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</w:r>
    </w:p>
    <w:p>
      <w:pPr>
        <w:pStyle w:val="Normal"/>
        <w:tabs>
          <w:tab w:val="clear" w:pos="709"/>
          <w:tab w:val="left" w:pos="6060" w:leader="none"/>
        </w:tabs>
        <w:jc w:val="center"/>
        <w:rPr>
          <w:rFonts w:ascii="Franklin Gothic Medium" w:hAnsi="Franklin Gothic Medium" w:eastAsia="Times New Roman"/>
          <w:color w:val="000000"/>
          <w:sz w:val="16"/>
          <w:szCs w:val="16"/>
        </w:rPr>
      </w:pPr>
      <w:r>
        <w:rPr>
          <w:rFonts w:eastAsia="Times New Roman" w:ascii="Franklin Gothic Medium" w:hAnsi="Franklin Gothic Medium"/>
          <w:color w:val="000000"/>
          <w:sz w:val="16"/>
          <w:szCs w:val="16"/>
        </w:rPr>
      </w:r>
    </w:p>
    <w:p>
      <w:pPr>
        <w:pStyle w:val="Normal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Опросный лист на высоковольтный прибор учёта электрической</w:t>
      </w:r>
    </w:p>
    <w:p>
      <w:pPr>
        <w:pStyle w:val="Normal"/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энергии трёхфазный многофункциональный</w:t>
      </w:r>
      <w:r>
        <w:rPr>
          <w:rFonts w:cs="OpenSans" w:ascii="OpenSans" w:hAnsi="OpenSans"/>
          <w:b/>
          <w:sz w:val="28"/>
          <w:szCs w:val="28"/>
          <w:shd w:fill="auto" w:val="clear"/>
        </w:rPr>
        <w:t xml:space="preserve"> </w:t>
      </w:r>
      <w:r>
        <w:rPr>
          <w:rFonts w:eastAsia="Times New Roman"/>
          <w:b/>
          <w:sz w:val="28"/>
          <w:szCs w:val="28"/>
          <w:u w:val="single"/>
          <w:shd w:fill="auto" w:val="clear"/>
        </w:rPr>
        <w:t>6 кВ</w:t>
      </w:r>
      <w:r>
        <w:rPr>
          <w:rFonts w:cs="OpenSans" w:ascii="OpenSans" w:hAnsi="OpenSans"/>
          <w:b/>
          <w:sz w:val="28"/>
          <w:szCs w:val="28"/>
          <w:shd w:fill="auto" w:val="clear"/>
        </w:rPr>
        <w:t xml:space="preserve"> </w:t>
      </w:r>
      <w:r>
        <w:rPr>
          <w:b/>
          <w:sz w:val="28"/>
          <w:szCs w:val="28"/>
        </w:rPr>
        <w:t>для монтажа на провода ВЛ-6 кВ без нарушения целостности проводников</w:t>
      </w:r>
      <w:r>
        <w:rPr>
          <w:rFonts w:eastAsia="Times New Roman"/>
          <w:b/>
          <w:sz w:val="28"/>
          <w:szCs w:val="28"/>
        </w:rPr>
        <w:t xml:space="preserve"> для мощности присоединения </w:t>
      </w:r>
      <w:r>
        <w:rPr>
          <w:rFonts w:eastAsia="Times New Roman"/>
          <w:b/>
          <w:sz w:val="28"/>
          <w:szCs w:val="28"/>
        </w:rPr>
        <w:t>10</w:t>
      </w:r>
      <w:r>
        <w:rPr>
          <w:rFonts w:eastAsia="Times New Roman"/>
          <w:b/>
          <w:sz w:val="28"/>
          <w:szCs w:val="28"/>
        </w:rPr>
        <w:t xml:space="preserve">0 кВт </w:t>
      </w:r>
    </w:p>
    <w:p>
      <w:pPr>
        <w:pStyle w:val="Normal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</w:r>
    </w:p>
    <w:tbl>
      <w:tblPr>
        <w:tblStyle w:val="af3"/>
        <w:tblW w:w="962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822"/>
        <w:gridCol w:w="4804"/>
      </w:tblGrid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Соответствие требованиям ПП РФ от 19.06.2020 № 890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Да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lang w:val="ru-RU" w:eastAsia="ru-RU" w:bidi="ar-SA"/>
              </w:rPr>
              <w:t>Тип включения цепей: напряжения/тока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hd w:fill="auto" w:val="clear"/>
                <w:lang w:val="ru-RU" w:eastAsia="ru-RU" w:bidi="ar-SA"/>
              </w:rPr>
              <w:t>Прямое / Прямое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Номинальное напряжение Uном, кВ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hd w:fill="auto" w:val="clear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Диапазон напряжений, В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hd w:fill="auto" w:val="clear"/>
                <w:lang w:val="ru-RU" w:eastAsia="ru-RU" w:bidi="ar-SA"/>
              </w:rPr>
              <w:t>от 0,75·Uном до 1,2·Uном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Номинальный ток, А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hd w:fill="auto" w:val="clear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Максимальный ток, А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hd w:fill="auto" w:val="clear"/>
                <w:lang w:val="ru-RU" w:eastAsia="ru-RU" w:bidi="ar-SA"/>
              </w:rPr>
              <w:t>100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Номинальная частота, Гц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hd w:fill="auto" w:val="clear"/>
                <w:lang w:val="ru-RU" w:eastAsia="ru-RU" w:bidi="ar-SA"/>
              </w:rPr>
              <w:t>50±2,5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lang w:val="ru-RU" w:eastAsia="ru-RU" w:bidi="ar-SA"/>
              </w:rPr>
              <w:t>Диапазон измерения фазного / линейного напряжения переменного тока, В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hd w:fill="auto" w:val="clear"/>
                <w:lang w:val="ru-RU" w:eastAsia="ru-RU" w:bidi="ar-SA"/>
              </w:rPr>
              <w:t>от 0,75·Uном до 1,2·Uном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Класс точности при  измерении активной  энергии, %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eastAsia="ru-RU" w:bidi="ar-SA"/>
              </w:rPr>
            </w:pPr>
            <w:r>
              <w:rPr>
                <w:rFonts w:eastAsia="Arial Unicode MS" w:cs="Times New Roman"/>
                <w:kern w:val="0"/>
                <w:shd w:fill="auto" w:val="clear"/>
                <w:lang w:val="ru-RU" w:eastAsia="ru-RU" w:bidi="ar-SA"/>
              </w:rPr>
              <w:t>±0,5</w:t>
            </w:r>
            <w:r>
              <w:rPr>
                <w:rFonts w:eastAsia="Arial Unicode MS" w:cs="Times New Roman"/>
                <w:kern w:val="0"/>
                <w:shd w:fill="auto" w:val="clear"/>
                <w:lang w:val="en-US" w:eastAsia="ru-RU" w:bidi="ar-SA"/>
              </w:rPr>
              <w:t>S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Класс точности при  измерении реактивной энергии, %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Arial Unicode MS" w:cs="Times New Roman"/>
                <w:kern w:val="0"/>
                <w:shd w:fill="auto" w:val="clear"/>
                <w:lang w:val="ru-RU" w:eastAsia="ru-RU" w:bidi="ar-SA"/>
              </w:rPr>
              <w:t>±1,0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lang w:val="ru-RU" w:eastAsia="ru-RU" w:bidi="ar-SA"/>
              </w:rPr>
              <w:t>Способ установки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hd w:fill="auto" w:val="clear"/>
                <w:lang w:val="ru-RU" w:eastAsia="ru-RU" w:bidi="ar-SA"/>
              </w:rPr>
              <w:t>На одноцепные опоры ВЛ-6кВ на магистральные, ответвительные провода, выполненные голым (АС), изолированным (СИП) проводами, без нарушения целостности проводов при их  горизонтальном расположении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lang w:val="ru-RU" w:eastAsia="ru-RU" w:bidi="ar-SA"/>
              </w:rPr>
              <w:t>Количество тарифов, минимальное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 Unicode MS"/>
              </w:rPr>
            </w:pPr>
            <w:r>
              <w:rPr>
                <w:rFonts w:eastAsia="Arial Unicode MS" w:cs="Times New Roman"/>
                <w:kern w:val="0"/>
                <w:lang w:val="ru-RU" w:eastAsia="ru-RU" w:bidi="ar-SA"/>
              </w:rPr>
              <w:t>4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Количество направлений учета (прямое, обратное)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 Unicode MS"/>
              </w:rPr>
            </w:pPr>
            <w:r>
              <w:rPr>
                <w:rFonts w:eastAsia="Arial Unicode MS" w:cs="Times New Roman"/>
                <w:kern w:val="0"/>
                <w:lang w:val="ru-RU" w:eastAsia="ru-RU" w:bidi="ar-SA"/>
              </w:rPr>
              <w:t>да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Межповерочный интервал, не менее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 лет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lang w:val="ru-RU" w:eastAsia="ru-RU" w:bidi="ar-SA"/>
              </w:rPr>
              <w:t>Длительность хранения информации при отключении питания, лет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lang w:val="ru-RU" w:eastAsia="ru-RU" w:bidi="ar-SA"/>
              </w:rPr>
              <w:t>40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Средняя наработка на отказ, не менее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180 000 часов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Средний срок службы, лет, не менее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30 лет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rPr>
                <w:rFonts w:eastAsia="Calibri"/>
              </w:rPr>
            </w:pPr>
            <w:r>
              <w:rPr>
                <w:rFonts w:eastAsia="Calibri" w:cs="Times New Roman"/>
                <w:kern w:val="0"/>
                <w:lang w:val="ru-RU" w:eastAsia="ru-RU" w:bidi="ar-SA"/>
              </w:rPr>
              <w:t>Рабочие условия: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rPr>
                <w:rFonts w:eastAsia="Calibri"/>
              </w:rPr>
            </w:pPr>
            <w:r>
              <w:rPr>
                <w:rFonts w:eastAsia="Calibri" w:cs="Times New Roman"/>
                <w:kern w:val="0"/>
                <w:lang w:val="ru-RU" w:eastAsia="ru-RU" w:bidi="ar-SA"/>
              </w:rPr>
              <w:t>-температура окружающего воздуха, °С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rPr>
                <w:rFonts w:eastAsia="Calibri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 относительная влажность воздуха при температуре окружающего воздуха 25 °С, %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</w:rPr>
            </w:pPr>
            <w:r>
              <w:rPr>
                <w:rFonts w:eastAsia="Calibri" w:cs="Times New Roman"/>
                <w:kern w:val="0"/>
                <w:lang w:val="ru-RU" w:eastAsia="ru-RU" w:bidi="ar-SA"/>
              </w:rPr>
              <w:t>от минус 40 до плюс 70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lang w:val="ru-RU" w:eastAsia="ru-RU" w:bidi="ar-SA"/>
              </w:rPr>
              <w:t>не более 100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Spacing"/>
              <w:widowControl w:val="false"/>
              <w:tabs>
                <w:tab w:val="clear" w:pos="709"/>
                <w:tab w:val="left" w:pos="2758" w:leader="none"/>
              </w:tabs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Интерфейсы для передачи данных во внешние измерительные системы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US"/>
              </w:rPr>
            </w:pPr>
            <w:r>
              <w:rPr>
                <w:rFonts w:eastAsia="Times New Roman" w:cs="Times New Roman"/>
                <w:kern w:val="0"/>
                <w:lang w:val="en-US" w:eastAsia="ru-RU" w:bidi="ar-SA"/>
              </w:rPr>
              <w:t>GSM(CSD, 2G, 3G, LTE)+ RF433+ Bluetooth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Совместимость оборудования и ПО Пирамида 2.0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Да</w:t>
            </w:r>
          </w:p>
        </w:tc>
      </w:tr>
      <w:tr>
        <w:trPr/>
        <w:tc>
          <w:tcPr>
            <w:tcW w:w="4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Наличие дистанционного пульта для отображения результатов измерения</w:t>
            </w:r>
          </w:p>
        </w:tc>
        <w:tc>
          <w:tcPr>
            <w:tcW w:w="48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Да</w:t>
            </w:r>
          </w:p>
        </w:tc>
      </w:tr>
    </w:tbl>
    <w:p>
      <w:pPr>
        <w:pStyle w:val="Normal"/>
        <w:ind w:hanging="0"/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</w:r>
    </w:p>
    <w:sectPr>
      <w:type w:val="nextPage"/>
      <w:pgSz w:w="11906" w:h="16838"/>
      <w:pgMar w:left="1418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Franklin Gothic Medium">
    <w:charset w:val="01"/>
    <w:family w:val="roman"/>
    <w:pitch w:val="variable"/>
  </w:font>
  <w:font w:name="OpenSans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/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680"/>
        </w:tabs>
        <w:ind w:left="0" w:firstLine="68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semiHidden="0" w:unhideWhenUsed="0" w:qFormat="1"/>
    <w:lsdException w:name="heading 3" w:uiPriority="9" w:semiHidden="0" w:unhideWhenUsed="0" w:qFormat="1"/>
    <w:lsdException w:name="heading 4" w:uiPriority="9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0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page number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7123d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Calibri" w:cs="Times New Roman"/>
      <w:color w:val="auto"/>
      <w:kern w:val="0"/>
      <w:sz w:val="26"/>
      <w:szCs w:val="26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a931b8"/>
    <w:pPr>
      <w:keepNext w:val="true"/>
      <w:spacing w:before="240" w:after="60"/>
      <w:outlineLvl w:val="0"/>
    </w:pPr>
    <w:rPr>
      <w:rFonts w:ascii="Cambria" w:hAnsi="Cambria" w:eastAsia="Times New Roman"/>
      <w:b/>
      <w:bCs/>
      <w:kern w:val="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2"/>
    <w:qFormat/>
    <w:rsid w:val="00a931b8"/>
    <w:pPr>
      <w:keepNext w:val="true"/>
      <w:spacing w:before="240" w:after="60"/>
      <w:jc w:val="left"/>
      <w:outlineLvl w:val="1"/>
    </w:pPr>
    <w:rPr>
      <w:rFonts w:ascii="Arial" w:hAnsi="Arial" w:eastAsia="Times New Roman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3"/>
    <w:uiPriority w:val="9"/>
    <w:qFormat/>
    <w:rsid w:val="00c6464d"/>
    <w:pPr>
      <w:keepNext w:val="true"/>
      <w:spacing w:before="240" w:after="60"/>
      <w:jc w:val="right"/>
      <w:outlineLvl w:val="2"/>
    </w:pPr>
    <w:rPr>
      <w:rFonts w:eastAsia="Times New Roman"/>
      <w:b/>
      <w:bCs/>
      <w:lang w:val="x-none" w:eastAsia="x-none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af2df9"/>
    <w:pPr>
      <w:keepNext w:val="true"/>
      <w:spacing w:before="240" w:after="60"/>
      <w:outlineLvl w:val="3"/>
    </w:pPr>
    <w:rPr>
      <w:rFonts w:ascii="Calibri" w:hAnsi="Calibri" w:eastAsia="Times New Roman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5"/>
    <w:uiPriority w:val="9"/>
    <w:qFormat/>
    <w:rsid w:val="00ea23ae"/>
    <w:pPr>
      <w:spacing w:before="240" w:after="60"/>
      <w:outlineLvl w:val="4"/>
    </w:pPr>
    <w:rPr>
      <w:rFonts w:ascii="Calibri" w:hAnsi="Calibri" w:eastAsia="Times New Roman"/>
      <w:b/>
      <w:bCs/>
      <w:i/>
      <w:iCs/>
      <w:lang w:val="x-none" w:eastAsia="x-none"/>
    </w:rPr>
  </w:style>
  <w:style w:type="paragraph" w:styleId="Heading8">
    <w:name w:val="Heading 8"/>
    <w:basedOn w:val="Normal"/>
    <w:next w:val="Normal"/>
    <w:link w:val="8"/>
    <w:qFormat/>
    <w:rsid w:val="00cb089a"/>
    <w:pPr>
      <w:spacing w:before="240" w:after="60"/>
      <w:jc w:val="left"/>
      <w:outlineLvl w:val="7"/>
    </w:pPr>
    <w:rPr>
      <w:rFonts w:ascii="Calibri" w:hAnsi="Calibri" w:eastAsia="Times New Roman"/>
      <w:i/>
      <w:iCs/>
      <w:sz w:val="24"/>
      <w:szCs w:val="24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3" w:customStyle="1">
    <w:name w:val="Верхний колонтитул Знак"/>
    <w:basedOn w:val="DefaultParagraphFont"/>
    <w:uiPriority w:val="99"/>
    <w:qFormat/>
    <w:rsid w:val="00224c9a"/>
    <w:rPr/>
  </w:style>
  <w:style w:type="character" w:styleId="Style4" w:customStyle="1">
    <w:name w:val="Нижний колонтитул Знак"/>
    <w:basedOn w:val="DefaultParagraphFont"/>
    <w:uiPriority w:val="99"/>
    <w:qFormat/>
    <w:rsid w:val="00224c9a"/>
    <w:rPr/>
  </w:style>
  <w:style w:type="character" w:styleId="Pagenumber">
    <w:name w:val="page number"/>
    <w:qFormat/>
    <w:rsid w:val="00224c9a"/>
    <w:rPr/>
  </w:style>
  <w:style w:type="character" w:styleId="2" w:customStyle="1">
    <w:name w:val="Заголовок 2 Знак"/>
    <w:qFormat/>
    <w:rsid w:val="00a931b8"/>
    <w:rPr>
      <w:rFonts w:ascii="Arial" w:hAnsi="Arial" w:eastAsia="Times New Roman" w:cs="Arial"/>
      <w:b/>
      <w:bCs/>
      <w:i/>
      <w:iCs/>
      <w:sz w:val="28"/>
      <w:szCs w:val="28"/>
    </w:rPr>
  </w:style>
  <w:style w:type="character" w:styleId="1" w:customStyle="1">
    <w:name w:val="Заголовок 1 Знак"/>
    <w:uiPriority w:val="9"/>
    <w:qFormat/>
    <w:rsid w:val="00a931b8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Hyperlink">
    <w:name w:val="Hyperlink"/>
    <w:uiPriority w:val="99"/>
    <w:unhideWhenUsed/>
    <w:rsid w:val="00a931b8"/>
    <w:rPr>
      <w:color w:val="0000FF"/>
      <w:u w:val="single"/>
    </w:rPr>
  </w:style>
  <w:style w:type="character" w:styleId="21" w:customStyle="1">
    <w:name w:val="= Заголовок 2 = Знак Знак"/>
    <w:link w:val="24"/>
    <w:qFormat/>
    <w:rsid w:val="003013cb"/>
    <w:rPr>
      <w:rFonts w:eastAsia="Times New Roman"/>
      <w:b/>
      <w:color w:val="000000"/>
      <w:szCs w:val="24"/>
    </w:rPr>
  </w:style>
  <w:style w:type="character" w:styleId="Style5" w:customStyle="1">
    <w:name w:val="Текст примечания Знак"/>
    <w:link w:val="Annotationtext"/>
    <w:semiHidden/>
    <w:qFormat/>
    <w:rsid w:val="007b1a9d"/>
    <w:rPr>
      <w:rFonts w:eastAsia="Times New Roman"/>
      <w:sz w:val="20"/>
      <w:szCs w:val="20"/>
    </w:rPr>
  </w:style>
  <w:style w:type="character" w:styleId="Style6" w:customStyle="1">
    <w:name w:val="Текст выноски Знак"/>
    <w:link w:val="BalloonText"/>
    <w:uiPriority w:val="99"/>
    <w:semiHidden/>
    <w:qFormat/>
    <w:rsid w:val="008264fc"/>
    <w:rPr>
      <w:rFonts w:ascii="Tahoma" w:hAnsi="Tahoma" w:cs="Tahoma"/>
      <w:sz w:val="16"/>
      <w:szCs w:val="16"/>
    </w:rPr>
  </w:style>
  <w:style w:type="character" w:styleId="Style7" w:customStyle="1">
    <w:name w:val="= Пункты Знак"/>
    <w:link w:val="Style19"/>
    <w:qFormat/>
    <w:rsid w:val="006e7083"/>
    <w:rPr>
      <w:rFonts w:eastAsia="Times New Roman"/>
      <w:sz w:val="26"/>
      <w:szCs w:val="26"/>
      <w:shd w:fill="FFFFFF" w:val="clear"/>
    </w:rPr>
  </w:style>
  <w:style w:type="character" w:styleId="Apple-style-span" w:customStyle="1">
    <w:name w:val="apple-style-span"/>
    <w:qFormat/>
    <w:rsid w:val="00aa0bd2"/>
    <w:rPr/>
  </w:style>
  <w:style w:type="character" w:styleId="Style8" w:customStyle="1">
    <w:name w:val="=Рисунок Знак Знак"/>
    <w:link w:val="Style20"/>
    <w:qFormat/>
    <w:rsid w:val="005859e8"/>
    <w:rPr>
      <w:rFonts w:eastAsia="Times New Roman"/>
      <w:color w:val="000000"/>
      <w:sz w:val="26"/>
      <w:szCs w:val="26"/>
    </w:rPr>
  </w:style>
  <w:style w:type="character" w:styleId="11" w:customStyle="1">
    <w:name w:val="=Таблица1 Знак"/>
    <w:link w:val="14"/>
    <w:qFormat/>
    <w:rsid w:val="00ea23ae"/>
    <w:rPr>
      <w:rFonts w:eastAsia="Times New Roman"/>
      <w:color w:val="000000"/>
      <w:sz w:val="26"/>
      <w:szCs w:val="26"/>
    </w:rPr>
  </w:style>
  <w:style w:type="character" w:styleId="5" w:customStyle="1">
    <w:name w:val="Заголовок 5 Знак"/>
    <w:uiPriority w:val="9"/>
    <w:semiHidden/>
    <w:qFormat/>
    <w:rsid w:val="00ea23ae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Style9" w:customStyle="1">
    <w:name w:val="Основной текст с отступом Знак"/>
    <w:uiPriority w:val="99"/>
    <w:qFormat/>
    <w:rsid w:val="00b30481"/>
    <w:rPr>
      <w:rFonts w:ascii="Arial" w:hAnsi="Arial" w:cs="Arial"/>
      <w:sz w:val="24"/>
      <w:szCs w:val="24"/>
    </w:rPr>
  </w:style>
  <w:style w:type="character" w:styleId="8" w:customStyle="1">
    <w:name w:val="Заголовок 8 Знак"/>
    <w:semiHidden/>
    <w:qFormat/>
    <w:rsid w:val="00cb089a"/>
    <w:rPr>
      <w:rFonts w:ascii="Calibri" w:hAnsi="Calibri" w:eastAsia="Times New Roman"/>
      <w:i/>
      <w:iCs/>
      <w:sz w:val="24"/>
      <w:szCs w:val="24"/>
    </w:rPr>
  </w:style>
  <w:style w:type="character" w:styleId="Strong">
    <w:name w:val="Strong"/>
    <w:uiPriority w:val="22"/>
    <w:qFormat/>
    <w:rsid w:val="00807eeb"/>
    <w:rPr>
      <w:b/>
      <w:bCs/>
    </w:rPr>
  </w:style>
  <w:style w:type="character" w:styleId="Annotationreference">
    <w:name w:val="annotation reference"/>
    <w:uiPriority w:val="99"/>
    <w:semiHidden/>
    <w:qFormat/>
    <w:rsid w:val="00a3619a"/>
    <w:rPr>
      <w:sz w:val="16"/>
      <w:szCs w:val="16"/>
    </w:rPr>
  </w:style>
  <w:style w:type="character" w:styleId="Apple-converted-space" w:customStyle="1">
    <w:name w:val="apple-converted-space"/>
    <w:qFormat/>
    <w:rsid w:val="00cf3e69"/>
    <w:rPr/>
  </w:style>
  <w:style w:type="character" w:styleId="Style10" w:customStyle="1">
    <w:name w:val="Тема примечания Знак"/>
    <w:link w:val="Annotationsubject"/>
    <w:uiPriority w:val="99"/>
    <w:semiHidden/>
    <w:qFormat/>
    <w:rsid w:val="00865a81"/>
    <w:rPr>
      <w:rFonts w:eastAsia="Times New Roman"/>
      <w:b/>
      <w:bCs/>
      <w:sz w:val="20"/>
      <w:szCs w:val="20"/>
    </w:rPr>
  </w:style>
  <w:style w:type="character" w:styleId="3" w:customStyle="1">
    <w:name w:val="Заголовок 3 Знак"/>
    <w:uiPriority w:val="9"/>
    <w:qFormat/>
    <w:rsid w:val="00c6464d"/>
    <w:rPr>
      <w:rFonts w:eastAsia="Times New Roman" w:cs="Times New Roman"/>
      <w:b/>
      <w:bCs/>
      <w:sz w:val="26"/>
      <w:szCs w:val="26"/>
    </w:rPr>
  </w:style>
  <w:style w:type="character" w:styleId="FollowedHyperlink">
    <w:name w:val="FollowedHyperlink"/>
    <w:uiPriority w:val="99"/>
    <w:semiHidden/>
    <w:unhideWhenUsed/>
    <w:rsid w:val="00d61f1b"/>
    <w:rPr>
      <w:color w:val="800080"/>
      <w:u w:val="single"/>
    </w:rPr>
  </w:style>
  <w:style w:type="character" w:styleId="Style11" w:customStyle="1">
    <w:name w:val="Текст сноски Знак"/>
    <w:semiHidden/>
    <w:qFormat/>
    <w:rsid w:val="000129d3"/>
    <w:rPr>
      <w:rFonts w:eastAsia="Times New Roman"/>
    </w:rPr>
  </w:style>
  <w:style w:type="character" w:styleId="Style12">
    <w:name w:val="Символ сноски"/>
    <w:qFormat/>
    <w:rsid w:val="000129d3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22" w:customStyle="1">
    <w:name w:val="Основной текст с отступом 2 Знак"/>
    <w:link w:val="BodyTextIndent2"/>
    <w:uiPriority w:val="99"/>
    <w:qFormat/>
    <w:rsid w:val="00e7329e"/>
    <w:rPr>
      <w:sz w:val="26"/>
      <w:szCs w:val="26"/>
    </w:rPr>
  </w:style>
  <w:style w:type="character" w:styleId="Style13" w:customStyle="1">
    <w:name w:val="Основной текст Знак"/>
    <w:uiPriority w:val="99"/>
    <w:qFormat/>
    <w:rsid w:val="00722e90"/>
    <w:rPr>
      <w:sz w:val="26"/>
      <w:szCs w:val="26"/>
    </w:rPr>
  </w:style>
  <w:style w:type="character" w:styleId="31" w:customStyle="1">
    <w:name w:val="Основной текст 3 Знак"/>
    <w:link w:val="BodyText3"/>
    <w:uiPriority w:val="99"/>
    <w:semiHidden/>
    <w:qFormat/>
    <w:rsid w:val="00722e90"/>
    <w:rPr>
      <w:sz w:val="16"/>
      <w:szCs w:val="16"/>
    </w:rPr>
  </w:style>
  <w:style w:type="character" w:styleId="23" w:customStyle="1">
    <w:name w:val="Основной текст 2 Знак"/>
    <w:link w:val="BodyText2"/>
    <w:uiPriority w:val="99"/>
    <w:semiHidden/>
    <w:qFormat/>
    <w:rsid w:val="00025d98"/>
    <w:rPr>
      <w:sz w:val="26"/>
      <w:szCs w:val="26"/>
    </w:rPr>
  </w:style>
  <w:style w:type="character" w:styleId="32" w:customStyle="1">
    <w:name w:val="Основной текст с отступом 3 Знак"/>
    <w:link w:val="BodyTextIndent3"/>
    <w:uiPriority w:val="99"/>
    <w:semiHidden/>
    <w:qFormat/>
    <w:rsid w:val="006318e2"/>
    <w:rPr>
      <w:sz w:val="16"/>
      <w:szCs w:val="16"/>
    </w:rPr>
  </w:style>
  <w:style w:type="character" w:styleId="4" w:customStyle="1">
    <w:name w:val="Заголовок 4 Знак"/>
    <w:uiPriority w:val="9"/>
    <w:semiHidden/>
    <w:qFormat/>
    <w:rsid w:val="00af2df9"/>
    <w:rPr>
      <w:rFonts w:ascii="Calibri" w:hAnsi="Calibri" w:eastAsia="Times New Roman" w:cs="Times New Roman"/>
      <w:b/>
      <w:bCs/>
      <w:sz w:val="28"/>
      <w:szCs w:val="28"/>
    </w:rPr>
  </w:style>
  <w:style w:type="character" w:styleId="Style14" w:customStyle="1">
    <w:name w:val="Название Знак"/>
    <w:uiPriority w:val="10"/>
    <w:qFormat/>
    <w:rsid w:val="00093793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Rvts6" w:customStyle="1">
    <w:name w:val="rvts6"/>
    <w:qFormat/>
    <w:rsid w:val="00305505"/>
    <w:rPr/>
  </w:style>
  <w:style w:type="character" w:styleId="Tmab1" w:customStyle="1">
    <w:name w:val="tmab1"/>
    <w:qFormat/>
    <w:rsid w:val="00ed64c6"/>
    <w:rPr>
      <w:rFonts w:ascii="Arial" w:hAnsi="Arial" w:cs="Arial"/>
      <w:b/>
      <w:bCs/>
      <w:strike w:val="false"/>
      <w:dstrike w:val="false"/>
      <w:color w:val="003366"/>
      <w:sz w:val="18"/>
      <w:szCs w:val="18"/>
      <w:u w:val="none"/>
      <w:effect w:val="none"/>
    </w:rPr>
  </w:style>
  <w:style w:type="character" w:styleId="Tmb1" w:customStyle="1">
    <w:name w:val="tmb1"/>
    <w:qFormat/>
    <w:rsid w:val="00ed64c6"/>
    <w:rPr>
      <w:rFonts w:ascii="Tahoma" w:hAnsi="Tahoma" w:cs="Tahoma"/>
      <w:b w:val="false"/>
      <w:bCs w:val="false"/>
      <w:strike w:val="false"/>
      <w:dstrike w:val="false"/>
      <w:color w:val="003366"/>
      <w:sz w:val="18"/>
      <w:szCs w:val="18"/>
      <w:u w:val="none"/>
      <w:effect w:val="none"/>
    </w:rPr>
  </w:style>
  <w:style w:type="character" w:styleId="M1" w:customStyle="1">
    <w:name w:val="m1"/>
    <w:qFormat/>
    <w:rsid w:val="00565106"/>
    <w:rPr>
      <w:rFonts w:ascii="Tahoma" w:hAnsi="Tahoma" w:cs="Tahoma"/>
      <w:strike w:val="false"/>
      <w:dstrike w:val="false"/>
      <w:color w:val="000000"/>
      <w:sz w:val="18"/>
      <w:szCs w:val="18"/>
      <w:u w:val="none"/>
      <w:effect w:val="none"/>
    </w:rPr>
  </w:style>
  <w:style w:type="character" w:styleId="Style15" w:customStyle="1">
    <w:name w:val="Без интервала Знак"/>
    <w:basedOn w:val="DefaultParagraphFont"/>
    <w:link w:val="NoSpacing"/>
    <w:uiPriority w:val="1"/>
    <w:qFormat/>
    <w:locked/>
    <w:rsid w:val="00ac018b"/>
    <w:rPr>
      <w:sz w:val="26"/>
      <w:szCs w:val="26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link w:val="Style13"/>
    <w:uiPriority w:val="99"/>
    <w:unhideWhenUsed/>
    <w:rsid w:val="00722e90"/>
    <w:pPr>
      <w:spacing w:before="0" w:after="120"/>
    </w:pPr>
    <w:rPr>
      <w:lang w:val="x-none" w:eastAsia="x-none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link w:val="Style3"/>
    <w:uiPriority w:val="99"/>
    <w:unhideWhenUsed/>
    <w:rsid w:val="00224c9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4"/>
    <w:uiPriority w:val="99"/>
    <w:unhideWhenUsed/>
    <w:rsid w:val="00224c9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12" w:customStyle="1">
    <w:name w:val="=Заголовок 1"/>
    <w:basedOn w:val="Heading1"/>
    <w:autoRedefine/>
    <w:qFormat/>
    <w:rsid w:val="00c43811"/>
    <w:pPr>
      <w:keepNext w:val="false"/>
      <w:widowControl w:val="false"/>
      <w:suppressAutoHyphens w:val="true"/>
      <w:spacing w:before="0" w:after="0"/>
      <w:contextualSpacing/>
      <w:jc w:val="center"/>
    </w:pPr>
    <w:rPr>
      <w:rFonts w:ascii="Times New Roman" w:hAnsi="Times New Roman"/>
      <w:bCs w:val="false"/>
      <w:iCs/>
      <w:color w:val="000000"/>
    </w:rPr>
  </w:style>
  <w:style w:type="paragraph" w:styleId="TOC1">
    <w:name w:val="TOC 1"/>
    <w:basedOn w:val="Normal"/>
    <w:next w:val="Normal"/>
    <w:autoRedefine/>
    <w:uiPriority w:val="39"/>
    <w:unhideWhenUsed/>
    <w:rsid w:val="00a931b8"/>
    <w:pPr>
      <w:spacing w:before="120" w:after="0"/>
      <w:jc w:val="left"/>
    </w:pPr>
    <w:rPr>
      <w:rFonts w:ascii="Calibri" w:hAnsi="Calibri"/>
      <w:b/>
      <w:bCs/>
      <w:i/>
      <w:i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681092"/>
    <w:pPr>
      <w:widowControl w:val="false"/>
      <w:tabs>
        <w:tab w:val="clear" w:pos="709"/>
        <w:tab w:val="right" w:pos="9628" w:leader="underscore"/>
      </w:tabs>
      <w:spacing w:before="0" w:after="0"/>
      <w:ind w:firstLine="284"/>
      <w:contextualSpacing/>
      <w:jc w:val="left"/>
    </w:pPr>
    <w:rPr>
      <w:rFonts w:ascii="Calibri" w:hAnsi="Calibri"/>
      <w:b/>
      <w:bCs/>
      <w:sz w:val="22"/>
      <w:szCs w:val="22"/>
    </w:rPr>
  </w:style>
  <w:style w:type="paragraph" w:styleId="24" w:customStyle="1">
    <w:name w:val="= Заголовок 2 ="/>
    <w:basedOn w:val="Normal"/>
    <w:link w:val="21"/>
    <w:autoRedefine/>
    <w:qFormat/>
    <w:rsid w:val="003013cb"/>
    <w:pPr>
      <w:keepNext w:val="true"/>
      <w:suppressAutoHyphens w:val="true"/>
      <w:ind w:firstLine="709" w:left="11"/>
      <w:jc w:val="left"/>
      <w:outlineLvl w:val="1"/>
    </w:pPr>
    <w:rPr>
      <w:rFonts w:eastAsia="Times New Roman"/>
      <w:b/>
      <w:color w:val="000000"/>
      <w:sz w:val="20"/>
      <w:szCs w:val="24"/>
      <w:lang w:val="x-none" w:eastAsia="x-none"/>
    </w:rPr>
  </w:style>
  <w:style w:type="paragraph" w:styleId="Annotationtext">
    <w:name w:val="annotation text"/>
    <w:basedOn w:val="Normal"/>
    <w:link w:val="Style5"/>
    <w:semiHidden/>
    <w:qFormat/>
    <w:rsid w:val="007b1a9d"/>
    <w:pPr>
      <w:jc w:val="left"/>
    </w:pPr>
    <w:rPr>
      <w:rFonts w:eastAsia="Times New Roman"/>
      <w:sz w:val="20"/>
      <w:szCs w:val="20"/>
      <w:lang w:val="x-none" w:eastAsia="x-none"/>
    </w:rPr>
  </w:style>
  <w:style w:type="paragraph" w:styleId="BalloonText">
    <w:name w:val="Balloon Text"/>
    <w:basedOn w:val="Normal"/>
    <w:link w:val="Style6"/>
    <w:uiPriority w:val="99"/>
    <w:semiHidden/>
    <w:unhideWhenUsed/>
    <w:qFormat/>
    <w:rsid w:val="008264fc"/>
    <w:pPr/>
    <w:rPr>
      <w:rFonts w:ascii="Tahoma" w:hAnsi="Tahoma"/>
      <w:sz w:val="16"/>
      <w:szCs w:val="16"/>
      <w:lang w:val="x-none" w:eastAsia="x-none"/>
    </w:rPr>
  </w:style>
  <w:style w:type="paragraph" w:styleId="Style19" w:customStyle="1">
    <w:name w:val="= Пункты"/>
    <w:basedOn w:val="Normal"/>
    <w:link w:val="Style7"/>
    <w:autoRedefine/>
    <w:qFormat/>
    <w:rsid w:val="006e7083"/>
    <w:pPr>
      <w:shd w:val="clear" w:color="auto" w:fill="FFFFFF"/>
    </w:pPr>
    <w:rPr>
      <w:rFonts w:eastAsia="Times New Roman"/>
      <w:lang w:val="x-none" w:eastAsia="x-none"/>
    </w:rPr>
  </w:style>
  <w:style w:type="paragraph" w:styleId="13" w:customStyle="1">
    <w:name w:val="Текст1"/>
    <w:basedOn w:val="Normal"/>
    <w:qFormat/>
    <w:rsid w:val="00ea23ae"/>
    <w:pPr>
      <w:jc w:val="left"/>
    </w:pPr>
    <w:rPr>
      <w:rFonts w:ascii="Courier New" w:hAnsi="Courier New" w:eastAsia="Times New Roman"/>
      <w:sz w:val="20"/>
      <w:szCs w:val="20"/>
    </w:rPr>
  </w:style>
  <w:style w:type="paragraph" w:styleId="Style20" w:customStyle="1">
    <w:name w:val="=Рисунок"/>
    <w:basedOn w:val="Heading5"/>
    <w:link w:val="Style8"/>
    <w:autoRedefine/>
    <w:qFormat/>
    <w:rsid w:val="005859e8"/>
    <w:pPr>
      <w:keepLines/>
      <w:suppressAutoHyphens w:val="true"/>
      <w:spacing w:before="0" w:after="0"/>
      <w:jc w:val="center"/>
    </w:pPr>
    <w:rPr>
      <w:rFonts w:ascii="Times New Roman" w:hAnsi="Times New Roman"/>
      <w:b w:val="false"/>
      <w:bCs w:val="false"/>
      <w:i w:val="false"/>
      <w:iCs w:val="false"/>
      <w:color w:val="000000"/>
    </w:rPr>
  </w:style>
  <w:style w:type="paragraph" w:styleId="14" w:customStyle="1">
    <w:name w:val="=Таблица1"/>
    <w:basedOn w:val="Normal"/>
    <w:link w:val="11"/>
    <w:autoRedefine/>
    <w:qFormat/>
    <w:rsid w:val="00ea23ae"/>
    <w:pPr>
      <w:keepNext w:val="true"/>
      <w:suppressAutoHyphens w:val="true"/>
      <w:spacing w:before="260" w:after="0"/>
      <w:jc w:val="right"/>
    </w:pPr>
    <w:rPr>
      <w:rFonts w:eastAsia="Times New Roman"/>
      <w:color w:val="000000"/>
      <w:lang w:val="x-none" w:eastAsia="x-none"/>
    </w:rPr>
  </w:style>
  <w:style w:type="paragraph" w:styleId="Default" w:customStyle="1">
    <w:name w:val="Default"/>
    <w:qFormat/>
    <w:rsid w:val="00b30481"/>
    <w:pPr>
      <w:widowControl/>
      <w:suppressAutoHyphens w:val="true"/>
      <w:bidi w:val="0"/>
      <w:spacing w:before="0" w:after="0"/>
      <w:jc w:val="both"/>
    </w:pPr>
    <w:rPr>
      <w:rFonts w:ascii="Arial" w:hAnsi="Arial" w:eastAsia="Calibri" w:cs="Arial"/>
      <w:color w:val="000000"/>
      <w:kern w:val="0"/>
      <w:sz w:val="24"/>
      <w:szCs w:val="24"/>
      <w:lang w:val="ru-RU" w:eastAsia="ru-RU" w:bidi="ar-SA"/>
    </w:rPr>
  </w:style>
  <w:style w:type="paragraph" w:styleId="BodyTextIndent">
    <w:name w:val="Body Text Indent"/>
    <w:basedOn w:val="Default"/>
    <w:next w:val="Default"/>
    <w:link w:val="Style9"/>
    <w:uiPriority w:val="99"/>
    <w:rsid w:val="00b30481"/>
    <w:pPr/>
    <w:rPr>
      <w:rFonts w:cs="Times New Roman"/>
      <w:color w:val="auto"/>
      <w:lang w:val="x-none" w:eastAsia="x-none"/>
    </w:rPr>
  </w:style>
  <w:style w:type="paragraph" w:styleId="PlainText1" w:customStyle="1">
    <w:name w:val="Plain Text1"/>
    <w:basedOn w:val="Normal"/>
    <w:qFormat/>
    <w:rsid w:val="00cb089a"/>
    <w:pPr>
      <w:jc w:val="left"/>
    </w:pPr>
    <w:rPr>
      <w:rFonts w:ascii="Courier New" w:hAnsi="Courier New" w:eastAsia="Times New Roman"/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0"/>
    <w:uiPriority w:val="99"/>
    <w:semiHidden/>
    <w:unhideWhenUsed/>
    <w:qFormat/>
    <w:rsid w:val="00865a81"/>
    <w:pPr>
      <w:ind w:firstLine="709"/>
      <w:jc w:val="both"/>
    </w:pPr>
    <w:rPr>
      <w:b/>
      <w:bCs/>
    </w:rPr>
  </w:style>
  <w:style w:type="paragraph" w:styleId="NormalWeb">
    <w:name w:val="Normal (Web)"/>
    <w:basedOn w:val="Normal"/>
    <w:uiPriority w:val="99"/>
    <w:unhideWhenUsed/>
    <w:qFormat/>
    <w:rsid w:val="00fd62b2"/>
    <w:pPr>
      <w:spacing w:lineRule="atLeast" w:line="300" w:before="45" w:after="45"/>
      <w:ind w:firstLine="500" w:left="15" w:right="15"/>
    </w:pPr>
    <w:rPr>
      <w:rFonts w:ascii="Arial" w:hAnsi="Arial" w:eastAsia="Times New Roman" w:cs="Arial"/>
      <w:color w:val="000000"/>
      <w:sz w:val="21"/>
      <w:szCs w:val="21"/>
    </w:rPr>
  </w:style>
  <w:style w:type="paragraph" w:styleId="15" w:customStyle="1">
    <w:name w:val="Стиль = Пункты + По ширине1"/>
    <w:basedOn w:val="Style19"/>
    <w:autoRedefine/>
    <w:qFormat/>
    <w:rsid w:val="003d7529"/>
    <w:pPr>
      <w:ind w:firstLine="720"/>
    </w:pPr>
    <w:rPr/>
  </w:style>
  <w:style w:type="paragraph" w:styleId="TOC3">
    <w:name w:val="TOC 3"/>
    <w:basedOn w:val="Normal"/>
    <w:next w:val="Normal"/>
    <w:autoRedefine/>
    <w:uiPriority w:val="39"/>
    <w:unhideWhenUsed/>
    <w:rsid w:val="00681092"/>
    <w:pPr>
      <w:widowControl w:val="false"/>
      <w:tabs>
        <w:tab w:val="clear" w:pos="709"/>
        <w:tab w:val="right" w:pos="9628" w:leader="underscore"/>
      </w:tabs>
      <w:spacing w:before="0" w:after="0"/>
      <w:ind w:hanging="0" w:left="284"/>
      <w:contextualSpacing/>
      <w:jc w:val="left"/>
    </w:pPr>
    <w:rPr>
      <w:rFonts w:ascii="Calibri" w:hAnsi="Calibr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a02a4b"/>
    <w:pPr>
      <w:ind w:hanging="0" w:left="780"/>
      <w:jc w:val="left"/>
    </w:pPr>
    <w:rPr>
      <w:rFonts w:ascii="Calibri" w:hAnsi="Calibr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a02a4b"/>
    <w:pPr>
      <w:ind w:hanging="0" w:left="1040"/>
      <w:jc w:val="left"/>
    </w:pPr>
    <w:rPr>
      <w:rFonts w:ascii="Calibri" w:hAnsi="Calibr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a02a4b"/>
    <w:pPr>
      <w:ind w:hanging="0" w:left="1300"/>
      <w:jc w:val="left"/>
    </w:pPr>
    <w:rPr>
      <w:rFonts w:ascii="Calibri" w:hAnsi="Calibr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a02a4b"/>
    <w:pPr>
      <w:ind w:hanging="0" w:left="1560"/>
      <w:jc w:val="left"/>
    </w:pPr>
    <w:rPr>
      <w:rFonts w:ascii="Calibri" w:hAnsi="Calibr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a02a4b"/>
    <w:pPr>
      <w:ind w:hanging="0" w:left="1820"/>
      <w:jc w:val="left"/>
    </w:pPr>
    <w:rPr>
      <w:rFonts w:ascii="Calibri" w:hAnsi="Calibr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a02a4b"/>
    <w:pPr>
      <w:ind w:hanging="0" w:left="2080"/>
      <w:jc w:val="left"/>
    </w:pPr>
    <w:rPr>
      <w:rFonts w:ascii="Calibri" w:hAnsi="Calibri"/>
      <w:sz w:val="20"/>
      <w:szCs w:val="20"/>
    </w:rPr>
  </w:style>
  <w:style w:type="paragraph" w:styleId="FootnoteText">
    <w:name w:val="Footnote Text"/>
    <w:basedOn w:val="Normal"/>
    <w:link w:val="Style11"/>
    <w:semiHidden/>
    <w:rsid w:val="000129d3"/>
    <w:pPr>
      <w:spacing w:before="60" w:after="0"/>
      <w:jc w:val="left"/>
    </w:pPr>
    <w:rPr>
      <w:rFonts w:eastAsia="Times New Roman"/>
      <w:sz w:val="20"/>
      <w:szCs w:val="20"/>
      <w:lang w:val="x-none" w:eastAsia="x-none"/>
    </w:rPr>
  </w:style>
  <w:style w:type="paragraph" w:styleId="BodyTextIndent2">
    <w:name w:val="Body Text Indent 2"/>
    <w:basedOn w:val="Normal"/>
    <w:link w:val="22"/>
    <w:uiPriority w:val="99"/>
    <w:unhideWhenUsed/>
    <w:qFormat/>
    <w:rsid w:val="00e7329e"/>
    <w:pPr>
      <w:spacing w:lineRule="auto" w:line="480" w:before="0" w:after="120"/>
      <w:ind w:hanging="0" w:left="283"/>
    </w:pPr>
    <w:rPr>
      <w:lang w:val="x-none" w:eastAsia="x-none"/>
    </w:rPr>
  </w:style>
  <w:style w:type="paragraph" w:styleId="25" w:customStyle="1">
    <w:name w:val="Основной2 текст"/>
    <w:basedOn w:val="Normal"/>
    <w:qFormat/>
    <w:rsid w:val="00ef2520"/>
    <w:pPr>
      <w:numPr>
        <w:ilvl w:val="1"/>
        <w:numId w:val="1"/>
      </w:numPr>
    </w:pPr>
    <w:rPr>
      <w:rFonts w:eastAsia="Times New Roman"/>
      <w:sz w:val="28"/>
      <w:szCs w:val="20"/>
    </w:rPr>
  </w:style>
  <w:style w:type="paragraph" w:styleId="BodyText3">
    <w:name w:val="Body Text 3"/>
    <w:basedOn w:val="Normal"/>
    <w:link w:val="31"/>
    <w:uiPriority w:val="99"/>
    <w:semiHidden/>
    <w:unhideWhenUsed/>
    <w:qFormat/>
    <w:rsid w:val="00722e90"/>
    <w:pPr>
      <w:spacing w:before="0" w:after="120"/>
    </w:pPr>
    <w:rPr>
      <w:sz w:val="16"/>
      <w:szCs w:val="16"/>
      <w:lang w:val="x-none" w:eastAsia="x-none"/>
    </w:rPr>
  </w:style>
  <w:style w:type="paragraph" w:styleId="ConsPlusNonformat" w:customStyle="1">
    <w:name w:val="ConsPlusNonformat"/>
    <w:uiPriority w:val="99"/>
    <w:qFormat/>
    <w:rsid w:val="00604fcb"/>
    <w:pPr>
      <w:widowControl/>
      <w:suppressAutoHyphens w:val="true"/>
      <w:bidi w:val="0"/>
      <w:spacing w:before="0" w:after="0"/>
      <w:jc w:val="both"/>
    </w:pPr>
    <w:rPr>
      <w:rFonts w:ascii="Courier New" w:hAnsi="Courier New" w:eastAsia="Calibri" w:cs="Courier New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2e7a87"/>
    <w:pPr>
      <w:ind w:hanging="0" w:left="708"/>
    </w:pPr>
    <w:rPr/>
  </w:style>
  <w:style w:type="paragraph" w:styleId="BodyText2">
    <w:name w:val="Body Text 2"/>
    <w:basedOn w:val="Normal"/>
    <w:link w:val="23"/>
    <w:uiPriority w:val="99"/>
    <w:semiHidden/>
    <w:unhideWhenUsed/>
    <w:qFormat/>
    <w:rsid w:val="00025d98"/>
    <w:pPr>
      <w:spacing w:lineRule="auto" w:line="480" w:before="0" w:after="120"/>
    </w:pPr>
    <w:rPr>
      <w:lang w:val="x-none" w:eastAsia="x-none"/>
    </w:rPr>
  </w:style>
  <w:style w:type="paragraph" w:styleId="-" w:customStyle="1">
    <w:name w:val="Список - перечисление"/>
    <w:basedOn w:val="BodyText"/>
    <w:qFormat/>
    <w:rsid w:val="000b47a8"/>
    <w:pPr>
      <w:numPr>
        <w:ilvl w:val="0"/>
        <w:numId w:val="2"/>
      </w:numPr>
      <w:spacing w:before="0" w:after="0"/>
    </w:pPr>
    <w:rPr>
      <w:rFonts w:eastAsia="Times New Roman"/>
      <w:sz w:val="28"/>
      <w:szCs w:val="20"/>
    </w:rPr>
  </w:style>
  <w:style w:type="paragraph" w:styleId="BodyTextIndent3">
    <w:name w:val="Body Text Indent 3"/>
    <w:basedOn w:val="Normal"/>
    <w:link w:val="32"/>
    <w:uiPriority w:val="99"/>
    <w:semiHidden/>
    <w:unhideWhenUsed/>
    <w:qFormat/>
    <w:rsid w:val="006318e2"/>
    <w:pPr>
      <w:spacing w:before="0" w:after="120"/>
      <w:ind w:hanging="0" w:left="283"/>
    </w:pPr>
    <w:rPr>
      <w:sz w:val="16"/>
      <w:szCs w:val="16"/>
      <w:lang w:val="x-none" w:eastAsia="x-none"/>
    </w:rPr>
  </w:style>
  <w:style w:type="paragraph" w:styleId="16" w:customStyle="1">
    <w:name w:val="Основной1 текст"/>
    <w:basedOn w:val="BodyText"/>
    <w:qFormat/>
    <w:rsid w:val="00517cb4"/>
    <w:pPr>
      <w:spacing w:before="0" w:after="0"/>
      <w:ind w:firstLine="720"/>
    </w:pPr>
    <w:rPr>
      <w:rFonts w:eastAsia="Times New Roman"/>
      <w:sz w:val="28"/>
      <w:szCs w:val="20"/>
    </w:rPr>
  </w:style>
  <w:style w:type="paragraph" w:styleId="-11" w:customStyle="1">
    <w:name w:val="Цветной список - Акцент 11"/>
    <w:basedOn w:val="Normal"/>
    <w:uiPriority w:val="34"/>
    <w:qFormat/>
    <w:rsid w:val="00f83875"/>
    <w:pPr>
      <w:spacing w:lineRule="auto" w:line="276" w:before="0" w:after="200"/>
      <w:ind w:hanging="0"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Title">
    <w:name w:val="Title"/>
    <w:basedOn w:val="Normal"/>
    <w:next w:val="Normal"/>
    <w:link w:val="Style14"/>
    <w:uiPriority w:val="10"/>
    <w:qFormat/>
    <w:rsid w:val="00093793"/>
    <w:pPr>
      <w:spacing w:before="240" w:after="60"/>
      <w:jc w:val="center"/>
      <w:outlineLvl w:val="0"/>
    </w:pPr>
    <w:rPr>
      <w:rFonts w:ascii="Cambria" w:hAnsi="Cambria" w:eastAsia="Times New Roman"/>
      <w:b/>
      <w:bCs/>
      <w:kern w:val="2"/>
      <w:sz w:val="32"/>
      <w:szCs w:val="32"/>
      <w:lang w:val="x-none" w:eastAsia="x-none"/>
    </w:rPr>
  </w:style>
  <w:style w:type="paragraph" w:styleId="FR1" w:customStyle="1">
    <w:name w:val="FR1"/>
    <w:qFormat/>
    <w:rsid w:val="00e20902"/>
    <w:pPr>
      <w:widowControl w:val="false"/>
      <w:suppressAutoHyphens w:val="true"/>
      <w:bidi w:val="0"/>
      <w:spacing w:lineRule="auto" w:line="420" w:before="0" w:after="0"/>
      <w:ind w:firstLine="94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Rvps3" w:customStyle="1">
    <w:name w:val="rvps3"/>
    <w:basedOn w:val="Normal"/>
    <w:qFormat/>
    <w:rsid w:val="00305505"/>
    <w:pPr>
      <w:spacing w:beforeAutospacing="1" w:afterAutospacing="1"/>
      <w:jc w:val="left"/>
    </w:pPr>
    <w:rPr>
      <w:rFonts w:eastAsia="Times New Roman"/>
      <w:sz w:val="24"/>
      <w:szCs w:val="24"/>
    </w:rPr>
  </w:style>
  <w:style w:type="paragraph" w:styleId="NoSpacing">
    <w:name w:val="No Spacing"/>
    <w:link w:val="Style15"/>
    <w:uiPriority w:val="1"/>
    <w:qFormat/>
    <w:rsid w:val="00f20e1a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Calibri" w:cs="Times New Roman"/>
      <w:color w:val="auto"/>
      <w:kern w:val="0"/>
      <w:sz w:val="26"/>
      <w:szCs w:val="26"/>
      <w:lang w:val="ru-RU" w:eastAsia="ru-RU" w:bidi="ar-SA"/>
    </w:rPr>
  </w:style>
  <w:style w:type="paragraph" w:styleId="Tmm" w:customStyle="1">
    <w:name w:val="tmm"/>
    <w:basedOn w:val="Normal"/>
    <w:qFormat/>
    <w:rsid w:val="00ed64c6"/>
    <w:pPr>
      <w:spacing w:beforeAutospacing="1" w:afterAutospacing="1"/>
      <w:jc w:val="left"/>
    </w:pPr>
    <w:rPr>
      <w:rFonts w:ascii="Tahoma" w:hAnsi="Tahoma" w:eastAsia="Times New Roman" w:cs="Tahoma"/>
      <w:color w:val="000000"/>
      <w:sz w:val="18"/>
      <w:szCs w:val="18"/>
    </w:rPr>
  </w:style>
  <w:style w:type="paragraph" w:styleId="ConsPlusTitle" w:customStyle="1">
    <w:name w:val="ConsPlusTitle"/>
    <w:qFormat/>
    <w:rsid w:val="00172f3f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rsid w:val="00de157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uiPriority w:val="59"/>
    <w:rsid w:val="00656b44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uiPriority w:val="59"/>
    <w:rsid w:val="00020948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31F06BE-29A0-4F1F-A4D9-01242F69B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Application>AlterOffice/2026.1.0.0$Linux_X86_64 LibreOffice_project/a0185688e0f3f228c7940c57a96eaa0ebba58757</Application>
  <AppVersion>15.0000</AppVersion>
  <Pages>2</Pages>
  <Words>216</Words>
  <Characters>1347</Characters>
  <CharactersWithSpaces>1521</CharactersWithSpaces>
  <Paragraphs>47</Paragraphs>
  <Company>JSC DRSK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2023-05-18T08:25:00Z</dcterms:created>
  <dc:creator>smk</dc:creator>
  <dc:description/>
  <dc:language>ru-RU</dc:language>
  <cp:lastModifiedBy>chaychenko_mi</cp:lastModifiedBy>
  <cp:lastPrinted>2015-01-28T07:56:00Z</cp:lastPrinted>
  <dcterms:modified xsi:type="dcterms:W3CDTF">2026-07-28T14:21:35Z</dcterms:modified>
  <cp:revision>12</cp:revision>
  <dc:subject/>
  <dc:title>Открытое акционерное общество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