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2BD" w:rsidRDefault="00D232F6">
      <w:pPr>
        <w:shd w:val="clear" w:color="auto" w:fill="FFFFFF"/>
        <w:tabs>
          <w:tab w:val="left" w:pos="6926"/>
        </w:tabs>
        <w:jc w:val="center"/>
        <w:rPr>
          <w:b/>
          <w:sz w:val="24"/>
          <w:szCs w:val="24"/>
        </w:rPr>
      </w:pPr>
      <w:r>
        <w:rPr>
          <w:b/>
          <w:bCs/>
          <w:sz w:val="24"/>
          <w:szCs w:val="24"/>
        </w:rPr>
        <w:t xml:space="preserve">Договор поставки № </w:t>
      </w:r>
    </w:p>
    <w:p w:rsidR="005F42BD" w:rsidRDefault="00D232F6">
      <w:pPr>
        <w:shd w:val="clear" w:color="auto" w:fill="FFFFFF"/>
        <w:tabs>
          <w:tab w:val="right" w:pos="9639"/>
        </w:tabs>
        <w:jc w:val="right"/>
        <w:rPr>
          <w:bCs/>
          <w:sz w:val="24"/>
          <w:szCs w:val="24"/>
        </w:rPr>
      </w:pPr>
      <w:r>
        <w:rPr>
          <w:bCs/>
          <w:sz w:val="24"/>
          <w:szCs w:val="24"/>
        </w:rPr>
        <w:t>г. Благовещенск</w:t>
      </w:r>
      <w:r>
        <w:rPr>
          <w:bCs/>
          <w:sz w:val="24"/>
          <w:szCs w:val="24"/>
        </w:rPr>
        <w:tab/>
      </w:r>
      <w:proofErr w:type="gramStart"/>
      <w:r>
        <w:rPr>
          <w:bCs/>
          <w:sz w:val="24"/>
          <w:szCs w:val="24"/>
        </w:rPr>
        <w:t xml:space="preserve">   «</w:t>
      </w:r>
      <w:proofErr w:type="gramEnd"/>
      <w:r w:rsidR="008D5AE0">
        <w:rPr>
          <w:bCs/>
          <w:sz w:val="24"/>
          <w:szCs w:val="24"/>
        </w:rPr>
        <w:t>__</w:t>
      </w:r>
      <w:r>
        <w:rPr>
          <w:bCs/>
          <w:sz w:val="24"/>
          <w:szCs w:val="24"/>
        </w:rPr>
        <w:t xml:space="preserve">» </w:t>
      </w:r>
      <w:r w:rsidR="00C16F8C">
        <w:rPr>
          <w:bCs/>
          <w:sz w:val="24"/>
          <w:szCs w:val="24"/>
        </w:rPr>
        <w:t>_________</w:t>
      </w:r>
      <w:r>
        <w:rPr>
          <w:bCs/>
          <w:sz w:val="24"/>
          <w:szCs w:val="24"/>
        </w:rPr>
        <w:t xml:space="preserve"> 202</w:t>
      </w:r>
      <w:r w:rsidR="00C16F8C">
        <w:rPr>
          <w:bCs/>
          <w:sz w:val="24"/>
          <w:szCs w:val="24"/>
        </w:rPr>
        <w:t>6</w:t>
      </w:r>
      <w:r>
        <w:rPr>
          <w:bCs/>
          <w:sz w:val="24"/>
          <w:szCs w:val="24"/>
        </w:rPr>
        <w:t xml:space="preserve"> г.</w:t>
      </w:r>
    </w:p>
    <w:p w:rsidR="005F42BD" w:rsidRDefault="005F42BD">
      <w:pPr>
        <w:shd w:val="clear" w:color="auto" w:fill="FFFFFF"/>
        <w:tabs>
          <w:tab w:val="right" w:pos="9639"/>
        </w:tabs>
        <w:jc w:val="right"/>
        <w:rPr>
          <w:bCs/>
          <w:sz w:val="24"/>
          <w:szCs w:val="24"/>
        </w:rPr>
      </w:pPr>
    </w:p>
    <w:p w:rsidR="005F42BD" w:rsidRDefault="00D232F6">
      <w:pPr>
        <w:ind w:firstLine="709"/>
        <w:jc w:val="both"/>
        <w:rPr>
          <w:spacing w:val="10"/>
          <w:sz w:val="24"/>
          <w:szCs w:val="24"/>
        </w:rPr>
      </w:pPr>
      <w:r>
        <w:rPr>
          <w:b/>
          <w:sz w:val="24"/>
          <w:szCs w:val="24"/>
        </w:rPr>
        <w:t xml:space="preserve">Акционерное общество «Дальневосточная распределительная сетевая компания» </w:t>
      </w:r>
      <w:r>
        <w:rPr>
          <w:sz w:val="24"/>
          <w:szCs w:val="24"/>
        </w:rPr>
        <w:t>(АО «ДРСК»)</w:t>
      </w:r>
      <w:r>
        <w:rPr>
          <w:spacing w:val="2"/>
          <w:sz w:val="24"/>
          <w:szCs w:val="24"/>
        </w:rPr>
        <w:t xml:space="preserve"> (далее – </w:t>
      </w:r>
      <w:r>
        <w:rPr>
          <w:sz w:val="24"/>
          <w:szCs w:val="24"/>
        </w:rPr>
        <w:t xml:space="preserve">«Покупатель»), в лице </w:t>
      </w:r>
      <w:proofErr w:type="spellStart"/>
      <w:r>
        <w:rPr>
          <w:sz w:val="24"/>
          <w:szCs w:val="24"/>
        </w:rPr>
        <w:t>И.о</w:t>
      </w:r>
      <w:proofErr w:type="spellEnd"/>
      <w:r>
        <w:rPr>
          <w:sz w:val="24"/>
          <w:szCs w:val="24"/>
        </w:rPr>
        <w:t xml:space="preserve">. заместителя Генерального директора по управлению ресурсами </w:t>
      </w:r>
      <w:proofErr w:type="spellStart"/>
      <w:r>
        <w:rPr>
          <w:b/>
          <w:sz w:val="24"/>
          <w:szCs w:val="24"/>
        </w:rPr>
        <w:t>Коржова</w:t>
      </w:r>
      <w:proofErr w:type="spellEnd"/>
      <w:r>
        <w:rPr>
          <w:sz w:val="24"/>
          <w:szCs w:val="24"/>
        </w:rPr>
        <w:t xml:space="preserve"> </w:t>
      </w:r>
      <w:r>
        <w:rPr>
          <w:b/>
          <w:sz w:val="24"/>
          <w:szCs w:val="24"/>
        </w:rPr>
        <w:t>Сергея Алексеевича</w:t>
      </w:r>
      <w:r>
        <w:rPr>
          <w:sz w:val="24"/>
          <w:szCs w:val="24"/>
        </w:rPr>
        <w:t>, действующего на основании Доверенности № 5 от 01.01.202</w:t>
      </w:r>
      <w:r w:rsidR="00C16F8C">
        <w:rPr>
          <w:sz w:val="24"/>
          <w:szCs w:val="24"/>
        </w:rPr>
        <w:t>6</w:t>
      </w:r>
      <w:r>
        <w:rPr>
          <w:spacing w:val="4"/>
          <w:sz w:val="24"/>
          <w:szCs w:val="24"/>
        </w:rPr>
        <w:t>, с одной стороны, и</w:t>
      </w:r>
      <w:r>
        <w:rPr>
          <w:spacing w:val="10"/>
          <w:sz w:val="24"/>
          <w:szCs w:val="24"/>
        </w:rPr>
        <w:t xml:space="preserve"> </w:t>
      </w:r>
    </w:p>
    <w:p w:rsidR="005F42BD" w:rsidRDefault="00C16F8C">
      <w:pPr>
        <w:ind w:firstLine="709"/>
        <w:jc w:val="both"/>
        <w:rPr>
          <w:sz w:val="24"/>
          <w:szCs w:val="24"/>
        </w:rPr>
      </w:pPr>
      <w:r>
        <w:rPr>
          <w:b/>
          <w:spacing w:val="-1"/>
          <w:sz w:val="24"/>
          <w:szCs w:val="24"/>
        </w:rPr>
        <w:t>__________________</w:t>
      </w:r>
      <w:r w:rsidR="00D232F6">
        <w:rPr>
          <w:b/>
          <w:color w:val="000000"/>
          <w:sz w:val="24"/>
          <w:szCs w:val="24"/>
        </w:rPr>
        <w:t>,</w:t>
      </w:r>
      <w:r w:rsidR="00D232F6">
        <w:rPr>
          <w:color w:val="000000"/>
          <w:sz w:val="24"/>
          <w:szCs w:val="24"/>
        </w:rPr>
        <w:t xml:space="preserve"> </w:t>
      </w:r>
      <w:r w:rsidR="00D232F6">
        <w:rPr>
          <w:sz w:val="24"/>
          <w:szCs w:val="24"/>
        </w:rPr>
        <w:t xml:space="preserve">(далее – «Поставщик»), в лице </w:t>
      </w:r>
      <w:r>
        <w:rPr>
          <w:sz w:val="24"/>
          <w:szCs w:val="24"/>
        </w:rPr>
        <w:t>_______________</w:t>
      </w:r>
      <w:r w:rsidR="00D232F6">
        <w:rPr>
          <w:color w:val="000000"/>
          <w:sz w:val="24"/>
          <w:szCs w:val="24"/>
        </w:rPr>
        <w:t xml:space="preserve">, действующего на основании </w:t>
      </w:r>
      <w:r>
        <w:rPr>
          <w:color w:val="000000"/>
          <w:sz w:val="24"/>
          <w:szCs w:val="24"/>
        </w:rPr>
        <w:t>_____________</w:t>
      </w:r>
      <w:r w:rsidR="00D232F6">
        <w:rPr>
          <w:sz w:val="24"/>
          <w:szCs w:val="24"/>
        </w:rPr>
        <w:t xml:space="preserve"> с другой стороны,</w:t>
      </w:r>
    </w:p>
    <w:p w:rsidR="005F42BD" w:rsidRDefault="00D232F6">
      <w:pPr>
        <w:ind w:firstLine="709"/>
        <w:jc w:val="both"/>
        <w:rPr>
          <w:sz w:val="24"/>
          <w:szCs w:val="24"/>
        </w:rPr>
      </w:pPr>
      <w:r>
        <w:rPr>
          <w:sz w:val="24"/>
          <w:szCs w:val="24"/>
        </w:rPr>
        <w:t xml:space="preserve">совместно в дальнейшем именуемые «Стороны», а по отдельности – «Сторона», </w:t>
      </w:r>
      <w:r>
        <w:rPr>
          <w:sz w:val="24"/>
          <w:szCs w:val="24"/>
        </w:rPr>
        <w:br/>
        <w:t xml:space="preserve">по результатам проведенной Покупателем конкурентной процедуры по лоту № </w:t>
      </w:r>
      <w:r w:rsidR="00C16F8C">
        <w:rPr>
          <w:b/>
          <w:sz w:val="24"/>
          <w:szCs w:val="24"/>
        </w:rPr>
        <w:t>_____</w:t>
      </w:r>
      <w:r w:rsidR="008D5AE0" w:rsidRPr="008D5AE0">
        <w:rPr>
          <w:b/>
          <w:sz w:val="24"/>
          <w:szCs w:val="24"/>
        </w:rPr>
        <w:t xml:space="preserve"> </w:t>
      </w:r>
      <w:r>
        <w:rPr>
          <w:sz w:val="24"/>
          <w:szCs w:val="24"/>
        </w:rPr>
        <w:t xml:space="preserve"> и на основании протокола </w:t>
      </w:r>
      <w:r w:rsidR="00C16F8C">
        <w:rPr>
          <w:sz w:val="24"/>
          <w:szCs w:val="24"/>
        </w:rPr>
        <w:t>_______</w:t>
      </w:r>
      <w:r>
        <w:rPr>
          <w:sz w:val="24"/>
          <w:szCs w:val="24"/>
        </w:rPr>
        <w:t>,</w:t>
      </w:r>
    </w:p>
    <w:p w:rsidR="005F42BD" w:rsidRDefault="00D232F6">
      <w:pPr>
        <w:ind w:firstLine="709"/>
        <w:jc w:val="both"/>
        <w:rPr>
          <w:spacing w:val="10"/>
          <w:sz w:val="24"/>
          <w:szCs w:val="24"/>
        </w:rPr>
      </w:pPr>
      <w:r>
        <w:rPr>
          <w:sz w:val="24"/>
          <w:szCs w:val="24"/>
        </w:rPr>
        <w:t>заключили настоящий договор поставки (далее – «Договор») о нижеследующем:</w:t>
      </w:r>
    </w:p>
    <w:p w:rsidR="005F42BD" w:rsidRDefault="005F42BD">
      <w:pPr>
        <w:shd w:val="clear" w:color="auto" w:fill="FFFFFF"/>
        <w:rPr>
          <w:bCs/>
          <w:sz w:val="24"/>
          <w:szCs w:val="24"/>
          <w:lang w:val="x-none"/>
        </w:rPr>
      </w:pPr>
    </w:p>
    <w:p w:rsidR="005F42BD" w:rsidRDefault="00D232F6">
      <w:pPr>
        <w:shd w:val="clear" w:color="auto" w:fill="FFFFFF"/>
        <w:jc w:val="center"/>
        <w:rPr>
          <w:b/>
          <w:bCs/>
          <w:sz w:val="24"/>
          <w:szCs w:val="24"/>
        </w:rPr>
      </w:pPr>
      <w:r>
        <w:rPr>
          <w:b/>
          <w:bCs/>
          <w:sz w:val="24"/>
          <w:szCs w:val="24"/>
        </w:rPr>
        <w:t>Термины и определения</w:t>
      </w:r>
    </w:p>
    <w:p w:rsidR="005F42BD" w:rsidRDefault="00D232F6">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5F42BD" w:rsidRDefault="00D232F6">
      <w:pPr>
        <w:pStyle w:val="af7"/>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5F42BD" w:rsidRDefault="00D232F6">
      <w:pPr>
        <w:pStyle w:val="af7"/>
        <w:shd w:val="clear" w:color="auto" w:fill="FFFFFF"/>
        <w:tabs>
          <w:tab w:val="left" w:pos="567"/>
          <w:tab w:val="left" w:pos="1134"/>
        </w:tabs>
        <w:ind w:left="0" w:firstLine="708"/>
        <w:jc w:val="both"/>
        <w:textAlignment w:val="baseline"/>
        <w:rPr>
          <w:sz w:val="24"/>
          <w:szCs w:val="24"/>
          <w:lang w:eastAsia="en-US"/>
        </w:rPr>
      </w:pPr>
      <w:r>
        <w:rPr>
          <w:b/>
          <w:sz w:val="24"/>
          <w:szCs w:val="24"/>
          <w:lang w:eastAsia="en-US"/>
        </w:rPr>
        <w:t xml:space="preserve"> «Гарантийный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5F42BD" w:rsidRDefault="00D232F6">
      <w:pPr>
        <w:pStyle w:val="af7"/>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5F42BD" w:rsidRDefault="00D232F6">
      <w:pPr>
        <w:pStyle w:val="af7"/>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5F42BD" w:rsidRDefault="00D232F6">
      <w:pPr>
        <w:pStyle w:val="af7"/>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rsidR="005F42BD" w:rsidRDefault="00D232F6">
      <w:pPr>
        <w:pStyle w:val="af7"/>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5F42BD" w:rsidRDefault="00D232F6">
      <w:pPr>
        <w:pStyle w:val="af7"/>
        <w:shd w:val="clear" w:color="auto" w:fill="FFFFFF"/>
        <w:tabs>
          <w:tab w:val="left" w:pos="0"/>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rsidR="005F42BD" w:rsidRDefault="00D232F6">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5F42BD" w:rsidRDefault="00D232F6">
      <w:pPr>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5F42BD" w:rsidRDefault="00D232F6">
      <w:pPr>
        <w:pStyle w:val="3"/>
        <w:keepNext w:val="0"/>
        <w:tabs>
          <w:tab w:val="left" w:pos="0"/>
        </w:tabs>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5F42BD" w:rsidRDefault="005F42BD">
      <w:pPr>
        <w:shd w:val="clear" w:color="auto" w:fill="FFFFFF"/>
        <w:ind w:firstLine="709"/>
        <w:jc w:val="center"/>
        <w:rPr>
          <w:bCs/>
          <w:sz w:val="24"/>
          <w:szCs w:val="24"/>
        </w:rPr>
      </w:pPr>
    </w:p>
    <w:p w:rsidR="005F42BD" w:rsidRDefault="00D232F6">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5F42BD" w:rsidRDefault="00D232F6">
      <w:pPr>
        <w:numPr>
          <w:ilvl w:val="1"/>
          <w:numId w:val="2"/>
        </w:numPr>
        <w:shd w:val="clear" w:color="auto" w:fill="FFFFFF"/>
        <w:tabs>
          <w:tab w:val="left" w:pos="1134"/>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C16F8C">
        <w:rPr>
          <w:bCs/>
          <w:sz w:val="24"/>
          <w:szCs w:val="24"/>
        </w:rPr>
        <w:t>ноутбуки</w:t>
      </w:r>
      <w:r>
        <w:rPr>
          <w:bCs/>
          <w:sz w:val="24"/>
          <w:szCs w:val="24"/>
        </w:rPr>
        <w:t xml:space="preserve"> (далее – «Товар») </w:t>
      </w:r>
      <w:r w:rsidR="00390E59">
        <w:rPr>
          <w:bCs/>
          <w:sz w:val="24"/>
          <w:szCs w:val="24"/>
        </w:rPr>
        <w:t>в соответствии со Спецификацией (Приложение</w:t>
      </w:r>
      <w:r>
        <w:rPr>
          <w:bCs/>
          <w:sz w:val="24"/>
          <w:szCs w:val="24"/>
        </w:rPr>
        <w:t xml:space="preserve"> №1), а Покупатель обязуется принять Товар и уплатить Цену Договора.</w:t>
      </w:r>
    </w:p>
    <w:p w:rsidR="005F42BD" w:rsidRDefault="00D232F6">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АО «ДРСК»</w:t>
      </w:r>
    </w:p>
    <w:p w:rsidR="005F42BD" w:rsidRDefault="00D232F6">
      <w:pPr>
        <w:numPr>
          <w:ilvl w:val="1"/>
          <w:numId w:val="2"/>
        </w:numPr>
        <w:shd w:val="clear" w:color="auto" w:fill="FFFFFF"/>
        <w:tabs>
          <w:tab w:val="left" w:pos="0"/>
          <w:tab w:val="left" w:pos="1134"/>
        </w:tabs>
        <w:ind w:left="0" w:firstLine="709"/>
        <w:jc w:val="both"/>
        <w:rPr>
          <w:bCs/>
          <w:sz w:val="24"/>
          <w:szCs w:val="24"/>
        </w:rPr>
      </w:pPr>
      <w:r>
        <w:rPr>
          <w:bCs/>
          <w:sz w:val="24"/>
          <w:szCs w:val="24"/>
        </w:rPr>
        <w:t>Место поставки</w:t>
      </w:r>
      <w:r w:rsidR="00390E59">
        <w:rPr>
          <w:bCs/>
          <w:sz w:val="24"/>
          <w:szCs w:val="24"/>
        </w:rPr>
        <w:t xml:space="preserve"> Товара: указано </w:t>
      </w:r>
      <w:r w:rsidR="004944FB">
        <w:rPr>
          <w:bCs/>
          <w:sz w:val="24"/>
          <w:szCs w:val="24"/>
        </w:rPr>
        <w:t xml:space="preserve">в </w:t>
      </w:r>
      <w:r w:rsidR="00390E59">
        <w:rPr>
          <w:bCs/>
          <w:sz w:val="24"/>
          <w:szCs w:val="24"/>
        </w:rPr>
        <w:t>Спецификации (Приложение №1)</w:t>
      </w:r>
      <w:r>
        <w:rPr>
          <w:bCs/>
          <w:sz w:val="24"/>
          <w:szCs w:val="24"/>
        </w:rPr>
        <w:t xml:space="preserve"> </w:t>
      </w:r>
      <w:r>
        <w:rPr>
          <w:sz w:val="24"/>
          <w:szCs w:val="24"/>
        </w:rPr>
        <w:t>(далее – «Место поставки»).</w:t>
      </w:r>
    </w:p>
    <w:p w:rsidR="005F42BD" w:rsidRDefault="00D232F6">
      <w:pPr>
        <w:numPr>
          <w:ilvl w:val="1"/>
          <w:numId w:val="2"/>
        </w:numPr>
        <w:shd w:val="clear" w:color="auto" w:fill="FFFFFF"/>
        <w:tabs>
          <w:tab w:val="left" w:pos="0"/>
          <w:tab w:val="left" w:pos="540"/>
          <w:tab w:val="left" w:pos="1134"/>
          <w:tab w:val="left" w:pos="1701"/>
        </w:tabs>
        <w:ind w:left="0" w:firstLine="709"/>
        <w:jc w:val="both"/>
        <w:rPr>
          <w:bCs/>
          <w:sz w:val="24"/>
          <w:szCs w:val="24"/>
        </w:rPr>
      </w:pPr>
      <w:r>
        <w:rPr>
          <w:bCs/>
          <w:sz w:val="24"/>
          <w:szCs w:val="24"/>
        </w:rPr>
        <w:t xml:space="preserve">Общий срок поставки Товара: </w:t>
      </w:r>
      <w:r>
        <w:rPr>
          <w:sz w:val="24"/>
        </w:rPr>
        <w:t xml:space="preserve">в течение </w:t>
      </w:r>
      <w:r w:rsidR="006A1835">
        <w:rPr>
          <w:sz w:val="24"/>
        </w:rPr>
        <w:t>6</w:t>
      </w:r>
      <w:r>
        <w:rPr>
          <w:sz w:val="24"/>
        </w:rPr>
        <w:t>0 календарных дней с момента подписания договора</w:t>
      </w:r>
      <w:r>
        <w:rPr>
          <w:color w:val="000000"/>
          <w:sz w:val="24"/>
          <w:szCs w:val="24"/>
        </w:rPr>
        <w:t>.</w:t>
      </w:r>
    </w:p>
    <w:p w:rsidR="005F42BD" w:rsidRDefault="00390E59">
      <w:pPr>
        <w:numPr>
          <w:ilvl w:val="1"/>
          <w:numId w:val="2"/>
        </w:numPr>
        <w:shd w:val="clear" w:color="auto" w:fill="FFFFFF"/>
        <w:tabs>
          <w:tab w:val="left" w:pos="0"/>
          <w:tab w:val="left" w:pos="1134"/>
        </w:tabs>
        <w:ind w:left="0" w:firstLine="709"/>
        <w:jc w:val="both"/>
        <w:rPr>
          <w:bCs/>
          <w:sz w:val="24"/>
          <w:szCs w:val="24"/>
        </w:rPr>
      </w:pPr>
      <w:r>
        <w:rPr>
          <w:bCs/>
          <w:sz w:val="24"/>
          <w:szCs w:val="24"/>
        </w:rPr>
        <w:t>Грузополучатель</w:t>
      </w:r>
      <w:r w:rsidR="00D232F6">
        <w:rPr>
          <w:bCs/>
          <w:sz w:val="24"/>
          <w:szCs w:val="24"/>
        </w:rPr>
        <w:t xml:space="preserve"> по настоящему договору у</w:t>
      </w:r>
      <w:r w:rsidR="004944FB">
        <w:rPr>
          <w:bCs/>
          <w:sz w:val="24"/>
          <w:szCs w:val="24"/>
        </w:rPr>
        <w:t>казан в спецификации</w:t>
      </w:r>
      <w:r>
        <w:rPr>
          <w:bCs/>
          <w:sz w:val="24"/>
          <w:szCs w:val="24"/>
        </w:rPr>
        <w:t xml:space="preserve"> (Приложение</w:t>
      </w:r>
      <w:r w:rsidR="00D232F6">
        <w:rPr>
          <w:bCs/>
          <w:sz w:val="24"/>
          <w:szCs w:val="24"/>
        </w:rPr>
        <w:t xml:space="preserve"> №1).</w:t>
      </w:r>
    </w:p>
    <w:p w:rsidR="005F42BD" w:rsidRDefault="005F42BD">
      <w:pPr>
        <w:shd w:val="clear" w:color="auto" w:fill="FFFFFF"/>
        <w:tabs>
          <w:tab w:val="left" w:pos="0"/>
          <w:tab w:val="left" w:pos="1134"/>
        </w:tabs>
        <w:ind w:left="709"/>
        <w:jc w:val="both"/>
        <w:rPr>
          <w:bCs/>
          <w:sz w:val="24"/>
          <w:szCs w:val="24"/>
        </w:rPr>
      </w:pPr>
    </w:p>
    <w:p w:rsidR="005F42BD" w:rsidRDefault="005F42BD">
      <w:pPr>
        <w:shd w:val="clear" w:color="auto" w:fill="FFFFFF"/>
        <w:tabs>
          <w:tab w:val="left" w:pos="540"/>
        </w:tabs>
        <w:ind w:left="1134"/>
        <w:jc w:val="both"/>
        <w:rPr>
          <w:sz w:val="24"/>
          <w:szCs w:val="24"/>
        </w:rPr>
      </w:pPr>
    </w:p>
    <w:p w:rsidR="005F42BD" w:rsidRDefault="00D232F6">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5F42BD" w:rsidRDefault="00D232F6" w:rsidP="004944FB">
      <w:pPr>
        <w:numPr>
          <w:ilvl w:val="1"/>
          <w:numId w:val="2"/>
        </w:numPr>
        <w:shd w:val="clear" w:color="auto" w:fill="FFFFFF"/>
        <w:tabs>
          <w:tab w:val="clear" w:pos="1851"/>
          <w:tab w:val="left" w:pos="0"/>
          <w:tab w:val="left" w:pos="1134"/>
          <w:tab w:val="num" w:pos="1419"/>
          <w:tab w:val="left" w:pos="1560"/>
        </w:tabs>
        <w:ind w:left="0" w:firstLine="709"/>
        <w:jc w:val="both"/>
        <w:rPr>
          <w:bCs/>
          <w:sz w:val="24"/>
          <w:szCs w:val="24"/>
        </w:rPr>
      </w:pPr>
      <w:r>
        <w:rPr>
          <w:sz w:val="24"/>
          <w:szCs w:val="24"/>
        </w:rPr>
        <w:t xml:space="preserve">Цена Договора в соответствии со </w:t>
      </w:r>
      <w:r w:rsidR="00390E59">
        <w:rPr>
          <w:bCs/>
          <w:sz w:val="24"/>
          <w:szCs w:val="24"/>
        </w:rPr>
        <w:t>Спецификацией (Приложение №1)</w:t>
      </w:r>
      <w:r>
        <w:rPr>
          <w:sz w:val="24"/>
          <w:szCs w:val="24"/>
        </w:rPr>
        <w:t xml:space="preserve"> </w:t>
      </w:r>
      <w:r>
        <w:rPr>
          <w:bCs/>
          <w:sz w:val="24"/>
          <w:szCs w:val="24"/>
        </w:rPr>
        <w:t xml:space="preserve">является твердой и составляет </w:t>
      </w:r>
      <w:r w:rsidR="00C16F8C">
        <w:rPr>
          <w:b/>
          <w:sz w:val="24"/>
          <w:szCs w:val="24"/>
        </w:rPr>
        <w:t>___________</w:t>
      </w:r>
      <w:r w:rsidR="004944FB" w:rsidRPr="004944FB">
        <w:rPr>
          <w:b/>
          <w:sz w:val="24"/>
          <w:szCs w:val="24"/>
        </w:rPr>
        <w:t xml:space="preserve"> </w:t>
      </w:r>
      <w:r>
        <w:rPr>
          <w:bCs/>
          <w:sz w:val="24"/>
          <w:szCs w:val="24"/>
        </w:rPr>
        <w:t>(</w:t>
      </w:r>
      <w:r w:rsidR="00C16F8C">
        <w:rPr>
          <w:bCs/>
          <w:sz w:val="24"/>
          <w:szCs w:val="24"/>
        </w:rPr>
        <w:t>___________</w:t>
      </w:r>
      <w:r>
        <w:rPr>
          <w:bCs/>
          <w:sz w:val="24"/>
          <w:szCs w:val="24"/>
        </w:rPr>
        <w:t xml:space="preserve">) рублей </w:t>
      </w:r>
      <w:r w:rsidR="00C16F8C">
        <w:rPr>
          <w:sz w:val="24"/>
          <w:szCs w:val="24"/>
        </w:rPr>
        <w:t>__</w:t>
      </w:r>
      <w:r w:rsidR="00C16F8C">
        <w:rPr>
          <w:bCs/>
          <w:sz w:val="24"/>
          <w:szCs w:val="24"/>
        </w:rPr>
        <w:t xml:space="preserve"> копее</w:t>
      </w:r>
      <w:r>
        <w:rPr>
          <w:bCs/>
          <w:sz w:val="24"/>
          <w:szCs w:val="24"/>
        </w:rPr>
        <w:t>к без учета НДС, при этом НДС исчисляется дополнительно по ставке, установленной ст. 164 Налогового Кодекса РФ.</w:t>
      </w:r>
    </w:p>
    <w:p w:rsidR="005F42BD" w:rsidRDefault="00D232F6">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rsidR="005F42BD" w:rsidRDefault="00D232F6">
      <w:pPr>
        <w:numPr>
          <w:ilvl w:val="2"/>
          <w:numId w:val="2"/>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5F42BD" w:rsidRDefault="00D232F6">
      <w:pPr>
        <w:numPr>
          <w:ilvl w:val="2"/>
          <w:numId w:val="2"/>
        </w:numPr>
        <w:shd w:val="clear" w:color="auto" w:fill="FFFFFF"/>
        <w:tabs>
          <w:tab w:val="left" w:pos="1418"/>
        </w:tabs>
        <w:ind w:left="0" w:firstLine="709"/>
        <w:jc w:val="both"/>
        <w:rPr>
          <w:bCs/>
          <w:sz w:val="24"/>
          <w:szCs w:val="24"/>
        </w:rPr>
      </w:pPr>
      <w:r>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 (если применимо);</w:t>
      </w:r>
    </w:p>
    <w:p w:rsidR="005F42BD" w:rsidRDefault="00D232F6">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5F42BD" w:rsidRDefault="00D232F6">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rsidR="005F42BD" w:rsidRDefault="00D232F6">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5F42BD" w:rsidRDefault="00D232F6">
      <w:pPr>
        <w:numPr>
          <w:ilvl w:val="1"/>
          <w:numId w:val="2"/>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F42BD" w:rsidRDefault="00D232F6">
      <w:pPr>
        <w:numPr>
          <w:ilvl w:val="1"/>
          <w:numId w:val="2"/>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5F42BD" w:rsidRDefault="000F1F5B">
      <w:pPr>
        <w:numPr>
          <w:ilvl w:val="2"/>
          <w:numId w:val="2"/>
        </w:numPr>
        <w:shd w:val="clear" w:color="auto" w:fill="FFFFFF"/>
        <w:tabs>
          <w:tab w:val="left" w:pos="0"/>
          <w:tab w:val="left" w:pos="1418"/>
        </w:tabs>
        <w:ind w:left="0" w:firstLine="709"/>
        <w:jc w:val="both"/>
        <w:rPr>
          <w:sz w:val="24"/>
          <w:szCs w:val="24"/>
        </w:rPr>
      </w:pPr>
      <w:r>
        <w:rPr>
          <w:sz w:val="24"/>
          <w:szCs w:val="24"/>
        </w:rPr>
        <w:t>Оплата по Договору осуществляется Покупателем в течение 20 (двадцати) календарных дней</w:t>
      </w:r>
      <w:r>
        <w:rPr>
          <w:rStyle w:val="afa"/>
          <w:sz w:val="24"/>
          <w:szCs w:val="24"/>
        </w:rPr>
        <w:footnoteReference w:id="1"/>
      </w:r>
      <w:r>
        <w:rPr>
          <w:sz w:val="24"/>
          <w:szCs w:val="24"/>
        </w:rPr>
        <w:t xml:space="preserve"> / 7 (семи) рабочих дней</w:t>
      </w:r>
      <w:r>
        <w:rPr>
          <w:rStyle w:val="afa"/>
          <w:sz w:val="24"/>
          <w:szCs w:val="24"/>
        </w:rPr>
        <w:footnoteReference w:id="2"/>
      </w:r>
      <w:r>
        <w:rPr>
          <w:sz w:val="24"/>
          <w:szCs w:val="24"/>
        </w:rPr>
        <w:t xml:space="preserve"> с даты подписания Сторонами</w:t>
      </w:r>
      <w:r w:rsidR="00D232F6">
        <w:rPr>
          <w:sz w:val="24"/>
          <w:szCs w:val="24"/>
        </w:rPr>
        <w:t xml:space="preserve"> Накладной ТОРГ-</w:t>
      </w:r>
      <w:r w:rsidR="00D232F6">
        <w:rPr>
          <w:sz w:val="24"/>
          <w:szCs w:val="24"/>
        </w:rPr>
        <w:lastRenderedPageBreak/>
        <w:t>12</w:t>
      </w:r>
      <w:r w:rsidR="00390E59">
        <w:rPr>
          <w:sz w:val="24"/>
          <w:szCs w:val="24"/>
        </w:rPr>
        <w:t>/УПД</w:t>
      </w:r>
      <w:r w:rsidR="00D232F6">
        <w:rPr>
          <w:sz w:val="24"/>
          <w:szCs w:val="24"/>
        </w:rPr>
        <w:t xml:space="preserve"> на основании счета, выставленного Поставщиком, и с учетом пункта 2.4.2. Договора.</w:t>
      </w:r>
    </w:p>
    <w:p w:rsidR="005F42BD" w:rsidRDefault="00D232F6">
      <w:pPr>
        <w:pStyle w:val="af7"/>
        <w:widowControl/>
        <w:numPr>
          <w:ilvl w:val="2"/>
          <w:numId w:val="2"/>
        </w:numPr>
        <w:shd w:val="clear" w:color="auto" w:fill="FFFFFF"/>
        <w:tabs>
          <w:tab w:val="left" w:pos="0"/>
          <w:tab w:val="left" w:pos="1418"/>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5F42BD" w:rsidRDefault="00D232F6">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5F42BD" w:rsidRDefault="00D232F6">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 xml:space="preserve">Так как, предметом договора поставки является в том числе товар, подлежащий </w:t>
      </w:r>
      <w:proofErr w:type="spellStart"/>
      <w:r>
        <w:rPr>
          <w:sz w:val="24"/>
          <w:szCs w:val="24"/>
        </w:rPr>
        <w:t>прослеживаемости</w:t>
      </w:r>
      <w:proofErr w:type="spellEnd"/>
      <w:r>
        <w:rPr>
          <w:sz w:val="24"/>
          <w:szCs w:val="24"/>
        </w:rPr>
        <w:t xml:space="preserve"> согласно Постановлению Правительства от 01.07.2021 №1108 «Об утверждении Положения о национальной системе </w:t>
      </w:r>
      <w:proofErr w:type="spellStart"/>
      <w:r>
        <w:rPr>
          <w:sz w:val="24"/>
          <w:szCs w:val="24"/>
        </w:rPr>
        <w:t>прослеживаемости</w:t>
      </w:r>
      <w:proofErr w:type="spellEnd"/>
      <w:r>
        <w:rPr>
          <w:sz w:val="24"/>
          <w:szCs w:val="24"/>
        </w:rPr>
        <w:t xml:space="preserve"> товаров», Поставщик обязан представить Покупателю счета-фактуры в электронном виде,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w:t>
      </w:r>
    </w:p>
    <w:p w:rsidR="005F42BD" w:rsidRDefault="00D232F6">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w:t>
      </w:r>
      <w:r>
        <w:rPr>
          <w:rStyle w:val="afa"/>
          <w:sz w:val="26"/>
          <w:szCs w:val="26"/>
        </w:rPr>
        <w:footnoteReference w:id="3"/>
      </w:r>
      <w:r>
        <w:rPr>
          <w:sz w:val="24"/>
          <w:szCs w:val="24"/>
        </w:rPr>
        <w:t xml:space="preserve">.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rsidR="005F42BD" w:rsidRDefault="00D232F6">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5F42BD" w:rsidRDefault="00D232F6">
      <w:pPr>
        <w:numPr>
          <w:ilvl w:val="1"/>
          <w:numId w:val="2"/>
        </w:numPr>
        <w:shd w:val="clear" w:color="auto" w:fill="FFFFFF"/>
        <w:tabs>
          <w:tab w:val="left" w:pos="0"/>
          <w:tab w:val="left" w:pos="567"/>
          <w:tab w:val="left" w:pos="716"/>
          <w:tab w:val="left" w:pos="1134"/>
          <w:tab w:val="left" w:pos="1419"/>
        </w:tabs>
        <w:ind w:left="0" w:firstLine="709"/>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5F42BD" w:rsidRDefault="00D232F6">
      <w:pPr>
        <w:shd w:val="clear" w:color="auto" w:fill="FFFFFF"/>
        <w:tabs>
          <w:tab w:val="left" w:pos="0"/>
          <w:tab w:val="left" w:pos="142"/>
          <w:tab w:val="left" w:pos="567"/>
          <w:tab w:val="left" w:pos="1134"/>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rsidR="005F42BD" w:rsidRDefault="005F42BD">
      <w:pPr>
        <w:shd w:val="clear" w:color="auto" w:fill="FFFFFF"/>
        <w:tabs>
          <w:tab w:val="left" w:pos="0"/>
          <w:tab w:val="left" w:pos="567"/>
          <w:tab w:val="left" w:pos="716"/>
          <w:tab w:val="left" w:pos="1134"/>
        </w:tabs>
        <w:jc w:val="both"/>
        <w:rPr>
          <w:sz w:val="24"/>
          <w:szCs w:val="24"/>
        </w:rPr>
      </w:pPr>
    </w:p>
    <w:p w:rsidR="005F42BD" w:rsidRDefault="00D232F6">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5F42BD" w:rsidRDefault="00D232F6">
      <w:pPr>
        <w:pStyle w:val="af7"/>
        <w:widowControl/>
        <w:numPr>
          <w:ilvl w:val="1"/>
          <w:numId w:val="2"/>
        </w:numPr>
        <w:shd w:val="clear" w:color="auto" w:fill="FFFFFF"/>
        <w:tabs>
          <w:tab w:val="left" w:pos="1134"/>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rsidR="005F42BD" w:rsidRDefault="00D232F6">
      <w:pPr>
        <w:pStyle w:val="af7"/>
        <w:widowControl/>
        <w:numPr>
          <w:ilvl w:val="1"/>
          <w:numId w:val="2"/>
        </w:numPr>
        <w:shd w:val="clear" w:color="auto" w:fill="FFFFFF"/>
        <w:tabs>
          <w:tab w:val="left" w:pos="709"/>
          <w:tab w:val="left" w:pos="1134"/>
        </w:tabs>
        <w:ind w:left="0" w:firstLine="709"/>
        <w:jc w:val="both"/>
        <w:rPr>
          <w:bCs/>
          <w:sz w:val="24"/>
          <w:szCs w:val="24"/>
        </w:rPr>
      </w:pPr>
      <w:r>
        <w:rPr>
          <w:bCs/>
          <w:sz w:val="24"/>
          <w:szCs w:val="24"/>
        </w:rPr>
        <w:lastRenderedPageBreak/>
        <w:t xml:space="preserve">Качество, комплектность, количество и ассортимент поставляемого по Договору Товара должны соответствовать требованиям Договора в том числе, указанным в </w:t>
      </w:r>
      <w:r w:rsidR="008D5AE0">
        <w:rPr>
          <w:bCs/>
          <w:sz w:val="24"/>
          <w:szCs w:val="24"/>
        </w:rPr>
        <w:t>Спецификации (Приложение №1)</w:t>
      </w:r>
      <w:r>
        <w:rPr>
          <w:bCs/>
          <w:sz w:val="24"/>
          <w:szCs w:val="24"/>
        </w:rPr>
        <w:t>, а также Применимого права.</w:t>
      </w:r>
    </w:p>
    <w:p w:rsidR="005F42BD" w:rsidRDefault="00D232F6">
      <w:pPr>
        <w:pStyle w:val="af7"/>
        <w:widowControl/>
        <w:shd w:val="clear" w:color="auto" w:fill="FFFFFF"/>
        <w:tabs>
          <w:tab w:val="left" w:pos="1134"/>
        </w:tabs>
        <w:ind w:left="0" w:firstLine="709"/>
        <w:jc w:val="both"/>
        <w:rPr>
          <w:bCs/>
          <w:sz w:val="24"/>
          <w:szCs w:val="24"/>
        </w:rPr>
      </w:pPr>
      <w:r>
        <w:rPr>
          <w:bCs/>
          <w:sz w:val="24"/>
          <w:szCs w:val="24"/>
        </w:rPr>
        <w:t>Поставщик не вправе производить замену Товара, содержащегося в одном из реестров, предусмотренных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иной Товар, не включенный в такие реестры.</w:t>
      </w:r>
    </w:p>
    <w:p w:rsidR="005F42BD" w:rsidRDefault="00D232F6">
      <w:pPr>
        <w:pStyle w:val="af7"/>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ранее 4 квартала 2024 года выпуска,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5F42BD" w:rsidRDefault="00D232F6">
      <w:pPr>
        <w:pStyle w:val="af7"/>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rsidR="005F42BD" w:rsidRDefault="00D232F6">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и т.п.) в зависимости от номенклатуры поставляемого Товара;</w:t>
      </w:r>
    </w:p>
    <w:p w:rsidR="005F42BD" w:rsidRDefault="00D232F6">
      <w:pPr>
        <w:numPr>
          <w:ilvl w:val="0"/>
          <w:numId w:val="3"/>
        </w:numPr>
        <w:shd w:val="clear" w:color="auto" w:fill="FFFFFF"/>
        <w:tabs>
          <w:tab w:val="left" w:pos="1418"/>
        </w:tabs>
        <w:ind w:left="0" w:firstLine="709"/>
        <w:jc w:val="both"/>
        <w:rPr>
          <w:sz w:val="24"/>
          <w:szCs w:val="24"/>
        </w:rPr>
      </w:pPr>
      <w:r>
        <w:rPr>
          <w:sz w:val="24"/>
          <w:szCs w:val="24"/>
        </w:rPr>
        <w:t>накладная ТОРГ-12</w:t>
      </w:r>
      <w:r w:rsidR="00390E59">
        <w:rPr>
          <w:sz w:val="24"/>
          <w:szCs w:val="24"/>
        </w:rPr>
        <w:t>/УПД</w:t>
      </w:r>
      <w:r>
        <w:rPr>
          <w:sz w:val="24"/>
          <w:szCs w:val="24"/>
        </w:rPr>
        <w:t>.</w:t>
      </w:r>
    </w:p>
    <w:p w:rsidR="005F42BD" w:rsidRDefault="00D232F6">
      <w:pPr>
        <w:pStyle w:val="af7"/>
        <w:widowControl/>
        <w:numPr>
          <w:ilvl w:val="1"/>
          <w:numId w:val="2"/>
        </w:numPr>
        <w:shd w:val="clear" w:color="auto" w:fill="FFFFFF"/>
        <w:tabs>
          <w:tab w:val="left" w:pos="1134"/>
          <w:tab w:val="left" w:pos="1418"/>
        </w:tabs>
        <w:ind w:left="0" w:firstLine="709"/>
        <w:jc w:val="both"/>
        <w:rPr>
          <w:bCs/>
          <w:sz w:val="24"/>
          <w:szCs w:val="24"/>
        </w:rPr>
      </w:pPr>
      <w:bookmarkStart w:id="0" w:name="_Ref361408474"/>
      <w:r>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w:t>
      </w:r>
      <w:proofErr w:type="gramStart"/>
      <w:r>
        <w:rPr>
          <w:bCs/>
          <w:sz w:val="24"/>
          <w:szCs w:val="24"/>
        </w:rPr>
        <w:t>порчи с учетом возможных перегрузок</w:t>
      </w:r>
      <w:proofErr w:type="gramEnd"/>
      <w:r>
        <w:rPr>
          <w:bCs/>
          <w:sz w:val="24"/>
          <w:szCs w:val="24"/>
        </w:rPr>
        <w:t xml:space="preserve">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5F42BD" w:rsidRDefault="00D232F6">
      <w:pPr>
        <w:pStyle w:val="af7"/>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w:t>
      </w:r>
      <w:r w:rsidR="008D5AE0">
        <w:rPr>
          <w:bCs/>
          <w:sz w:val="24"/>
          <w:szCs w:val="24"/>
        </w:rPr>
        <w:t>Спецификации (Приложение №1)</w:t>
      </w:r>
      <w:r>
        <w:rPr>
          <w:bCs/>
          <w:sz w:val="24"/>
          <w:szCs w:val="24"/>
        </w:rPr>
        <w:t xml:space="preserve">. </w:t>
      </w:r>
    </w:p>
    <w:p w:rsidR="005F42BD" w:rsidRDefault="00D232F6">
      <w:pPr>
        <w:pStyle w:val="af7"/>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5F42BD" w:rsidRDefault="00D232F6">
      <w:pPr>
        <w:pStyle w:val="af7"/>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включена в стоимость Товара.</w:t>
      </w:r>
    </w:p>
    <w:p w:rsidR="005F42BD" w:rsidRDefault="00D232F6">
      <w:pPr>
        <w:pStyle w:val="af7"/>
        <w:widowControl/>
        <w:numPr>
          <w:ilvl w:val="1"/>
          <w:numId w:val="2"/>
        </w:numPr>
        <w:shd w:val="clear" w:color="auto" w:fill="FFFFFF"/>
        <w:tabs>
          <w:tab w:val="left" w:pos="1134"/>
        </w:tabs>
        <w:ind w:left="0" w:firstLine="709"/>
        <w:jc w:val="both"/>
        <w:rPr>
          <w:sz w:val="24"/>
          <w:szCs w:val="24"/>
        </w:rPr>
      </w:pPr>
      <w:r>
        <w:rPr>
          <w:sz w:val="24"/>
          <w:szCs w:val="24"/>
        </w:rPr>
        <w:t xml:space="preserve">Досрочная поставка партии Товара допускается только при условии получения Поставщиком письменного согласия Покупателя. </w:t>
      </w:r>
    </w:p>
    <w:p w:rsidR="005F42BD" w:rsidRDefault="00D232F6">
      <w:pPr>
        <w:pStyle w:val="af7"/>
        <w:widowControl/>
        <w:numPr>
          <w:ilvl w:val="1"/>
          <w:numId w:val="2"/>
        </w:numPr>
        <w:shd w:val="clear" w:color="auto" w:fill="FFFFFF"/>
        <w:tabs>
          <w:tab w:val="left" w:pos="1418"/>
        </w:tabs>
        <w:ind w:left="0" w:firstLine="709"/>
        <w:jc w:val="both"/>
        <w:rPr>
          <w:sz w:val="24"/>
          <w:szCs w:val="24"/>
        </w:rPr>
      </w:pPr>
      <w:bookmarkStart w:id="1" w:name="_Ref361396594"/>
      <w:r>
        <w:rPr>
          <w:sz w:val="24"/>
          <w:szCs w:val="24"/>
        </w:rPr>
        <w:t xml:space="preserve">Датой поставки партии Товара является дата подписания Сторонами накладной </w:t>
      </w:r>
      <w:r>
        <w:rPr>
          <w:sz w:val="24"/>
          <w:szCs w:val="24"/>
        </w:rPr>
        <w:br/>
        <w:t>ТОРГ-12</w:t>
      </w:r>
      <w:r w:rsidR="00390E59">
        <w:rPr>
          <w:sz w:val="24"/>
          <w:szCs w:val="24"/>
        </w:rPr>
        <w:t>/УПД</w:t>
      </w:r>
      <w:r>
        <w:rPr>
          <w:sz w:val="24"/>
          <w:szCs w:val="24"/>
        </w:rPr>
        <w:t>.</w:t>
      </w:r>
      <w:bookmarkEnd w:id="1"/>
      <w:r>
        <w:rPr>
          <w:sz w:val="24"/>
          <w:szCs w:val="24"/>
        </w:rPr>
        <w:t xml:space="preserve"> </w:t>
      </w:r>
    </w:p>
    <w:p w:rsidR="005F42BD" w:rsidRDefault="00D232F6">
      <w:pPr>
        <w:pStyle w:val="af7"/>
        <w:widowControl/>
        <w:numPr>
          <w:ilvl w:val="1"/>
          <w:numId w:val="2"/>
        </w:numPr>
        <w:shd w:val="clear" w:color="auto" w:fill="FFFFFF"/>
        <w:tabs>
          <w:tab w:val="left" w:pos="1418"/>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rsidR="005F42BD" w:rsidRDefault="00D232F6">
      <w:pPr>
        <w:pStyle w:val="af7"/>
        <w:widowControl/>
        <w:numPr>
          <w:ilvl w:val="1"/>
          <w:numId w:val="2"/>
        </w:numPr>
        <w:shd w:val="clear" w:color="auto" w:fill="FFFFFF"/>
        <w:tabs>
          <w:tab w:val="left" w:pos="1418"/>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5F42BD" w:rsidRDefault="00D232F6">
      <w:pPr>
        <w:pStyle w:val="af7"/>
        <w:shd w:val="clear" w:color="auto" w:fill="FFFFFF"/>
        <w:tabs>
          <w:tab w:val="left" w:pos="1418"/>
        </w:tabs>
        <w:ind w:left="0" w:firstLine="709"/>
        <w:jc w:val="both"/>
        <w:rPr>
          <w:sz w:val="24"/>
          <w:szCs w:val="24"/>
        </w:rPr>
      </w:pPr>
      <w:bookmarkStart w:id="2"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sz w:val="24"/>
          <w:szCs w:val="24"/>
        </w:rPr>
        <w:t xml:space="preserve"> </w:t>
      </w:r>
    </w:p>
    <w:p w:rsidR="005F42BD" w:rsidRDefault="00D232F6">
      <w:pPr>
        <w:widowControl/>
        <w:shd w:val="clear" w:color="auto" w:fill="FFFFFF"/>
        <w:tabs>
          <w:tab w:val="left" w:pos="1134"/>
          <w:tab w:val="left" w:pos="1418"/>
        </w:tabs>
        <w:ind w:firstLine="709"/>
        <w:jc w:val="both"/>
        <w:rPr>
          <w:bCs/>
          <w:sz w:val="24"/>
          <w:szCs w:val="24"/>
        </w:rPr>
      </w:pPr>
      <w:r>
        <w:rPr>
          <w:bCs/>
          <w:sz w:val="24"/>
          <w:szCs w:val="24"/>
        </w:rPr>
        <w:t xml:space="preserve">В случаях, указанных в настоящем пункте, Покупатель также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F42BD" w:rsidRDefault="00D232F6">
      <w:pPr>
        <w:pStyle w:val="af7"/>
        <w:shd w:val="clear" w:color="auto" w:fill="FFFFFF"/>
        <w:tabs>
          <w:tab w:val="left" w:pos="1134"/>
          <w:tab w:val="left" w:pos="1418"/>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rsidR="005F42BD" w:rsidRDefault="00D232F6">
      <w:pPr>
        <w:pStyle w:val="af7"/>
        <w:widowControl/>
        <w:numPr>
          <w:ilvl w:val="1"/>
          <w:numId w:val="2"/>
        </w:numPr>
        <w:shd w:val="clear" w:color="auto" w:fill="FFFFFF"/>
        <w:tabs>
          <w:tab w:val="left" w:pos="1418"/>
        </w:tabs>
        <w:ind w:left="0" w:firstLine="709"/>
        <w:jc w:val="both"/>
        <w:rPr>
          <w:sz w:val="24"/>
          <w:szCs w:val="24"/>
        </w:rPr>
      </w:pPr>
      <w:r>
        <w:rPr>
          <w:sz w:val="24"/>
          <w:szCs w:val="24"/>
        </w:rPr>
        <w:lastRenderedPageBreak/>
        <w:t xml:space="preserve">Приемка партии Товара со вскрытием тары и упаковки производится Покупателем в присутствии представителя Поставщика в течение 10 (десяти) рабочих дней </w:t>
      </w:r>
      <w:r>
        <w:rPr>
          <w:sz w:val="24"/>
          <w:szCs w:val="24"/>
        </w:rPr>
        <w:br/>
        <w:t>с даты подписания Покупателем транспортных документов. В случае отсутствия замечаний Покупатель подписывает накладную ТОРГ-12</w:t>
      </w:r>
      <w:r w:rsidR="00390E59">
        <w:rPr>
          <w:sz w:val="24"/>
          <w:szCs w:val="24"/>
        </w:rPr>
        <w:t>/УПД</w:t>
      </w:r>
      <w:r>
        <w:rPr>
          <w:sz w:val="24"/>
          <w:szCs w:val="24"/>
        </w:rPr>
        <w:t>.</w:t>
      </w:r>
    </w:p>
    <w:p w:rsidR="005F42BD" w:rsidRDefault="00D232F6">
      <w:pPr>
        <w:numPr>
          <w:ilvl w:val="1"/>
          <w:numId w:val="2"/>
        </w:numPr>
        <w:shd w:val="clear" w:color="auto" w:fill="FFFFFF"/>
        <w:tabs>
          <w:tab w:val="left" w:pos="568"/>
          <w:tab w:val="left" w:pos="1134"/>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5F42BD" w:rsidRDefault="00D232F6">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5F42BD" w:rsidRDefault="00D232F6">
      <w:pPr>
        <w:shd w:val="clear" w:color="auto" w:fill="FFFFFF"/>
        <w:tabs>
          <w:tab w:val="left" w:pos="1134"/>
          <w:tab w:val="left" w:pos="1418"/>
          <w:tab w:val="left" w:pos="1851"/>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rsidR="005F42BD" w:rsidRDefault="00D232F6">
      <w:pPr>
        <w:numPr>
          <w:ilvl w:val="1"/>
          <w:numId w:val="2"/>
        </w:numPr>
        <w:shd w:val="clear" w:color="auto" w:fill="FFFFFF"/>
        <w:tabs>
          <w:tab w:val="left" w:pos="1418"/>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3.10, 3.12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5F42BD" w:rsidRDefault="00D232F6">
      <w:pPr>
        <w:shd w:val="clear" w:color="auto" w:fill="FFFFFF"/>
        <w:tabs>
          <w:tab w:val="left" w:pos="1283"/>
          <w:tab w:val="left" w:pos="1851"/>
        </w:tabs>
        <w:ind w:firstLine="709"/>
        <w:jc w:val="both"/>
        <w:rPr>
          <w:sz w:val="24"/>
          <w:szCs w:val="24"/>
        </w:rPr>
      </w:pPr>
      <w:r>
        <w:rPr>
          <w:sz w:val="24"/>
          <w:szCs w:val="24"/>
        </w:rPr>
        <w:t>Если Поставщик не вывезет партии Товара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5F42BD" w:rsidRDefault="00D232F6">
      <w:pPr>
        <w:pStyle w:val="af7"/>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5F42BD" w:rsidRDefault="00D232F6">
      <w:pPr>
        <w:pStyle w:val="af7"/>
        <w:widowControl/>
        <w:numPr>
          <w:ilvl w:val="1"/>
          <w:numId w:val="2"/>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390E59">
        <w:rPr>
          <w:sz w:val="24"/>
          <w:szCs w:val="24"/>
        </w:rPr>
        <w:t>/УПД</w:t>
      </w:r>
      <w:r>
        <w:rPr>
          <w:sz w:val="24"/>
          <w:szCs w:val="24"/>
        </w:rPr>
        <w:t>.</w:t>
      </w:r>
    </w:p>
    <w:p w:rsidR="005F42BD" w:rsidRDefault="00D232F6">
      <w:pPr>
        <w:pStyle w:val="af7"/>
        <w:numPr>
          <w:ilvl w:val="1"/>
          <w:numId w:val="2"/>
        </w:numPr>
        <w:tabs>
          <w:tab w:val="left" w:pos="1418"/>
        </w:tabs>
        <w:ind w:left="0" w:firstLine="709"/>
        <w:jc w:val="both"/>
        <w:rPr>
          <w:sz w:val="24"/>
          <w:szCs w:val="24"/>
        </w:rPr>
      </w:pPr>
      <w:r>
        <w:rPr>
          <w:sz w:val="24"/>
          <w:szCs w:val="24"/>
        </w:rPr>
        <w:t xml:space="preserve">Поставщик обязан не более чем за 5 рабочих дней до даты начала отгрузки Товара (Оборудования)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(Оборудования) до места поставки. Уведомление составляется по форме приложения № </w:t>
      </w:r>
      <w:r w:rsidR="008D5AE0">
        <w:rPr>
          <w:sz w:val="24"/>
          <w:szCs w:val="24"/>
        </w:rPr>
        <w:t>2</w:t>
      </w:r>
      <w:r>
        <w:rPr>
          <w:sz w:val="24"/>
          <w:szCs w:val="24"/>
        </w:rPr>
        <w:t xml:space="preserve"> к настоящему договору.</w:t>
      </w:r>
    </w:p>
    <w:p w:rsidR="005F42BD" w:rsidRDefault="00D232F6">
      <w:pPr>
        <w:ind w:firstLine="709"/>
        <w:jc w:val="both"/>
        <w:rPr>
          <w:sz w:val="24"/>
          <w:szCs w:val="24"/>
        </w:rPr>
      </w:pPr>
      <w:r>
        <w:rPr>
          <w:sz w:val="24"/>
          <w:szCs w:val="24"/>
        </w:rPr>
        <w:t>В случае поступления на склад Грузополучателя Товара (Оборудования) без вышеуказанного уведомления, Покупатель вправе:</w:t>
      </w:r>
    </w:p>
    <w:p w:rsidR="005F42BD" w:rsidRDefault="00D232F6">
      <w:pPr>
        <w:ind w:firstLine="709"/>
        <w:jc w:val="both"/>
        <w:rPr>
          <w:sz w:val="24"/>
          <w:szCs w:val="24"/>
        </w:rPr>
      </w:pPr>
      <w:r>
        <w:rPr>
          <w:sz w:val="24"/>
          <w:szCs w:val="24"/>
        </w:rPr>
        <w:t>- принять Товар (Оборудование) на ответственное хранение и считается, что Поставщик не исполнил свои обязательства по поставке Товара (Оборудования) до момента поступления таких документов;</w:t>
      </w:r>
    </w:p>
    <w:p w:rsidR="005F42BD" w:rsidRDefault="00D232F6">
      <w:pPr>
        <w:ind w:firstLine="709"/>
        <w:jc w:val="both"/>
        <w:rPr>
          <w:sz w:val="24"/>
          <w:szCs w:val="24"/>
        </w:rPr>
      </w:pPr>
      <w:r>
        <w:rPr>
          <w:sz w:val="24"/>
          <w:szCs w:val="24"/>
        </w:rPr>
        <w:t>либо</w:t>
      </w:r>
    </w:p>
    <w:p w:rsidR="005F42BD" w:rsidRDefault="00D232F6">
      <w:pPr>
        <w:ind w:firstLine="709"/>
        <w:jc w:val="both"/>
        <w:rPr>
          <w:color w:val="000000"/>
          <w:sz w:val="24"/>
          <w:szCs w:val="24"/>
        </w:rPr>
      </w:pPr>
      <w:r>
        <w:rPr>
          <w:sz w:val="24"/>
          <w:szCs w:val="24"/>
        </w:rPr>
        <w:t xml:space="preserve">- принять Товар (Оборудование) в соответствии с условиями договора и предъявить Поставщику требование об уплате штрафа в размере 20% от стоимости поставленного Товара (Оборудования). Удержание штрафа, подлежащего уплате Поставщиком, может быть </w:t>
      </w:r>
      <w:r>
        <w:rPr>
          <w:sz w:val="24"/>
          <w:szCs w:val="24"/>
        </w:rPr>
        <w:lastRenderedPageBreak/>
        <w:t xml:space="preserve">произведено, по усмотрению Покупателя, путем вычета суммы штрафа из подлежащей оплате стоимости поставленного Покупателю Товара (Оборудования). </w:t>
      </w:r>
    </w:p>
    <w:p w:rsidR="005F42BD" w:rsidRDefault="00D232F6">
      <w:pPr>
        <w:ind w:firstLine="709"/>
        <w:jc w:val="both"/>
        <w:rPr>
          <w:bCs/>
          <w:sz w:val="24"/>
          <w:szCs w:val="24"/>
        </w:rPr>
      </w:pPr>
      <w:r>
        <w:rPr>
          <w:bCs/>
          <w:sz w:val="24"/>
          <w:szCs w:val="24"/>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sz w:val="24"/>
          <w:szCs w:val="24"/>
        </w:rPr>
        <w:t>Грузоотправителя Товара и Транспортной компании</w:t>
      </w:r>
      <w:r>
        <w:rPr>
          <w:bCs/>
          <w:sz w:val="24"/>
          <w:szCs w:val="24"/>
        </w:rPr>
        <w:t>, Поставщик обязан компенсировать все убытки Покупателя, вызванные такими претензиями и требованиями.</w:t>
      </w:r>
    </w:p>
    <w:p w:rsidR="005F42BD" w:rsidRDefault="005F42BD">
      <w:pPr>
        <w:widowControl/>
        <w:shd w:val="clear" w:color="auto" w:fill="FFFFFF"/>
        <w:tabs>
          <w:tab w:val="left" w:pos="1134"/>
          <w:tab w:val="left" w:pos="1418"/>
        </w:tabs>
        <w:jc w:val="both"/>
        <w:rPr>
          <w:sz w:val="24"/>
          <w:szCs w:val="24"/>
        </w:rPr>
      </w:pPr>
    </w:p>
    <w:p w:rsidR="005F42BD" w:rsidRDefault="00D232F6">
      <w:pPr>
        <w:pStyle w:val="af7"/>
        <w:numPr>
          <w:ilvl w:val="0"/>
          <w:numId w:val="2"/>
        </w:numPr>
        <w:shd w:val="clear" w:color="auto" w:fill="FFFFFF"/>
        <w:tabs>
          <w:tab w:val="left" w:pos="284"/>
        </w:tabs>
        <w:ind w:left="0" w:firstLine="0"/>
        <w:jc w:val="center"/>
        <w:rPr>
          <w:b/>
          <w:sz w:val="24"/>
          <w:szCs w:val="24"/>
        </w:rPr>
      </w:pPr>
      <w:r>
        <w:rPr>
          <w:b/>
          <w:sz w:val="24"/>
          <w:szCs w:val="24"/>
        </w:rPr>
        <w:t>Гарантийный срок</w:t>
      </w:r>
    </w:p>
    <w:p w:rsidR="005F42BD" w:rsidRDefault="00D232F6">
      <w:pPr>
        <w:pStyle w:val="af7"/>
        <w:numPr>
          <w:ilvl w:val="1"/>
          <w:numId w:val="2"/>
        </w:numPr>
        <w:tabs>
          <w:tab w:val="left" w:pos="709"/>
          <w:tab w:val="left" w:pos="1134"/>
        </w:tabs>
        <w:ind w:left="0" w:firstLine="709"/>
        <w:jc w:val="both"/>
        <w:rPr>
          <w:sz w:val="24"/>
          <w:szCs w:val="24"/>
        </w:rPr>
      </w:pPr>
      <w:r>
        <w:rPr>
          <w:sz w:val="24"/>
          <w:szCs w:val="24"/>
        </w:rPr>
        <w:t xml:space="preserve">Гарантийный срок на Товар, поставленный по Договору, указывается в паспортах (сертификатах) завода-изготовителя и начинает течь с даты подписания Сторонами накладной ТОРГ-12. Гарантийный срок может быть продлен в соответствии с условиями Договора. </w:t>
      </w:r>
    </w:p>
    <w:p w:rsidR="005F42BD" w:rsidRDefault="00D232F6">
      <w:pPr>
        <w:pStyle w:val="af7"/>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5F42BD" w:rsidRDefault="00D232F6">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5F42BD" w:rsidRDefault="00D232F6">
      <w:pPr>
        <w:numPr>
          <w:ilvl w:val="1"/>
          <w:numId w:val="2"/>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5F42BD" w:rsidRDefault="00D232F6">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rsidR="005F42BD" w:rsidRDefault="00D232F6">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5F42BD" w:rsidRDefault="00D232F6">
      <w:pPr>
        <w:numPr>
          <w:ilvl w:val="1"/>
          <w:numId w:val="2"/>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5F42BD" w:rsidRDefault="00D232F6">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5F42BD" w:rsidRDefault="00D232F6">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w:t>
      </w:r>
      <w:r>
        <w:rPr>
          <w:sz w:val="24"/>
          <w:szCs w:val="24"/>
        </w:rPr>
        <w:lastRenderedPageBreak/>
        <w:t xml:space="preserve">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5F42BD" w:rsidRDefault="005F42BD">
      <w:pPr>
        <w:shd w:val="clear" w:color="auto" w:fill="FFFFFF"/>
        <w:tabs>
          <w:tab w:val="left" w:pos="1190"/>
        </w:tabs>
        <w:jc w:val="both"/>
        <w:rPr>
          <w:sz w:val="24"/>
          <w:szCs w:val="24"/>
        </w:rPr>
      </w:pPr>
    </w:p>
    <w:p w:rsidR="005F42BD" w:rsidRDefault="00D232F6">
      <w:pPr>
        <w:numPr>
          <w:ilvl w:val="0"/>
          <w:numId w:val="2"/>
        </w:numPr>
        <w:shd w:val="clear" w:color="auto" w:fill="FFFFFF"/>
        <w:tabs>
          <w:tab w:val="left" w:pos="284"/>
        </w:tabs>
        <w:ind w:left="0" w:firstLine="0"/>
        <w:jc w:val="center"/>
        <w:rPr>
          <w:b/>
          <w:bCs/>
          <w:sz w:val="24"/>
          <w:szCs w:val="24"/>
        </w:rPr>
      </w:pPr>
      <w:r>
        <w:rPr>
          <w:b/>
          <w:bCs/>
          <w:sz w:val="24"/>
          <w:szCs w:val="24"/>
        </w:rPr>
        <w:t>Ответственность Сторон</w:t>
      </w:r>
    </w:p>
    <w:p w:rsidR="005F42BD" w:rsidRDefault="00D232F6">
      <w:pPr>
        <w:pStyle w:val="af7"/>
        <w:numPr>
          <w:ilvl w:val="1"/>
          <w:numId w:val="2"/>
        </w:numPr>
        <w:tabs>
          <w:tab w:val="left" w:pos="142"/>
          <w:tab w:val="left" w:pos="1134"/>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5F42BD" w:rsidRDefault="00D232F6">
      <w:pPr>
        <w:widowControl/>
        <w:numPr>
          <w:ilvl w:val="1"/>
          <w:numId w:val="2"/>
        </w:numPr>
        <w:tabs>
          <w:tab w:val="left" w:pos="142"/>
          <w:tab w:val="left" w:pos="1134"/>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5F42BD" w:rsidRDefault="00D232F6">
      <w:pPr>
        <w:pStyle w:val="af7"/>
        <w:numPr>
          <w:ilvl w:val="1"/>
          <w:numId w:val="2"/>
        </w:numPr>
        <w:tabs>
          <w:tab w:val="left" w:pos="142"/>
          <w:tab w:val="left" w:pos="1134"/>
          <w:tab w:val="left" w:pos="1418"/>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а также в случае несвоевременного устранения выявленных недостатков Товара, Покупатель вправе требовать уплаты Поставщиком:</w:t>
      </w:r>
    </w:p>
    <w:p w:rsidR="005F42BD" w:rsidRDefault="00D232F6">
      <w:pPr>
        <w:pStyle w:val="af7"/>
        <w:tabs>
          <w:tab w:val="left" w:pos="142"/>
          <w:tab w:val="left" w:pos="1134"/>
        </w:tabs>
        <w:ind w:left="0" w:firstLine="709"/>
        <w:jc w:val="both"/>
        <w:rPr>
          <w:bCs/>
          <w:sz w:val="24"/>
          <w:szCs w:val="24"/>
        </w:rPr>
      </w:pPr>
      <w:r>
        <w:rPr>
          <w:rFonts w:eastAsia="Calibri"/>
          <w:bCs/>
          <w:sz w:val="24"/>
          <w:szCs w:val="24"/>
          <w:shd w:val="clear" w:color="auto" w:fill="FFFFFF"/>
        </w:rPr>
        <w:t xml:space="preserve">Неустойки в размере 0,1 (ноль целых и одна десятая) </w:t>
      </w:r>
      <w:r>
        <w:rPr>
          <w:bCs/>
          <w:sz w:val="24"/>
          <w:szCs w:val="24"/>
          <w:shd w:val="clear" w:color="auto" w:fill="FFFFFF"/>
        </w:rPr>
        <w:t xml:space="preserve">процента от цены </w:t>
      </w:r>
      <w:r>
        <w:rPr>
          <w:sz w:val="24"/>
          <w:szCs w:val="24"/>
        </w:rPr>
        <w:t xml:space="preserve">партии </w:t>
      </w:r>
      <w:r>
        <w:rPr>
          <w:rFonts w:eastAsia="Calibri"/>
          <w:bCs/>
          <w:sz w:val="24"/>
          <w:szCs w:val="24"/>
          <w:shd w:val="clear" w:color="auto" w:fill="FFFFFF"/>
        </w:rPr>
        <w:t>Товара</w:t>
      </w:r>
      <w:r>
        <w:rPr>
          <w:bCs/>
          <w:sz w:val="24"/>
          <w:szCs w:val="24"/>
          <w:shd w:val="clear" w:color="auto" w:fill="FFFFFF"/>
        </w:rPr>
        <w:t xml:space="preserve"> за каждый день просрочки;</w:t>
      </w:r>
      <w:r>
        <w:rPr>
          <w:bCs/>
          <w:sz w:val="24"/>
          <w:szCs w:val="24"/>
        </w:rPr>
        <w:t xml:space="preserve"> </w:t>
      </w:r>
    </w:p>
    <w:p w:rsidR="005F42BD" w:rsidRDefault="00D232F6">
      <w:pPr>
        <w:pStyle w:val="af7"/>
        <w:tabs>
          <w:tab w:val="left" w:pos="142"/>
          <w:tab w:val="left" w:pos="1134"/>
        </w:tabs>
        <w:ind w:left="0" w:firstLine="709"/>
        <w:jc w:val="both"/>
        <w:rPr>
          <w:bCs/>
          <w:sz w:val="24"/>
          <w:szCs w:val="24"/>
        </w:rPr>
      </w:pPr>
      <w:r>
        <w:rPr>
          <w:bCs/>
          <w:sz w:val="24"/>
          <w:szCs w:val="24"/>
          <w:shd w:val="clear" w:color="auto" w:fill="FFFFFF"/>
        </w:rPr>
        <w:t xml:space="preserve">Неустойки в размере 0,1 </w:t>
      </w:r>
      <w:r>
        <w:rPr>
          <w:sz w:val="24"/>
          <w:szCs w:val="24"/>
          <w:shd w:val="clear" w:color="auto" w:fill="FFFFFF"/>
        </w:rPr>
        <w:t>(ноль целых и одна десятая) процента</w:t>
      </w:r>
      <w:r>
        <w:rPr>
          <w:bCs/>
          <w:sz w:val="24"/>
          <w:szCs w:val="24"/>
          <w:shd w:val="clear" w:color="auto" w:fill="FFFFFF"/>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shd w:val="clear" w:color="auto" w:fill="FFFFFF"/>
        </w:rPr>
        <w:t>;</w:t>
      </w:r>
      <w:r>
        <w:rPr>
          <w:bCs/>
          <w:sz w:val="24"/>
          <w:szCs w:val="24"/>
        </w:rPr>
        <w:t xml:space="preserve"> </w:t>
      </w:r>
    </w:p>
    <w:p w:rsidR="005F42BD" w:rsidRDefault="00D232F6">
      <w:pPr>
        <w:pStyle w:val="af7"/>
        <w:tabs>
          <w:tab w:val="left" w:pos="142"/>
          <w:tab w:val="left" w:pos="1134"/>
        </w:tabs>
        <w:ind w:left="0" w:firstLine="709"/>
        <w:jc w:val="both"/>
        <w:rPr>
          <w:bCs/>
          <w:sz w:val="24"/>
          <w:szCs w:val="24"/>
        </w:rPr>
      </w:pPr>
      <w:r>
        <w:rPr>
          <w:bCs/>
          <w:sz w:val="24"/>
          <w:szCs w:val="24"/>
          <w:shd w:val="clear" w:color="auto" w:fill="FFFFFF"/>
        </w:rPr>
        <w:t xml:space="preserve">Неустойки в размере 0,1 </w:t>
      </w:r>
      <w:r>
        <w:rPr>
          <w:sz w:val="24"/>
          <w:szCs w:val="24"/>
          <w:shd w:val="clear" w:color="auto" w:fill="FFFFFF"/>
        </w:rPr>
        <w:t>(ноль целых и одна десятая) процента</w:t>
      </w:r>
      <w:r>
        <w:rPr>
          <w:bCs/>
          <w:sz w:val="24"/>
          <w:szCs w:val="24"/>
          <w:shd w:val="clear" w:color="auto" w:fill="FFFFFF"/>
        </w:rPr>
        <w:t xml:space="preserve"> от стоимости </w:t>
      </w:r>
      <w:r>
        <w:rPr>
          <w:sz w:val="24"/>
          <w:szCs w:val="24"/>
        </w:rPr>
        <w:t>партии</w:t>
      </w:r>
      <w:r>
        <w:rPr>
          <w:bCs/>
          <w:sz w:val="24"/>
          <w:szCs w:val="24"/>
          <w:shd w:val="clear" w:color="auto" w:fill="FFFFFF"/>
        </w:rPr>
        <w:t xml:space="preserve">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r>
        <w:rPr>
          <w:bCs/>
          <w:sz w:val="24"/>
          <w:szCs w:val="24"/>
        </w:rPr>
        <w:t xml:space="preserve"> </w:t>
      </w:r>
    </w:p>
    <w:p w:rsidR="005F42BD" w:rsidRDefault="00D232F6">
      <w:pPr>
        <w:pStyle w:val="af7"/>
        <w:widowControl/>
        <w:numPr>
          <w:ilvl w:val="1"/>
          <w:numId w:val="2"/>
        </w:numPr>
        <w:shd w:val="clear" w:color="auto" w:fill="FFFFFF"/>
        <w:tabs>
          <w:tab w:val="left" w:pos="1134"/>
        </w:tabs>
        <w:ind w:left="0" w:firstLine="709"/>
        <w:jc w:val="both"/>
        <w:rPr>
          <w:bCs/>
          <w:sz w:val="24"/>
          <w:szCs w:val="24"/>
        </w:rPr>
      </w:pPr>
      <w:r>
        <w:rPr>
          <w:bCs/>
          <w:sz w:val="24"/>
          <w:szCs w:val="24"/>
        </w:rPr>
        <w:t>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5F42BD" w:rsidRDefault="00D232F6">
      <w:pPr>
        <w:pStyle w:val="af7"/>
        <w:widowControl/>
        <w:shd w:val="clear" w:color="auto" w:fill="FFFFFF"/>
        <w:tabs>
          <w:tab w:val="left" w:pos="1134"/>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r>
        <w:rPr>
          <w:rStyle w:val="afa"/>
          <w:bCs/>
          <w:sz w:val="24"/>
          <w:szCs w:val="24"/>
        </w:rPr>
        <w:footnoteReference w:id="4"/>
      </w:r>
      <w:r>
        <w:rPr>
          <w:bCs/>
          <w:sz w:val="24"/>
          <w:szCs w:val="24"/>
        </w:rPr>
        <w:t>.</w:t>
      </w:r>
    </w:p>
    <w:p w:rsidR="005F42BD" w:rsidRDefault="00D232F6">
      <w:pPr>
        <w:pStyle w:val="af7"/>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w:t>
      </w:r>
    </w:p>
    <w:p w:rsidR="005F42BD" w:rsidRDefault="00D232F6">
      <w:pPr>
        <w:pStyle w:val="af7"/>
        <w:widowControl/>
        <w:shd w:val="clear" w:color="auto" w:fill="FFFFFF"/>
        <w:tabs>
          <w:tab w:val="left" w:pos="1134"/>
          <w:tab w:val="left" w:pos="1418"/>
        </w:tabs>
        <w:ind w:left="0" w:firstLine="709"/>
        <w:jc w:val="both"/>
        <w:rPr>
          <w:bCs/>
          <w:sz w:val="24"/>
          <w:szCs w:val="24"/>
        </w:rPr>
      </w:pPr>
      <w:r>
        <w:rPr>
          <w:bCs/>
          <w:sz w:val="24"/>
          <w:szCs w:val="24"/>
        </w:rP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5F42BD" w:rsidRDefault="00D232F6">
      <w:pPr>
        <w:pStyle w:val="af7"/>
        <w:widowControl/>
        <w:numPr>
          <w:ilvl w:val="1"/>
          <w:numId w:val="2"/>
        </w:numPr>
        <w:shd w:val="clear" w:color="auto" w:fill="FFFFFF"/>
        <w:tabs>
          <w:tab w:val="left" w:pos="1134"/>
          <w:tab w:val="left" w:pos="1418"/>
        </w:tabs>
        <w:ind w:left="0" w:firstLine="709"/>
        <w:jc w:val="both"/>
        <w:rPr>
          <w:bCs/>
          <w:sz w:val="24"/>
          <w:szCs w:val="24"/>
        </w:rPr>
      </w:pPr>
      <w:r>
        <w:rPr>
          <w:kern w:val="2"/>
          <w:sz w:val="24"/>
          <w:szCs w:val="24"/>
        </w:rPr>
        <w:t>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rsidR="005F42BD" w:rsidRDefault="00D232F6">
      <w:pPr>
        <w:pStyle w:val="af7"/>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5F42BD" w:rsidRDefault="00D232F6">
      <w:pPr>
        <w:pStyle w:val="af7"/>
        <w:widowControl/>
        <w:numPr>
          <w:ilvl w:val="1"/>
          <w:numId w:val="2"/>
        </w:numPr>
        <w:shd w:val="clear" w:color="auto" w:fill="FFFFFF"/>
        <w:tabs>
          <w:tab w:val="left" w:pos="1134"/>
          <w:tab w:val="left" w:pos="1418"/>
          <w:tab w:val="left" w:pos="1701"/>
        </w:tabs>
        <w:ind w:left="0" w:firstLine="709"/>
        <w:jc w:val="both"/>
        <w:rPr>
          <w:bCs/>
          <w:sz w:val="24"/>
          <w:szCs w:val="24"/>
        </w:rPr>
      </w:pPr>
      <w:r>
        <w:rPr>
          <w:bCs/>
          <w:sz w:val="24"/>
          <w:szCs w:val="24"/>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5F42BD" w:rsidRDefault="00D232F6">
      <w:pPr>
        <w:pStyle w:val="af7"/>
        <w:widowControl/>
        <w:numPr>
          <w:ilvl w:val="1"/>
          <w:numId w:val="2"/>
        </w:numPr>
        <w:shd w:val="clear" w:color="auto" w:fill="FFFFFF"/>
        <w:tabs>
          <w:tab w:val="left" w:pos="1134"/>
          <w:tab w:val="left" w:pos="1418"/>
          <w:tab w:val="left" w:pos="1701"/>
        </w:tabs>
        <w:ind w:left="0" w:firstLine="709"/>
        <w:jc w:val="both"/>
        <w:rPr>
          <w:b/>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5F42BD" w:rsidRDefault="00D232F6">
      <w:pPr>
        <w:pStyle w:val="af7"/>
        <w:widowControl/>
        <w:numPr>
          <w:ilvl w:val="1"/>
          <w:numId w:val="2"/>
        </w:numPr>
        <w:shd w:val="clear" w:color="auto" w:fill="FFFFFF"/>
        <w:tabs>
          <w:tab w:val="left" w:pos="1134"/>
          <w:tab w:val="left" w:pos="1418"/>
          <w:tab w:val="left" w:pos="1701"/>
        </w:tabs>
        <w:ind w:left="0" w:firstLine="709"/>
        <w:jc w:val="both"/>
        <w:rPr>
          <w:b/>
          <w:sz w:val="24"/>
          <w:szCs w:val="24"/>
        </w:rPr>
      </w:pPr>
      <w:r>
        <w:rPr>
          <w:sz w:val="24"/>
          <w:szCs w:val="24"/>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оборудования. Уплата (удержание) неустойки не освобождает стороны от исполнения своего обязательства в натуре.</w:t>
      </w:r>
    </w:p>
    <w:p w:rsidR="005F42BD" w:rsidRDefault="005F42BD">
      <w:pPr>
        <w:shd w:val="clear" w:color="auto" w:fill="FFFFFF"/>
        <w:jc w:val="both"/>
        <w:rPr>
          <w:sz w:val="24"/>
          <w:szCs w:val="24"/>
        </w:rPr>
      </w:pPr>
    </w:p>
    <w:p w:rsidR="005F42BD" w:rsidRDefault="00D232F6">
      <w:pPr>
        <w:pStyle w:val="af7"/>
        <w:widowControl/>
        <w:numPr>
          <w:ilvl w:val="0"/>
          <w:numId w:val="2"/>
        </w:numPr>
        <w:shd w:val="clear" w:color="auto" w:fill="FFFFFF"/>
        <w:tabs>
          <w:tab w:val="left" w:pos="0"/>
          <w:tab w:val="left" w:pos="284"/>
        </w:tabs>
        <w:ind w:left="0" w:firstLine="0"/>
        <w:jc w:val="center"/>
        <w:rPr>
          <w:b/>
          <w:bCs/>
          <w:sz w:val="24"/>
          <w:szCs w:val="24"/>
        </w:rPr>
      </w:pPr>
      <w:r>
        <w:rPr>
          <w:b/>
          <w:bCs/>
          <w:sz w:val="24"/>
          <w:szCs w:val="24"/>
        </w:rPr>
        <w:t>Конфиденциальность</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5F42BD" w:rsidRDefault="00D232F6">
      <w:pPr>
        <w:widowControl/>
        <w:numPr>
          <w:ilvl w:val="0"/>
          <w:numId w:val="4"/>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5F42BD" w:rsidRDefault="00D232F6">
      <w:pPr>
        <w:widowControl/>
        <w:numPr>
          <w:ilvl w:val="0"/>
          <w:numId w:val="4"/>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бизнес-планы;</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5F42BD" w:rsidRDefault="00D232F6">
      <w:pPr>
        <w:widowControl/>
        <w:numPr>
          <w:ilvl w:val="0"/>
          <w:numId w:val="4"/>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lastRenderedPageBreak/>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rsidR="005F42BD" w:rsidRDefault="00D232F6">
      <w:pPr>
        <w:pStyle w:val="af7"/>
        <w:widowControl/>
        <w:numPr>
          <w:ilvl w:val="2"/>
          <w:numId w:val="2"/>
        </w:numPr>
        <w:shd w:val="clear" w:color="auto" w:fill="FFFFFF"/>
        <w:tabs>
          <w:tab w:val="left" w:pos="0"/>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5F42BD" w:rsidRDefault="00D232F6">
      <w:pPr>
        <w:pStyle w:val="af7"/>
        <w:widowControl/>
        <w:numPr>
          <w:ilvl w:val="1"/>
          <w:numId w:val="2"/>
        </w:numPr>
        <w:shd w:val="clear" w:color="auto" w:fill="FFFFFF"/>
        <w:tabs>
          <w:tab w:val="left" w:pos="0"/>
          <w:tab w:val="left" w:pos="1134"/>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rsidR="005F42BD" w:rsidRDefault="00D232F6">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5F42BD" w:rsidRDefault="005F42BD">
      <w:pPr>
        <w:shd w:val="clear" w:color="auto" w:fill="FFFFFF"/>
        <w:jc w:val="both"/>
        <w:rPr>
          <w:bCs/>
          <w:sz w:val="24"/>
          <w:szCs w:val="24"/>
        </w:rPr>
      </w:pPr>
    </w:p>
    <w:p w:rsidR="005F42BD" w:rsidRDefault="00D232F6">
      <w:pPr>
        <w:pStyle w:val="af7"/>
        <w:widowControl/>
        <w:numPr>
          <w:ilvl w:val="0"/>
          <w:numId w:val="2"/>
        </w:numPr>
        <w:shd w:val="clear" w:color="auto" w:fill="FFFFFF"/>
        <w:tabs>
          <w:tab w:val="left" w:pos="426"/>
        </w:tabs>
        <w:jc w:val="center"/>
        <w:rPr>
          <w:b/>
          <w:bCs/>
          <w:sz w:val="24"/>
          <w:szCs w:val="24"/>
        </w:rPr>
      </w:pPr>
      <w:r>
        <w:rPr>
          <w:b/>
          <w:bCs/>
          <w:sz w:val="24"/>
          <w:szCs w:val="24"/>
        </w:rPr>
        <w:t>Антикоррупционная оговорка</w:t>
      </w:r>
    </w:p>
    <w:p w:rsidR="005F42BD" w:rsidRDefault="00D232F6">
      <w:pPr>
        <w:pStyle w:val="af7"/>
        <w:widowControl/>
        <w:numPr>
          <w:ilvl w:val="1"/>
          <w:numId w:val="2"/>
        </w:numPr>
        <w:shd w:val="clear" w:color="auto" w:fill="FFFFFF"/>
        <w:tabs>
          <w:tab w:val="left" w:pos="1418"/>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5F42BD" w:rsidRDefault="00D232F6">
      <w:pPr>
        <w:pStyle w:val="af7"/>
        <w:widowControl/>
        <w:numPr>
          <w:ilvl w:val="1"/>
          <w:numId w:val="2"/>
        </w:numPr>
        <w:shd w:val="clear" w:color="auto" w:fill="FFFFFF"/>
        <w:tabs>
          <w:tab w:val="left" w:pos="1418"/>
        </w:tabs>
        <w:ind w:left="0" w:firstLine="709"/>
        <w:jc w:val="both"/>
        <w:rPr>
          <w:bCs/>
          <w:color w:val="000000"/>
          <w:sz w:val="24"/>
          <w:szCs w:val="24"/>
        </w:rPr>
      </w:pPr>
      <w:r>
        <w:rPr>
          <w:bCs/>
          <w:color w:val="000000"/>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w:t>
      </w:r>
      <w:r>
        <w:rPr>
          <w:bCs/>
          <w:color w:val="000000"/>
          <w:sz w:val="24"/>
          <w:szCs w:val="24"/>
        </w:rPr>
        <w:lastRenderedPageBreak/>
        <w:t>международных актов о противодействии коррупции, легализации (отмыванию) доходов, полученных преступным путем.</w:t>
      </w:r>
    </w:p>
    <w:p w:rsidR="005F42BD" w:rsidRDefault="00D232F6">
      <w:pPr>
        <w:pStyle w:val="af7"/>
        <w:widowControl/>
        <w:numPr>
          <w:ilvl w:val="1"/>
          <w:numId w:val="2"/>
        </w:numPr>
        <w:shd w:val="clear" w:color="auto" w:fill="FFFFFF"/>
        <w:tabs>
          <w:tab w:val="left" w:pos="1418"/>
        </w:tabs>
        <w:ind w:left="0" w:firstLine="709"/>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5F42BD" w:rsidRDefault="00D232F6">
      <w:pPr>
        <w:pStyle w:val="af7"/>
        <w:widowControl/>
        <w:numPr>
          <w:ilvl w:val="1"/>
          <w:numId w:val="2"/>
        </w:numPr>
        <w:shd w:val="clear" w:color="auto" w:fill="FFFFFF"/>
        <w:tabs>
          <w:tab w:val="left" w:pos="1418"/>
        </w:tabs>
        <w:ind w:left="0" w:firstLine="709"/>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5F42BD" w:rsidRDefault="00D232F6">
      <w:pPr>
        <w:pStyle w:val="af7"/>
        <w:widowControl/>
        <w:numPr>
          <w:ilvl w:val="1"/>
          <w:numId w:val="2"/>
        </w:numPr>
        <w:shd w:val="clear" w:color="auto" w:fill="FFFFFF"/>
        <w:tabs>
          <w:tab w:val="left" w:pos="1418"/>
        </w:tabs>
        <w:ind w:left="0" w:firstLine="709"/>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F42BD" w:rsidRDefault="00D232F6">
      <w:pPr>
        <w:pStyle w:val="af7"/>
        <w:widowControl/>
        <w:numPr>
          <w:ilvl w:val="1"/>
          <w:numId w:val="2"/>
        </w:numPr>
        <w:shd w:val="clear" w:color="auto" w:fill="FFFFFF"/>
        <w:tabs>
          <w:tab w:val="left" w:pos="1418"/>
        </w:tabs>
        <w:ind w:left="0" w:firstLine="709"/>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5F42BD" w:rsidRDefault="00D232F6">
      <w:pPr>
        <w:pStyle w:val="af7"/>
        <w:numPr>
          <w:ilvl w:val="1"/>
          <w:numId w:val="2"/>
        </w:numPr>
        <w:shd w:val="clear" w:color="auto" w:fill="FFFFFF"/>
        <w:tabs>
          <w:tab w:val="left" w:pos="567"/>
          <w:tab w:val="left" w:pos="1418"/>
        </w:tabs>
        <w:ind w:left="0" w:firstLine="709"/>
        <w:jc w:val="both"/>
        <w:rPr>
          <w:color w:val="000000"/>
          <w:sz w:val="24"/>
          <w:szCs w:val="24"/>
        </w:rPr>
      </w:pPr>
      <w:r>
        <w:rPr>
          <w:color w:val="000000"/>
          <w:sz w:val="24"/>
          <w:szCs w:val="24"/>
        </w:rPr>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5F42BD" w:rsidRDefault="00D232F6">
      <w:pPr>
        <w:pStyle w:val="af7"/>
        <w:numPr>
          <w:ilvl w:val="2"/>
          <w:numId w:val="2"/>
        </w:numPr>
        <w:shd w:val="clear" w:color="auto" w:fill="FFFFFF"/>
        <w:tabs>
          <w:tab w:val="left" w:pos="567"/>
          <w:tab w:val="left" w:pos="1418"/>
        </w:tabs>
        <w:ind w:left="0" w:firstLine="709"/>
        <w:jc w:val="both"/>
        <w:rPr>
          <w:sz w:val="24"/>
          <w:szCs w:val="24"/>
        </w:rPr>
      </w:pPr>
      <w:r>
        <w:rPr>
          <w:sz w:val="24"/>
          <w:szCs w:val="24"/>
        </w:rPr>
        <w:t>Электронная почта: ld@rushydro.ru.</w:t>
      </w:r>
    </w:p>
    <w:p w:rsidR="005F42BD" w:rsidRDefault="00D232F6">
      <w:pPr>
        <w:pStyle w:val="af7"/>
        <w:numPr>
          <w:ilvl w:val="2"/>
          <w:numId w:val="2"/>
        </w:numPr>
        <w:shd w:val="clear" w:color="auto" w:fill="FFFFFF"/>
        <w:tabs>
          <w:tab w:val="left" w:pos="567"/>
          <w:tab w:val="left" w:pos="1418"/>
        </w:tabs>
        <w:ind w:left="0" w:firstLine="709"/>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5F42BD" w:rsidRDefault="00D232F6">
      <w:pPr>
        <w:pStyle w:val="af7"/>
        <w:widowControl/>
        <w:numPr>
          <w:ilvl w:val="2"/>
          <w:numId w:val="2"/>
        </w:numPr>
        <w:tabs>
          <w:tab w:val="left" w:pos="1418"/>
        </w:tabs>
        <w:spacing w:after="160" w:line="259" w:lineRule="auto"/>
        <w:ind w:left="0" w:firstLine="709"/>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5F42BD" w:rsidRDefault="005F42BD">
      <w:pPr>
        <w:pStyle w:val="af7"/>
        <w:shd w:val="clear" w:color="auto" w:fill="FFFFFF"/>
        <w:tabs>
          <w:tab w:val="left" w:pos="0"/>
          <w:tab w:val="left" w:pos="284"/>
          <w:tab w:val="left" w:pos="567"/>
        </w:tabs>
        <w:ind w:left="0" w:firstLine="709"/>
        <w:jc w:val="both"/>
        <w:rPr>
          <w:b/>
          <w:bCs/>
          <w:sz w:val="24"/>
          <w:szCs w:val="24"/>
        </w:rPr>
      </w:pPr>
    </w:p>
    <w:p w:rsidR="005F42BD" w:rsidRDefault="00D232F6">
      <w:pPr>
        <w:pStyle w:val="af7"/>
        <w:widowControl/>
        <w:numPr>
          <w:ilvl w:val="0"/>
          <w:numId w:val="2"/>
        </w:numPr>
        <w:shd w:val="clear" w:color="auto" w:fill="FFFFFF"/>
        <w:tabs>
          <w:tab w:val="left" w:pos="426"/>
        </w:tabs>
        <w:ind w:left="0" w:firstLine="0"/>
        <w:jc w:val="center"/>
        <w:rPr>
          <w:b/>
          <w:bCs/>
          <w:sz w:val="24"/>
          <w:szCs w:val="24"/>
        </w:rPr>
      </w:pPr>
      <w:r>
        <w:rPr>
          <w:b/>
          <w:bCs/>
          <w:sz w:val="24"/>
          <w:szCs w:val="24"/>
        </w:rPr>
        <w:t>Обстоятельства непреодолимой силы (форс-мажор)</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sz w:val="24"/>
          <w:szCs w:val="24"/>
        </w:rPr>
        <w:lastRenderedPageBreak/>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z w:val="24"/>
          <w:szCs w:val="24"/>
        </w:rPr>
        <w:t>.</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5F42BD" w:rsidRDefault="00D232F6">
      <w:pPr>
        <w:pStyle w:val="af7"/>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5F42BD" w:rsidRDefault="00D232F6">
      <w:pPr>
        <w:pStyle w:val="af7"/>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5F42BD" w:rsidRDefault="005F42BD">
      <w:pPr>
        <w:shd w:val="clear" w:color="auto" w:fill="FFFFFF"/>
        <w:jc w:val="both"/>
        <w:rPr>
          <w:sz w:val="24"/>
          <w:szCs w:val="24"/>
        </w:rPr>
      </w:pPr>
    </w:p>
    <w:p w:rsidR="005F42BD" w:rsidRDefault="00D232F6">
      <w:pPr>
        <w:widowControl/>
        <w:numPr>
          <w:ilvl w:val="0"/>
          <w:numId w:val="2"/>
        </w:numPr>
        <w:shd w:val="clear" w:color="auto" w:fill="FFFFFF"/>
        <w:tabs>
          <w:tab w:val="left" w:pos="426"/>
        </w:tabs>
        <w:spacing w:line="259" w:lineRule="auto"/>
        <w:ind w:left="0" w:firstLine="0"/>
        <w:contextualSpacing/>
        <w:jc w:val="center"/>
        <w:rPr>
          <w:b/>
          <w:bCs/>
          <w:sz w:val="24"/>
          <w:szCs w:val="24"/>
        </w:rPr>
      </w:pPr>
      <w:r>
        <w:rPr>
          <w:b/>
          <w:bCs/>
          <w:sz w:val="24"/>
          <w:szCs w:val="24"/>
        </w:rPr>
        <w:t>Особые положения</w:t>
      </w:r>
    </w:p>
    <w:p w:rsidR="005F42BD" w:rsidRDefault="00D232F6">
      <w:pPr>
        <w:pStyle w:val="af7"/>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bCs/>
            <w:sz w:val="24"/>
            <w:szCs w:val="24"/>
          </w:rPr>
          <w:t>№ 18162/09</w:t>
        </w:r>
      </w:hyperlink>
      <w:r>
        <w:rPr>
          <w:bCs/>
          <w:sz w:val="24"/>
          <w:szCs w:val="24"/>
        </w:rPr>
        <w:t xml:space="preserve"> и от 25.05.2010 </w:t>
      </w:r>
      <w:hyperlink r:id="rId9">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5F42BD" w:rsidRDefault="00D232F6">
      <w:pPr>
        <w:pStyle w:val="af7"/>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9.1 Договора, а также обеспечить прекращение участия таких организаций в исполнении Договора.</w:t>
      </w:r>
    </w:p>
    <w:p w:rsidR="005F42BD" w:rsidRDefault="00D232F6">
      <w:pPr>
        <w:pStyle w:val="af7"/>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В случае нарушения Поставщиком обязательств, установленных пунктами 9.1, 9.2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5F42BD" w:rsidRDefault="00D232F6">
      <w:pPr>
        <w:pStyle w:val="af7"/>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 xml:space="preserve">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w:t>
      </w:r>
      <w:r>
        <w:rPr>
          <w:bCs/>
          <w:sz w:val="24"/>
          <w:szCs w:val="24"/>
        </w:rPr>
        <w:lastRenderedPageBreak/>
        <w:t>дополнительно компенсировать Покупателю убытки, причиненные в результате нарушения обязательств, установленных пунктами 9.1, 9.2 Договора.</w:t>
      </w:r>
    </w:p>
    <w:p w:rsidR="005F42BD" w:rsidRDefault="00D232F6">
      <w:pPr>
        <w:pStyle w:val="af7"/>
        <w:widowControl/>
        <w:numPr>
          <w:ilvl w:val="1"/>
          <w:numId w:val="2"/>
        </w:numPr>
        <w:shd w:val="clear" w:color="auto" w:fill="FFFFFF"/>
        <w:tabs>
          <w:tab w:val="left" w:pos="284"/>
          <w:tab w:val="left" w:pos="568"/>
          <w:tab w:val="left" w:pos="1418"/>
        </w:tabs>
        <w:ind w:left="0" w:firstLine="709"/>
        <w:jc w:val="both"/>
        <w:rPr>
          <w:bCs/>
          <w:sz w:val="24"/>
          <w:szCs w:val="24"/>
        </w:rPr>
      </w:pPr>
      <w:r>
        <w:rPr>
          <w:bCs/>
          <w:sz w:val="24"/>
          <w:szCs w:val="24"/>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9.3 Договора.</w:t>
      </w:r>
    </w:p>
    <w:p w:rsidR="005F42BD" w:rsidRDefault="00D232F6">
      <w:pPr>
        <w:pStyle w:val="af7"/>
        <w:widowControl/>
        <w:numPr>
          <w:ilvl w:val="1"/>
          <w:numId w:val="2"/>
        </w:numPr>
        <w:shd w:val="clear" w:color="auto" w:fill="FFFFFF"/>
        <w:tabs>
          <w:tab w:val="left" w:pos="284"/>
          <w:tab w:val="left" w:pos="568"/>
          <w:tab w:val="left" w:pos="1418"/>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При этом Покупатель не будет считаться просрочившим и / или нарушившим свои обязательства по Договору.</w:t>
      </w:r>
    </w:p>
    <w:p w:rsidR="005F42BD" w:rsidRDefault="00D232F6">
      <w:pPr>
        <w:pStyle w:val="af7"/>
        <w:widowControl/>
        <w:numPr>
          <w:ilvl w:val="1"/>
          <w:numId w:val="2"/>
        </w:numPr>
        <w:shd w:val="clear" w:color="auto" w:fill="FFFFFF"/>
        <w:tabs>
          <w:tab w:val="left" w:pos="284"/>
          <w:tab w:val="left" w:pos="568"/>
          <w:tab w:val="left" w:pos="1418"/>
        </w:tabs>
        <w:ind w:left="0" w:firstLine="709"/>
        <w:jc w:val="both"/>
        <w:rPr>
          <w:bCs/>
          <w:sz w:val="24"/>
          <w:szCs w:val="24"/>
        </w:rPr>
      </w:pPr>
      <w:r>
        <w:rPr>
          <w:bCs/>
          <w:sz w:val="24"/>
          <w:szCs w:val="24"/>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rsidR="005F42BD" w:rsidRDefault="005F42BD">
      <w:pPr>
        <w:shd w:val="clear" w:color="auto" w:fill="FFFFFF"/>
        <w:jc w:val="both"/>
        <w:rPr>
          <w:sz w:val="24"/>
          <w:szCs w:val="24"/>
        </w:rPr>
      </w:pPr>
    </w:p>
    <w:p w:rsidR="005F42BD" w:rsidRDefault="00D232F6">
      <w:pPr>
        <w:pStyle w:val="af7"/>
        <w:widowControl/>
        <w:numPr>
          <w:ilvl w:val="0"/>
          <w:numId w:val="2"/>
        </w:numPr>
        <w:shd w:val="clear" w:color="auto" w:fill="FFFFFF"/>
        <w:tabs>
          <w:tab w:val="left" w:pos="426"/>
          <w:tab w:val="left" w:pos="567"/>
        </w:tabs>
        <w:ind w:left="0" w:firstLine="0"/>
        <w:jc w:val="center"/>
        <w:rPr>
          <w:b/>
          <w:sz w:val="24"/>
          <w:szCs w:val="24"/>
        </w:rPr>
      </w:pPr>
      <w:r>
        <w:rPr>
          <w:b/>
          <w:bCs/>
          <w:sz w:val="24"/>
          <w:szCs w:val="24"/>
        </w:rPr>
        <w:t>Заверения</w:t>
      </w:r>
      <w:r>
        <w:rPr>
          <w:b/>
          <w:sz w:val="24"/>
          <w:szCs w:val="24"/>
        </w:rPr>
        <w:t xml:space="preserve"> Сторон</w:t>
      </w:r>
    </w:p>
    <w:p w:rsidR="005F42BD" w:rsidRDefault="00D232F6">
      <w:pPr>
        <w:pStyle w:val="af7"/>
        <w:widowControl/>
        <w:numPr>
          <w:ilvl w:val="1"/>
          <w:numId w:val="2"/>
        </w:numPr>
        <w:shd w:val="clear" w:color="auto" w:fill="FFFFFF"/>
        <w:tabs>
          <w:tab w:val="left" w:pos="0"/>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5F42BD" w:rsidRDefault="00D232F6">
      <w:pPr>
        <w:pStyle w:val="af7"/>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5F42BD" w:rsidRDefault="00D232F6">
      <w:pPr>
        <w:pStyle w:val="af7"/>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5F42BD" w:rsidRDefault="00D232F6">
      <w:pPr>
        <w:pStyle w:val="af7"/>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5F42BD" w:rsidRDefault="00D232F6">
      <w:pPr>
        <w:pStyle w:val="af7"/>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5F42BD" w:rsidRDefault="00D232F6">
      <w:pPr>
        <w:pStyle w:val="af7"/>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5F42BD" w:rsidRDefault="00D232F6">
      <w:pPr>
        <w:pStyle w:val="af7"/>
        <w:widowControl/>
        <w:numPr>
          <w:ilvl w:val="0"/>
          <w:numId w:val="8"/>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5F42BD" w:rsidRDefault="00D232F6">
      <w:pPr>
        <w:pStyle w:val="af7"/>
        <w:widowControl/>
        <w:numPr>
          <w:ilvl w:val="0"/>
          <w:numId w:val="8"/>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5F42BD" w:rsidRDefault="00D232F6">
      <w:pPr>
        <w:pStyle w:val="af7"/>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5F42BD" w:rsidRDefault="00D232F6">
      <w:pPr>
        <w:pStyle w:val="af7"/>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5F42BD" w:rsidRDefault="00D232F6">
      <w:pPr>
        <w:pStyle w:val="af7"/>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5F42BD" w:rsidRDefault="00D232F6">
      <w:pPr>
        <w:pStyle w:val="af7"/>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5F42BD" w:rsidRDefault="00D232F6">
      <w:pPr>
        <w:pStyle w:val="af7"/>
        <w:widowControl/>
        <w:numPr>
          <w:ilvl w:val="0"/>
          <w:numId w:val="7"/>
        </w:numPr>
        <w:shd w:val="clear" w:color="auto" w:fill="FFFFFF"/>
        <w:tabs>
          <w:tab w:val="left" w:pos="0"/>
          <w:tab w:val="left" w:pos="567"/>
        </w:tabs>
        <w:ind w:left="0" w:firstLine="709"/>
        <w:jc w:val="both"/>
        <w:rPr>
          <w:sz w:val="24"/>
          <w:szCs w:val="24"/>
        </w:rPr>
      </w:pPr>
      <w:r>
        <w:rPr>
          <w:sz w:val="24"/>
          <w:szCs w:val="24"/>
        </w:rPr>
        <w:lastRenderedPageBreak/>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5F42BD" w:rsidRDefault="00D232F6">
      <w:pPr>
        <w:pStyle w:val="af7"/>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5F42BD" w:rsidRDefault="00D232F6">
      <w:pPr>
        <w:widowControl/>
        <w:numPr>
          <w:ilvl w:val="1"/>
          <w:numId w:val="2"/>
        </w:numPr>
        <w:tabs>
          <w:tab w:val="left" w:pos="0"/>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 от Цены Договора, указанной в пункте 2.1 Договора.</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5F42BD" w:rsidRDefault="005F42BD">
      <w:pPr>
        <w:pStyle w:val="af7"/>
        <w:widowControl/>
        <w:shd w:val="clear" w:color="auto" w:fill="FFFFFF"/>
        <w:tabs>
          <w:tab w:val="left" w:pos="1134"/>
          <w:tab w:val="left" w:pos="1418"/>
        </w:tabs>
        <w:ind w:left="709"/>
        <w:jc w:val="both"/>
        <w:rPr>
          <w:sz w:val="24"/>
          <w:szCs w:val="24"/>
        </w:rPr>
      </w:pPr>
    </w:p>
    <w:p w:rsidR="005F42BD" w:rsidRDefault="00D232F6">
      <w:pPr>
        <w:pStyle w:val="af7"/>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5F42BD" w:rsidRDefault="00D232F6">
      <w:pPr>
        <w:pStyle w:val="af7"/>
        <w:shd w:val="clear" w:color="auto" w:fill="FFFFFF"/>
        <w:tabs>
          <w:tab w:val="left" w:pos="0"/>
          <w:tab w:val="left" w:pos="1418"/>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5F42BD" w:rsidRDefault="00D232F6">
      <w:pPr>
        <w:pStyle w:val="af7"/>
        <w:widowControl/>
        <w:numPr>
          <w:ilvl w:val="0"/>
          <w:numId w:val="5"/>
        </w:numPr>
        <w:tabs>
          <w:tab w:val="left" w:pos="0"/>
          <w:tab w:val="left" w:pos="1418"/>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5F42BD" w:rsidRDefault="00D232F6">
      <w:pPr>
        <w:pStyle w:val="af7"/>
        <w:widowControl/>
        <w:numPr>
          <w:ilvl w:val="0"/>
          <w:numId w:val="5"/>
        </w:numPr>
        <w:tabs>
          <w:tab w:val="left" w:pos="0"/>
          <w:tab w:val="left" w:pos="1418"/>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5F42BD" w:rsidRDefault="00D232F6">
      <w:pPr>
        <w:pStyle w:val="af7"/>
        <w:widowControl/>
        <w:numPr>
          <w:ilvl w:val="0"/>
          <w:numId w:val="5"/>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5F42BD" w:rsidRDefault="00D232F6">
      <w:pPr>
        <w:pStyle w:val="af7"/>
        <w:widowControl/>
        <w:numPr>
          <w:ilvl w:val="0"/>
          <w:numId w:val="5"/>
        </w:numPr>
        <w:tabs>
          <w:tab w:val="left" w:pos="0"/>
          <w:tab w:val="left" w:pos="1418"/>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5F42BD" w:rsidRDefault="00D232F6">
      <w:pPr>
        <w:pStyle w:val="af7"/>
        <w:widowControl/>
        <w:numPr>
          <w:ilvl w:val="0"/>
          <w:numId w:val="5"/>
        </w:numPr>
        <w:tabs>
          <w:tab w:val="left" w:pos="0"/>
          <w:tab w:val="left" w:pos="1418"/>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w:t>
      </w:r>
      <w:r>
        <w:rPr>
          <w:sz w:val="24"/>
          <w:szCs w:val="24"/>
        </w:rPr>
        <w:lastRenderedPageBreak/>
        <w:t xml:space="preserve">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Pr>
          <w:sz w:val="24"/>
          <w:szCs w:val="24"/>
        </w:rPr>
        <w:br/>
        <w:t>об обстоятельствах, указанных в разделе 10 Договора, и имеющих существенное значение для его заключения и исполнения.</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5F42BD" w:rsidRDefault="005F42BD">
      <w:pPr>
        <w:pStyle w:val="af7"/>
        <w:widowControl/>
        <w:shd w:val="clear" w:color="auto" w:fill="FFFFFF"/>
        <w:tabs>
          <w:tab w:val="left" w:pos="1134"/>
        </w:tabs>
        <w:ind w:left="709"/>
        <w:jc w:val="both"/>
        <w:rPr>
          <w:sz w:val="24"/>
          <w:szCs w:val="24"/>
        </w:rPr>
      </w:pPr>
    </w:p>
    <w:p w:rsidR="005F42BD" w:rsidRDefault="00D232F6">
      <w:pPr>
        <w:pStyle w:val="af7"/>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12.1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5F42BD" w:rsidRDefault="00D232F6">
      <w:pPr>
        <w:pStyle w:val="af7"/>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rsidR="005F42BD" w:rsidRDefault="005F42BD">
      <w:pPr>
        <w:pStyle w:val="af7"/>
        <w:widowControl/>
        <w:shd w:val="clear" w:color="auto" w:fill="FFFFFF"/>
        <w:tabs>
          <w:tab w:val="left" w:pos="0"/>
        </w:tabs>
        <w:ind w:left="709"/>
        <w:jc w:val="both"/>
        <w:rPr>
          <w:bCs/>
          <w:sz w:val="24"/>
          <w:szCs w:val="24"/>
        </w:rPr>
      </w:pPr>
    </w:p>
    <w:p w:rsidR="005F42BD" w:rsidRDefault="00D232F6">
      <w:pPr>
        <w:pStyle w:val="af7"/>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w:t>
      </w:r>
    </w:p>
    <w:p w:rsidR="005F42BD" w:rsidRDefault="00D232F6">
      <w:pPr>
        <w:pStyle w:val="af7"/>
        <w:widowControl/>
        <w:shd w:val="clear" w:color="auto" w:fill="FFFFFF"/>
        <w:tabs>
          <w:tab w:val="left" w:pos="0"/>
          <w:tab w:val="left" w:pos="1418"/>
        </w:tabs>
        <w:ind w:left="0"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13.7 Договора. </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lastRenderedPageBreak/>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5F42BD" w:rsidRDefault="00D232F6">
      <w:pPr>
        <w:pStyle w:val="af7"/>
        <w:widowControl/>
        <w:numPr>
          <w:ilvl w:val="1"/>
          <w:numId w:val="2"/>
        </w:numPr>
        <w:shd w:val="clear" w:color="auto" w:fill="FFFFFF"/>
        <w:tabs>
          <w:tab w:val="left" w:pos="0"/>
          <w:tab w:val="left" w:pos="1419"/>
        </w:tabs>
        <w:ind w:left="142" w:firstLine="567"/>
        <w:jc w:val="both"/>
        <w:rPr>
          <w:sz w:val="24"/>
          <w:szCs w:val="24"/>
        </w:rPr>
      </w:pPr>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 </w:t>
      </w:r>
    </w:p>
    <w:p w:rsidR="005F42BD" w:rsidRDefault="00D232F6">
      <w:pPr>
        <w:pStyle w:val="af7"/>
        <w:widowControl/>
        <w:numPr>
          <w:ilvl w:val="1"/>
          <w:numId w:val="2"/>
        </w:numPr>
        <w:shd w:val="clear" w:color="auto" w:fill="FFFFFF"/>
        <w:tabs>
          <w:tab w:val="left" w:pos="0"/>
          <w:tab w:val="left" w:pos="1419"/>
        </w:tabs>
        <w:ind w:left="142" w:firstLine="567"/>
        <w:jc w:val="both"/>
        <w:rPr>
          <w:sz w:val="24"/>
          <w:szCs w:val="24"/>
        </w:rPr>
      </w:pPr>
      <w:r>
        <w:rPr>
          <w:sz w:val="24"/>
          <w:szCs w:val="24"/>
        </w:rPr>
        <w:t>Письма, уведомления и / или сообщения направляются Стороне-получателю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rsidR="005F42BD" w:rsidRDefault="00D232F6">
      <w:pPr>
        <w:pStyle w:val="af7"/>
        <w:widowControl/>
        <w:numPr>
          <w:ilvl w:val="2"/>
          <w:numId w:val="2"/>
        </w:numPr>
        <w:shd w:val="clear" w:color="auto" w:fill="FFFFFF"/>
        <w:tabs>
          <w:tab w:val="left" w:pos="0"/>
          <w:tab w:val="left" w:pos="1419"/>
        </w:tabs>
        <w:ind w:left="142" w:firstLine="567"/>
        <w:jc w:val="both"/>
        <w:rPr>
          <w:sz w:val="24"/>
          <w:szCs w:val="24"/>
        </w:rPr>
      </w:pPr>
      <w:r>
        <w:rPr>
          <w:sz w:val="24"/>
          <w:szCs w:val="24"/>
        </w:rPr>
        <w:t xml:space="preserve">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 </w:t>
      </w:r>
    </w:p>
    <w:p w:rsidR="005F42BD" w:rsidRDefault="00D232F6">
      <w:pPr>
        <w:pStyle w:val="af7"/>
        <w:widowControl/>
        <w:numPr>
          <w:ilvl w:val="2"/>
          <w:numId w:val="2"/>
        </w:numPr>
        <w:shd w:val="clear" w:color="auto" w:fill="FFFFFF"/>
        <w:tabs>
          <w:tab w:val="left" w:pos="0"/>
          <w:tab w:val="left" w:pos="1419"/>
        </w:tabs>
        <w:ind w:left="142" w:firstLine="567"/>
        <w:jc w:val="both"/>
        <w:rPr>
          <w:sz w:val="24"/>
          <w:szCs w:val="24"/>
        </w:rPr>
      </w:pPr>
      <w:r>
        <w:rPr>
          <w:sz w:val="24"/>
          <w:szCs w:val="24"/>
        </w:rPr>
        <w:t>Посредством электронной почты (e-</w:t>
      </w:r>
      <w:proofErr w:type="spellStart"/>
      <w:r>
        <w:rPr>
          <w:sz w:val="24"/>
          <w:szCs w:val="24"/>
        </w:rPr>
        <w:t>mail</w:t>
      </w:r>
      <w:proofErr w:type="spellEnd"/>
      <w:r>
        <w:rPr>
          <w:sz w:val="24"/>
          <w:szCs w:val="24"/>
        </w:rPr>
        <w:t>) – в дату направления электронного сообщения, зафиксированную на почтовом сервере отправителя.</w:t>
      </w:r>
    </w:p>
    <w:p w:rsidR="005F42BD" w:rsidRDefault="00D232F6">
      <w:pPr>
        <w:pStyle w:val="af7"/>
        <w:widowControl/>
        <w:numPr>
          <w:ilvl w:val="2"/>
          <w:numId w:val="2"/>
        </w:numPr>
        <w:shd w:val="clear" w:color="auto" w:fill="FFFFFF"/>
        <w:tabs>
          <w:tab w:val="left" w:pos="0"/>
          <w:tab w:val="left" w:pos="1418"/>
        </w:tabs>
        <w:ind w:left="142" w:firstLine="567"/>
        <w:jc w:val="both"/>
        <w:rPr>
          <w:bCs/>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rsidR="005F42BD" w:rsidRDefault="00D232F6">
      <w:pPr>
        <w:pStyle w:val="af7"/>
        <w:tabs>
          <w:tab w:val="left" w:pos="1418"/>
        </w:tabs>
        <w:ind w:left="142" w:firstLine="567"/>
        <w:jc w:val="both"/>
        <w:rPr>
          <w:bCs/>
          <w:sz w:val="24"/>
          <w:szCs w:val="24"/>
        </w:rPr>
      </w:pPr>
      <w:r>
        <w:rPr>
          <w:bCs/>
          <w:sz w:val="24"/>
          <w:szCs w:val="24"/>
        </w:rPr>
        <w:t>13.8.3.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5F42BD" w:rsidRDefault="00D232F6">
      <w:pPr>
        <w:pStyle w:val="af7"/>
        <w:tabs>
          <w:tab w:val="left" w:pos="1418"/>
        </w:tabs>
        <w:ind w:left="142" w:firstLine="567"/>
        <w:jc w:val="both"/>
        <w:rPr>
          <w:bCs/>
          <w:sz w:val="24"/>
          <w:szCs w:val="24"/>
        </w:rPr>
      </w:pPr>
      <w:r>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w:t>
      </w:r>
    </w:p>
    <w:p w:rsidR="005F42BD" w:rsidRDefault="00D232F6">
      <w:pPr>
        <w:pStyle w:val="af7"/>
        <w:shd w:val="clear" w:color="auto" w:fill="FFFFFF"/>
        <w:tabs>
          <w:tab w:val="left" w:pos="0"/>
          <w:tab w:val="left" w:pos="1134"/>
          <w:tab w:val="left" w:pos="1418"/>
        </w:tabs>
        <w:ind w:left="142" w:firstLine="567"/>
        <w:jc w:val="both"/>
        <w:rPr>
          <w:bCs/>
          <w:iCs/>
          <w:color w:val="000000"/>
          <w:sz w:val="24"/>
          <w:szCs w:val="24"/>
        </w:rPr>
      </w:pPr>
      <w:r>
        <w:rPr>
          <w:bCs/>
          <w:sz w:val="24"/>
          <w:szCs w:val="24"/>
        </w:rPr>
        <w:t xml:space="preserve">В случае заключения Соглашения, согласно которому </w:t>
      </w:r>
      <w:r>
        <w:rPr>
          <w:sz w:val="24"/>
          <w:szCs w:val="24"/>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z w:val="24"/>
          <w:szCs w:val="24"/>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5F42BD" w:rsidRDefault="00D232F6">
      <w:pPr>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5F42BD" w:rsidRDefault="00D232F6">
      <w:pPr>
        <w:pStyle w:val="af7"/>
        <w:widowControl/>
        <w:numPr>
          <w:ilvl w:val="1"/>
          <w:numId w:val="2"/>
        </w:numPr>
        <w:shd w:val="clear" w:color="auto" w:fill="FFFFFF"/>
        <w:tabs>
          <w:tab w:val="left" w:pos="0"/>
          <w:tab w:val="left" w:pos="1419"/>
        </w:tabs>
        <w:ind w:left="0" w:firstLine="709"/>
        <w:jc w:val="both"/>
        <w:rPr>
          <w:bCs/>
          <w:sz w:val="24"/>
          <w:szCs w:val="24"/>
        </w:rPr>
      </w:pPr>
      <w:r>
        <w:rPr>
          <w:sz w:val="24"/>
          <w:szCs w:val="24"/>
        </w:rPr>
        <w:t>Уступка (передача), в том числе в залог, прав (требований) к Покупателю 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5F42BD" w:rsidRDefault="00D232F6">
      <w:pPr>
        <w:pStyle w:val="af7"/>
        <w:widowControl/>
        <w:numPr>
          <w:ilvl w:val="1"/>
          <w:numId w:val="2"/>
        </w:numPr>
        <w:shd w:val="clear" w:color="auto" w:fill="FFFFFF"/>
        <w:tabs>
          <w:tab w:val="left" w:pos="0"/>
          <w:tab w:val="left" w:pos="1418"/>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rsidR="005F42BD" w:rsidRDefault="00D232F6">
      <w:pPr>
        <w:pStyle w:val="af7"/>
        <w:widowControl/>
        <w:numPr>
          <w:ilvl w:val="1"/>
          <w:numId w:val="2"/>
        </w:numPr>
        <w:shd w:val="clear" w:color="auto" w:fill="FFFFFF"/>
        <w:tabs>
          <w:tab w:val="left" w:pos="0"/>
          <w:tab w:val="left" w:pos="709"/>
          <w:tab w:val="left" w:pos="851"/>
          <w:tab w:val="left" w:pos="993"/>
          <w:tab w:val="left" w:pos="1134"/>
          <w:tab w:val="left" w:pos="1701"/>
        </w:tabs>
        <w:ind w:left="0" w:firstLine="709"/>
        <w:jc w:val="both"/>
        <w:rPr>
          <w:sz w:val="24"/>
          <w:szCs w:val="24"/>
        </w:rPr>
      </w:pPr>
      <w:r>
        <w:rPr>
          <w:sz w:val="24"/>
        </w:rPr>
        <w:t xml:space="preserve">Со стороны Покупателя контроль и исполнение обязательств по настоящему договору осуществляют филиалы Акционерного общества «Дальневосточная распределительная сетевая компания» расположенные по адресам, </w:t>
      </w:r>
      <w:r>
        <w:rPr>
          <w:bCs/>
          <w:sz w:val="24"/>
          <w:szCs w:val="24"/>
        </w:rPr>
        <w:t xml:space="preserve">указанным в </w:t>
      </w:r>
      <w:r w:rsidR="008D5AE0">
        <w:rPr>
          <w:bCs/>
          <w:sz w:val="24"/>
          <w:szCs w:val="24"/>
        </w:rPr>
        <w:t>Спецификации (Приложение №1</w:t>
      </w:r>
      <w:proofErr w:type="gramStart"/>
      <w:r w:rsidR="008D5AE0">
        <w:rPr>
          <w:bCs/>
          <w:sz w:val="24"/>
          <w:szCs w:val="24"/>
        </w:rPr>
        <w:t xml:space="preserve">) </w:t>
      </w:r>
      <w:r>
        <w:rPr>
          <w:bCs/>
          <w:sz w:val="24"/>
          <w:szCs w:val="24"/>
        </w:rPr>
        <w:t xml:space="preserve"> </w:t>
      </w:r>
      <w:r>
        <w:rPr>
          <w:sz w:val="24"/>
        </w:rPr>
        <w:t>в</w:t>
      </w:r>
      <w:proofErr w:type="gramEnd"/>
      <w:r>
        <w:rPr>
          <w:sz w:val="24"/>
        </w:rPr>
        <w:t xml:space="preserve"> лице директоров филиалов, действующих на основании доверенности и наделенных правом подписи документов, подтверждающих исполнение обязательств по договору. </w:t>
      </w:r>
    </w:p>
    <w:p w:rsidR="005F42BD" w:rsidRDefault="00D232F6">
      <w:pPr>
        <w:tabs>
          <w:tab w:val="left" w:pos="709"/>
          <w:tab w:val="left" w:pos="993"/>
        </w:tabs>
        <w:ind w:right="-2" w:firstLine="709"/>
        <w:jc w:val="both"/>
        <w:rPr>
          <w:bCs/>
          <w:iCs/>
          <w:sz w:val="24"/>
        </w:rPr>
      </w:pPr>
      <w:r>
        <w:rPr>
          <w:bCs/>
          <w:iCs/>
          <w:sz w:val="24"/>
        </w:rPr>
        <w:t xml:space="preserve">АО «ДРСК» в течение двух рабочих дней с момента заключения договора направляет </w:t>
      </w:r>
      <w:r>
        <w:rPr>
          <w:bCs/>
          <w:iCs/>
          <w:sz w:val="24"/>
        </w:rPr>
        <w:lastRenderedPageBreak/>
        <w:t>в адрес стороны по договору информацию о контактных данных и ФИО ответственного исполнителя по договору со стороны АО «ДРСК»/филиала АО «ДРСК».</w:t>
      </w:r>
    </w:p>
    <w:p w:rsidR="005F42BD" w:rsidRDefault="00D232F6">
      <w:pPr>
        <w:shd w:val="clear" w:color="auto" w:fill="FFFFFF"/>
        <w:tabs>
          <w:tab w:val="left" w:pos="709"/>
          <w:tab w:val="left" w:pos="1134"/>
        </w:tabs>
        <w:ind w:firstLine="709"/>
        <w:jc w:val="both"/>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rsidR="005F42BD" w:rsidRDefault="005F42BD">
      <w:pPr>
        <w:shd w:val="clear" w:color="auto" w:fill="FFFFFF"/>
        <w:ind w:firstLine="567"/>
        <w:jc w:val="both"/>
        <w:rPr>
          <w:sz w:val="24"/>
          <w:szCs w:val="24"/>
        </w:rPr>
      </w:pPr>
    </w:p>
    <w:p w:rsidR="005F42BD" w:rsidRDefault="00D232F6">
      <w:pPr>
        <w:widowControl/>
        <w:numPr>
          <w:ilvl w:val="0"/>
          <w:numId w:val="2"/>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5F42BD" w:rsidRDefault="00390E59">
      <w:pPr>
        <w:widowControl/>
        <w:shd w:val="clear" w:color="auto" w:fill="FFFFFF"/>
        <w:tabs>
          <w:tab w:val="left" w:pos="0"/>
        </w:tabs>
        <w:ind w:firstLine="709"/>
        <w:jc w:val="both"/>
        <w:rPr>
          <w:rFonts w:eastAsia="Calibri"/>
          <w:sz w:val="24"/>
          <w:szCs w:val="24"/>
          <w:lang w:eastAsia="en-US"/>
        </w:rPr>
      </w:pPr>
      <w:bookmarkStart w:id="8" w:name="sub_1"/>
      <w:r>
        <w:rPr>
          <w:rFonts w:eastAsia="Calibri"/>
          <w:sz w:val="24"/>
          <w:szCs w:val="24"/>
          <w:lang w:eastAsia="en-US"/>
        </w:rPr>
        <w:t>Приложение № 1 – Спецификация</w:t>
      </w:r>
      <w:r w:rsidR="00D232F6">
        <w:rPr>
          <w:rFonts w:eastAsia="Calibri"/>
          <w:sz w:val="24"/>
          <w:szCs w:val="24"/>
          <w:lang w:eastAsia="en-US"/>
        </w:rPr>
        <w:t>.</w:t>
      </w:r>
      <w:bookmarkEnd w:id="8"/>
    </w:p>
    <w:p w:rsidR="005F42BD" w:rsidRDefault="00D232F6">
      <w:pPr>
        <w:ind w:firstLine="709"/>
        <w:jc w:val="both"/>
        <w:rPr>
          <w:bCs/>
          <w:sz w:val="24"/>
          <w:szCs w:val="24"/>
        </w:rPr>
      </w:pPr>
      <w:r>
        <w:rPr>
          <w:bCs/>
          <w:sz w:val="24"/>
          <w:szCs w:val="24"/>
        </w:rPr>
        <w:t xml:space="preserve">Приложение № </w:t>
      </w:r>
      <w:r w:rsidR="00390E59">
        <w:rPr>
          <w:bCs/>
          <w:sz w:val="24"/>
          <w:szCs w:val="24"/>
        </w:rPr>
        <w:t>2</w:t>
      </w:r>
      <w:r>
        <w:rPr>
          <w:bCs/>
          <w:sz w:val="24"/>
          <w:szCs w:val="24"/>
        </w:rPr>
        <w:t xml:space="preserve"> – Уведомление (форма).</w:t>
      </w:r>
    </w:p>
    <w:p w:rsidR="00390E59" w:rsidRDefault="00390E59">
      <w:pPr>
        <w:ind w:firstLine="709"/>
        <w:jc w:val="both"/>
        <w:rPr>
          <w:bCs/>
          <w:sz w:val="24"/>
          <w:szCs w:val="24"/>
        </w:rPr>
      </w:pPr>
    </w:p>
    <w:p w:rsidR="005F42BD" w:rsidRDefault="00D232F6">
      <w:pPr>
        <w:pStyle w:val="af7"/>
        <w:widowControl/>
        <w:numPr>
          <w:ilvl w:val="0"/>
          <w:numId w:val="2"/>
        </w:numPr>
        <w:shd w:val="clear" w:color="auto" w:fill="FFFFFF"/>
        <w:tabs>
          <w:tab w:val="left" w:pos="426"/>
        </w:tabs>
        <w:ind w:left="0" w:firstLine="0"/>
        <w:jc w:val="center"/>
        <w:rPr>
          <w:b/>
          <w:bCs/>
          <w:sz w:val="24"/>
          <w:szCs w:val="24"/>
        </w:rPr>
      </w:pPr>
      <w:r>
        <w:rPr>
          <w:b/>
          <w:bCs/>
          <w:sz w:val="24"/>
          <w:szCs w:val="24"/>
        </w:rPr>
        <w:t>Адреса и платежные реквизиты Сторон</w:t>
      </w:r>
    </w:p>
    <w:p w:rsidR="005F42BD" w:rsidRDefault="005F42BD">
      <w:pPr>
        <w:pStyle w:val="af7"/>
        <w:widowControl/>
        <w:shd w:val="clear" w:color="auto" w:fill="FFFFFF"/>
        <w:tabs>
          <w:tab w:val="left" w:pos="426"/>
        </w:tabs>
        <w:ind w:left="360"/>
        <w:rPr>
          <w:b/>
          <w:bCs/>
          <w:sz w:val="24"/>
          <w:szCs w:val="24"/>
        </w:rPr>
      </w:pPr>
    </w:p>
    <w:tbl>
      <w:tblPr>
        <w:tblW w:w="9890" w:type="dxa"/>
        <w:tblLayout w:type="fixed"/>
        <w:tblLook w:val="01E0" w:firstRow="1" w:lastRow="1" w:firstColumn="1" w:lastColumn="1" w:noHBand="0" w:noVBand="0"/>
      </w:tblPr>
      <w:tblGrid>
        <w:gridCol w:w="4815"/>
        <w:gridCol w:w="5075"/>
      </w:tblGrid>
      <w:tr w:rsidR="005F42BD">
        <w:tc>
          <w:tcPr>
            <w:tcW w:w="4815" w:type="dxa"/>
            <w:shd w:val="clear" w:color="auto" w:fill="auto"/>
          </w:tcPr>
          <w:p w:rsidR="005F42BD" w:rsidRDefault="00D232F6">
            <w:pPr>
              <w:rPr>
                <w:b/>
                <w:bCs/>
                <w:sz w:val="24"/>
                <w:szCs w:val="24"/>
              </w:rPr>
            </w:pPr>
            <w:r>
              <w:rPr>
                <w:b/>
                <w:bCs/>
                <w:sz w:val="24"/>
                <w:szCs w:val="24"/>
              </w:rPr>
              <w:t>ПОКУПАТЕЛЬ:</w:t>
            </w:r>
          </w:p>
        </w:tc>
        <w:tc>
          <w:tcPr>
            <w:tcW w:w="5074" w:type="dxa"/>
            <w:shd w:val="clear" w:color="auto" w:fill="auto"/>
          </w:tcPr>
          <w:p w:rsidR="005F42BD" w:rsidRDefault="00D232F6">
            <w:pPr>
              <w:rPr>
                <w:b/>
                <w:bCs/>
                <w:sz w:val="24"/>
                <w:szCs w:val="24"/>
              </w:rPr>
            </w:pPr>
            <w:r>
              <w:rPr>
                <w:b/>
                <w:bCs/>
                <w:sz w:val="24"/>
                <w:szCs w:val="24"/>
              </w:rPr>
              <w:t>ПОСТАВЩИК:</w:t>
            </w:r>
          </w:p>
        </w:tc>
      </w:tr>
      <w:tr w:rsidR="005F42BD">
        <w:tc>
          <w:tcPr>
            <w:tcW w:w="4815" w:type="dxa"/>
            <w:shd w:val="clear" w:color="auto" w:fill="auto"/>
          </w:tcPr>
          <w:p w:rsidR="005F42BD" w:rsidRDefault="005F42BD">
            <w:pPr>
              <w:rPr>
                <w:sz w:val="22"/>
                <w:szCs w:val="22"/>
              </w:rPr>
            </w:pPr>
          </w:p>
          <w:p w:rsidR="005F42BD" w:rsidRDefault="00D232F6">
            <w:pPr>
              <w:rPr>
                <w:b/>
                <w:sz w:val="22"/>
                <w:szCs w:val="22"/>
              </w:rPr>
            </w:pPr>
            <w:r>
              <w:rPr>
                <w:b/>
                <w:sz w:val="22"/>
                <w:szCs w:val="22"/>
              </w:rPr>
              <w:t>Акционерное общество</w:t>
            </w:r>
          </w:p>
          <w:p w:rsidR="005F42BD" w:rsidRDefault="00D232F6">
            <w:pPr>
              <w:rPr>
                <w:b/>
                <w:sz w:val="22"/>
                <w:szCs w:val="22"/>
              </w:rPr>
            </w:pPr>
            <w:r>
              <w:rPr>
                <w:b/>
                <w:sz w:val="22"/>
                <w:szCs w:val="22"/>
              </w:rPr>
              <w:t>«Дальневосточная распределительная сетевая компания» (АО «ДРСК»)</w:t>
            </w:r>
          </w:p>
          <w:p w:rsidR="005F42BD" w:rsidRDefault="005F42BD">
            <w:pPr>
              <w:rPr>
                <w:sz w:val="22"/>
                <w:szCs w:val="22"/>
              </w:rPr>
            </w:pPr>
          </w:p>
          <w:p w:rsidR="005F42BD" w:rsidRDefault="00D232F6">
            <w:pPr>
              <w:shd w:val="clear" w:color="auto" w:fill="FFFFFF"/>
              <w:rPr>
                <w:sz w:val="22"/>
                <w:szCs w:val="22"/>
              </w:rPr>
            </w:pPr>
            <w:r>
              <w:rPr>
                <w:sz w:val="22"/>
                <w:szCs w:val="22"/>
              </w:rPr>
              <w:t>ИНН 2801108200</w:t>
            </w:r>
          </w:p>
          <w:p w:rsidR="005F42BD" w:rsidRDefault="00D232F6">
            <w:pPr>
              <w:shd w:val="clear" w:color="auto" w:fill="FFFFFF"/>
              <w:rPr>
                <w:sz w:val="22"/>
                <w:szCs w:val="22"/>
              </w:rPr>
            </w:pPr>
            <w:r>
              <w:rPr>
                <w:sz w:val="22"/>
                <w:szCs w:val="22"/>
              </w:rPr>
              <w:t xml:space="preserve">Местонахождение: 675004, РФ, Амурская </w:t>
            </w:r>
          </w:p>
          <w:p w:rsidR="005F42BD" w:rsidRDefault="00D232F6">
            <w:pPr>
              <w:shd w:val="clear" w:color="auto" w:fill="FFFFFF"/>
              <w:rPr>
                <w:sz w:val="22"/>
                <w:szCs w:val="22"/>
              </w:rPr>
            </w:pPr>
            <w:r>
              <w:rPr>
                <w:sz w:val="22"/>
                <w:szCs w:val="22"/>
              </w:rPr>
              <w:t>обл., г. Благовещенск, ул. Шевченко 32.</w:t>
            </w:r>
          </w:p>
          <w:p w:rsidR="005F42BD" w:rsidRDefault="00D232F6">
            <w:pPr>
              <w:shd w:val="clear" w:color="auto" w:fill="FFFFFF"/>
              <w:rPr>
                <w:sz w:val="22"/>
                <w:szCs w:val="22"/>
              </w:rPr>
            </w:pPr>
            <w:r>
              <w:rPr>
                <w:sz w:val="22"/>
                <w:szCs w:val="22"/>
              </w:rPr>
              <w:t>Почтовый адрес: 675004, Амурская область,</w:t>
            </w:r>
          </w:p>
          <w:p w:rsidR="005F42BD" w:rsidRDefault="00D232F6">
            <w:pPr>
              <w:shd w:val="clear" w:color="auto" w:fill="FFFFFF"/>
              <w:rPr>
                <w:sz w:val="22"/>
                <w:szCs w:val="22"/>
              </w:rPr>
            </w:pPr>
            <w:r>
              <w:rPr>
                <w:sz w:val="22"/>
                <w:szCs w:val="22"/>
              </w:rPr>
              <w:t>г. Благовещенск, ул. Шевченко, 32.</w:t>
            </w:r>
          </w:p>
          <w:p w:rsidR="005F42BD" w:rsidRDefault="00D232F6">
            <w:pPr>
              <w:shd w:val="clear" w:color="auto" w:fill="FFFFFF"/>
              <w:rPr>
                <w:sz w:val="22"/>
                <w:szCs w:val="22"/>
              </w:rPr>
            </w:pPr>
            <w:r>
              <w:rPr>
                <w:sz w:val="22"/>
                <w:szCs w:val="22"/>
              </w:rPr>
              <w:t>Банковские реквизиты:</w:t>
            </w:r>
          </w:p>
          <w:p w:rsidR="005F42BD" w:rsidRDefault="00D232F6">
            <w:pPr>
              <w:shd w:val="clear" w:color="auto" w:fill="FFFFFF"/>
              <w:rPr>
                <w:sz w:val="22"/>
                <w:szCs w:val="22"/>
              </w:rPr>
            </w:pPr>
            <w:r>
              <w:rPr>
                <w:sz w:val="22"/>
                <w:szCs w:val="22"/>
              </w:rPr>
              <w:t>Дальневосточный банк ПАО Сбербанк</w:t>
            </w:r>
          </w:p>
          <w:p w:rsidR="005F42BD" w:rsidRDefault="00D232F6">
            <w:pPr>
              <w:shd w:val="clear" w:color="auto" w:fill="FFFFFF"/>
              <w:rPr>
                <w:sz w:val="22"/>
                <w:szCs w:val="22"/>
              </w:rPr>
            </w:pPr>
            <w:r>
              <w:rPr>
                <w:sz w:val="22"/>
                <w:szCs w:val="22"/>
              </w:rPr>
              <w:t>г. Хабаровск</w:t>
            </w:r>
          </w:p>
          <w:p w:rsidR="005F42BD" w:rsidRDefault="00D232F6">
            <w:pPr>
              <w:shd w:val="clear" w:color="auto" w:fill="FFFFFF"/>
              <w:rPr>
                <w:sz w:val="22"/>
                <w:szCs w:val="22"/>
              </w:rPr>
            </w:pPr>
            <w:r>
              <w:rPr>
                <w:sz w:val="22"/>
                <w:szCs w:val="22"/>
              </w:rPr>
              <w:t>Р/</w:t>
            </w:r>
            <w:proofErr w:type="spellStart"/>
            <w:r>
              <w:rPr>
                <w:sz w:val="22"/>
                <w:szCs w:val="22"/>
              </w:rPr>
              <w:t>сч</w:t>
            </w:r>
            <w:proofErr w:type="spellEnd"/>
            <w:r>
              <w:rPr>
                <w:sz w:val="22"/>
                <w:szCs w:val="22"/>
              </w:rPr>
              <w:t xml:space="preserve">. 40702810003010113258 </w:t>
            </w:r>
          </w:p>
          <w:p w:rsidR="005F42BD" w:rsidRDefault="00D232F6">
            <w:pPr>
              <w:shd w:val="clear" w:color="auto" w:fill="FFFFFF"/>
              <w:rPr>
                <w:sz w:val="22"/>
                <w:szCs w:val="22"/>
              </w:rPr>
            </w:pPr>
            <w:r>
              <w:rPr>
                <w:sz w:val="22"/>
                <w:szCs w:val="22"/>
              </w:rPr>
              <w:t>К/</w:t>
            </w:r>
            <w:proofErr w:type="spellStart"/>
            <w:r>
              <w:rPr>
                <w:sz w:val="22"/>
                <w:szCs w:val="22"/>
              </w:rPr>
              <w:t>сч</w:t>
            </w:r>
            <w:proofErr w:type="spellEnd"/>
            <w:r>
              <w:rPr>
                <w:sz w:val="22"/>
                <w:szCs w:val="22"/>
              </w:rPr>
              <w:t>. 30101810600000000608</w:t>
            </w:r>
          </w:p>
          <w:p w:rsidR="005F42BD" w:rsidRDefault="00D232F6">
            <w:pPr>
              <w:shd w:val="clear" w:color="auto" w:fill="FFFFFF"/>
              <w:rPr>
                <w:sz w:val="22"/>
                <w:szCs w:val="22"/>
              </w:rPr>
            </w:pPr>
            <w:r>
              <w:rPr>
                <w:sz w:val="22"/>
                <w:szCs w:val="22"/>
              </w:rPr>
              <w:t xml:space="preserve">БИК 040813608 </w:t>
            </w:r>
          </w:p>
          <w:p w:rsidR="005F42BD" w:rsidRDefault="00D232F6">
            <w:pPr>
              <w:shd w:val="clear" w:color="auto" w:fill="FFFFFF"/>
              <w:rPr>
                <w:sz w:val="22"/>
                <w:szCs w:val="22"/>
              </w:rPr>
            </w:pPr>
            <w:r>
              <w:rPr>
                <w:sz w:val="22"/>
                <w:szCs w:val="22"/>
              </w:rPr>
              <w:t>КПП 775050001</w:t>
            </w:r>
          </w:p>
          <w:p w:rsidR="005F42BD" w:rsidRDefault="00D232F6">
            <w:pPr>
              <w:shd w:val="clear" w:color="auto" w:fill="FFFFFF"/>
              <w:rPr>
                <w:sz w:val="22"/>
                <w:szCs w:val="22"/>
              </w:rPr>
            </w:pPr>
            <w:r>
              <w:rPr>
                <w:sz w:val="22"/>
                <w:szCs w:val="22"/>
              </w:rPr>
              <w:t>Тел./Факс:(416-2)39-71-69; 39-73-07; 39-72-49</w:t>
            </w:r>
          </w:p>
          <w:p w:rsidR="005F42BD" w:rsidRDefault="00D232F6">
            <w:pPr>
              <w:rPr>
                <w:sz w:val="22"/>
                <w:szCs w:val="22"/>
              </w:rPr>
            </w:pPr>
            <w:r>
              <w:rPr>
                <w:sz w:val="22"/>
                <w:szCs w:val="22"/>
                <w:lang w:val="en-US"/>
              </w:rPr>
              <w:t>e</w:t>
            </w:r>
            <w:r>
              <w:rPr>
                <w:sz w:val="22"/>
                <w:szCs w:val="22"/>
              </w:rPr>
              <w:t>-</w:t>
            </w:r>
            <w:r>
              <w:rPr>
                <w:sz w:val="22"/>
                <w:szCs w:val="22"/>
                <w:lang w:val="en-US"/>
              </w:rPr>
              <w:t>mail</w:t>
            </w:r>
            <w:r>
              <w:rPr>
                <w:sz w:val="22"/>
                <w:szCs w:val="22"/>
              </w:rPr>
              <w:t xml:space="preserve">: </w:t>
            </w:r>
            <w:hyperlink r:id="rId11">
              <w:r>
                <w:rPr>
                  <w:sz w:val="22"/>
                  <w:szCs w:val="22"/>
                  <w:lang w:val="en-US"/>
                </w:rPr>
                <w:t>doc</w:t>
              </w:r>
              <w:r>
                <w:rPr>
                  <w:sz w:val="22"/>
                  <w:szCs w:val="22"/>
                </w:rPr>
                <w:t>@</w:t>
              </w:r>
              <w:proofErr w:type="spellStart"/>
              <w:r>
                <w:rPr>
                  <w:sz w:val="22"/>
                  <w:szCs w:val="22"/>
                  <w:lang w:val="en-US"/>
                </w:rPr>
                <w:t>drsk</w:t>
              </w:r>
              <w:proofErr w:type="spellEnd"/>
              <w:r>
                <w:rPr>
                  <w:sz w:val="22"/>
                  <w:szCs w:val="22"/>
                </w:rPr>
                <w:t>.</w:t>
              </w:r>
              <w:proofErr w:type="spellStart"/>
              <w:r>
                <w:rPr>
                  <w:sz w:val="22"/>
                  <w:szCs w:val="22"/>
                  <w:lang w:val="en-US"/>
                </w:rPr>
                <w:t>ru</w:t>
              </w:r>
              <w:proofErr w:type="spellEnd"/>
            </w:hyperlink>
            <w:r>
              <w:rPr>
                <w:i/>
                <w:sz w:val="22"/>
                <w:szCs w:val="22"/>
              </w:rPr>
              <w:t xml:space="preserve">  </w:t>
            </w:r>
          </w:p>
        </w:tc>
        <w:tc>
          <w:tcPr>
            <w:tcW w:w="5074" w:type="dxa"/>
            <w:shd w:val="clear" w:color="auto" w:fill="auto"/>
          </w:tcPr>
          <w:p w:rsidR="005F42BD" w:rsidRDefault="005F42BD">
            <w:pPr>
              <w:rPr>
                <w:sz w:val="22"/>
                <w:szCs w:val="22"/>
              </w:rPr>
            </w:pPr>
          </w:p>
          <w:p w:rsidR="005F42BD" w:rsidRDefault="005F42BD" w:rsidP="000F1F5B">
            <w:pPr>
              <w:contextualSpacing/>
              <w:rPr>
                <w:sz w:val="22"/>
                <w:szCs w:val="22"/>
              </w:rPr>
            </w:pPr>
          </w:p>
        </w:tc>
      </w:tr>
      <w:tr w:rsidR="005F42BD">
        <w:tc>
          <w:tcPr>
            <w:tcW w:w="4815" w:type="dxa"/>
            <w:shd w:val="clear" w:color="auto" w:fill="auto"/>
          </w:tcPr>
          <w:p w:rsidR="005F42BD" w:rsidRDefault="005F42BD">
            <w:pPr>
              <w:rPr>
                <w:sz w:val="24"/>
                <w:szCs w:val="24"/>
                <w:highlight w:val="lightGray"/>
              </w:rPr>
            </w:pPr>
          </w:p>
        </w:tc>
        <w:tc>
          <w:tcPr>
            <w:tcW w:w="5074" w:type="dxa"/>
            <w:shd w:val="clear" w:color="auto" w:fill="auto"/>
          </w:tcPr>
          <w:p w:rsidR="005F42BD" w:rsidRDefault="005F42BD"/>
        </w:tc>
      </w:tr>
      <w:tr w:rsidR="005F42BD">
        <w:tc>
          <w:tcPr>
            <w:tcW w:w="4815" w:type="dxa"/>
            <w:shd w:val="clear" w:color="auto" w:fill="auto"/>
          </w:tcPr>
          <w:p w:rsidR="005F42BD" w:rsidRDefault="00D232F6">
            <w:pPr>
              <w:pStyle w:val="a6"/>
              <w:rPr>
                <w:b/>
                <w:sz w:val="24"/>
                <w:szCs w:val="24"/>
              </w:rPr>
            </w:pPr>
            <w:proofErr w:type="spellStart"/>
            <w:r>
              <w:rPr>
                <w:b/>
                <w:sz w:val="24"/>
                <w:szCs w:val="24"/>
              </w:rPr>
              <w:t>И.о</w:t>
            </w:r>
            <w:proofErr w:type="spellEnd"/>
            <w:r>
              <w:rPr>
                <w:b/>
                <w:sz w:val="24"/>
                <w:szCs w:val="24"/>
              </w:rPr>
              <w:t>. заместителя Генерального директора по управлению ресурсами АО «ДРСК»</w:t>
            </w:r>
          </w:p>
        </w:tc>
        <w:tc>
          <w:tcPr>
            <w:tcW w:w="5074" w:type="dxa"/>
            <w:shd w:val="clear" w:color="auto" w:fill="auto"/>
          </w:tcPr>
          <w:p w:rsidR="005F42BD" w:rsidRDefault="005F42BD" w:rsidP="000F1F5B">
            <w:pPr>
              <w:contextualSpacing/>
              <w:rPr>
                <w:b/>
                <w:sz w:val="24"/>
                <w:szCs w:val="24"/>
              </w:rPr>
            </w:pPr>
          </w:p>
        </w:tc>
      </w:tr>
      <w:tr w:rsidR="005F42BD">
        <w:tc>
          <w:tcPr>
            <w:tcW w:w="4815" w:type="dxa"/>
            <w:shd w:val="clear" w:color="auto" w:fill="auto"/>
          </w:tcPr>
          <w:p w:rsidR="005F42BD" w:rsidRDefault="00D232F6">
            <w:pPr>
              <w:pStyle w:val="a6"/>
              <w:rPr>
                <w:b/>
                <w:sz w:val="24"/>
                <w:szCs w:val="24"/>
              </w:rPr>
            </w:pPr>
            <w:r>
              <w:rPr>
                <w:b/>
                <w:sz w:val="24"/>
                <w:szCs w:val="24"/>
              </w:rPr>
              <w:t xml:space="preserve">_______________ / </w:t>
            </w:r>
            <w:proofErr w:type="spellStart"/>
            <w:r>
              <w:rPr>
                <w:b/>
                <w:sz w:val="24"/>
                <w:szCs w:val="24"/>
              </w:rPr>
              <w:t>Коржов</w:t>
            </w:r>
            <w:proofErr w:type="spellEnd"/>
            <w:r>
              <w:rPr>
                <w:b/>
                <w:sz w:val="24"/>
                <w:szCs w:val="24"/>
              </w:rPr>
              <w:t xml:space="preserve"> С.А./</w:t>
            </w:r>
          </w:p>
        </w:tc>
        <w:tc>
          <w:tcPr>
            <w:tcW w:w="5074" w:type="dxa"/>
            <w:shd w:val="clear" w:color="auto" w:fill="auto"/>
          </w:tcPr>
          <w:p w:rsidR="005F42BD" w:rsidRDefault="00D232F6" w:rsidP="000F1F5B">
            <w:pPr>
              <w:pStyle w:val="a6"/>
              <w:rPr>
                <w:b/>
                <w:sz w:val="24"/>
                <w:szCs w:val="24"/>
              </w:rPr>
            </w:pPr>
            <w:r>
              <w:rPr>
                <w:b/>
                <w:sz w:val="24"/>
                <w:szCs w:val="24"/>
              </w:rPr>
              <w:t xml:space="preserve">_______________/ </w:t>
            </w:r>
            <w:r w:rsidR="000F1F5B">
              <w:rPr>
                <w:b/>
                <w:sz w:val="24"/>
                <w:szCs w:val="24"/>
              </w:rPr>
              <w:t>_______________</w:t>
            </w:r>
            <w:r>
              <w:rPr>
                <w:b/>
                <w:sz w:val="24"/>
                <w:szCs w:val="24"/>
              </w:rPr>
              <w:t xml:space="preserve"> /</w:t>
            </w:r>
          </w:p>
        </w:tc>
      </w:tr>
    </w:tbl>
    <w:p w:rsidR="005F42BD" w:rsidRDefault="005F42BD">
      <w:pPr>
        <w:sectPr w:rsidR="005F42BD">
          <w:headerReference w:type="default" r:id="rId12"/>
          <w:pgSz w:w="11906" w:h="16838"/>
          <w:pgMar w:top="1134" w:right="851" w:bottom="1134" w:left="1418" w:header="709" w:footer="0" w:gutter="0"/>
          <w:cols w:space="720"/>
          <w:formProt w:val="0"/>
          <w:titlePg/>
          <w:docGrid w:linePitch="360" w:charSpace="32768"/>
        </w:sectPr>
      </w:pPr>
    </w:p>
    <w:p w:rsidR="005F42BD" w:rsidRDefault="00D232F6">
      <w:pPr>
        <w:ind w:left="5103" w:right="96"/>
        <w:jc w:val="right"/>
        <w:rPr>
          <w:sz w:val="22"/>
          <w:szCs w:val="22"/>
        </w:rPr>
      </w:pPr>
      <w:r>
        <w:rPr>
          <w:sz w:val="22"/>
          <w:szCs w:val="22"/>
        </w:rPr>
        <w:lastRenderedPageBreak/>
        <w:t>Приложение № 1</w:t>
      </w:r>
    </w:p>
    <w:p w:rsidR="005F42BD" w:rsidRDefault="00D232F6">
      <w:pPr>
        <w:ind w:left="5103" w:right="96"/>
        <w:jc w:val="right"/>
        <w:rPr>
          <w:sz w:val="22"/>
          <w:szCs w:val="22"/>
        </w:rPr>
      </w:pPr>
      <w:r>
        <w:rPr>
          <w:sz w:val="22"/>
          <w:szCs w:val="22"/>
        </w:rPr>
        <w:t>к Договору поставки</w:t>
      </w:r>
    </w:p>
    <w:p w:rsidR="005F42BD" w:rsidRDefault="00D232F6">
      <w:pPr>
        <w:ind w:left="5103" w:right="96"/>
        <w:jc w:val="right"/>
        <w:rPr>
          <w:sz w:val="22"/>
          <w:szCs w:val="22"/>
        </w:rPr>
      </w:pPr>
      <w:r>
        <w:rPr>
          <w:sz w:val="22"/>
          <w:szCs w:val="22"/>
        </w:rPr>
        <w:t>от «</w:t>
      </w:r>
      <w:r w:rsidR="004944FB">
        <w:rPr>
          <w:sz w:val="22"/>
          <w:szCs w:val="22"/>
        </w:rPr>
        <w:t xml:space="preserve">__» </w:t>
      </w:r>
      <w:r w:rsidR="000F1F5B">
        <w:rPr>
          <w:sz w:val="22"/>
          <w:szCs w:val="22"/>
        </w:rPr>
        <w:t>__________</w:t>
      </w:r>
      <w:r w:rsidR="004944FB">
        <w:rPr>
          <w:sz w:val="22"/>
          <w:szCs w:val="22"/>
        </w:rPr>
        <w:t xml:space="preserve"> 202</w:t>
      </w:r>
      <w:r w:rsidR="000F1F5B">
        <w:rPr>
          <w:sz w:val="22"/>
          <w:szCs w:val="22"/>
        </w:rPr>
        <w:t>6</w:t>
      </w:r>
      <w:r w:rsidR="004944FB">
        <w:rPr>
          <w:sz w:val="22"/>
          <w:szCs w:val="22"/>
        </w:rPr>
        <w:t xml:space="preserve"> г. №</w:t>
      </w:r>
    </w:p>
    <w:p w:rsidR="005F42BD" w:rsidRDefault="00D232F6">
      <w:pPr>
        <w:jc w:val="center"/>
        <w:rPr>
          <w:b/>
          <w:sz w:val="24"/>
          <w:szCs w:val="24"/>
        </w:rPr>
      </w:pPr>
      <w:r>
        <w:rPr>
          <w:b/>
          <w:sz w:val="24"/>
          <w:szCs w:val="24"/>
        </w:rPr>
        <w:t>СПЕЦИФИКАЦИЯ № 1</w:t>
      </w:r>
    </w:p>
    <w:p w:rsidR="005F42BD" w:rsidRDefault="005F42BD">
      <w:pPr>
        <w:jc w:val="center"/>
        <w:rPr>
          <w:b/>
          <w:sz w:val="24"/>
          <w:szCs w:val="24"/>
        </w:rPr>
      </w:pPr>
    </w:p>
    <w:tbl>
      <w:tblPr>
        <w:tblW w:w="15310" w:type="dxa"/>
        <w:tblInd w:w="-431" w:type="dxa"/>
        <w:tblLayout w:type="fixed"/>
        <w:tblCellMar>
          <w:left w:w="103" w:type="dxa"/>
        </w:tblCellMar>
        <w:tblLook w:val="04A0" w:firstRow="1" w:lastRow="0" w:firstColumn="1" w:lastColumn="0" w:noHBand="0" w:noVBand="1"/>
      </w:tblPr>
      <w:tblGrid>
        <w:gridCol w:w="549"/>
        <w:gridCol w:w="2996"/>
        <w:gridCol w:w="1460"/>
        <w:gridCol w:w="1549"/>
        <w:gridCol w:w="1283"/>
        <w:gridCol w:w="1109"/>
        <w:gridCol w:w="1212"/>
        <w:gridCol w:w="1222"/>
        <w:gridCol w:w="1355"/>
        <w:gridCol w:w="1162"/>
        <w:gridCol w:w="1413"/>
      </w:tblGrid>
      <w:tr w:rsidR="005F42BD" w:rsidTr="001A07E5">
        <w:trPr>
          <w:trHeight w:val="1347"/>
        </w:trPr>
        <w:tc>
          <w:tcPr>
            <w:tcW w:w="54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 поз.</w:t>
            </w:r>
          </w:p>
        </w:tc>
        <w:tc>
          <w:tcPr>
            <w:tcW w:w="2996"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Наименование Товара</w:t>
            </w:r>
          </w:p>
        </w:tc>
        <w:tc>
          <w:tcPr>
            <w:tcW w:w="1460"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Завод изготовитель</w:t>
            </w:r>
          </w:p>
        </w:tc>
        <w:tc>
          <w:tcPr>
            <w:tcW w:w="154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pPr>
            <w:r>
              <w:t>Страна происхождения Товара</w:t>
            </w:r>
          </w:p>
        </w:tc>
        <w:tc>
          <w:tcPr>
            <w:tcW w:w="12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pPr>
            <w:r>
              <w:t>Порядковый номер реестровых записей</w:t>
            </w:r>
          </w:p>
        </w:tc>
        <w:tc>
          <w:tcPr>
            <w:tcW w:w="110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Единица измерения</w:t>
            </w:r>
          </w:p>
        </w:tc>
        <w:tc>
          <w:tcPr>
            <w:tcW w:w="121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Количество</w:t>
            </w:r>
          </w:p>
        </w:tc>
        <w:tc>
          <w:tcPr>
            <w:tcW w:w="122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Цена за единицу, руб. без НДС</w:t>
            </w:r>
          </w:p>
        </w:tc>
        <w:tc>
          <w:tcPr>
            <w:tcW w:w="135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Цена, руб. без НДС</w:t>
            </w:r>
          </w:p>
        </w:tc>
        <w:tc>
          <w:tcPr>
            <w:tcW w:w="11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rsidP="000F1F5B">
            <w:pPr>
              <w:jc w:val="center"/>
              <w:rPr>
                <w:bCs/>
              </w:rPr>
            </w:pPr>
            <w:r>
              <w:rPr>
                <w:bCs/>
              </w:rPr>
              <w:t>НДС (2</w:t>
            </w:r>
            <w:r w:rsidR="000F1F5B">
              <w:rPr>
                <w:bCs/>
              </w:rPr>
              <w:t>2</w:t>
            </w:r>
            <w:r>
              <w:rPr>
                <w:bCs/>
              </w:rPr>
              <w:t>%), руб.</w:t>
            </w: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Cs/>
              </w:rPr>
            </w:pPr>
            <w:r>
              <w:rPr>
                <w:bCs/>
              </w:rPr>
              <w:t>Стоимость, руб., с НДС</w:t>
            </w:r>
          </w:p>
        </w:tc>
      </w:tr>
      <w:tr w:rsidR="005F42BD" w:rsidTr="001A07E5">
        <w:trPr>
          <w:trHeight w:val="556"/>
        </w:trPr>
        <w:tc>
          <w:tcPr>
            <w:tcW w:w="54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pPr>
            <w:r>
              <w:t>1</w:t>
            </w:r>
          </w:p>
        </w:tc>
        <w:tc>
          <w:tcPr>
            <w:tcW w:w="2996" w:type="dxa"/>
            <w:tcBorders>
              <w:top w:val="single" w:sz="4" w:space="0" w:color="000001"/>
              <w:left w:val="single" w:sz="4" w:space="0" w:color="000001"/>
              <w:bottom w:val="single" w:sz="4" w:space="0" w:color="000001"/>
              <w:right w:val="single" w:sz="4" w:space="0" w:color="000001"/>
            </w:tcBorders>
            <w:shd w:val="clear" w:color="auto" w:fill="auto"/>
            <w:vAlign w:val="center"/>
          </w:tcPr>
          <w:p w:rsidR="006A1835" w:rsidRPr="006A1835" w:rsidRDefault="006A1835" w:rsidP="006A1835">
            <w:pPr>
              <w:spacing w:line="276" w:lineRule="auto"/>
              <w:ind w:firstLine="9"/>
              <w:jc w:val="center"/>
              <w:rPr>
                <w:lang w:eastAsia="en-US"/>
              </w:rPr>
            </w:pPr>
            <w:r w:rsidRPr="006A1835">
              <w:rPr>
                <w:lang w:eastAsia="en-US"/>
              </w:rPr>
              <w:t xml:space="preserve">Ноутбук </w:t>
            </w:r>
            <w:proofErr w:type="spellStart"/>
            <w:r w:rsidRPr="006A1835">
              <w:rPr>
                <w:lang w:eastAsia="en-US"/>
              </w:rPr>
              <w:t>Lenovo</w:t>
            </w:r>
            <w:proofErr w:type="spellEnd"/>
            <w:r w:rsidRPr="006A1835">
              <w:rPr>
                <w:lang w:eastAsia="en-US"/>
              </w:rPr>
              <w:t xml:space="preserve"> </w:t>
            </w:r>
            <w:proofErr w:type="spellStart"/>
            <w:r w:rsidRPr="006A1835">
              <w:rPr>
                <w:lang w:eastAsia="en-US"/>
              </w:rPr>
              <w:t>ThinkPad</w:t>
            </w:r>
            <w:proofErr w:type="spellEnd"/>
            <w:r w:rsidRPr="006A1835">
              <w:rPr>
                <w:lang w:eastAsia="en-US"/>
              </w:rPr>
              <w:t xml:space="preserve"> X1 </w:t>
            </w:r>
            <w:proofErr w:type="spellStart"/>
            <w:r w:rsidRPr="006A1835">
              <w:rPr>
                <w:lang w:eastAsia="en-US"/>
              </w:rPr>
              <w:t>Carbon</w:t>
            </w:r>
            <w:proofErr w:type="spellEnd"/>
            <w:r w:rsidRPr="006A1835">
              <w:rPr>
                <w:lang w:eastAsia="en-US"/>
              </w:rPr>
              <w:t xml:space="preserve"> G13 </w:t>
            </w:r>
            <w:proofErr w:type="spellStart"/>
            <w:r w:rsidRPr="006A1835">
              <w:rPr>
                <w:lang w:eastAsia="en-US"/>
              </w:rPr>
              <w:t>Aura</w:t>
            </w:r>
            <w:proofErr w:type="spellEnd"/>
            <w:r w:rsidRPr="006A1835">
              <w:rPr>
                <w:lang w:eastAsia="en-US"/>
              </w:rPr>
              <w:t xml:space="preserve"> </w:t>
            </w:r>
            <w:proofErr w:type="spellStart"/>
            <w:r w:rsidRPr="006A1835">
              <w:rPr>
                <w:lang w:eastAsia="en-US"/>
              </w:rPr>
              <w:t>Edition</w:t>
            </w:r>
            <w:proofErr w:type="spellEnd"/>
            <w:r w:rsidRPr="006A1835">
              <w:rPr>
                <w:lang w:eastAsia="en-US"/>
              </w:rPr>
              <w:t xml:space="preserve"> 14"(1920x1200) IPS, </w:t>
            </w:r>
            <w:proofErr w:type="spellStart"/>
            <w:r w:rsidRPr="006A1835">
              <w:rPr>
                <w:lang w:eastAsia="en-US"/>
              </w:rPr>
              <w:t>Ultra</w:t>
            </w:r>
            <w:proofErr w:type="spellEnd"/>
            <w:r w:rsidRPr="006A1835">
              <w:rPr>
                <w:lang w:eastAsia="en-US"/>
              </w:rPr>
              <w:t xml:space="preserve"> 7 255U,32GB </w:t>
            </w:r>
            <w:proofErr w:type="spellStart"/>
            <w:r w:rsidRPr="006A1835">
              <w:rPr>
                <w:lang w:eastAsia="en-US"/>
              </w:rPr>
              <w:t>Solvered</w:t>
            </w:r>
            <w:proofErr w:type="spellEnd"/>
            <w:r w:rsidRPr="006A1835">
              <w:rPr>
                <w:lang w:eastAsia="en-US"/>
              </w:rPr>
              <w:t xml:space="preserve"> LPDDR5x - </w:t>
            </w:r>
            <w:proofErr w:type="gramStart"/>
            <w:r w:rsidRPr="006A1835">
              <w:rPr>
                <w:lang w:eastAsia="en-US"/>
              </w:rPr>
              <w:t>8400,  512</w:t>
            </w:r>
            <w:proofErr w:type="gramEnd"/>
            <w:r w:rsidRPr="006A1835">
              <w:rPr>
                <w:lang w:eastAsia="en-US"/>
              </w:rPr>
              <w:t xml:space="preserve">GB SSD M2, </w:t>
            </w:r>
            <w:proofErr w:type="spellStart"/>
            <w:r w:rsidRPr="006A1835">
              <w:rPr>
                <w:lang w:eastAsia="en-US"/>
              </w:rPr>
              <w:t>Intel</w:t>
            </w:r>
            <w:proofErr w:type="spellEnd"/>
            <w:r w:rsidRPr="006A1835">
              <w:rPr>
                <w:lang w:eastAsia="en-US"/>
              </w:rPr>
              <w:t xml:space="preserve"> </w:t>
            </w:r>
            <w:proofErr w:type="spellStart"/>
            <w:r w:rsidRPr="006A1835">
              <w:rPr>
                <w:lang w:eastAsia="en-US"/>
              </w:rPr>
              <w:t>Graphics,WiFi</w:t>
            </w:r>
            <w:proofErr w:type="spellEnd"/>
            <w:r w:rsidRPr="006A1835">
              <w:rPr>
                <w:lang w:eastAsia="en-US"/>
              </w:rPr>
              <w:t xml:space="preserve"> 6E,BT,TPM2,0, </w:t>
            </w:r>
            <w:proofErr w:type="spellStart"/>
            <w:r w:rsidRPr="006A1835">
              <w:rPr>
                <w:lang w:eastAsia="en-US"/>
              </w:rPr>
              <w:t>CamFHD</w:t>
            </w:r>
            <w:proofErr w:type="spellEnd"/>
            <w:r w:rsidRPr="006A1835">
              <w:rPr>
                <w:lang w:eastAsia="en-US"/>
              </w:rPr>
              <w:t xml:space="preserve"> 1080p + IR,KB </w:t>
            </w:r>
            <w:proofErr w:type="spellStart"/>
            <w:r w:rsidRPr="006A1835">
              <w:rPr>
                <w:lang w:eastAsia="en-US"/>
              </w:rPr>
              <w:t>Ru</w:t>
            </w:r>
            <w:proofErr w:type="spellEnd"/>
            <w:r w:rsidRPr="006A1835">
              <w:rPr>
                <w:lang w:eastAsia="en-US"/>
              </w:rPr>
              <w:t>/</w:t>
            </w:r>
            <w:proofErr w:type="spellStart"/>
            <w:r w:rsidRPr="006A1835">
              <w:rPr>
                <w:lang w:eastAsia="en-US"/>
              </w:rPr>
              <w:t>Eng</w:t>
            </w:r>
            <w:proofErr w:type="spellEnd"/>
            <w:r w:rsidRPr="006A1835">
              <w:rPr>
                <w:lang w:eastAsia="en-US"/>
              </w:rPr>
              <w:t xml:space="preserve">, W11 </w:t>
            </w:r>
            <w:proofErr w:type="spellStart"/>
            <w:r w:rsidRPr="006A1835">
              <w:rPr>
                <w:lang w:eastAsia="en-US"/>
              </w:rPr>
              <w:t>ProEng</w:t>
            </w:r>
            <w:proofErr w:type="spellEnd"/>
            <w:r w:rsidRPr="006A1835">
              <w:rPr>
                <w:lang w:eastAsia="en-US"/>
              </w:rPr>
              <w:t xml:space="preserve">, </w:t>
            </w:r>
            <w:proofErr w:type="spellStart"/>
            <w:r w:rsidRPr="006A1835">
              <w:rPr>
                <w:lang w:eastAsia="en-US"/>
              </w:rPr>
              <w:t>Black</w:t>
            </w:r>
            <w:proofErr w:type="spellEnd"/>
            <w:r w:rsidRPr="006A1835">
              <w:rPr>
                <w:lang w:eastAsia="en-US"/>
              </w:rPr>
              <w:t xml:space="preserve"> 1y.</w:t>
            </w:r>
          </w:p>
          <w:p w:rsidR="005F42BD" w:rsidRPr="006A1835" w:rsidRDefault="006A1835" w:rsidP="006A1835">
            <w:r w:rsidRPr="006A1835">
              <w:rPr>
                <w:lang w:eastAsia="en-US"/>
              </w:rPr>
              <w:t>121NX00F9US</w:t>
            </w:r>
          </w:p>
        </w:tc>
        <w:tc>
          <w:tcPr>
            <w:tcW w:w="1460"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tc>
        <w:tc>
          <w:tcPr>
            <w:tcW w:w="154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rsidP="00390E59">
            <w:pPr>
              <w:jc w:val="center"/>
            </w:pPr>
          </w:p>
        </w:tc>
        <w:tc>
          <w:tcPr>
            <w:tcW w:w="1283"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pPr>
              <w:jc w:val="center"/>
            </w:pPr>
          </w:p>
        </w:tc>
        <w:tc>
          <w:tcPr>
            <w:tcW w:w="110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pPr>
            <w:r>
              <w:t>шт.</w:t>
            </w:r>
          </w:p>
        </w:tc>
        <w:tc>
          <w:tcPr>
            <w:tcW w:w="121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0F1F5B" w:rsidP="004944FB">
            <w:pPr>
              <w:jc w:val="center"/>
            </w:pPr>
            <w:r>
              <w:t>8</w:t>
            </w:r>
          </w:p>
        </w:tc>
        <w:tc>
          <w:tcPr>
            <w:tcW w:w="122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tc>
        <w:tc>
          <w:tcPr>
            <w:tcW w:w="1355"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tc>
        <w:tc>
          <w:tcPr>
            <w:tcW w:w="11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rsidP="004944FB"/>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rsidP="004944FB"/>
        </w:tc>
      </w:tr>
      <w:tr w:rsidR="004944FB" w:rsidTr="00390E59">
        <w:trPr>
          <w:trHeight w:val="271"/>
        </w:trPr>
        <w:tc>
          <w:tcPr>
            <w:tcW w:w="549" w:type="dxa"/>
            <w:tcBorders>
              <w:top w:val="single" w:sz="4" w:space="0" w:color="000001"/>
              <w:left w:val="single" w:sz="4" w:space="0" w:color="000001"/>
              <w:bottom w:val="single" w:sz="4" w:space="0" w:color="000001"/>
              <w:right w:val="single" w:sz="4" w:space="0" w:color="000001"/>
            </w:tcBorders>
            <w:shd w:val="clear" w:color="auto" w:fill="auto"/>
            <w:vAlign w:val="center"/>
          </w:tcPr>
          <w:p w:rsidR="004944FB" w:rsidRDefault="004944FB" w:rsidP="004944FB">
            <w:pPr>
              <w:jc w:val="center"/>
            </w:pPr>
          </w:p>
        </w:tc>
        <w:tc>
          <w:tcPr>
            <w:tcW w:w="12186" w:type="dxa"/>
            <w:gridSpan w:val="8"/>
            <w:tcBorders>
              <w:top w:val="single" w:sz="4" w:space="0" w:color="000001"/>
              <w:left w:val="single" w:sz="4" w:space="0" w:color="000001"/>
              <w:bottom w:val="single" w:sz="4" w:space="0" w:color="000001"/>
              <w:right w:val="single" w:sz="4" w:space="0" w:color="000001"/>
            </w:tcBorders>
            <w:shd w:val="clear" w:color="auto" w:fill="auto"/>
            <w:vAlign w:val="center"/>
          </w:tcPr>
          <w:p w:rsidR="004944FB" w:rsidRDefault="004944FB" w:rsidP="004944FB">
            <w:pPr>
              <w:jc w:val="center"/>
              <w:rPr>
                <w:b/>
              </w:rPr>
            </w:pPr>
            <w:r>
              <w:rPr>
                <w:b/>
              </w:rPr>
              <w:t xml:space="preserve">В том числе НДС, </w:t>
            </w:r>
            <w:proofErr w:type="spellStart"/>
            <w:r>
              <w:rPr>
                <w:b/>
              </w:rPr>
              <w:t>руб</w:t>
            </w:r>
            <w:proofErr w:type="spellEnd"/>
          </w:p>
        </w:tc>
        <w:tc>
          <w:tcPr>
            <w:tcW w:w="11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4944FB" w:rsidRPr="004944FB" w:rsidRDefault="004944FB" w:rsidP="004944FB">
            <w:pPr>
              <w:rPr>
                <w:b/>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rsidR="004944FB" w:rsidRDefault="004944FB" w:rsidP="004944FB">
            <w:pPr>
              <w:jc w:val="center"/>
            </w:pPr>
          </w:p>
        </w:tc>
      </w:tr>
      <w:tr w:rsidR="005F42BD" w:rsidTr="00390E59">
        <w:trPr>
          <w:trHeight w:val="271"/>
        </w:trPr>
        <w:tc>
          <w:tcPr>
            <w:tcW w:w="549"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pPr>
              <w:jc w:val="center"/>
            </w:pPr>
          </w:p>
        </w:tc>
        <w:tc>
          <w:tcPr>
            <w:tcW w:w="12186" w:type="dxa"/>
            <w:gridSpan w:val="8"/>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D232F6">
            <w:pPr>
              <w:jc w:val="center"/>
              <w:rPr>
                <w:b/>
              </w:rPr>
            </w:pPr>
            <w:r>
              <w:rPr>
                <w:b/>
              </w:rPr>
              <w:t>Итого стоимость партии Товара (с учетом доставки), руб. с НДС:</w:t>
            </w:r>
          </w:p>
        </w:tc>
        <w:tc>
          <w:tcPr>
            <w:tcW w:w="1162"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pPr>
              <w:jc w:val="center"/>
              <w:rPr>
                <w:b/>
              </w:rPr>
            </w:pPr>
          </w:p>
        </w:tc>
        <w:tc>
          <w:tcPr>
            <w:tcW w:w="1413" w:type="dxa"/>
            <w:tcBorders>
              <w:top w:val="single" w:sz="4" w:space="0" w:color="000001"/>
              <w:left w:val="single" w:sz="4" w:space="0" w:color="000001"/>
              <w:bottom w:val="single" w:sz="4" w:space="0" w:color="000001"/>
              <w:right w:val="single" w:sz="4" w:space="0" w:color="000001"/>
            </w:tcBorders>
            <w:shd w:val="clear" w:color="auto" w:fill="auto"/>
            <w:vAlign w:val="center"/>
          </w:tcPr>
          <w:p w:rsidR="005F42BD" w:rsidRDefault="005F42BD">
            <w:pPr>
              <w:jc w:val="center"/>
            </w:pPr>
          </w:p>
        </w:tc>
      </w:tr>
    </w:tbl>
    <w:p w:rsidR="005F42BD" w:rsidRDefault="005F42BD">
      <w:pPr>
        <w:rPr>
          <w:i/>
          <w:sz w:val="24"/>
          <w:szCs w:val="24"/>
          <w:highlight w:val="yellow"/>
        </w:rPr>
      </w:pPr>
    </w:p>
    <w:p w:rsidR="005F42BD" w:rsidRDefault="00D232F6">
      <w:pPr>
        <w:rPr>
          <w:b/>
          <w:bCs/>
          <w:sz w:val="22"/>
          <w:szCs w:val="22"/>
        </w:rPr>
      </w:pPr>
      <w:r>
        <w:rPr>
          <w:b/>
          <w:bCs/>
          <w:sz w:val="22"/>
          <w:szCs w:val="22"/>
        </w:rPr>
        <w:t xml:space="preserve">Грузополучатель: </w:t>
      </w:r>
    </w:p>
    <w:p w:rsidR="006A1835" w:rsidRDefault="006A1835" w:rsidP="006A1835">
      <w:pPr>
        <w:tabs>
          <w:tab w:val="left" w:pos="4820"/>
          <w:tab w:val="right" w:pos="9360"/>
        </w:tabs>
        <w:rPr>
          <w:b/>
          <w:bCs/>
          <w:sz w:val="22"/>
          <w:szCs w:val="22"/>
        </w:rPr>
      </w:pPr>
      <w:r>
        <w:rPr>
          <w:b/>
          <w:bCs/>
          <w:sz w:val="22"/>
          <w:szCs w:val="22"/>
        </w:rPr>
        <w:t xml:space="preserve">Филиал Акционерного общества «Дальневосточная распределительная сетевая компания» «Амурские электрические сети» </w:t>
      </w:r>
    </w:p>
    <w:p w:rsidR="006A1835" w:rsidRDefault="006A1835" w:rsidP="006A1835">
      <w:pPr>
        <w:tabs>
          <w:tab w:val="left" w:pos="4820"/>
          <w:tab w:val="right" w:pos="9360"/>
        </w:tabs>
        <w:rPr>
          <w:b/>
          <w:bCs/>
          <w:sz w:val="22"/>
          <w:szCs w:val="22"/>
        </w:rPr>
      </w:pPr>
      <w:r>
        <w:rPr>
          <w:b/>
          <w:bCs/>
          <w:sz w:val="22"/>
          <w:szCs w:val="22"/>
        </w:rPr>
        <w:t>Адрес: 675000, Амурская область, г. Благовещенск ул. Шевченко 28</w:t>
      </w:r>
    </w:p>
    <w:p w:rsidR="006A1835" w:rsidRDefault="006A1835" w:rsidP="006A1835">
      <w:pPr>
        <w:tabs>
          <w:tab w:val="left" w:pos="4820"/>
          <w:tab w:val="right" w:pos="9360"/>
        </w:tabs>
        <w:rPr>
          <w:b/>
          <w:bCs/>
          <w:sz w:val="22"/>
          <w:szCs w:val="22"/>
        </w:rPr>
      </w:pPr>
      <w:r>
        <w:rPr>
          <w:b/>
          <w:bCs/>
          <w:sz w:val="22"/>
          <w:szCs w:val="22"/>
        </w:rPr>
        <w:t xml:space="preserve">Место поставки: 675000, Амурская область, г. Благовещенск ул. Театральная 179 </w:t>
      </w:r>
    </w:p>
    <w:p w:rsidR="005F42BD" w:rsidRDefault="006A1835" w:rsidP="006A1835">
      <w:pPr>
        <w:jc w:val="center"/>
        <w:rPr>
          <w:b/>
          <w:bCs/>
          <w:sz w:val="22"/>
          <w:szCs w:val="22"/>
        </w:rPr>
      </w:pPr>
      <w:r>
        <w:rPr>
          <w:b/>
          <w:bCs/>
          <w:sz w:val="22"/>
          <w:szCs w:val="22"/>
        </w:rPr>
        <w:t>ИНН 2801108200 КПП 280102003</w:t>
      </w:r>
    </w:p>
    <w:tbl>
      <w:tblPr>
        <w:tblW w:w="11907" w:type="dxa"/>
        <w:tblLayout w:type="fixed"/>
        <w:tblLook w:val="0000" w:firstRow="0" w:lastRow="0" w:firstColumn="0" w:lastColumn="0" w:noHBand="0" w:noVBand="0"/>
      </w:tblPr>
      <w:tblGrid>
        <w:gridCol w:w="6804"/>
        <w:gridCol w:w="5103"/>
      </w:tblGrid>
      <w:tr w:rsidR="005F42BD" w:rsidTr="001A07E5">
        <w:tc>
          <w:tcPr>
            <w:tcW w:w="6804" w:type="dxa"/>
            <w:shd w:val="clear" w:color="auto" w:fill="auto"/>
          </w:tcPr>
          <w:p w:rsidR="005F42BD" w:rsidRDefault="00D232F6">
            <w:pPr>
              <w:rPr>
                <w:b/>
                <w:sz w:val="24"/>
                <w:szCs w:val="24"/>
              </w:rPr>
            </w:pPr>
            <w:bookmarkStart w:id="9" w:name="_GoBack"/>
            <w:bookmarkEnd w:id="9"/>
            <w:r>
              <w:rPr>
                <w:b/>
                <w:sz w:val="24"/>
                <w:szCs w:val="24"/>
              </w:rPr>
              <w:t>Покупатель:</w:t>
            </w:r>
          </w:p>
        </w:tc>
        <w:tc>
          <w:tcPr>
            <w:tcW w:w="5103" w:type="dxa"/>
            <w:shd w:val="clear" w:color="auto" w:fill="auto"/>
          </w:tcPr>
          <w:p w:rsidR="005F42BD" w:rsidRDefault="00D232F6">
            <w:pPr>
              <w:rPr>
                <w:b/>
                <w:sz w:val="24"/>
                <w:szCs w:val="24"/>
              </w:rPr>
            </w:pPr>
            <w:r>
              <w:rPr>
                <w:b/>
                <w:sz w:val="24"/>
                <w:szCs w:val="24"/>
              </w:rPr>
              <w:t>Поставщик:</w:t>
            </w:r>
          </w:p>
        </w:tc>
      </w:tr>
      <w:tr w:rsidR="005F42BD" w:rsidTr="001A07E5">
        <w:trPr>
          <w:trHeight w:val="1080"/>
        </w:trPr>
        <w:tc>
          <w:tcPr>
            <w:tcW w:w="6804" w:type="dxa"/>
            <w:shd w:val="clear" w:color="auto" w:fill="auto"/>
          </w:tcPr>
          <w:p w:rsidR="005F42BD" w:rsidRDefault="005F42BD">
            <w:pPr>
              <w:rPr>
                <w:sz w:val="24"/>
                <w:szCs w:val="24"/>
              </w:rPr>
            </w:pPr>
          </w:p>
          <w:p w:rsidR="005F42BD" w:rsidRDefault="00D232F6">
            <w:pPr>
              <w:tabs>
                <w:tab w:val="left" w:pos="924"/>
              </w:tabs>
              <w:jc w:val="both"/>
              <w:rPr>
                <w:b/>
                <w:sz w:val="24"/>
                <w:szCs w:val="24"/>
              </w:rPr>
            </w:pPr>
            <w:proofErr w:type="spellStart"/>
            <w:r>
              <w:rPr>
                <w:b/>
                <w:sz w:val="24"/>
                <w:szCs w:val="24"/>
              </w:rPr>
              <w:t>И.о</w:t>
            </w:r>
            <w:proofErr w:type="spellEnd"/>
            <w:r>
              <w:rPr>
                <w:b/>
                <w:sz w:val="24"/>
                <w:szCs w:val="24"/>
              </w:rPr>
              <w:t xml:space="preserve">. заместителя Генерального директора </w:t>
            </w:r>
          </w:p>
          <w:p w:rsidR="005F42BD" w:rsidRDefault="00D232F6">
            <w:pPr>
              <w:tabs>
                <w:tab w:val="left" w:pos="924"/>
              </w:tabs>
              <w:jc w:val="both"/>
              <w:rPr>
                <w:b/>
                <w:sz w:val="24"/>
                <w:szCs w:val="24"/>
              </w:rPr>
            </w:pPr>
            <w:r>
              <w:rPr>
                <w:b/>
                <w:sz w:val="24"/>
                <w:szCs w:val="24"/>
              </w:rPr>
              <w:t>по управлению ресурсами АО «ДРСК»</w:t>
            </w:r>
          </w:p>
          <w:p w:rsidR="005F42BD" w:rsidRDefault="005F42BD">
            <w:pPr>
              <w:rPr>
                <w:sz w:val="24"/>
                <w:szCs w:val="24"/>
              </w:rPr>
            </w:pPr>
          </w:p>
        </w:tc>
        <w:tc>
          <w:tcPr>
            <w:tcW w:w="5103" w:type="dxa"/>
            <w:shd w:val="clear" w:color="auto" w:fill="auto"/>
          </w:tcPr>
          <w:p w:rsidR="005F42BD" w:rsidRDefault="005F42BD">
            <w:pPr>
              <w:rPr>
                <w:sz w:val="24"/>
                <w:szCs w:val="24"/>
              </w:rPr>
            </w:pPr>
          </w:p>
          <w:p w:rsidR="005F42BD" w:rsidRDefault="005F42BD">
            <w:pPr>
              <w:pStyle w:val="a6"/>
              <w:rPr>
                <w:b/>
                <w:bCs/>
                <w:sz w:val="24"/>
                <w:szCs w:val="24"/>
              </w:rPr>
            </w:pPr>
          </w:p>
          <w:p w:rsidR="005F42BD" w:rsidRDefault="005F42BD">
            <w:pPr>
              <w:tabs>
                <w:tab w:val="left" w:pos="924"/>
              </w:tabs>
              <w:jc w:val="both"/>
              <w:rPr>
                <w:b/>
                <w:bCs/>
                <w:sz w:val="24"/>
                <w:szCs w:val="24"/>
              </w:rPr>
            </w:pPr>
          </w:p>
          <w:p w:rsidR="005F42BD" w:rsidRDefault="005F42BD">
            <w:pPr>
              <w:tabs>
                <w:tab w:val="left" w:pos="924"/>
              </w:tabs>
              <w:jc w:val="both"/>
              <w:rPr>
                <w:sz w:val="24"/>
                <w:szCs w:val="24"/>
              </w:rPr>
            </w:pPr>
          </w:p>
        </w:tc>
      </w:tr>
      <w:tr w:rsidR="005F42BD" w:rsidTr="001A07E5">
        <w:trPr>
          <w:trHeight w:val="998"/>
        </w:trPr>
        <w:tc>
          <w:tcPr>
            <w:tcW w:w="6804" w:type="dxa"/>
            <w:shd w:val="clear" w:color="auto" w:fill="auto"/>
            <w:vAlign w:val="center"/>
          </w:tcPr>
          <w:p w:rsidR="005F42BD" w:rsidRDefault="005F42BD">
            <w:pPr>
              <w:rPr>
                <w:b/>
                <w:sz w:val="24"/>
                <w:szCs w:val="24"/>
              </w:rPr>
            </w:pPr>
          </w:p>
          <w:p w:rsidR="005F42BD" w:rsidRDefault="00D232F6">
            <w:pPr>
              <w:rPr>
                <w:b/>
                <w:sz w:val="24"/>
                <w:szCs w:val="24"/>
              </w:rPr>
            </w:pPr>
            <w:r>
              <w:rPr>
                <w:b/>
                <w:sz w:val="24"/>
                <w:szCs w:val="24"/>
              </w:rPr>
              <w:t xml:space="preserve">____________________/ </w:t>
            </w:r>
            <w:proofErr w:type="spellStart"/>
            <w:r>
              <w:rPr>
                <w:b/>
                <w:sz w:val="24"/>
                <w:szCs w:val="24"/>
              </w:rPr>
              <w:t>Коржов</w:t>
            </w:r>
            <w:proofErr w:type="spellEnd"/>
            <w:r>
              <w:rPr>
                <w:b/>
                <w:sz w:val="24"/>
                <w:szCs w:val="24"/>
              </w:rPr>
              <w:t xml:space="preserve"> С.А./</w:t>
            </w:r>
          </w:p>
          <w:p w:rsidR="005F42BD" w:rsidRDefault="005F42BD">
            <w:pPr>
              <w:rPr>
                <w:b/>
                <w:sz w:val="24"/>
                <w:szCs w:val="24"/>
              </w:rPr>
            </w:pPr>
          </w:p>
        </w:tc>
        <w:tc>
          <w:tcPr>
            <w:tcW w:w="5103" w:type="dxa"/>
            <w:shd w:val="clear" w:color="auto" w:fill="auto"/>
            <w:vAlign w:val="center"/>
          </w:tcPr>
          <w:p w:rsidR="005F42BD" w:rsidRDefault="00D232F6" w:rsidP="000F1F5B">
            <w:pPr>
              <w:rPr>
                <w:b/>
                <w:sz w:val="24"/>
                <w:szCs w:val="24"/>
              </w:rPr>
            </w:pPr>
            <w:r>
              <w:rPr>
                <w:b/>
                <w:sz w:val="24"/>
                <w:szCs w:val="24"/>
              </w:rPr>
              <w:t xml:space="preserve">_________________/ </w:t>
            </w:r>
            <w:r w:rsidR="000F1F5B">
              <w:rPr>
                <w:b/>
                <w:sz w:val="24"/>
                <w:szCs w:val="24"/>
              </w:rPr>
              <w:t>_____________</w:t>
            </w:r>
            <w:r>
              <w:rPr>
                <w:b/>
                <w:sz w:val="24"/>
                <w:szCs w:val="24"/>
              </w:rPr>
              <w:t xml:space="preserve"> /</w:t>
            </w:r>
          </w:p>
        </w:tc>
      </w:tr>
    </w:tbl>
    <w:p w:rsidR="005F42BD" w:rsidRDefault="005F42BD">
      <w:pPr>
        <w:sectPr w:rsidR="005F42BD">
          <w:headerReference w:type="default" r:id="rId13"/>
          <w:pgSz w:w="16838" w:h="11906" w:orient="landscape"/>
          <w:pgMar w:top="766" w:right="1134" w:bottom="851" w:left="1134" w:header="709" w:footer="0" w:gutter="0"/>
          <w:cols w:space="720"/>
          <w:formProt w:val="0"/>
          <w:docGrid w:linePitch="360" w:charSpace="10034"/>
        </w:sectPr>
      </w:pPr>
    </w:p>
    <w:tbl>
      <w:tblPr>
        <w:tblpPr w:leftFromText="180" w:rightFromText="180" w:vertAnchor="text" w:horzAnchor="margin" w:tblpXSpec="center" w:tblpY="223"/>
        <w:tblW w:w="16226" w:type="dxa"/>
        <w:jc w:val="center"/>
        <w:tblLayout w:type="fixed"/>
        <w:tblLook w:val="04A0" w:firstRow="1" w:lastRow="0" w:firstColumn="1" w:lastColumn="0" w:noHBand="0" w:noVBand="1"/>
      </w:tblPr>
      <w:tblGrid>
        <w:gridCol w:w="2243"/>
        <w:gridCol w:w="2050"/>
        <w:gridCol w:w="1219"/>
        <w:gridCol w:w="1342"/>
        <w:gridCol w:w="1854"/>
        <w:gridCol w:w="2119"/>
        <w:gridCol w:w="2069"/>
        <w:gridCol w:w="3330"/>
      </w:tblGrid>
      <w:tr w:rsidR="005F42BD" w:rsidTr="00390E59">
        <w:trPr>
          <w:trHeight w:val="288"/>
          <w:jc w:val="center"/>
        </w:trPr>
        <w:tc>
          <w:tcPr>
            <w:tcW w:w="2243" w:type="dxa"/>
            <w:shd w:val="clear" w:color="auto" w:fill="auto"/>
            <w:vAlign w:val="bottom"/>
          </w:tcPr>
          <w:p w:rsidR="005F42BD" w:rsidRDefault="005F42BD">
            <w:pPr>
              <w:pageBreakBefore/>
              <w:rPr>
                <w:color w:val="000000"/>
                <w:sz w:val="22"/>
                <w:szCs w:val="22"/>
              </w:rPr>
            </w:pP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5399" w:type="dxa"/>
            <w:gridSpan w:val="2"/>
            <w:shd w:val="clear" w:color="auto" w:fill="auto"/>
            <w:vAlign w:val="center"/>
          </w:tcPr>
          <w:p w:rsidR="005F42BD" w:rsidRDefault="00D232F6" w:rsidP="00390E59">
            <w:pPr>
              <w:rPr>
                <w:color w:val="000000"/>
                <w:sz w:val="22"/>
                <w:szCs w:val="22"/>
              </w:rPr>
            </w:pPr>
            <w:r>
              <w:rPr>
                <w:color w:val="000000"/>
                <w:sz w:val="22"/>
                <w:szCs w:val="22"/>
              </w:rPr>
              <w:t xml:space="preserve">Приложение № </w:t>
            </w:r>
            <w:r w:rsidR="00390E59">
              <w:rPr>
                <w:color w:val="000000"/>
                <w:sz w:val="22"/>
                <w:szCs w:val="22"/>
              </w:rPr>
              <w:t>2</w:t>
            </w:r>
          </w:p>
        </w:tc>
      </w:tr>
      <w:tr w:rsidR="005F42BD" w:rsidTr="00390E59">
        <w:trPr>
          <w:trHeight w:val="288"/>
          <w:jc w:val="center"/>
        </w:trPr>
        <w:tc>
          <w:tcPr>
            <w:tcW w:w="2243" w:type="dxa"/>
            <w:shd w:val="clear" w:color="auto" w:fill="auto"/>
            <w:vAlign w:val="bottom"/>
          </w:tcPr>
          <w:p w:rsidR="005F42BD" w:rsidRDefault="00D232F6">
            <w:pPr>
              <w:rPr>
                <w:color w:val="000000"/>
                <w:sz w:val="22"/>
                <w:szCs w:val="22"/>
              </w:rPr>
            </w:pPr>
            <w:r>
              <w:rPr>
                <w:color w:val="000000"/>
                <w:sz w:val="22"/>
                <w:szCs w:val="22"/>
              </w:rPr>
              <w:t>ФОРМА</w:t>
            </w: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5399" w:type="dxa"/>
            <w:gridSpan w:val="2"/>
            <w:shd w:val="clear" w:color="auto" w:fill="auto"/>
            <w:vAlign w:val="center"/>
          </w:tcPr>
          <w:p w:rsidR="005F42BD" w:rsidRDefault="00D232F6">
            <w:pPr>
              <w:ind w:firstLine="5103"/>
              <w:rPr>
                <w:sz w:val="22"/>
                <w:szCs w:val="22"/>
              </w:rPr>
            </w:pPr>
            <w:r>
              <w:rPr>
                <w:color w:val="000000"/>
                <w:sz w:val="22"/>
                <w:szCs w:val="22"/>
              </w:rPr>
              <w:t xml:space="preserve"> к Договору поставки </w:t>
            </w:r>
            <w:r>
              <w:rPr>
                <w:sz w:val="22"/>
                <w:szCs w:val="22"/>
              </w:rPr>
              <w:t xml:space="preserve"> </w:t>
            </w:r>
          </w:p>
          <w:p w:rsidR="005F42BD" w:rsidRDefault="00D232F6">
            <w:pPr>
              <w:rPr>
                <w:bCs/>
                <w:sz w:val="22"/>
                <w:szCs w:val="22"/>
              </w:rPr>
            </w:pPr>
            <w:r>
              <w:rPr>
                <w:sz w:val="22"/>
                <w:szCs w:val="22"/>
              </w:rPr>
              <w:t xml:space="preserve">от </w:t>
            </w:r>
            <w:r w:rsidR="004944FB">
              <w:rPr>
                <w:sz w:val="22"/>
                <w:szCs w:val="22"/>
              </w:rPr>
              <w:t>_</w:t>
            </w:r>
            <w:proofErr w:type="gramStart"/>
            <w:r w:rsidR="004944FB">
              <w:rPr>
                <w:sz w:val="22"/>
                <w:szCs w:val="22"/>
              </w:rPr>
              <w:t>_</w:t>
            </w:r>
            <w:r>
              <w:rPr>
                <w:sz w:val="22"/>
                <w:szCs w:val="22"/>
              </w:rPr>
              <w:t>.</w:t>
            </w:r>
            <w:r w:rsidR="000F1F5B">
              <w:rPr>
                <w:sz w:val="22"/>
                <w:szCs w:val="22"/>
              </w:rPr>
              <w:t>_</w:t>
            </w:r>
            <w:proofErr w:type="gramEnd"/>
            <w:r w:rsidR="000F1F5B">
              <w:rPr>
                <w:sz w:val="22"/>
                <w:szCs w:val="22"/>
              </w:rPr>
              <w:t>_</w:t>
            </w:r>
            <w:r>
              <w:rPr>
                <w:sz w:val="22"/>
                <w:szCs w:val="22"/>
              </w:rPr>
              <w:t>. 20</w:t>
            </w:r>
            <w:r w:rsidR="000F1F5B">
              <w:rPr>
                <w:sz w:val="22"/>
                <w:szCs w:val="22"/>
              </w:rPr>
              <w:t>26</w:t>
            </w:r>
            <w:r>
              <w:rPr>
                <w:sz w:val="22"/>
                <w:szCs w:val="22"/>
              </w:rPr>
              <w:t xml:space="preserve"> г. №</w:t>
            </w:r>
          </w:p>
          <w:p w:rsidR="005F42BD" w:rsidRDefault="00D232F6">
            <w:pPr>
              <w:jc w:val="right"/>
              <w:rPr>
                <w:color w:val="000000"/>
                <w:sz w:val="22"/>
                <w:szCs w:val="22"/>
              </w:rPr>
            </w:pPr>
            <w:r>
              <w:rPr>
                <w:color w:val="000000"/>
                <w:sz w:val="22"/>
                <w:szCs w:val="22"/>
              </w:rPr>
              <w:t xml:space="preserve"> </w:t>
            </w:r>
          </w:p>
          <w:p w:rsidR="005F42BD" w:rsidRDefault="005F42BD">
            <w:pPr>
              <w:jc w:val="right"/>
              <w:rPr>
                <w:color w:val="000000"/>
                <w:sz w:val="22"/>
                <w:szCs w:val="22"/>
              </w:rPr>
            </w:pPr>
          </w:p>
        </w:tc>
      </w:tr>
      <w:tr w:rsidR="005F42BD" w:rsidTr="00390E59">
        <w:trPr>
          <w:trHeight w:val="288"/>
          <w:jc w:val="center"/>
        </w:trPr>
        <w:tc>
          <w:tcPr>
            <w:tcW w:w="2243" w:type="dxa"/>
            <w:shd w:val="clear" w:color="auto" w:fill="auto"/>
            <w:vAlign w:val="bottom"/>
          </w:tcPr>
          <w:p w:rsidR="005F42BD" w:rsidRDefault="005F42BD">
            <w:pPr>
              <w:rPr>
                <w:color w:val="000000"/>
                <w:sz w:val="22"/>
                <w:szCs w:val="22"/>
              </w:rPr>
            </w:pP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5399" w:type="dxa"/>
            <w:gridSpan w:val="2"/>
            <w:shd w:val="clear" w:color="auto" w:fill="auto"/>
            <w:vAlign w:val="center"/>
          </w:tcPr>
          <w:p w:rsidR="005F42BD" w:rsidRDefault="005F42BD">
            <w:pPr>
              <w:jc w:val="right"/>
              <w:rPr>
                <w:color w:val="000000"/>
                <w:sz w:val="22"/>
                <w:szCs w:val="22"/>
              </w:rPr>
            </w:pPr>
          </w:p>
        </w:tc>
      </w:tr>
      <w:tr w:rsidR="005F42BD" w:rsidTr="00390E59">
        <w:trPr>
          <w:trHeight w:val="300"/>
          <w:jc w:val="center"/>
        </w:trPr>
        <w:tc>
          <w:tcPr>
            <w:tcW w:w="2243" w:type="dxa"/>
            <w:shd w:val="clear" w:color="auto" w:fill="auto"/>
            <w:vAlign w:val="bottom"/>
          </w:tcPr>
          <w:p w:rsidR="005F42BD" w:rsidRDefault="005F42BD">
            <w:pPr>
              <w:rPr>
                <w:color w:val="000000"/>
                <w:sz w:val="22"/>
                <w:szCs w:val="22"/>
              </w:rPr>
            </w:pPr>
          </w:p>
        </w:tc>
        <w:tc>
          <w:tcPr>
            <w:tcW w:w="8584" w:type="dxa"/>
            <w:gridSpan w:val="5"/>
            <w:shd w:val="clear" w:color="auto" w:fill="auto"/>
            <w:vAlign w:val="bottom"/>
          </w:tcPr>
          <w:p w:rsidR="005F42BD" w:rsidRDefault="00D232F6">
            <w:pPr>
              <w:jc w:val="center"/>
              <w:rPr>
                <w:color w:val="000000"/>
                <w:sz w:val="22"/>
                <w:szCs w:val="22"/>
              </w:rPr>
            </w:pPr>
            <w:r>
              <w:rPr>
                <w:color w:val="000000"/>
                <w:sz w:val="22"/>
                <w:szCs w:val="22"/>
              </w:rPr>
              <w:t>Уведомление</w:t>
            </w:r>
          </w:p>
          <w:p w:rsidR="005F42BD" w:rsidRDefault="00D232F6">
            <w:pPr>
              <w:jc w:val="center"/>
              <w:rPr>
                <w:color w:val="000000"/>
                <w:sz w:val="22"/>
                <w:szCs w:val="22"/>
              </w:rPr>
            </w:pPr>
            <w:r>
              <w:rPr>
                <w:color w:val="000000"/>
                <w:sz w:val="22"/>
                <w:szCs w:val="22"/>
              </w:rPr>
              <w:t>Информация об отгрузке и по доставке ТМЦ</w:t>
            </w:r>
          </w:p>
        </w:tc>
        <w:tc>
          <w:tcPr>
            <w:tcW w:w="2069" w:type="dxa"/>
            <w:shd w:val="clear" w:color="auto" w:fill="auto"/>
            <w:vAlign w:val="center"/>
          </w:tcPr>
          <w:p w:rsidR="005F42BD" w:rsidRDefault="005F42BD">
            <w:pPr>
              <w:jc w:val="right"/>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hRule="exact" w:val="300"/>
          <w:jc w:val="center"/>
        </w:trPr>
        <w:tc>
          <w:tcPr>
            <w:tcW w:w="2243" w:type="dxa"/>
            <w:shd w:val="clear" w:color="auto" w:fill="auto"/>
            <w:vAlign w:val="bottom"/>
          </w:tcPr>
          <w:p w:rsidR="005F42BD" w:rsidRDefault="005F42BD">
            <w:pPr>
              <w:rPr>
                <w:color w:val="000000"/>
                <w:sz w:val="22"/>
                <w:szCs w:val="22"/>
              </w:rPr>
            </w:pP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val="288"/>
          <w:jc w:val="center"/>
        </w:trPr>
        <w:tc>
          <w:tcPr>
            <w:tcW w:w="2243" w:type="dxa"/>
            <w:vMerge w:val="restart"/>
            <w:tcBorders>
              <w:top w:val="single" w:sz="8" w:space="0" w:color="000001"/>
              <w:left w:val="single" w:sz="8" w:space="0" w:color="000001"/>
              <w:bottom w:val="single" w:sz="8"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Поставщик (в соответствии с условиями договора)***</w:t>
            </w:r>
          </w:p>
        </w:tc>
        <w:tc>
          <w:tcPr>
            <w:tcW w:w="6465" w:type="dxa"/>
            <w:gridSpan w:val="4"/>
            <w:tcBorders>
              <w:top w:val="single" w:sz="8" w:space="0" w:color="000001"/>
              <w:left w:val="single" w:sz="8" w:space="0" w:color="000001"/>
              <w:bottom w:val="single" w:sz="4" w:space="0" w:color="000001"/>
              <w:right w:val="single" w:sz="4"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Грузоотправитель (место отгрузки товара)*</w:t>
            </w:r>
          </w:p>
        </w:tc>
        <w:tc>
          <w:tcPr>
            <w:tcW w:w="7518" w:type="dxa"/>
            <w:gridSpan w:val="3"/>
            <w:tcBorders>
              <w:top w:val="single" w:sz="8" w:space="0" w:color="000001"/>
              <w:left w:val="single" w:sz="8" w:space="0" w:color="000001"/>
              <w:bottom w:val="single" w:sz="4" w:space="0" w:color="000001"/>
              <w:right w:val="single" w:sz="8"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Транспортная компания (перевозчик)</w:t>
            </w:r>
          </w:p>
        </w:tc>
      </w:tr>
      <w:tr w:rsidR="005F42BD" w:rsidTr="00390E59">
        <w:trPr>
          <w:trHeight w:val="564"/>
          <w:jc w:val="center"/>
        </w:trPr>
        <w:tc>
          <w:tcPr>
            <w:tcW w:w="2243" w:type="dxa"/>
            <w:vMerge/>
            <w:tcBorders>
              <w:top w:val="single" w:sz="8" w:space="0" w:color="000001"/>
              <w:left w:val="single" w:sz="8" w:space="0" w:color="000001"/>
              <w:bottom w:val="single" w:sz="8" w:space="0" w:color="000001"/>
            </w:tcBorders>
            <w:shd w:val="clear" w:color="auto" w:fill="auto"/>
            <w:tcMar>
              <w:left w:w="98" w:type="dxa"/>
            </w:tcMar>
            <w:vAlign w:val="center"/>
          </w:tcPr>
          <w:p w:rsidR="005F42BD" w:rsidRDefault="005F42BD">
            <w:pPr>
              <w:rPr>
                <w:color w:val="000000"/>
                <w:sz w:val="22"/>
                <w:szCs w:val="22"/>
              </w:rPr>
            </w:pPr>
          </w:p>
        </w:tc>
        <w:tc>
          <w:tcPr>
            <w:tcW w:w="2050" w:type="dxa"/>
            <w:tcBorders>
              <w:left w:val="single" w:sz="8" w:space="0" w:color="000001"/>
              <w:bottom w:val="single" w:sz="8" w:space="0" w:color="000001"/>
              <w:right w:val="single" w:sz="4"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Наименование контрагента</w:t>
            </w:r>
          </w:p>
        </w:tc>
        <w:tc>
          <w:tcPr>
            <w:tcW w:w="1219"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ИНН/КПП</w:t>
            </w:r>
          </w:p>
        </w:tc>
        <w:tc>
          <w:tcPr>
            <w:tcW w:w="1342"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Адрес склада</w:t>
            </w:r>
          </w:p>
        </w:tc>
        <w:tc>
          <w:tcPr>
            <w:tcW w:w="1854" w:type="dxa"/>
            <w:tcBorders>
              <w:bottom w:val="single" w:sz="8" w:space="0" w:color="000001"/>
            </w:tcBorders>
            <w:shd w:val="clear" w:color="auto" w:fill="auto"/>
            <w:vAlign w:val="bottom"/>
          </w:tcPr>
          <w:p w:rsidR="005F42BD" w:rsidRDefault="00D232F6">
            <w:pPr>
              <w:jc w:val="center"/>
              <w:rPr>
                <w:color w:val="000000"/>
                <w:sz w:val="22"/>
                <w:szCs w:val="22"/>
              </w:rPr>
            </w:pPr>
            <w:r>
              <w:rPr>
                <w:color w:val="000000"/>
                <w:sz w:val="22"/>
                <w:szCs w:val="22"/>
              </w:rPr>
              <w:t>№, дата договора, (соглашения)**</w:t>
            </w:r>
          </w:p>
        </w:tc>
        <w:tc>
          <w:tcPr>
            <w:tcW w:w="2119" w:type="dxa"/>
            <w:tcBorders>
              <w:left w:val="single" w:sz="8" w:space="0" w:color="000001"/>
              <w:bottom w:val="single" w:sz="8" w:space="0" w:color="000001"/>
              <w:right w:val="single" w:sz="4"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Наименование контрагента</w:t>
            </w:r>
          </w:p>
        </w:tc>
        <w:tc>
          <w:tcPr>
            <w:tcW w:w="2069"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ИНН/КПП</w:t>
            </w:r>
          </w:p>
        </w:tc>
        <w:tc>
          <w:tcPr>
            <w:tcW w:w="3330" w:type="dxa"/>
            <w:tcBorders>
              <w:bottom w:val="single" w:sz="8" w:space="0" w:color="000001"/>
              <w:right w:val="single" w:sz="8" w:space="0" w:color="000001"/>
            </w:tcBorders>
            <w:shd w:val="clear" w:color="auto" w:fill="auto"/>
            <w:vAlign w:val="bottom"/>
          </w:tcPr>
          <w:p w:rsidR="005F42BD" w:rsidRDefault="00D232F6">
            <w:pPr>
              <w:jc w:val="center"/>
              <w:rPr>
                <w:color w:val="000000"/>
                <w:sz w:val="22"/>
                <w:szCs w:val="22"/>
              </w:rPr>
            </w:pPr>
            <w:r>
              <w:rPr>
                <w:color w:val="000000"/>
                <w:sz w:val="22"/>
                <w:szCs w:val="22"/>
              </w:rPr>
              <w:t>№, дата договора, (соглашения)**</w:t>
            </w:r>
          </w:p>
        </w:tc>
      </w:tr>
      <w:tr w:rsidR="005F42BD" w:rsidTr="00390E59">
        <w:trPr>
          <w:trHeight w:val="300"/>
          <w:jc w:val="center"/>
        </w:trPr>
        <w:tc>
          <w:tcPr>
            <w:tcW w:w="2243" w:type="dxa"/>
            <w:tcBorders>
              <w:left w:val="single" w:sz="8" w:space="0" w:color="000001"/>
              <w:bottom w:val="single" w:sz="8"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1</w:t>
            </w:r>
          </w:p>
        </w:tc>
        <w:tc>
          <w:tcPr>
            <w:tcW w:w="2050" w:type="dxa"/>
            <w:tcBorders>
              <w:left w:val="single" w:sz="8" w:space="0" w:color="000001"/>
              <w:bottom w:val="single" w:sz="8" w:space="0" w:color="000001"/>
              <w:right w:val="single" w:sz="4" w:space="0" w:color="000001"/>
            </w:tcBorders>
            <w:shd w:val="clear" w:color="auto" w:fill="auto"/>
            <w:tcMar>
              <w:left w:w="98" w:type="dxa"/>
            </w:tcMar>
            <w:vAlign w:val="bottom"/>
          </w:tcPr>
          <w:p w:rsidR="005F42BD" w:rsidRDefault="00D232F6">
            <w:pPr>
              <w:jc w:val="center"/>
              <w:rPr>
                <w:color w:val="000000"/>
                <w:sz w:val="22"/>
                <w:szCs w:val="22"/>
              </w:rPr>
            </w:pPr>
            <w:r>
              <w:rPr>
                <w:color w:val="000000"/>
                <w:sz w:val="22"/>
                <w:szCs w:val="22"/>
              </w:rPr>
              <w:t>2</w:t>
            </w:r>
          </w:p>
        </w:tc>
        <w:tc>
          <w:tcPr>
            <w:tcW w:w="1219"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3</w:t>
            </w:r>
          </w:p>
        </w:tc>
        <w:tc>
          <w:tcPr>
            <w:tcW w:w="1342"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4</w:t>
            </w:r>
          </w:p>
        </w:tc>
        <w:tc>
          <w:tcPr>
            <w:tcW w:w="1854" w:type="dxa"/>
            <w:tcBorders>
              <w:bottom w:val="single" w:sz="8" w:space="0" w:color="000001"/>
              <w:right w:val="single" w:sz="8" w:space="0" w:color="000001"/>
            </w:tcBorders>
            <w:shd w:val="clear" w:color="auto" w:fill="auto"/>
            <w:vAlign w:val="bottom"/>
          </w:tcPr>
          <w:p w:rsidR="005F42BD" w:rsidRDefault="00D232F6">
            <w:pPr>
              <w:jc w:val="center"/>
              <w:rPr>
                <w:color w:val="000000"/>
                <w:sz w:val="22"/>
                <w:szCs w:val="22"/>
              </w:rPr>
            </w:pPr>
            <w:r>
              <w:rPr>
                <w:color w:val="000000"/>
                <w:sz w:val="22"/>
                <w:szCs w:val="22"/>
              </w:rPr>
              <w:t>5</w:t>
            </w:r>
          </w:p>
        </w:tc>
        <w:tc>
          <w:tcPr>
            <w:tcW w:w="2119"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6</w:t>
            </w:r>
          </w:p>
        </w:tc>
        <w:tc>
          <w:tcPr>
            <w:tcW w:w="2069" w:type="dxa"/>
            <w:tcBorders>
              <w:bottom w:val="single" w:sz="8" w:space="0" w:color="000001"/>
              <w:right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7</w:t>
            </w:r>
          </w:p>
        </w:tc>
        <w:tc>
          <w:tcPr>
            <w:tcW w:w="3330" w:type="dxa"/>
            <w:tcBorders>
              <w:bottom w:val="single" w:sz="8" w:space="0" w:color="000001"/>
              <w:right w:val="single" w:sz="8" w:space="0" w:color="000001"/>
            </w:tcBorders>
            <w:shd w:val="clear" w:color="auto" w:fill="auto"/>
            <w:vAlign w:val="bottom"/>
          </w:tcPr>
          <w:p w:rsidR="005F42BD" w:rsidRDefault="00D232F6">
            <w:pPr>
              <w:jc w:val="center"/>
              <w:rPr>
                <w:color w:val="000000"/>
                <w:sz w:val="22"/>
                <w:szCs w:val="22"/>
              </w:rPr>
            </w:pPr>
            <w:r>
              <w:rPr>
                <w:color w:val="000000"/>
                <w:sz w:val="22"/>
                <w:szCs w:val="22"/>
              </w:rPr>
              <w:t>8</w:t>
            </w:r>
          </w:p>
        </w:tc>
      </w:tr>
      <w:tr w:rsidR="005F42BD" w:rsidTr="00390E59">
        <w:trPr>
          <w:trHeight w:val="288"/>
          <w:jc w:val="center"/>
        </w:trPr>
        <w:tc>
          <w:tcPr>
            <w:tcW w:w="2243" w:type="dxa"/>
            <w:tcBorders>
              <w:left w:val="single" w:sz="8" w:space="0" w:color="000001"/>
              <w:bottom w:val="single" w:sz="4" w:space="0" w:color="000001"/>
            </w:tcBorders>
            <w:shd w:val="clear" w:color="auto" w:fill="auto"/>
            <w:tcMar>
              <w:left w:w="98" w:type="dxa"/>
            </w:tcMar>
            <w:vAlign w:val="center"/>
          </w:tcPr>
          <w:p w:rsidR="005F42BD" w:rsidRDefault="005F42BD">
            <w:pPr>
              <w:jc w:val="center"/>
              <w:rPr>
                <w:color w:val="000000"/>
                <w:sz w:val="22"/>
                <w:szCs w:val="22"/>
              </w:rPr>
            </w:pPr>
          </w:p>
        </w:tc>
        <w:tc>
          <w:tcPr>
            <w:tcW w:w="2050" w:type="dxa"/>
            <w:tcBorders>
              <w:left w:val="single" w:sz="8" w:space="0" w:color="000001"/>
              <w:bottom w:val="single" w:sz="4" w:space="0" w:color="000001"/>
              <w:right w:val="single" w:sz="4" w:space="0" w:color="000001"/>
            </w:tcBorders>
            <w:shd w:val="clear" w:color="auto" w:fill="auto"/>
            <w:tcMar>
              <w:left w:w="98" w:type="dxa"/>
            </w:tcMar>
            <w:vAlign w:val="bottom"/>
          </w:tcPr>
          <w:p w:rsidR="005F42BD" w:rsidRDefault="005F42BD">
            <w:pPr>
              <w:rPr>
                <w:color w:val="000000"/>
                <w:sz w:val="22"/>
                <w:szCs w:val="22"/>
              </w:rPr>
            </w:pPr>
          </w:p>
        </w:tc>
        <w:tc>
          <w:tcPr>
            <w:tcW w:w="1219" w:type="dxa"/>
            <w:tcBorders>
              <w:bottom w:val="single" w:sz="4" w:space="0" w:color="000001"/>
              <w:right w:val="single" w:sz="4" w:space="0" w:color="000001"/>
            </w:tcBorders>
            <w:shd w:val="clear" w:color="auto" w:fill="auto"/>
            <w:vAlign w:val="bottom"/>
          </w:tcPr>
          <w:p w:rsidR="005F42BD" w:rsidRDefault="005F42BD">
            <w:pPr>
              <w:rPr>
                <w:color w:val="000000"/>
                <w:sz w:val="22"/>
                <w:szCs w:val="22"/>
              </w:rPr>
            </w:pPr>
          </w:p>
        </w:tc>
        <w:tc>
          <w:tcPr>
            <w:tcW w:w="1342" w:type="dxa"/>
            <w:tcBorders>
              <w:bottom w:val="single" w:sz="4" w:space="0" w:color="000001"/>
              <w:right w:val="single" w:sz="4" w:space="0" w:color="000001"/>
            </w:tcBorders>
            <w:shd w:val="clear" w:color="auto" w:fill="auto"/>
            <w:vAlign w:val="bottom"/>
          </w:tcPr>
          <w:p w:rsidR="005F42BD" w:rsidRDefault="005F42BD">
            <w:pPr>
              <w:rPr>
                <w:color w:val="000000"/>
                <w:sz w:val="22"/>
                <w:szCs w:val="22"/>
              </w:rPr>
            </w:pPr>
          </w:p>
        </w:tc>
        <w:tc>
          <w:tcPr>
            <w:tcW w:w="1854" w:type="dxa"/>
            <w:tcBorders>
              <w:bottom w:val="single" w:sz="4" w:space="0" w:color="000001"/>
              <w:right w:val="single" w:sz="8" w:space="0" w:color="000001"/>
            </w:tcBorders>
            <w:shd w:val="clear" w:color="auto" w:fill="auto"/>
            <w:vAlign w:val="bottom"/>
          </w:tcPr>
          <w:p w:rsidR="005F42BD" w:rsidRDefault="005F42BD">
            <w:pPr>
              <w:rPr>
                <w:color w:val="000000"/>
                <w:sz w:val="22"/>
                <w:szCs w:val="22"/>
              </w:rPr>
            </w:pPr>
          </w:p>
        </w:tc>
        <w:tc>
          <w:tcPr>
            <w:tcW w:w="2119" w:type="dxa"/>
            <w:tcBorders>
              <w:bottom w:val="single" w:sz="4" w:space="0" w:color="000001"/>
              <w:right w:val="single" w:sz="4" w:space="0" w:color="000001"/>
            </w:tcBorders>
            <w:shd w:val="clear" w:color="auto" w:fill="auto"/>
            <w:vAlign w:val="bottom"/>
          </w:tcPr>
          <w:p w:rsidR="005F42BD" w:rsidRDefault="005F42BD">
            <w:pPr>
              <w:rPr>
                <w:color w:val="000000"/>
                <w:sz w:val="22"/>
                <w:szCs w:val="22"/>
              </w:rPr>
            </w:pPr>
          </w:p>
        </w:tc>
        <w:tc>
          <w:tcPr>
            <w:tcW w:w="2069" w:type="dxa"/>
            <w:tcBorders>
              <w:bottom w:val="single" w:sz="4" w:space="0" w:color="000001"/>
              <w:right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3330" w:type="dxa"/>
            <w:tcBorders>
              <w:bottom w:val="single" w:sz="4" w:space="0" w:color="000001"/>
              <w:right w:val="single" w:sz="8" w:space="0" w:color="000001"/>
            </w:tcBorders>
            <w:shd w:val="clear" w:color="auto" w:fill="auto"/>
            <w:vAlign w:val="bottom"/>
          </w:tcPr>
          <w:p w:rsidR="005F42BD" w:rsidRDefault="00D232F6">
            <w:pPr>
              <w:rPr>
                <w:color w:val="000000"/>
                <w:sz w:val="22"/>
                <w:szCs w:val="22"/>
              </w:rPr>
            </w:pPr>
            <w:r>
              <w:rPr>
                <w:color w:val="000000"/>
                <w:sz w:val="22"/>
                <w:szCs w:val="22"/>
              </w:rPr>
              <w:t> </w:t>
            </w:r>
          </w:p>
        </w:tc>
      </w:tr>
      <w:tr w:rsidR="005F42BD" w:rsidTr="00390E59">
        <w:trPr>
          <w:trHeight w:val="288"/>
          <w:jc w:val="center"/>
        </w:trPr>
        <w:tc>
          <w:tcPr>
            <w:tcW w:w="2243" w:type="dxa"/>
            <w:tcBorders>
              <w:left w:val="single" w:sz="8" w:space="0" w:color="000001"/>
              <w:bottom w:val="single" w:sz="4" w:space="0" w:color="000001"/>
            </w:tcBorders>
            <w:shd w:val="clear" w:color="auto" w:fill="auto"/>
            <w:tcMar>
              <w:left w:w="98" w:type="dxa"/>
            </w:tcMar>
            <w:vAlign w:val="center"/>
          </w:tcPr>
          <w:p w:rsidR="005F42BD" w:rsidRDefault="00D232F6">
            <w:pPr>
              <w:jc w:val="center"/>
              <w:rPr>
                <w:color w:val="000000"/>
                <w:sz w:val="22"/>
                <w:szCs w:val="22"/>
              </w:rPr>
            </w:pPr>
            <w:r>
              <w:rPr>
                <w:color w:val="000000"/>
                <w:sz w:val="22"/>
                <w:szCs w:val="22"/>
              </w:rPr>
              <w:t> </w:t>
            </w:r>
          </w:p>
        </w:tc>
        <w:tc>
          <w:tcPr>
            <w:tcW w:w="2050" w:type="dxa"/>
            <w:tcBorders>
              <w:left w:val="single" w:sz="8" w:space="0" w:color="000001"/>
              <w:bottom w:val="single" w:sz="4" w:space="0" w:color="000001"/>
              <w:right w:val="single" w:sz="4" w:space="0" w:color="000001"/>
            </w:tcBorders>
            <w:shd w:val="clear" w:color="auto" w:fill="auto"/>
            <w:tcMar>
              <w:left w:w="98" w:type="dxa"/>
            </w:tcMar>
            <w:vAlign w:val="bottom"/>
          </w:tcPr>
          <w:p w:rsidR="005F42BD" w:rsidRDefault="00D232F6">
            <w:pPr>
              <w:rPr>
                <w:color w:val="000000"/>
                <w:sz w:val="22"/>
                <w:szCs w:val="22"/>
              </w:rPr>
            </w:pPr>
            <w:r>
              <w:rPr>
                <w:color w:val="000000"/>
                <w:sz w:val="22"/>
                <w:szCs w:val="22"/>
              </w:rPr>
              <w:t> </w:t>
            </w:r>
          </w:p>
        </w:tc>
        <w:tc>
          <w:tcPr>
            <w:tcW w:w="1219" w:type="dxa"/>
            <w:tcBorders>
              <w:bottom w:val="single" w:sz="4" w:space="0" w:color="000001"/>
              <w:right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1342" w:type="dxa"/>
            <w:tcBorders>
              <w:bottom w:val="single" w:sz="4" w:space="0" w:color="000001"/>
              <w:right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1854" w:type="dxa"/>
            <w:tcBorders>
              <w:bottom w:val="single" w:sz="4" w:space="0" w:color="000001"/>
              <w:right w:val="single" w:sz="8"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2119" w:type="dxa"/>
            <w:tcBorders>
              <w:bottom w:val="single" w:sz="4" w:space="0" w:color="000001"/>
              <w:right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2069" w:type="dxa"/>
            <w:tcBorders>
              <w:bottom w:val="single" w:sz="4" w:space="0" w:color="000001"/>
              <w:right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3330" w:type="dxa"/>
            <w:tcBorders>
              <w:bottom w:val="single" w:sz="4" w:space="0" w:color="000001"/>
              <w:right w:val="single" w:sz="8" w:space="0" w:color="000001"/>
            </w:tcBorders>
            <w:shd w:val="clear" w:color="auto" w:fill="auto"/>
            <w:vAlign w:val="bottom"/>
          </w:tcPr>
          <w:p w:rsidR="005F42BD" w:rsidRDefault="00D232F6">
            <w:pPr>
              <w:rPr>
                <w:color w:val="000000"/>
                <w:sz w:val="22"/>
                <w:szCs w:val="22"/>
              </w:rPr>
            </w:pPr>
            <w:r>
              <w:rPr>
                <w:color w:val="000000"/>
                <w:sz w:val="22"/>
                <w:szCs w:val="22"/>
              </w:rPr>
              <w:t> </w:t>
            </w:r>
          </w:p>
        </w:tc>
      </w:tr>
      <w:tr w:rsidR="005F42BD" w:rsidTr="00390E59">
        <w:trPr>
          <w:trHeight w:hRule="exact" w:val="288"/>
          <w:jc w:val="center"/>
        </w:trPr>
        <w:tc>
          <w:tcPr>
            <w:tcW w:w="2243" w:type="dxa"/>
            <w:shd w:val="clear" w:color="auto" w:fill="auto"/>
            <w:vAlign w:val="bottom"/>
          </w:tcPr>
          <w:p w:rsidR="005F42BD" w:rsidRDefault="005F42BD">
            <w:pPr>
              <w:rPr>
                <w:color w:val="000000"/>
                <w:sz w:val="22"/>
                <w:szCs w:val="22"/>
              </w:rPr>
            </w:pP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hRule="exact" w:val="288"/>
          <w:jc w:val="center"/>
        </w:trPr>
        <w:tc>
          <w:tcPr>
            <w:tcW w:w="2243" w:type="dxa"/>
            <w:shd w:val="clear" w:color="auto" w:fill="auto"/>
            <w:vAlign w:val="bottom"/>
          </w:tcPr>
          <w:p w:rsidR="005F42BD" w:rsidRDefault="005F42BD">
            <w:pPr>
              <w:rPr>
                <w:color w:val="000000"/>
                <w:sz w:val="22"/>
                <w:szCs w:val="22"/>
              </w:rPr>
            </w:pP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val="288"/>
          <w:jc w:val="center"/>
        </w:trPr>
        <w:tc>
          <w:tcPr>
            <w:tcW w:w="4293" w:type="dxa"/>
            <w:gridSpan w:val="2"/>
            <w:tcBorders>
              <w:bottom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tcBorders>
              <w:bottom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2069" w:type="dxa"/>
            <w:tcBorders>
              <w:bottom w:val="single" w:sz="4" w:space="0" w:color="000001"/>
            </w:tcBorders>
            <w:shd w:val="clear" w:color="auto" w:fill="auto"/>
            <w:vAlign w:val="bottom"/>
          </w:tcPr>
          <w:p w:rsidR="005F42BD" w:rsidRDefault="00D232F6">
            <w:pPr>
              <w:rPr>
                <w:color w:val="000000"/>
                <w:sz w:val="22"/>
                <w:szCs w:val="22"/>
              </w:rPr>
            </w:pPr>
            <w:r>
              <w:rPr>
                <w:color w:val="000000"/>
                <w:sz w:val="22"/>
                <w:szCs w:val="22"/>
              </w:rPr>
              <w:t> </w:t>
            </w:r>
          </w:p>
        </w:tc>
        <w:tc>
          <w:tcPr>
            <w:tcW w:w="3330" w:type="dxa"/>
            <w:shd w:val="clear" w:color="auto" w:fill="auto"/>
            <w:vAlign w:val="bottom"/>
          </w:tcPr>
          <w:p w:rsidR="005F42BD" w:rsidRDefault="005F42BD">
            <w:pPr>
              <w:rPr>
                <w:color w:val="000000"/>
                <w:sz w:val="22"/>
                <w:szCs w:val="22"/>
              </w:rPr>
            </w:pPr>
          </w:p>
        </w:tc>
      </w:tr>
      <w:tr w:rsidR="005F42BD" w:rsidTr="00390E59">
        <w:trPr>
          <w:trHeight w:val="228"/>
          <w:jc w:val="center"/>
        </w:trPr>
        <w:tc>
          <w:tcPr>
            <w:tcW w:w="4293" w:type="dxa"/>
            <w:gridSpan w:val="2"/>
            <w:tcBorders>
              <w:top w:val="single" w:sz="4" w:space="0" w:color="000001"/>
            </w:tcBorders>
            <w:shd w:val="clear" w:color="auto" w:fill="auto"/>
            <w:vAlign w:val="bottom"/>
          </w:tcPr>
          <w:p w:rsidR="005F42BD" w:rsidRDefault="00D232F6">
            <w:pPr>
              <w:jc w:val="center"/>
              <w:rPr>
                <w:color w:val="000000"/>
                <w:sz w:val="22"/>
                <w:szCs w:val="22"/>
              </w:rPr>
            </w:pPr>
            <w:r>
              <w:rPr>
                <w:color w:val="000000"/>
                <w:sz w:val="22"/>
                <w:szCs w:val="22"/>
              </w:rPr>
              <w:t>поставщик</w:t>
            </w:r>
          </w:p>
        </w:tc>
        <w:tc>
          <w:tcPr>
            <w:tcW w:w="1219" w:type="dxa"/>
            <w:shd w:val="clear" w:color="auto" w:fill="auto"/>
            <w:vAlign w:val="bottom"/>
          </w:tcPr>
          <w:p w:rsidR="005F42BD" w:rsidRDefault="005F42BD">
            <w:pPr>
              <w:jc w:val="center"/>
              <w:rPr>
                <w:color w:val="000000"/>
                <w:sz w:val="22"/>
                <w:szCs w:val="22"/>
              </w:rPr>
            </w:pPr>
          </w:p>
        </w:tc>
        <w:tc>
          <w:tcPr>
            <w:tcW w:w="1342" w:type="dxa"/>
            <w:shd w:val="clear" w:color="auto" w:fill="auto"/>
            <w:vAlign w:val="bottom"/>
          </w:tcPr>
          <w:p w:rsidR="005F42BD" w:rsidRDefault="005F42BD">
            <w:pPr>
              <w:jc w:val="center"/>
              <w:rPr>
                <w:color w:val="000000"/>
                <w:sz w:val="22"/>
                <w:szCs w:val="22"/>
              </w:rPr>
            </w:pPr>
          </w:p>
        </w:tc>
        <w:tc>
          <w:tcPr>
            <w:tcW w:w="1854" w:type="dxa"/>
            <w:shd w:val="clear" w:color="auto" w:fill="auto"/>
            <w:vAlign w:val="bottom"/>
          </w:tcPr>
          <w:p w:rsidR="005F42BD" w:rsidRDefault="005F42BD">
            <w:pPr>
              <w:jc w:val="center"/>
              <w:rPr>
                <w:color w:val="000000"/>
                <w:sz w:val="22"/>
                <w:szCs w:val="22"/>
              </w:rPr>
            </w:pPr>
          </w:p>
        </w:tc>
        <w:tc>
          <w:tcPr>
            <w:tcW w:w="2119" w:type="dxa"/>
            <w:shd w:val="clear" w:color="auto" w:fill="auto"/>
            <w:vAlign w:val="bottom"/>
          </w:tcPr>
          <w:p w:rsidR="005F42BD" w:rsidRDefault="00D232F6">
            <w:pPr>
              <w:jc w:val="center"/>
              <w:rPr>
                <w:color w:val="000000"/>
                <w:sz w:val="22"/>
                <w:szCs w:val="22"/>
              </w:rPr>
            </w:pPr>
            <w:r>
              <w:rPr>
                <w:color w:val="000000"/>
                <w:sz w:val="22"/>
                <w:szCs w:val="22"/>
              </w:rPr>
              <w:t>подпись</w:t>
            </w:r>
          </w:p>
        </w:tc>
        <w:tc>
          <w:tcPr>
            <w:tcW w:w="2069" w:type="dxa"/>
            <w:shd w:val="clear" w:color="auto" w:fill="auto"/>
            <w:vAlign w:val="bottom"/>
          </w:tcPr>
          <w:p w:rsidR="005F42BD" w:rsidRDefault="00D232F6">
            <w:pPr>
              <w:jc w:val="center"/>
              <w:rPr>
                <w:color w:val="000000"/>
                <w:sz w:val="22"/>
                <w:szCs w:val="22"/>
              </w:rPr>
            </w:pPr>
            <w:r>
              <w:rPr>
                <w:color w:val="000000"/>
                <w:sz w:val="22"/>
                <w:szCs w:val="22"/>
              </w:rPr>
              <w:t>ФИО</w:t>
            </w:r>
          </w:p>
        </w:tc>
        <w:tc>
          <w:tcPr>
            <w:tcW w:w="3330" w:type="dxa"/>
            <w:shd w:val="clear" w:color="auto" w:fill="auto"/>
            <w:vAlign w:val="bottom"/>
          </w:tcPr>
          <w:p w:rsidR="005F42BD" w:rsidRDefault="005F42BD">
            <w:pPr>
              <w:rPr>
                <w:color w:val="000000"/>
                <w:sz w:val="22"/>
                <w:szCs w:val="22"/>
              </w:rPr>
            </w:pPr>
          </w:p>
        </w:tc>
      </w:tr>
      <w:tr w:rsidR="005F42BD" w:rsidTr="00390E59">
        <w:trPr>
          <w:trHeight w:hRule="exact" w:val="288"/>
          <w:jc w:val="center"/>
        </w:trPr>
        <w:tc>
          <w:tcPr>
            <w:tcW w:w="2243" w:type="dxa"/>
            <w:shd w:val="clear" w:color="auto" w:fill="auto"/>
            <w:vAlign w:val="bottom"/>
          </w:tcPr>
          <w:p w:rsidR="005F42BD" w:rsidRDefault="005F42BD">
            <w:pPr>
              <w:rPr>
                <w:color w:val="000000"/>
                <w:sz w:val="22"/>
                <w:szCs w:val="22"/>
              </w:rPr>
            </w:pPr>
          </w:p>
        </w:tc>
        <w:tc>
          <w:tcPr>
            <w:tcW w:w="2050" w:type="dxa"/>
            <w:shd w:val="clear" w:color="auto" w:fill="auto"/>
            <w:vAlign w:val="bottom"/>
          </w:tcPr>
          <w:p w:rsidR="005F42BD" w:rsidRDefault="005F42BD">
            <w:pPr>
              <w:rPr>
                <w:color w:val="000000"/>
                <w:sz w:val="22"/>
                <w:szCs w:val="22"/>
              </w:rPr>
            </w:pP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val="480"/>
          <w:jc w:val="center"/>
        </w:trPr>
        <w:tc>
          <w:tcPr>
            <w:tcW w:w="4293" w:type="dxa"/>
            <w:gridSpan w:val="2"/>
            <w:shd w:val="clear" w:color="auto" w:fill="auto"/>
            <w:vAlign w:val="bottom"/>
          </w:tcPr>
          <w:p w:rsidR="005F42BD" w:rsidRDefault="00D232F6">
            <w:pPr>
              <w:rPr>
                <w:color w:val="000000"/>
                <w:sz w:val="18"/>
                <w:szCs w:val="18"/>
              </w:rPr>
            </w:pPr>
            <w:r>
              <w:rPr>
                <w:b/>
                <w:bCs/>
                <w:color w:val="000000"/>
                <w:sz w:val="18"/>
                <w:szCs w:val="18"/>
              </w:rPr>
              <w:t>*</w:t>
            </w:r>
            <w:r>
              <w:rPr>
                <w:color w:val="000000"/>
                <w:sz w:val="18"/>
                <w:szCs w:val="18"/>
              </w:rPr>
              <w:t>ТОРГ-12, счет-фактура - по строке грузоотправитель указывается организация грузоотправителя</w:t>
            </w: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val="480"/>
          <w:jc w:val="center"/>
        </w:trPr>
        <w:tc>
          <w:tcPr>
            <w:tcW w:w="4293" w:type="dxa"/>
            <w:gridSpan w:val="2"/>
            <w:shd w:val="clear" w:color="auto" w:fill="auto"/>
            <w:vAlign w:val="bottom"/>
          </w:tcPr>
          <w:p w:rsidR="005F42BD" w:rsidRDefault="00D232F6">
            <w:pPr>
              <w:rPr>
                <w:color w:val="000000"/>
                <w:sz w:val="18"/>
                <w:szCs w:val="18"/>
              </w:rPr>
            </w:pPr>
            <w:r>
              <w:rPr>
                <w:b/>
                <w:bCs/>
                <w:color w:val="000000"/>
                <w:sz w:val="18"/>
                <w:szCs w:val="18"/>
              </w:rPr>
              <w:t>**</w:t>
            </w:r>
            <w:r>
              <w:rPr>
                <w:color w:val="000000"/>
                <w:sz w:val="18"/>
                <w:szCs w:val="18"/>
              </w:rPr>
              <w:t>Реквизиты документа, согласно которому поставщиком передана обязанность по поставке груза</w:t>
            </w: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r w:rsidR="005F42BD" w:rsidTr="00390E59">
        <w:trPr>
          <w:trHeight w:val="480"/>
          <w:jc w:val="center"/>
        </w:trPr>
        <w:tc>
          <w:tcPr>
            <w:tcW w:w="4293" w:type="dxa"/>
            <w:gridSpan w:val="2"/>
            <w:shd w:val="clear" w:color="auto" w:fill="auto"/>
            <w:vAlign w:val="bottom"/>
          </w:tcPr>
          <w:p w:rsidR="005F42BD" w:rsidRDefault="00D232F6">
            <w:pPr>
              <w:rPr>
                <w:color w:val="000000"/>
                <w:sz w:val="18"/>
                <w:szCs w:val="18"/>
              </w:rPr>
            </w:pPr>
            <w:r>
              <w:rPr>
                <w:b/>
                <w:bCs/>
                <w:color w:val="000000"/>
                <w:sz w:val="18"/>
                <w:szCs w:val="18"/>
              </w:rPr>
              <w:t xml:space="preserve">*** </w:t>
            </w:r>
            <w:r>
              <w:rPr>
                <w:color w:val="000000"/>
                <w:sz w:val="18"/>
                <w:szCs w:val="18"/>
              </w:rPr>
              <w:t>В случае поставки товара силами поставщика в графе 2,6 проставляется "он же"</w:t>
            </w:r>
          </w:p>
        </w:tc>
        <w:tc>
          <w:tcPr>
            <w:tcW w:w="1219" w:type="dxa"/>
            <w:shd w:val="clear" w:color="auto" w:fill="auto"/>
            <w:vAlign w:val="bottom"/>
          </w:tcPr>
          <w:p w:rsidR="005F42BD" w:rsidRDefault="005F42BD">
            <w:pPr>
              <w:rPr>
                <w:color w:val="000000"/>
                <w:sz w:val="22"/>
                <w:szCs w:val="22"/>
              </w:rPr>
            </w:pPr>
          </w:p>
        </w:tc>
        <w:tc>
          <w:tcPr>
            <w:tcW w:w="1342" w:type="dxa"/>
            <w:shd w:val="clear" w:color="auto" w:fill="auto"/>
            <w:vAlign w:val="bottom"/>
          </w:tcPr>
          <w:p w:rsidR="005F42BD" w:rsidRDefault="005F42BD">
            <w:pPr>
              <w:rPr>
                <w:color w:val="000000"/>
                <w:sz w:val="22"/>
                <w:szCs w:val="22"/>
              </w:rPr>
            </w:pPr>
          </w:p>
        </w:tc>
        <w:tc>
          <w:tcPr>
            <w:tcW w:w="1854" w:type="dxa"/>
            <w:shd w:val="clear" w:color="auto" w:fill="auto"/>
            <w:vAlign w:val="bottom"/>
          </w:tcPr>
          <w:p w:rsidR="005F42BD" w:rsidRDefault="005F42BD">
            <w:pPr>
              <w:rPr>
                <w:color w:val="000000"/>
                <w:sz w:val="22"/>
                <w:szCs w:val="22"/>
              </w:rPr>
            </w:pPr>
          </w:p>
        </w:tc>
        <w:tc>
          <w:tcPr>
            <w:tcW w:w="2119" w:type="dxa"/>
            <w:shd w:val="clear" w:color="auto" w:fill="auto"/>
            <w:vAlign w:val="bottom"/>
          </w:tcPr>
          <w:p w:rsidR="005F42BD" w:rsidRDefault="005F42BD">
            <w:pPr>
              <w:rPr>
                <w:color w:val="000000"/>
                <w:sz w:val="22"/>
                <w:szCs w:val="22"/>
              </w:rPr>
            </w:pPr>
          </w:p>
        </w:tc>
        <w:tc>
          <w:tcPr>
            <w:tcW w:w="2069" w:type="dxa"/>
            <w:shd w:val="clear" w:color="auto" w:fill="auto"/>
            <w:vAlign w:val="bottom"/>
          </w:tcPr>
          <w:p w:rsidR="005F42BD" w:rsidRDefault="005F42BD">
            <w:pPr>
              <w:rPr>
                <w:color w:val="000000"/>
                <w:sz w:val="22"/>
                <w:szCs w:val="22"/>
              </w:rPr>
            </w:pPr>
          </w:p>
        </w:tc>
        <w:tc>
          <w:tcPr>
            <w:tcW w:w="3330" w:type="dxa"/>
            <w:shd w:val="clear" w:color="auto" w:fill="auto"/>
            <w:vAlign w:val="bottom"/>
          </w:tcPr>
          <w:p w:rsidR="005F42BD" w:rsidRDefault="005F42BD">
            <w:pPr>
              <w:rPr>
                <w:color w:val="000000"/>
                <w:sz w:val="22"/>
                <w:szCs w:val="22"/>
              </w:rPr>
            </w:pPr>
          </w:p>
        </w:tc>
      </w:tr>
    </w:tbl>
    <w:tbl>
      <w:tblPr>
        <w:tblW w:w="11907" w:type="dxa"/>
        <w:tblLayout w:type="fixed"/>
        <w:tblLook w:val="0000" w:firstRow="0" w:lastRow="0" w:firstColumn="0" w:lastColumn="0" w:noHBand="0" w:noVBand="0"/>
      </w:tblPr>
      <w:tblGrid>
        <w:gridCol w:w="6804"/>
        <w:gridCol w:w="5103"/>
      </w:tblGrid>
      <w:tr w:rsidR="005F42BD">
        <w:tc>
          <w:tcPr>
            <w:tcW w:w="6803" w:type="dxa"/>
            <w:shd w:val="clear" w:color="auto" w:fill="auto"/>
          </w:tcPr>
          <w:p w:rsidR="005F42BD" w:rsidRDefault="00D232F6">
            <w:pPr>
              <w:rPr>
                <w:b/>
                <w:sz w:val="24"/>
                <w:szCs w:val="24"/>
              </w:rPr>
            </w:pPr>
            <w:r>
              <w:rPr>
                <w:b/>
                <w:sz w:val="24"/>
                <w:szCs w:val="24"/>
              </w:rPr>
              <w:t>Покупатель:</w:t>
            </w:r>
          </w:p>
        </w:tc>
        <w:tc>
          <w:tcPr>
            <w:tcW w:w="5103" w:type="dxa"/>
            <w:shd w:val="clear" w:color="auto" w:fill="auto"/>
          </w:tcPr>
          <w:p w:rsidR="005F42BD" w:rsidRDefault="00D232F6">
            <w:pPr>
              <w:rPr>
                <w:b/>
                <w:sz w:val="24"/>
                <w:szCs w:val="24"/>
              </w:rPr>
            </w:pPr>
            <w:r>
              <w:rPr>
                <w:b/>
                <w:sz w:val="24"/>
                <w:szCs w:val="24"/>
              </w:rPr>
              <w:t>Поставщик:</w:t>
            </w:r>
          </w:p>
        </w:tc>
      </w:tr>
      <w:tr w:rsidR="005F42BD">
        <w:trPr>
          <w:trHeight w:val="617"/>
        </w:trPr>
        <w:tc>
          <w:tcPr>
            <w:tcW w:w="6803" w:type="dxa"/>
            <w:shd w:val="clear" w:color="auto" w:fill="auto"/>
          </w:tcPr>
          <w:p w:rsidR="005F42BD" w:rsidRDefault="00D232F6">
            <w:pPr>
              <w:tabs>
                <w:tab w:val="left" w:pos="924"/>
              </w:tabs>
              <w:jc w:val="both"/>
              <w:rPr>
                <w:b/>
                <w:sz w:val="24"/>
                <w:szCs w:val="24"/>
              </w:rPr>
            </w:pPr>
            <w:proofErr w:type="spellStart"/>
            <w:r>
              <w:rPr>
                <w:b/>
                <w:sz w:val="24"/>
                <w:szCs w:val="24"/>
              </w:rPr>
              <w:t>И.о</w:t>
            </w:r>
            <w:proofErr w:type="spellEnd"/>
            <w:r>
              <w:rPr>
                <w:b/>
                <w:sz w:val="24"/>
                <w:szCs w:val="24"/>
              </w:rPr>
              <w:t xml:space="preserve">. заместителя Генерального директора </w:t>
            </w:r>
          </w:p>
          <w:p w:rsidR="005F42BD" w:rsidRDefault="00D232F6">
            <w:pPr>
              <w:tabs>
                <w:tab w:val="left" w:pos="924"/>
              </w:tabs>
              <w:jc w:val="both"/>
              <w:rPr>
                <w:sz w:val="24"/>
                <w:szCs w:val="24"/>
              </w:rPr>
            </w:pPr>
            <w:r>
              <w:rPr>
                <w:b/>
                <w:sz w:val="24"/>
                <w:szCs w:val="24"/>
              </w:rPr>
              <w:t>по управлению ресурсами АО «ДРСК»</w:t>
            </w:r>
          </w:p>
        </w:tc>
        <w:tc>
          <w:tcPr>
            <w:tcW w:w="5103" w:type="dxa"/>
            <w:shd w:val="clear" w:color="auto" w:fill="auto"/>
          </w:tcPr>
          <w:p w:rsidR="005F42BD" w:rsidRDefault="005F42BD">
            <w:pPr>
              <w:pStyle w:val="a6"/>
              <w:rPr>
                <w:sz w:val="24"/>
                <w:szCs w:val="24"/>
              </w:rPr>
            </w:pPr>
          </w:p>
        </w:tc>
      </w:tr>
      <w:tr w:rsidR="005F42BD">
        <w:trPr>
          <w:trHeight w:val="363"/>
        </w:trPr>
        <w:tc>
          <w:tcPr>
            <w:tcW w:w="6803" w:type="dxa"/>
            <w:shd w:val="clear" w:color="auto" w:fill="auto"/>
            <w:vAlign w:val="center"/>
          </w:tcPr>
          <w:p w:rsidR="005F42BD" w:rsidRDefault="00D232F6">
            <w:pPr>
              <w:rPr>
                <w:b/>
                <w:sz w:val="24"/>
                <w:szCs w:val="24"/>
              </w:rPr>
            </w:pPr>
            <w:r>
              <w:rPr>
                <w:b/>
                <w:sz w:val="24"/>
                <w:szCs w:val="24"/>
              </w:rPr>
              <w:t xml:space="preserve">____________________/ </w:t>
            </w:r>
            <w:proofErr w:type="spellStart"/>
            <w:r>
              <w:rPr>
                <w:b/>
                <w:sz w:val="24"/>
                <w:szCs w:val="24"/>
              </w:rPr>
              <w:t>Коржов</w:t>
            </w:r>
            <w:proofErr w:type="spellEnd"/>
            <w:r>
              <w:rPr>
                <w:b/>
                <w:sz w:val="24"/>
                <w:szCs w:val="24"/>
              </w:rPr>
              <w:t xml:space="preserve"> С.А./</w:t>
            </w:r>
          </w:p>
        </w:tc>
        <w:tc>
          <w:tcPr>
            <w:tcW w:w="5103" w:type="dxa"/>
            <w:shd w:val="clear" w:color="auto" w:fill="auto"/>
            <w:vAlign w:val="center"/>
          </w:tcPr>
          <w:p w:rsidR="005F42BD" w:rsidRDefault="00D232F6" w:rsidP="000F1F5B">
            <w:pPr>
              <w:rPr>
                <w:b/>
                <w:sz w:val="24"/>
                <w:szCs w:val="24"/>
              </w:rPr>
            </w:pPr>
            <w:r>
              <w:rPr>
                <w:b/>
                <w:sz w:val="24"/>
                <w:szCs w:val="24"/>
              </w:rPr>
              <w:t xml:space="preserve">_________________/ </w:t>
            </w:r>
            <w:r w:rsidR="000F1F5B">
              <w:rPr>
                <w:b/>
                <w:sz w:val="24"/>
                <w:szCs w:val="24"/>
              </w:rPr>
              <w:t>_________________</w:t>
            </w:r>
            <w:r>
              <w:rPr>
                <w:b/>
                <w:sz w:val="24"/>
                <w:szCs w:val="24"/>
              </w:rPr>
              <w:t xml:space="preserve"> /</w:t>
            </w:r>
          </w:p>
        </w:tc>
      </w:tr>
    </w:tbl>
    <w:p w:rsidR="005F42BD" w:rsidRDefault="005F42BD" w:rsidP="00390E59">
      <w:pPr>
        <w:ind w:right="96"/>
        <w:rPr>
          <w:sz w:val="24"/>
          <w:szCs w:val="24"/>
        </w:rPr>
      </w:pPr>
    </w:p>
    <w:sectPr w:rsidR="005F42BD" w:rsidSect="00390E59">
      <w:headerReference w:type="default" r:id="rId14"/>
      <w:footerReference w:type="default" r:id="rId15"/>
      <w:pgSz w:w="16838" w:h="11906" w:orient="landscape"/>
      <w:pgMar w:top="1418" w:right="1134" w:bottom="851" w:left="1134" w:header="709" w:footer="0" w:gutter="0"/>
      <w:cols w:space="720"/>
      <w:formProt w:val="0"/>
      <w:titlePg/>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2F6" w:rsidRDefault="00D232F6">
      <w:r>
        <w:separator/>
      </w:r>
    </w:p>
  </w:endnote>
  <w:endnote w:type="continuationSeparator" w:id="0">
    <w:p w:rsidR="00D232F6" w:rsidRDefault="00D2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ohit Devanagari">
    <w:altName w:val="MV Bol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2BD" w:rsidRDefault="005F42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2F6" w:rsidRDefault="00D232F6">
      <w:pPr>
        <w:rPr>
          <w:sz w:val="12"/>
        </w:rPr>
      </w:pPr>
      <w:r>
        <w:separator/>
      </w:r>
    </w:p>
  </w:footnote>
  <w:footnote w:type="continuationSeparator" w:id="0">
    <w:p w:rsidR="00D232F6" w:rsidRDefault="00D232F6">
      <w:pPr>
        <w:rPr>
          <w:sz w:val="12"/>
        </w:rPr>
      </w:pPr>
      <w:r>
        <w:continuationSeparator/>
      </w:r>
    </w:p>
  </w:footnote>
  <w:footnote w:id="1">
    <w:p w:rsidR="000F1F5B" w:rsidRDefault="000F1F5B" w:rsidP="000F1F5B">
      <w:pPr>
        <w:pStyle w:val="af1"/>
      </w:pPr>
      <w:r>
        <w:rPr>
          <w:rStyle w:val="af8"/>
        </w:rPr>
        <w:footnoteRef/>
      </w:r>
      <w:r>
        <w:t xml:space="preserve"> Для договоров, заключенных в рамках операционной (текущей) деятельности Общества</w:t>
      </w:r>
    </w:p>
  </w:footnote>
  <w:footnote w:id="2">
    <w:p w:rsidR="000F1F5B" w:rsidRDefault="000F1F5B" w:rsidP="000F1F5B">
      <w:pPr>
        <w:pStyle w:val="af1"/>
      </w:pPr>
      <w:r>
        <w:rPr>
          <w:rStyle w:val="af8"/>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rsidR="005F42BD" w:rsidRDefault="00D232F6">
      <w:pPr>
        <w:pStyle w:val="af1"/>
        <w:jc w:val="both"/>
      </w:pPr>
      <w:r>
        <w:rPr>
          <w:rStyle w:val="af8"/>
        </w:rPr>
        <w:footnoteRef/>
      </w:r>
      <w:r>
        <w:t xml:space="preserve"> В случае, если предметом договора поставки является товар, подлежащий </w:t>
      </w:r>
      <w:proofErr w:type="spellStart"/>
      <w:r>
        <w:t>прослеживаемости</w:t>
      </w:r>
      <w:proofErr w:type="spellEnd"/>
      <w:r>
        <w:t xml:space="preserve"> согласно Постановлению Правительства от 01.07.2021 №1108 «</w:t>
      </w:r>
      <w:r>
        <w:rPr>
          <w:rStyle w:val="doctitleimportant"/>
        </w:rPr>
        <w:t xml:space="preserve">Об утверждении Положения о национальной системе </w:t>
      </w:r>
      <w:proofErr w:type="spellStart"/>
      <w:r>
        <w:rPr>
          <w:rStyle w:val="doctitleimportant"/>
        </w:rPr>
        <w:t>прослеживаемости</w:t>
      </w:r>
      <w:proofErr w:type="spellEnd"/>
      <w:r>
        <w:rPr>
          <w:rStyle w:val="doctitleimportant"/>
        </w:rPr>
        <w:t xml:space="preserve"> товаров», Стороны заключают </w:t>
      </w:r>
      <w:r>
        <w:t>Соглашение о взаимном выставлении счетов-фактур в электронном виде по форме, направленной Покупателем Поставщику течение пяти календарных дней с момента заключения договора. Корректировка условий Соглашения по форме и содержанию допускается.</w:t>
      </w:r>
    </w:p>
  </w:footnote>
  <w:footnote w:id="4">
    <w:p w:rsidR="005F42BD" w:rsidRDefault="00D232F6">
      <w:pPr>
        <w:pStyle w:val="af1"/>
      </w:pPr>
      <w:r>
        <w:rPr>
          <w:rStyle w:val="af8"/>
        </w:rPr>
        <w:footnoteRef/>
      </w:r>
      <w:r>
        <w:t xml:space="preserve"> Исключается из Договора в случае, если контрагентом применяется упрощенная система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2BD" w:rsidRDefault="00D232F6">
    <w:pPr>
      <w:tabs>
        <w:tab w:val="left" w:pos="1875"/>
        <w:tab w:val="center" w:pos="4153"/>
        <w:tab w:val="right" w:pos="8306"/>
      </w:tabs>
      <w:rPr>
        <w:i/>
      </w:rPr>
    </w:pPr>
    <w:r>
      <w:rPr>
        <w:i/>
      </w:rPr>
      <w:tab/>
    </w:r>
    <w:r>
      <w:rPr>
        <w:i/>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2BD" w:rsidRDefault="00D232F6">
    <w:pPr>
      <w:tabs>
        <w:tab w:val="left" w:pos="1875"/>
        <w:tab w:val="center" w:pos="4153"/>
        <w:tab w:val="right" w:pos="8306"/>
      </w:tabs>
      <w:rPr>
        <w:i/>
      </w:rPr>
    </w:pPr>
    <w:r>
      <w:rPr>
        <w:i/>
      </w:rPr>
      <w:tab/>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2BD" w:rsidRDefault="00D232F6">
    <w:pPr>
      <w:tabs>
        <w:tab w:val="left" w:pos="1875"/>
        <w:tab w:val="center" w:pos="4153"/>
        <w:tab w:val="right" w:pos="8306"/>
      </w:tabs>
      <w:rPr>
        <w:i/>
      </w:rPr>
    </w:pPr>
    <w:r>
      <w:rPr>
        <w:i/>
      </w:rPr>
      <w:tab/>
    </w:r>
    <w:r>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7245"/>
    <w:multiLevelType w:val="multilevel"/>
    <w:tmpl w:val="0414C8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FC480A"/>
    <w:multiLevelType w:val="multilevel"/>
    <w:tmpl w:val="B0F2D9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249D42BC"/>
    <w:multiLevelType w:val="multilevel"/>
    <w:tmpl w:val="B6BCE3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3D23500"/>
    <w:multiLevelType w:val="multilevel"/>
    <w:tmpl w:val="1B46AFB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37673033"/>
    <w:multiLevelType w:val="multilevel"/>
    <w:tmpl w:val="B268C88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4F787FE0"/>
    <w:multiLevelType w:val="multilevel"/>
    <w:tmpl w:val="FEB04C5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685546B5"/>
    <w:multiLevelType w:val="multilevel"/>
    <w:tmpl w:val="A2449E3C"/>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6CFE1237"/>
    <w:multiLevelType w:val="multilevel"/>
    <w:tmpl w:val="F39893B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6"/>
  </w:num>
  <w:num w:numId="3">
    <w:abstractNumId w:val="7"/>
  </w:num>
  <w:num w:numId="4">
    <w:abstractNumId w:val="3"/>
  </w:num>
  <w:num w:numId="5">
    <w:abstractNumId w:val="1"/>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BD"/>
    <w:rsid w:val="000F1F5B"/>
    <w:rsid w:val="001A07E5"/>
    <w:rsid w:val="00390E59"/>
    <w:rsid w:val="004944FB"/>
    <w:rsid w:val="005F42BD"/>
    <w:rsid w:val="006A1835"/>
    <w:rsid w:val="008D5AE0"/>
    <w:rsid w:val="00C16F8C"/>
    <w:rsid w:val="00D232F6"/>
    <w:rsid w:val="00D45B8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22F6"/>
  <w15:docId w15:val="{E1253322-E29F-4E54-86CF-14C36642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10">
    <w:name w:val="Знак сноски1"/>
    <w:qFormat/>
    <w:rPr>
      <w:vertAlign w:val="superscript"/>
    </w:rPr>
  </w:style>
  <w:style w:type="character" w:customStyle="1" w:styleId="FootnoteCharacters">
    <w:name w:val="Footnote Characters"/>
    <w:uiPriority w:val="99"/>
    <w:qFormat/>
    <w:rsid w:val="00F47C6A"/>
    <w:rPr>
      <w:vertAlign w:val="superscript"/>
    </w:rPr>
  </w:style>
  <w:style w:type="character" w:customStyle="1" w:styleId="af2">
    <w:name w:val="Верхний колонтитул Знак"/>
    <w:basedOn w:val="a0"/>
    <w:link w:val="af3"/>
    <w:uiPriority w:val="99"/>
    <w:qFormat/>
    <w:rsid w:val="000449A5"/>
  </w:style>
  <w:style w:type="character" w:customStyle="1" w:styleId="-">
    <w:name w:val="Интернет-ссылка"/>
    <w:uiPriority w:val="99"/>
    <w:rsid w:val="000136BC"/>
    <w:rPr>
      <w:color w:val="0000FF"/>
      <w:u w:val="single"/>
    </w:rPr>
  </w:style>
  <w:style w:type="character" w:customStyle="1" w:styleId="af4">
    <w:name w:val="Нижний колонтитул Знак"/>
    <w:link w:val="af5"/>
    <w:uiPriority w:val="99"/>
    <w:qFormat/>
    <w:rsid w:val="00D925FB"/>
  </w:style>
  <w:style w:type="character" w:customStyle="1" w:styleId="af6">
    <w:name w:val="Абзац списка Знак"/>
    <w:link w:val="af7"/>
    <w:uiPriority w:val="34"/>
    <w:qFormat/>
    <w:locked/>
    <w:rsid w:val="00F70749"/>
  </w:style>
  <w:style w:type="character" w:customStyle="1" w:styleId="doctitleimportant">
    <w:name w:val="doc__title_important"/>
    <w:basedOn w:val="a0"/>
    <w:qFormat/>
    <w:rsid w:val="00F631B8"/>
  </w:style>
  <w:style w:type="character" w:customStyle="1" w:styleId="af8">
    <w:name w:val="Символ сноски"/>
    <w:qFormat/>
    <w:rPr>
      <w:vertAlign w:val="superscript"/>
    </w:rPr>
  </w:style>
  <w:style w:type="character" w:customStyle="1" w:styleId="11">
    <w:name w:val="Знак концевой сноски1"/>
    <w:qFormat/>
    <w:rPr>
      <w:vertAlign w:val="superscript"/>
    </w:rPr>
  </w:style>
  <w:style w:type="character" w:customStyle="1" w:styleId="af9">
    <w:name w:val="Символ концевой сноски"/>
    <w:qFormat/>
    <w:rPr>
      <w:vertAlign w:val="superscript"/>
    </w:rPr>
  </w:style>
  <w:style w:type="character" w:customStyle="1" w:styleId="afa">
    <w:name w:val="Привязка сноски"/>
    <w:rPr>
      <w:vertAlign w:val="superscript"/>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12">
    <w:name w:val="Гиперссылка1"/>
    <w:uiPriority w:val="99"/>
    <w:qFormat/>
    <w:rsid w:val="004A2B72"/>
    <w:rPr>
      <w:color w:val="0000FF"/>
      <w:u w:val="single"/>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c">
    <w:name w:val="List"/>
    <w:basedOn w:val="a6"/>
    <w:rPr>
      <w:rFonts w:cs="Lucida Sans"/>
    </w:rPr>
  </w:style>
  <w:style w:type="paragraph" w:styleId="afd">
    <w:name w:val="caption"/>
    <w:basedOn w:val="a"/>
    <w:qFormat/>
    <w:pPr>
      <w:suppressLineNumbers/>
      <w:spacing w:before="120" w:after="120"/>
    </w:pPr>
    <w:rPr>
      <w:rFonts w:cs="Lohit Devanagari"/>
      <w:i/>
      <w:iCs/>
      <w:sz w:val="24"/>
      <w:szCs w:val="24"/>
    </w:rPr>
  </w:style>
  <w:style w:type="paragraph" w:styleId="afe">
    <w:name w:val="index heading"/>
    <w:basedOn w:val="a"/>
    <w:qFormat/>
    <w:pPr>
      <w:suppressLineNumbers/>
    </w:pPr>
    <w:rPr>
      <w:rFonts w:cs="Lucida Sans"/>
    </w:r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rFonts w:cs="Lucida Sans"/>
      <w:i/>
      <w:iCs/>
      <w:sz w:val="24"/>
      <w:szCs w:val="24"/>
    </w:rPr>
  </w:style>
  <w:style w:type="paragraph" w:customStyle="1" w:styleId="aff">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0">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1">
    <w:name w:val="Колонтитул"/>
    <w:basedOn w:val="a"/>
    <w:qFormat/>
  </w:style>
  <w:style w:type="paragraph" w:styleId="af5">
    <w:name w:val="footer"/>
    <w:basedOn w:val="a"/>
    <w:link w:val="af4"/>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7">
    <w:name w:val="List Paragraph"/>
    <w:basedOn w:val="a"/>
    <w:link w:val="af6"/>
    <w:uiPriority w:val="34"/>
    <w:qFormat/>
    <w:rsid w:val="00EC6E7D"/>
    <w:pPr>
      <w:ind w:left="720"/>
      <w:contextualSpacing/>
    </w:pPr>
  </w:style>
  <w:style w:type="paragraph" w:customStyle="1" w:styleId="aff2">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3">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4">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0">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5">
    <w:name w:val="Document Map"/>
    <w:basedOn w:val="a"/>
    <w:semiHidden/>
    <w:qFormat/>
    <w:rsid w:val="00936D2A"/>
    <w:pPr>
      <w:shd w:val="clear" w:color="auto" w:fill="000080"/>
    </w:pPr>
    <w:rPr>
      <w:rFonts w:ascii="Tahoma" w:hAnsi="Tahoma" w:cs="Tahoma"/>
    </w:rPr>
  </w:style>
  <w:style w:type="paragraph" w:styleId="aff6">
    <w:name w:val="Revision"/>
    <w:uiPriority w:val="99"/>
    <w:semiHidden/>
    <w:qFormat/>
    <w:rsid w:val="00F2582E"/>
  </w:style>
  <w:style w:type="paragraph" w:styleId="af3">
    <w:name w:val="header"/>
    <w:basedOn w:val="a"/>
    <w:link w:val="af2"/>
    <w:uiPriority w:val="99"/>
    <w:rsid w:val="000449A5"/>
    <w:pPr>
      <w:tabs>
        <w:tab w:val="center" w:pos="4677"/>
        <w:tab w:val="right" w:pos="9355"/>
      </w:tabs>
    </w:pPr>
  </w:style>
  <w:style w:type="paragraph" w:customStyle="1" w:styleId="aff7">
    <w:name w:val="Пункт договора"/>
    <w:basedOn w:val="a"/>
    <w:qFormat/>
    <w:rsid w:val="00E65842"/>
    <w:pPr>
      <w:jc w:val="both"/>
    </w:pPr>
    <w:rPr>
      <w:rFonts w:ascii="Arial" w:hAnsi="Arial"/>
    </w:rPr>
  </w:style>
  <w:style w:type="paragraph" w:customStyle="1" w:styleId="13">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4">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customStyle="1" w:styleId="ConsPlusNonformat">
    <w:name w:val="ConsPlusNonformat"/>
    <w:qFormat/>
    <w:rsid w:val="00BC1331"/>
    <w:pPr>
      <w:widowControl w:val="0"/>
    </w:pPr>
    <w:rPr>
      <w:rFonts w:ascii="Courier New" w:hAnsi="Courier New" w:cs="Courier New"/>
    </w:rPr>
  </w:style>
  <w:style w:type="table" w:styleId="aff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9">
    <w:name w:val="[РГ] Таблица"/>
    <w:basedOn w:val="a1"/>
    <w:uiPriority w:val="99"/>
    <w:rsid w:val="00703EB2"/>
    <w:pPr>
      <w:spacing w:before="60" w:after="60"/>
    </w:pPr>
    <w:rPr>
      <w:rFonts w:asciiTheme="minorHAnsi" w:eastAsiaTheme="minorHAnsi" w:hAnsiTheme="minorHAnsi" w:cstheme="minorBidi"/>
      <w:sz w:val="26"/>
      <w:szCs w:val="22"/>
      <w:lang w:eastAsia="en-US"/>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57" w:type="dxa"/>
        <w:right w:w="57" w:type="dxa"/>
      </w:tblCellMar>
    </w:tblPr>
    <w:tblStylePr w:type="firstRow">
      <w:pPr>
        <w:wordWrap/>
        <w:jc w:val="center"/>
      </w:pPr>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c@drs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87171-40C9-4A9F-8739-C82CDD31C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18</Pages>
  <Words>8215</Words>
  <Characters>46832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Волков Игорь Геннадьевич</cp:lastModifiedBy>
  <cp:revision>14</cp:revision>
  <cp:lastPrinted>2020-03-18T06:36:00Z</cp:lastPrinted>
  <dcterms:created xsi:type="dcterms:W3CDTF">2025-08-20T08:32:00Z</dcterms:created>
  <dcterms:modified xsi:type="dcterms:W3CDTF">2026-07-20T05:11:00Z</dcterms:modified>
  <dc:language>ru-RU</dc:language>
</cp:coreProperties>
</file>