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D0D" w:rsidRPr="00BA1D0D" w:rsidRDefault="00BA1D0D" w:rsidP="00BA1D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-20"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b/>
          <w:spacing w:val="-20"/>
          <w:sz w:val="24"/>
          <w:szCs w:val="24"/>
          <w:lang w:eastAsia="zh-CN"/>
        </w:rPr>
        <w:t>У Т В Е Р Ж Д А Ю»</w:t>
      </w:r>
    </w:p>
    <w:p w:rsidR="00BA1D0D" w:rsidRPr="00BA1D0D" w:rsidRDefault="00BA1D0D" w:rsidP="00BA1D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Директора Южного филиала</w:t>
      </w:r>
    </w:p>
    <w:p w:rsidR="00BA1D0D" w:rsidRPr="00BA1D0D" w:rsidRDefault="00BA1D0D" w:rsidP="00BA1D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АО «ТК РусГидро»</w:t>
      </w:r>
    </w:p>
    <w:p w:rsidR="00BA1D0D" w:rsidRPr="00BA1D0D" w:rsidRDefault="00BA1D0D" w:rsidP="00BA1D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_____________ В.А. Изотов</w:t>
      </w:r>
    </w:p>
    <w:p w:rsidR="00BA1D0D" w:rsidRPr="00BA1D0D" w:rsidRDefault="00BA1D0D" w:rsidP="00BA1D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«____» ______________ 202</w:t>
      </w:r>
      <w:r w:rsidR="006F460D" w:rsidRPr="00C44C16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BA1D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г.</w:t>
      </w: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36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1D0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1D0D">
        <w:rPr>
          <w:rFonts w:ascii="Times New Roman" w:eastAsia="Times New Roman" w:hAnsi="Times New Roman" w:cs="Times New Roman"/>
          <w:b/>
          <w:sz w:val="24"/>
          <w:szCs w:val="24"/>
        </w:rPr>
        <w:t>Технические требования на оказание услуг</w:t>
      </w: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A1D0D">
        <w:rPr>
          <w:rFonts w:ascii="Times New Roman" w:eastAsia="Times New Roman" w:hAnsi="Times New Roman" w:cs="Times New Roman"/>
          <w:sz w:val="24"/>
          <w:szCs w:val="24"/>
        </w:rPr>
        <w:t>ОКПД</w:t>
      </w:r>
      <w:r w:rsidR="00510755" w:rsidRPr="00A92C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1D0D">
        <w:rPr>
          <w:rFonts w:ascii="Times New Roman" w:eastAsia="Times New Roman" w:hAnsi="Times New Roman" w:cs="Times New Roman"/>
          <w:sz w:val="24"/>
          <w:szCs w:val="24"/>
        </w:rPr>
        <w:t>2</w:t>
      </w:r>
      <w:r w:rsidR="00510755" w:rsidRPr="00A92C55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A1D0D">
        <w:rPr>
          <w:rFonts w:ascii="Times New Roman" w:eastAsia="Times New Roman" w:hAnsi="Times New Roman" w:cs="Times New Roman"/>
          <w:sz w:val="24"/>
          <w:szCs w:val="24"/>
        </w:rPr>
        <w:t xml:space="preserve"> 86.90.19.190. </w:t>
      </w:r>
      <w:r w:rsidR="00F94195">
        <w:rPr>
          <w:rFonts w:ascii="Times New Roman" w:eastAsia="Times New Roman" w:hAnsi="Times New Roman" w:cs="Times New Roman"/>
          <w:sz w:val="24"/>
          <w:szCs w:val="24"/>
        </w:rPr>
        <w:t>Оказание у</w:t>
      </w:r>
      <w:r w:rsidRPr="00BA1D0D">
        <w:rPr>
          <w:rFonts w:ascii="Times New Roman" w:eastAsia="Times New Roman" w:hAnsi="Times New Roman" w:cs="Times New Roman"/>
          <w:sz w:val="24"/>
          <w:szCs w:val="24"/>
        </w:rPr>
        <w:t xml:space="preserve">слуг по прохождению химико-токсикологического осмотра </w:t>
      </w:r>
      <w:r w:rsidR="00A92C55" w:rsidRPr="00A92C55">
        <w:rPr>
          <w:rFonts w:ascii="Times New Roman" w:eastAsia="Times New Roman" w:hAnsi="Times New Roman" w:cs="Times New Roman"/>
          <w:sz w:val="24"/>
          <w:szCs w:val="24"/>
        </w:rPr>
        <w:t xml:space="preserve">сотрудников </w:t>
      </w:r>
      <w:r w:rsidR="00A9360F">
        <w:rPr>
          <w:rFonts w:ascii="Times New Roman" w:eastAsia="Times New Roman" w:hAnsi="Times New Roman" w:cs="Times New Roman"/>
          <w:sz w:val="24"/>
          <w:szCs w:val="24"/>
        </w:rPr>
        <w:t xml:space="preserve">Пятигорского транспортного </w:t>
      </w:r>
      <w:r w:rsidR="00A92C55" w:rsidRPr="00A92C55">
        <w:rPr>
          <w:rFonts w:ascii="Times New Roman" w:eastAsia="Times New Roman" w:hAnsi="Times New Roman" w:cs="Times New Roman"/>
          <w:sz w:val="24"/>
          <w:szCs w:val="24"/>
        </w:rPr>
        <w:t xml:space="preserve">участка </w:t>
      </w:r>
      <w:r w:rsidRPr="00BA1D0D">
        <w:rPr>
          <w:rFonts w:ascii="Times New Roman" w:eastAsia="Times New Roman" w:hAnsi="Times New Roman" w:cs="Times New Roman"/>
          <w:sz w:val="24"/>
          <w:szCs w:val="24"/>
        </w:rPr>
        <w:t>Южного филиала АО «ТК РусГидро»</w:t>
      </w:r>
    </w:p>
    <w:p w:rsidR="00EF1685" w:rsidRPr="00EF1685" w:rsidRDefault="00EF1685" w:rsidP="00BA1D0D">
      <w:pPr>
        <w:keepNext/>
        <w:tabs>
          <w:tab w:val="num" w:pos="0"/>
          <w:tab w:val="left" w:pos="6521"/>
          <w:tab w:val="left" w:pos="694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168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527638">
        <w:rPr>
          <w:rFonts w:ascii="Times New Roman" w:eastAsia="Times New Roman" w:hAnsi="Times New Roman" w:cs="Times New Roman"/>
          <w:b/>
          <w:sz w:val="24"/>
          <w:szCs w:val="24"/>
        </w:rPr>
        <w:t>045</w:t>
      </w:r>
      <w:r w:rsidRPr="00EF1685">
        <w:rPr>
          <w:rFonts w:ascii="Times New Roman" w:eastAsia="Times New Roman" w:hAnsi="Times New Roman" w:cs="Times New Roman"/>
          <w:b/>
          <w:sz w:val="24"/>
          <w:szCs w:val="24"/>
        </w:rPr>
        <w:t>-ЭКСП ПРОД-202</w:t>
      </w:r>
      <w:r w:rsidR="00907BFB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EF1685">
        <w:rPr>
          <w:rFonts w:ascii="Times New Roman" w:eastAsia="Times New Roman" w:hAnsi="Times New Roman" w:cs="Times New Roman"/>
          <w:b/>
          <w:sz w:val="24"/>
          <w:szCs w:val="24"/>
        </w:rPr>
        <w:t>-ТК_Южный_фил</w:t>
      </w: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1E62" w:rsidRPr="00D01E62" w:rsidRDefault="00BA1D0D" w:rsidP="00D01E62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BA1D0D">
        <w:rPr>
          <w:rFonts w:ascii="Times New Roman" w:eastAsia="Times New Roman" w:hAnsi="Times New Roman" w:cs="Times New Roman"/>
          <w:sz w:val="20"/>
          <w:szCs w:val="20"/>
          <w:lang w:eastAsia="zh-CN"/>
        </w:rPr>
        <w:br w:type="page"/>
      </w:r>
      <w:r w:rsidR="00D01E62" w:rsidRPr="00D01E62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lastRenderedPageBreak/>
        <w:t>СОДЕРЖАНИЕ</w:t>
      </w:r>
    </w:p>
    <w:p w:rsidR="00D01E62" w:rsidRPr="00D01E62" w:rsidRDefault="00D01E62" w:rsidP="00D01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:rsidR="00D01E62" w:rsidRPr="00D01E62" w:rsidRDefault="00D01E62" w:rsidP="00D01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tbl>
      <w:tblPr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7113"/>
        <w:gridCol w:w="1250"/>
        <w:gridCol w:w="650"/>
        <w:gridCol w:w="687"/>
      </w:tblGrid>
      <w:tr w:rsidR="00D01E62" w:rsidRPr="00D01E62" w:rsidTr="00D01E62">
        <w:trPr>
          <w:gridAfter w:val="1"/>
          <w:wAfter w:w="687" w:type="dxa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numPr>
                <w:ilvl w:val="0"/>
                <w:numId w:val="9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01E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Общие сведения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D01E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</w:tr>
      <w:tr w:rsidR="00D01E62" w:rsidRPr="00D01E62" w:rsidTr="00D01E62">
        <w:trPr>
          <w:gridAfter w:val="1"/>
          <w:wAfter w:w="687" w:type="dxa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numPr>
                <w:ilvl w:val="1"/>
                <w:numId w:val="9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01E62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Обозначения и сокращения 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01E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</w:tr>
      <w:tr w:rsidR="00D01E62" w:rsidRPr="00D01E62" w:rsidTr="00D01E62">
        <w:trPr>
          <w:gridAfter w:val="1"/>
          <w:wAfter w:w="687" w:type="dxa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numPr>
                <w:ilvl w:val="1"/>
                <w:numId w:val="9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01E62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Наименование закупаемой продукции                                                                                                            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01E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</w:tr>
      <w:tr w:rsidR="00D01E62" w:rsidRPr="00D01E62" w:rsidTr="00D01E62">
        <w:trPr>
          <w:gridAfter w:val="1"/>
          <w:wAfter w:w="687" w:type="dxa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numPr>
                <w:ilvl w:val="1"/>
                <w:numId w:val="9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01E62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Цели оказания услуг      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01E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</w:tr>
      <w:tr w:rsidR="00D01E62" w:rsidRPr="00D01E62" w:rsidTr="00D01E62">
        <w:trPr>
          <w:gridAfter w:val="1"/>
          <w:wAfter w:w="687" w:type="dxa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0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Таблица 1. Перечень объектов заказчика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D0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</w:tr>
      <w:tr w:rsidR="00D01E62" w:rsidRPr="00D01E62" w:rsidTr="00D01E62">
        <w:trPr>
          <w:gridAfter w:val="1"/>
          <w:wAfter w:w="687" w:type="dxa"/>
          <w:trHeight w:val="826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numPr>
                <w:ilvl w:val="1"/>
                <w:numId w:val="9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01E62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01E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</w:tr>
      <w:tr w:rsidR="00D01E62" w:rsidRPr="00D01E62" w:rsidTr="00D01E62">
        <w:trPr>
          <w:gridAfter w:val="1"/>
          <w:wAfter w:w="687" w:type="dxa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numPr>
                <w:ilvl w:val="0"/>
                <w:numId w:val="9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0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Требования к продукции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D01E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</w:tr>
      <w:tr w:rsidR="00D01E62" w:rsidRPr="00D01E62" w:rsidTr="00D01E62">
        <w:trPr>
          <w:gridAfter w:val="1"/>
          <w:wAfter w:w="687" w:type="dxa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D01E62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2.1 </w:t>
            </w:r>
            <w:r w:rsidRPr="00D01E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Требования к объемам и срокам оказания услуг                                              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01E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</w:tr>
      <w:tr w:rsidR="00D01E62" w:rsidRPr="00D01E62" w:rsidTr="00D01E62">
        <w:trPr>
          <w:gridAfter w:val="1"/>
          <w:wAfter w:w="687" w:type="dxa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1E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>2.1.1 Требования к перечню</w:t>
            </w:r>
            <w:r w:rsidRPr="00D01E62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и объему услуг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D01E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zh-CN"/>
              </w:rPr>
              <w:t>3</w:t>
            </w:r>
          </w:p>
        </w:tc>
      </w:tr>
      <w:tr w:rsidR="00D01E62" w:rsidRPr="00D01E62" w:rsidTr="00D01E62">
        <w:trPr>
          <w:gridAfter w:val="1"/>
          <w:wAfter w:w="687" w:type="dxa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01E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zh-CN"/>
              </w:rPr>
              <w:t xml:space="preserve">Таблица </w:t>
            </w:r>
            <w:r w:rsidRPr="00D01E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</w:t>
            </w:r>
            <w:r w:rsidRPr="00D01E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zh-CN"/>
              </w:rPr>
              <w:t xml:space="preserve"> </w:t>
            </w:r>
            <w:r w:rsidRPr="00D01E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Перечень и объем оказываемых услуг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D01E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</w:tr>
      <w:tr w:rsidR="00D01E62" w:rsidRPr="00D01E62" w:rsidTr="00D01E62">
        <w:trPr>
          <w:gridAfter w:val="1"/>
          <w:wAfter w:w="687" w:type="dxa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1E62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2.1.2 Требования к срокам оказания услуг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  <w:r w:rsidRPr="00D01E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</w:tr>
      <w:tr w:rsidR="00D01E62" w:rsidRPr="00D01E62" w:rsidTr="00D01E62">
        <w:trPr>
          <w:gridAfter w:val="1"/>
          <w:wAfter w:w="687" w:type="dxa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zh-CN"/>
              </w:rPr>
            </w:pPr>
            <w:r w:rsidRPr="00D01E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zh-CN"/>
              </w:rPr>
              <w:t xml:space="preserve">Таблица </w:t>
            </w:r>
            <w:r w:rsidRPr="00D01E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  <w:r w:rsidRPr="00D01E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zh-CN"/>
              </w:rPr>
              <w:t xml:space="preserve">. Требования </w:t>
            </w:r>
            <w:r w:rsidRPr="00D01E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</w:t>
            </w:r>
            <w:r w:rsidRPr="00D01E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zh-CN"/>
              </w:rPr>
              <w:t xml:space="preserve"> срокам </w:t>
            </w:r>
            <w:r w:rsidRPr="00D01E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оказания услуг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D01E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</w:tr>
      <w:tr w:rsidR="00D01E62" w:rsidRPr="00D01E62" w:rsidTr="00D01E62">
        <w:trPr>
          <w:gridAfter w:val="1"/>
          <w:wAfter w:w="687" w:type="dxa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tabs>
                <w:tab w:val="left" w:pos="188"/>
                <w:tab w:val="left" w:pos="651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zh-CN"/>
              </w:rPr>
            </w:pPr>
            <w:r w:rsidRPr="00D01E6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zh-CN"/>
              </w:rPr>
              <w:t xml:space="preserve">2.2 Требование к качеству  услуг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D01E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</w:tr>
      <w:tr w:rsidR="00D01E62" w:rsidRPr="00D01E62" w:rsidTr="00D01E62">
        <w:trPr>
          <w:gridAfter w:val="1"/>
          <w:wAfter w:w="687" w:type="dxa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tabs>
                <w:tab w:val="left" w:pos="188"/>
                <w:tab w:val="left" w:pos="651"/>
              </w:tabs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1E62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zh-CN"/>
              </w:rPr>
              <w:t>Таблица 4. Требования к качеству услуг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D01E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</w:tr>
      <w:tr w:rsidR="00D01E62" w:rsidRPr="00D01E62" w:rsidTr="00D01E62">
        <w:trPr>
          <w:gridAfter w:val="1"/>
          <w:wAfter w:w="687" w:type="dxa"/>
        </w:trPr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D01E62" w:rsidP="00D01E62">
            <w:pPr>
              <w:numPr>
                <w:ilvl w:val="0"/>
                <w:numId w:val="9"/>
              </w:numPr>
              <w:tabs>
                <w:tab w:val="left" w:pos="188"/>
                <w:tab w:val="left" w:pos="651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01E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Требования к документации по ценообразованию на этапе закупки 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1E62" w:rsidRPr="00D01E62" w:rsidRDefault="005A474D" w:rsidP="005A47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D01E62" w:rsidRPr="00D01E62" w:rsidTr="00D01E62">
        <w:trPr>
          <w:gridBefore w:val="1"/>
          <w:wBefore w:w="426" w:type="dxa"/>
        </w:trPr>
        <w:tc>
          <w:tcPr>
            <w:tcW w:w="7113" w:type="dxa"/>
            <w:tcBorders>
              <w:top w:val="nil"/>
              <w:left w:val="nil"/>
              <w:bottom w:val="nil"/>
              <w:right w:val="nil"/>
            </w:tcBorders>
          </w:tcPr>
          <w:p w:rsidR="00D01E62" w:rsidRPr="00D01E62" w:rsidRDefault="00D01E62" w:rsidP="00D01E62">
            <w:pPr>
              <w:tabs>
                <w:tab w:val="left" w:pos="188"/>
                <w:tab w:val="left" w:pos="6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1E62" w:rsidRPr="00D01E62" w:rsidRDefault="00D01E62" w:rsidP="00D01E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D01E62" w:rsidRPr="00D01E62" w:rsidRDefault="00D01E62" w:rsidP="00D01E6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42FF" w:rsidRPr="008842FF" w:rsidRDefault="00D01E62" w:rsidP="00D01E6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842F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:rsidR="008842FF" w:rsidRDefault="008842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br w:type="page"/>
      </w:r>
    </w:p>
    <w:p w:rsidR="00BA1D0D" w:rsidRPr="00BA1D0D" w:rsidRDefault="00BA1D0D" w:rsidP="00BA1D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A1D0D" w:rsidRPr="00BA1D0D" w:rsidRDefault="00BA1D0D" w:rsidP="00BA1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A1D0D" w:rsidRPr="00BA1D0D" w:rsidRDefault="00BA1D0D" w:rsidP="00BA1D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BA1D0D" w:rsidRPr="00BA1D0D" w:rsidRDefault="00BA1D0D" w:rsidP="00BA1D0D">
      <w:pPr>
        <w:keepNext/>
        <w:keepLines/>
        <w:numPr>
          <w:ilvl w:val="0"/>
          <w:numId w:val="6"/>
        </w:numPr>
        <w:spacing w:before="12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Общие сведения</w:t>
      </w:r>
    </w:p>
    <w:p w:rsidR="00BA1D0D" w:rsidRPr="00BA1D0D" w:rsidRDefault="00BA1D0D" w:rsidP="00BA1D0D">
      <w:pPr>
        <w:keepNext/>
        <w:spacing w:before="120" w:after="60" w:line="240" w:lineRule="auto"/>
        <w:ind w:left="432" w:hanging="432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1.1 Обозначения и сокращения</w:t>
      </w:r>
    </w:p>
    <w:p w:rsidR="00BA1D0D" w:rsidRPr="00BA1D0D" w:rsidRDefault="00BA1D0D" w:rsidP="00BA1D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9358" w:type="dxa"/>
        <w:jc w:val="center"/>
        <w:tblLayout w:type="fixed"/>
        <w:tblLook w:val="04A0" w:firstRow="1" w:lastRow="0" w:firstColumn="1" w:lastColumn="0" w:noHBand="0" w:noVBand="1"/>
      </w:tblPr>
      <w:tblGrid>
        <w:gridCol w:w="2341"/>
        <w:gridCol w:w="7017"/>
      </w:tblGrid>
      <w:tr w:rsidR="00BA1D0D" w:rsidRPr="00BA1D0D" w:rsidTr="00CE4D2C">
        <w:trPr>
          <w:cantSplit/>
          <w:jc w:val="center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  <w:t>РФ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  <w:t>Российская Федерация</w:t>
            </w:r>
          </w:p>
        </w:tc>
      </w:tr>
      <w:tr w:rsidR="00BA1D0D" w:rsidRPr="00BA1D0D" w:rsidTr="00CE4D2C">
        <w:trPr>
          <w:cantSplit/>
          <w:jc w:val="center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zh-CN"/>
              </w:rPr>
              <w:t>АО «ТК РусГидро»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zh-CN"/>
              </w:rPr>
              <w:t>Акционерное общество «Транспортной компании РусГидро»</w:t>
            </w:r>
          </w:p>
        </w:tc>
      </w:tr>
      <w:tr w:rsidR="00BA1D0D" w:rsidRPr="00BA1D0D" w:rsidTr="00CE4D2C">
        <w:trPr>
          <w:cantSplit/>
          <w:jc w:val="center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ФЗ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Федеральный закон</w:t>
            </w:r>
          </w:p>
        </w:tc>
      </w:tr>
      <w:tr w:rsidR="00BA1D0D" w:rsidRPr="00BA1D0D" w:rsidTr="00CE4D2C">
        <w:trPr>
          <w:cantSplit/>
          <w:jc w:val="center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tabs>
                <w:tab w:val="left" w:pos="42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ТТ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tabs>
                <w:tab w:val="left" w:pos="426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Технические требования</w:t>
            </w:r>
          </w:p>
        </w:tc>
      </w:tr>
    </w:tbl>
    <w:p w:rsidR="00BA1D0D" w:rsidRPr="00BA1D0D" w:rsidRDefault="00BA1D0D" w:rsidP="00BA1D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A1D0D" w:rsidRPr="00BA1D0D" w:rsidRDefault="00BA1D0D" w:rsidP="00BA1D0D">
      <w:pPr>
        <w:numPr>
          <w:ilvl w:val="1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1D0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Наименование закупаемой продукции</w:t>
      </w:r>
    </w:p>
    <w:p w:rsidR="00BA1D0D" w:rsidRPr="00BA1D0D" w:rsidRDefault="00BA1D0D" w:rsidP="00BA1D0D">
      <w:pPr>
        <w:numPr>
          <w:ilvl w:val="1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1D0D" w:rsidRPr="00BA1D0D" w:rsidRDefault="00BA1D0D" w:rsidP="00BA1D0D">
      <w:pPr>
        <w:keepNext/>
        <w:tabs>
          <w:tab w:val="num" w:pos="0"/>
          <w:tab w:val="left" w:pos="6521"/>
          <w:tab w:val="left" w:pos="694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BA1D0D">
        <w:rPr>
          <w:rFonts w:ascii="Times New Roman" w:eastAsia="Times New Roman" w:hAnsi="Times New Roman" w:cs="Times New Roman"/>
          <w:sz w:val="24"/>
          <w:szCs w:val="24"/>
        </w:rPr>
        <w:t>ОКПД</w:t>
      </w:r>
      <w:r w:rsidR="00510755" w:rsidRPr="005107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1D0D">
        <w:rPr>
          <w:rFonts w:ascii="Times New Roman" w:eastAsia="Times New Roman" w:hAnsi="Times New Roman" w:cs="Times New Roman"/>
          <w:sz w:val="24"/>
          <w:szCs w:val="24"/>
        </w:rPr>
        <w:t xml:space="preserve">2: 86.90.19.190 </w:t>
      </w:r>
      <w:r w:rsidR="0052763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A1D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7638">
        <w:rPr>
          <w:rFonts w:ascii="Times New Roman" w:eastAsia="Times New Roman" w:hAnsi="Times New Roman" w:cs="Times New Roman"/>
          <w:sz w:val="24"/>
          <w:szCs w:val="24"/>
        </w:rPr>
        <w:t>Оказание у</w:t>
      </w:r>
      <w:r w:rsidRPr="00BA1D0D">
        <w:rPr>
          <w:rFonts w:ascii="Times New Roman" w:eastAsia="Times New Roman" w:hAnsi="Times New Roman" w:cs="Times New Roman"/>
          <w:sz w:val="24"/>
          <w:szCs w:val="24"/>
        </w:rPr>
        <w:t xml:space="preserve">слуг по проведению химико-токсикологического осмотра сотрудников </w:t>
      </w:r>
      <w:r w:rsidR="00A9360F">
        <w:rPr>
          <w:rFonts w:ascii="Times New Roman" w:eastAsia="Times New Roman" w:hAnsi="Times New Roman" w:cs="Times New Roman"/>
          <w:sz w:val="24"/>
          <w:szCs w:val="24"/>
        </w:rPr>
        <w:t xml:space="preserve">Пятигорского транспортного </w:t>
      </w:r>
      <w:r w:rsidR="00A92C55">
        <w:rPr>
          <w:rFonts w:ascii="Times New Roman" w:eastAsia="Times New Roman" w:hAnsi="Times New Roman" w:cs="Times New Roman"/>
          <w:sz w:val="24"/>
          <w:szCs w:val="24"/>
        </w:rPr>
        <w:t xml:space="preserve">участка </w:t>
      </w:r>
      <w:r w:rsidRPr="00BA1D0D">
        <w:rPr>
          <w:rFonts w:ascii="Times New Roman" w:eastAsia="Times New Roman" w:hAnsi="Times New Roman" w:cs="Times New Roman"/>
          <w:sz w:val="24"/>
          <w:szCs w:val="24"/>
        </w:rPr>
        <w:t>Южного филиала АО "ТК РусГидро"</w:t>
      </w:r>
    </w:p>
    <w:p w:rsidR="00BA1D0D" w:rsidRPr="00BA1D0D" w:rsidRDefault="00BA1D0D" w:rsidP="00BA1D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D0D" w:rsidRPr="00BA1D0D" w:rsidRDefault="00BA1D0D" w:rsidP="00BA1D0D">
      <w:pPr>
        <w:numPr>
          <w:ilvl w:val="1"/>
          <w:numId w:val="7"/>
        </w:numPr>
        <w:spacing w:after="0" w:line="240" w:lineRule="auto"/>
        <w:ind w:left="426" w:hanging="426"/>
        <w:jc w:val="both"/>
        <w:outlineLvl w:val="8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zh-CN"/>
        </w:rPr>
        <w:t>Цель оказания услуг</w:t>
      </w:r>
    </w:p>
    <w:p w:rsidR="00BA1D0D" w:rsidRPr="00BA1D0D" w:rsidRDefault="00BA1D0D" w:rsidP="00BA1D0D">
      <w:pPr>
        <w:numPr>
          <w:ilvl w:val="1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p w:rsidR="00BA1D0D" w:rsidRPr="00BA1D0D" w:rsidRDefault="00BA1D0D" w:rsidP="00BA1D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  <w:t>1.3.1 На основании требований ч. 11 ст. 46 Федерального закона № 323-ФЗ в редакции ст. 1 Федерального закона № 629-ФЗ, водители, которые проходят медосмотры дистанционно, должны не реже двух раз в год направляться на очные химико-токсикологические исследования, что снижает вероятность допуска к управлению транспортными средствами лиц с зависимостью от наркотических средств и психотропных веществ.</w:t>
      </w:r>
    </w:p>
    <w:p w:rsidR="00BA1D0D" w:rsidRPr="00BA1D0D" w:rsidRDefault="00BA1D0D" w:rsidP="00BA1D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1.3.2 Исполнение требований п.11 Приложения к Приказу Министерства здравоохранения Российской Федерации № 266н от 30 мая 2023г. «Об утверждении порядка и периодичности проведения </w:t>
      </w:r>
      <w:proofErr w:type="spellStart"/>
      <w:r w:rsidRPr="00BA1D0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предсменных</w:t>
      </w:r>
      <w:proofErr w:type="spellEnd"/>
      <w:r w:rsidRPr="00BA1D0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, </w:t>
      </w:r>
      <w:proofErr w:type="spellStart"/>
      <w:r w:rsidRPr="00BA1D0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предрейсовых</w:t>
      </w:r>
      <w:proofErr w:type="spellEnd"/>
      <w:r w:rsidRPr="00BA1D0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, </w:t>
      </w:r>
      <w:proofErr w:type="spellStart"/>
      <w:r w:rsidRPr="00BA1D0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послесменных</w:t>
      </w:r>
      <w:proofErr w:type="spellEnd"/>
      <w:r w:rsidRPr="00BA1D0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, </w:t>
      </w:r>
      <w:proofErr w:type="spellStart"/>
      <w:r w:rsidRPr="00BA1D0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>послерейсовых</w:t>
      </w:r>
      <w:proofErr w:type="spellEnd"/>
      <w:r w:rsidRPr="00BA1D0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ru-RU"/>
        </w:rPr>
        <w:t xml:space="preserve"> медицинских осмотров в течении рабочего дня (смены) и перечня включаемых в них исследований».</w:t>
      </w:r>
    </w:p>
    <w:p w:rsidR="00BA1D0D" w:rsidRPr="00BA1D0D" w:rsidRDefault="00BA1D0D" w:rsidP="00BA1D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p w:rsidR="00BA1D0D" w:rsidRPr="00BA1D0D" w:rsidRDefault="00BA1D0D" w:rsidP="00BA1D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zh-CN"/>
        </w:rPr>
        <w:t>Таблица 1. Перечень объектов заказчика</w:t>
      </w:r>
    </w:p>
    <w:p w:rsidR="00BA1D0D" w:rsidRPr="00BA1D0D" w:rsidRDefault="00BA1D0D" w:rsidP="00BA1D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tbl>
      <w:tblPr>
        <w:tblW w:w="9642" w:type="dxa"/>
        <w:tblLayout w:type="fixed"/>
        <w:tblLook w:val="04A0" w:firstRow="1" w:lastRow="0" w:firstColumn="1" w:lastColumn="0" w:noHBand="0" w:noVBand="1"/>
      </w:tblPr>
      <w:tblGrid>
        <w:gridCol w:w="495"/>
        <w:gridCol w:w="3015"/>
        <w:gridCol w:w="1980"/>
        <w:gridCol w:w="2610"/>
        <w:gridCol w:w="1542"/>
      </w:tblGrid>
      <w:tr w:rsidR="00BA1D0D" w:rsidRPr="00BA1D0D" w:rsidTr="00CE4D2C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:rsidR="00BA1D0D" w:rsidRPr="00BA1D0D" w:rsidRDefault="00BA1D0D" w:rsidP="00BA1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 объекта</w:t>
            </w:r>
          </w:p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Расположение объекта </w:t>
            </w:r>
            <w:r w:rsidRPr="00BA1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BA1D0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(место оказания услуг)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Наименование основного средства </w:t>
            </w:r>
            <w:r w:rsidRPr="00BA1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(в отношении которого оказываются услуги)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Примечания</w:t>
            </w:r>
          </w:p>
        </w:tc>
      </w:tr>
      <w:tr w:rsidR="00BA1D0D" w:rsidRPr="00BA1D0D" w:rsidTr="00CE4D2C"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  <w:tr w:rsidR="00BA1D0D" w:rsidRPr="00BA1D0D" w:rsidTr="00A92C55">
        <w:trPr>
          <w:trHeight w:val="1722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D0D" w:rsidRPr="00BA1D0D" w:rsidRDefault="00BA1D0D" w:rsidP="00BA1D0D">
            <w:pPr>
              <w:widowControl w:val="0"/>
              <w:numPr>
                <w:ilvl w:val="0"/>
                <w:numId w:val="5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D0D" w:rsidRPr="00BA1D0D" w:rsidRDefault="00BA1D0D" w:rsidP="00BA1D0D">
            <w:pPr>
              <w:keepNext/>
              <w:tabs>
                <w:tab w:val="num" w:pos="0"/>
                <w:tab w:val="left" w:pos="6521"/>
                <w:tab w:val="left" w:pos="694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</w:rPr>
              <w:t xml:space="preserve">ОКПД2: 86.90.19.190 - Услуги по проведению химико-токсикологического </w:t>
            </w:r>
            <w:proofErr w:type="gramStart"/>
            <w:r w:rsidRPr="00BA1D0D">
              <w:rPr>
                <w:rFonts w:ascii="Times New Roman" w:eastAsia="Times New Roman" w:hAnsi="Times New Roman" w:cs="Times New Roman"/>
              </w:rPr>
              <w:t>исследования  наличия</w:t>
            </w:r>
            <w:proofErr w:type="gramEnd"/>
            <w:r w:rsidRPr="00BA1D0D">
              <w:rPr>
                <w:rFonts w:ascii="Times New Roman" w:eastAsia="Times New Roman" w:hAnsi="Times New Roman" w:cs="Times New Roman"/>
              </w:rPr>
              <w:t xml:space="preserve"> в организме человека наркотических средств для нужд  </w:t>
            </w:r>
            <w:r w:rsidR="00A9360F">
              <w:rPr>
                <w:rFonts w:ascii="Times New Roman" w:eastAsia="Calibri" w:hAnsi="Times New Roman" w:cs="Times New Roman"/>
              </w:rPr>
              <w:t xml:space="preserve">Пятигорского транспортного </w:t>
            </w:r>
            <w:r w:rsidR="00A92C55" w:rsidRPr="00A92C55">
              <w:rPr>
                <w:rFonts w:ascii="Times New Roman" w:eastAsia="Calibri" w:hAnsi="Times New Roman" w:cs="Times New Roman"/>
              </w:rPr>
              <w:t>участка</w:t>
            </w:r>
            <w:r w:rsidRPr="00BA1D0D">
              <w:rPr>
                <w:rFonts w:ascii="Times New Roman" w:eastAsia="Times New Roman" w:hAnsi="Times New Roman" w:cs="Times New Roman"/>
              </w:rPr>
              <w:t xml:space="preserve"> Южного филиала АО "ТК РусГидро"</w:t>
            </w:r>
          </w:p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D0D" w:rsidRPr="00A9360F" w:rsidRDefault="00A9360F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iCs/>
                <w:szCs w:val="24"/>
                <w:lang w:val="en-US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iCs/>
                <w:szCs w:val="24"/>
                <w:lang w:val="en-US"/>
              </w:rPr>
              <w:t>Пятигорск</w:t>
            </w:r>
            <w:proofErr w:type="spell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1D0D" w:rsidRPr="00A92C55" w:rsidRDefault="00A92C55" w:rsidP="006841D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A92C55">
              <w:rPr>
                <w:rFonts w:ascii="Times New Roman" w:eastAsia="Calibri" w:hAnsi="Times New Roman" w:cs="Times New Roman"/>
                <w:szCs w:val="24"/>
              </w:rPr>
              <w:t xml:space="preserve">Водители </w:t>
            </w:r>
            <w:r w:rsidR="00A9360F">
              <w:rPr>
                <w:rFonts w:ascii="Times New Roman" w:eastAsia="Calibri" w:hAnsi="Times New Roman" w:cs="Times New Roman"/>
                <w:szCs w:val="24"/>
              </w:rPr>
              <w:t xml:space="preserve">Пятигорского транспортного </w:t>
            </w:r>
            <w:r w:rsidRPr="00A92C55">
              <w:rPr>
                <w:rFonts w:ascii="Times New Roman" w:eastAsia="Calibri" w:hAnsi="Times New Roman" w:cs="Times New Roman"/>
                <w:szCs w:val="24"/>
              </w:rPr>
              <w:t>участка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zh-CN"/>
              </w:rPr>
              <w:t>Южный филиал АО «ТК РусГидро»</w:t>
            </w:r>
          </w:p>
        </w:tc>
      </w:tr>
    </w:tbl>
    <w:p w:rsidR="00BA1D0D" w:rsidRPr="00BA1D0D" w:rsidRDefault="00BA1D0D" w:rsidP="00BA1D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p w:rsidR="00BA1D0D" w:rsidRPr="00BA1D0D" w:rsidRDefault="00BA1D0D" w:rsidP="00BA1D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bookmarkStart w:id="0" w:name="_Hlk49857604"/>
      <w:r w:rsidRPr="00BA1D0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zh-CN"/>
        </w:rPr>
        <w:lastRenderedPageBreak/>
        <w:t xml:space="preserve">1.4 Информация в отношении исполнения договора, </w:t>
      </w:r>
      <w:bookmarkStart w:id="1" w:name="_Hlk46492347"/>
      <w:r w:rsidRPr="00BA1D0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zh-CN"/>
        </w:rPr>
        <w:t xml:space="preserve">которая должна быть учтена при подготовке заявки </w:t>
      </w:r>
      <w:bookmarkEnd w:id="1"/>
      <w:r w:rsidRPr="00BA1D0D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zh-CN"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0"/>
    </w:p>
    <w:p w:rsidR="00BA1D0D" w:rsidRPr="00BA1D0D" w:rsidRDefault="00BA1D0D" w:rsidP="00BA1D0D">
      <w:pPr>
        <w:tabs>
          <w:tab w:val="left" w:pos="709"/>
          <w:tab w:val="left" w:pos="3908"/>
        </w:tabs>
        <w:spacing w:after="0" w:line="100" w:lineRule="atLeast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p w:rsidR="00BA1D0D" w:rsidRPr="00BA1D0D" w:rsidRDefault="00BA1D0D" w:rsidP="00BA1D0D">
      <w:pPr>
        <w:tabs>
          <w:tab w:val="left" w:pos="709"/>
          <w:tab w:val="left" w:pos="3908"/>
        </w:tabs>
        <w:spacing w:after="0" w:line="100" w:lineRule="atLeast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1.4.1. Оказание услуг по проведению</w:t>
      </w:r>
      <w:r w:rsidRPr="00BA1D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химико-токсикологического исследования</w:t>
      </w:r>
      <w:r w:rsidRPr="00BA1D0D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работников, согласно регламента установленного в п. 16-25 особенностей проведения медосмотров с использованием специальных медицинских изделий, утвержденных Постановлением Правительства РФ от 30.05.2023г. № 866 «Об особенностях проведения медицинских осмотров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здоровья».</w:t>
      </w:r>
    </w:p>
    <w:p w:rsidR="00BA1D0D" w:rsidRPr="00BA1D0D" w:rsidRDefault="00BA1D0D" w:rsidP="00BA1D0D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</w:t>
      </w:r>
      <w:r w:rsidRPr="00BA1D0D">
        <w:rPr>
          <w:rFonts w:ascii="Times New Roman" w:eastAsia="Times New Roman" w:hAnsi="Times New Roman" w:cs="Times New Roman"/>
          <w:sz w:val="24"/>
          <w:szCs w:val="24"/>
          <w:lang w:eastAsia="zh-CN"/>
        </w:rPr>
        <w:t>4.2. Ориентировочный объем и номенклатура услуг указаны в Таблице №2 к настоящим ТТ, при этом Заказчик имеет право вносить изменения в объем и номенклатуру услуг в зависимости от текущей потребности в рамках цены договора.</w:t>
      </w:r>
    </w:p>
    <w:p w:rsidR="00BA1D0D" w:rsidRPr="00BA1D0D" w:rsidRDefault="00BA1D0D" w:rsidP="00BA1D0D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A1D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4.3. Исполнитель обязуется предоставить состав необходимых специалистов, обследований и процедур. </w:t>
      </w:r>
    </w:p>
    <w:p w:rsidR="00BA1D0D" w:rsidRPr="00BA1D0D" w:rsidRDefault="00BA1D0D" w:rsidP="00BA1D0D">
      <w:pPr>
        <w:spacing w:after="0" w:line="100" w:lineRule="atLeast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1.4.4. Своевременное оформление и предоставление Исполнителем заключительного акта химико-токсикологического исследования.</w:t>
      </w:r>
    </w:p>
    <w:p w:rsidR="00BA1D0D" w:rsidRPr="00BA1D0D" w:rsidRDefault="00BA1D0D" w:rsidP="00BA1D0D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1.</w:t>
      </w:r>
      <w:r w:rsidRPr="00BA1D0D">
        <w:rPr>
          <w:rFonts w:ascii="Times New Roman" w:eastAsia="Times New Roman" w:hAnsi="Times New Roman" w:cs="Times New Roman"/>
          <w:sz w:val="24"/>
          <w:szCs w:val="24"/>
          <w:lang w:eastAsia="zh-CN"/>
        </w:rPr>
        <w:t>4.5. Исполнитель обязуется обеспечивать соблюдение режима врачебной тайны и конфиденциальность и безопасность персональных данных лиц, проходивших периодические медицинские осмотры при их обработке, в соответствии с требованиями Федерального закона от 27.07.2006г. №152-ФЗ «О персональных данных».</w:t>
      </w:r>
    </w:p>
    <w:p w:rsidR="00BA1D0D" w:rsidRPr="00BA1D0D" w:rsidRDefault="00BA1D0D" w:rsidP="00BA1D0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zh-CN"/>
        </w:rPr>
      </w:pPr>
    </w:p>
    <w:p w:rsidR="00BA1D0D" w:rsidRPr="00BA1D0D" w:rsidRDefault="00BA1D0D" w:rsidP="00BA1D0D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Требования к продукции.</w:t>
      </w:r>
    </w:p>
    <w:p w:rsidR="00BA1D0D" w:rsidRPr="00BA1D0D" w:rsidRDefault="00BA1D0D" w:rsidP="00BA1D0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A1D0D" w:rsidRPr="00BA1D0D" w:rsidRDefault="00BA1D0D" w:rsidP="00BA1D0D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2.1 Требования к объемам и срокам оказания услуг</w:t>
      </w:r>
    </w:p>
    <w:p w:rsidR="00BA1D0D" w:rsidRDefault="00BA1D0D" w:rsidP="00BA1D0D">
      <w:pPr>
        <w:spacing w:after="0" w:line="240" w:lineRule="auto"/>
        <w:ind w:left="360" w:hanging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2.1.1 Требования к перечню</w:t>
      </w:r>
      <w:r w:rsidRPr="00BA1D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и объему услуг</w:t>
      </w:r>
    </w:p>
    <w:p w:rsidR="00510755" w:rsidRPr="00BA1D0D" w:rsidRDefault="00510755" w:rsidP="00510755">
      <w:pPr>
        <w:keepNext/>
        <w:tabs>
          <w:tab w:val="num" w:pos="0"/>
          <w:tab w:val="left" w:pos="6521"/>
          <w:tab w:val="left" w:pos="6946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51075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Наименование услуги: </w:t>
      </w:r>
      <w:r w:rsidRPr="00BA1D0D">
        <w:rPr>
          <w:rFonts w:ascii="Times New Roman" w:eastAsia="Times New Roman" w:hAnsi="Times New Roman" w:cs="Times New Roman"/>
          <w:sz w:val="24"/>
          <w:szCs w:val="24"/>
        </w:rPr>
        <w:t>ОКПД</w:t>
      </w:r>
      <w:r w:rsidRPr="005107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1D0D">
        <w:rPr>
          <w:rFonts w:ascii="Times New Roman" w:eastAsia="Times New Roman" w:hAnsi="Times New Roman" w:cs="Times New Roman"/>
          <w:sz w:val="24"/>
          <w:szCs w:val="24"/>
        </w:rPr>
        <w:t xml:space="preserve">2: 86.90.19.190 - Услуги по проведению химико-токсикологического осмотра сотрудников </w:t>
      </w:r>
      <w:r w:rsidR="00A9360F">
        <w:rPr>
          <w:rFonts w:ascii="Times New Roman" w:eastAsia="Times New Roman" w:hAnsi="Times New Roman" w:cs="Times New Roman"/>
          <w:sz w:val="24"/>
          <w:szCs w:val="24"/>
        </w:rPr>
        <w:t xml:space="preserve">Пятигорского транспортного </w:t>
      </w:r>
      <w:r w:rsidR="00A92C55" w:rsidRPr="00A92C55">
        <w:rPr>
          <w:rFonts w:ascii="Times New Roman" w:eastAsia="Times New Roman" w:hAnsi="Times New Roman" w:cs="Times New Roman"/>
          <w:sz w:val="24"/>
          <w:szCs w:val="24"/>
        </w:rPr>
        <w:t>участка</w:t>
      </w:r>
      <w:r w:rsidRPr="00BA1D0D">
        <w:rPr>
          <w:rFonts w:ascii="Times New Roman" w:eastAsia="Times New Roman" w:hAnsi="Times New Roman" w:cs="Times New Roman"/>
          <w:sz w:val="24"/>
          <w:szCs w:val="24"/>
        </w:rPr>
        <w:t xml:space="preserve"> Южного филиала АО "ТК РусГидро"</w:t>
      </w:r>
    </w:p>
    <w:p w:rsidR="00BA1D0D" w:rsidRPr="00BA1D0D" w:rsidRDefault="00BA1D0D" w:rsidP="00BA1D0D">
      <w:pPr>
        <w:keepNext/>
        <w:keepLines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Таблица 2. Перечень и объем оказываемых услуг</w:t>
      </w:r>
    </w:p>
    <w:p w:rsidR="00BA1D0D" w:rsidRPr="00BA1D0D" w:rsidRDefault="00BA1D0D" w:rsidP="00BA1D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9584" w:type="dxa"/>
        <w:tblInd w:w="22" w:type="dxa"/>
        <w:tblLayout w:type="fixed"/>
        <w:tblLook w:val="04A0" w:firstRow="1" w:lastRow="0" w:firstColumn="1" w:lastColumn="0" w:noHBand="0" w:noVBand="1"/>
      </w:tblPr>
      <w:tblGrid>
        <w:gridCol w:w="623"/>
        <w:gridCol w:w="2707"/>
        <w:gridCol w:w="2004"/>
        <w:gridCol w:w="2689"/>
        <w:gridCol w:w="1561"/>
      </w:tblGrid>
      <w:tr w:rsidR="00BA1D0D" w:rsidRPr="00BA1D0D" w:rsidTr="00CE4D2C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D0D" w:rsidRPr="00BA1D0D" w:rsidRDefault="00BA1D0D" w:rsidP="00BA1D0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:rsidR="00BA1D0D" w:rsidRPr="00BA1D0D" w:rsidRDefault="00BA1D0D" w:rsidP="00BA1D0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D0D" w:rsidRPr="00BA1D0D" w:rsidRDefault="00BA1D0D" w:rsidP="00BA1D0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18"/>
                <w:lang w:eastAsia="zh-CN"/>
              </w:rPr>
              <w:t>Наименование закупаемой продукции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D0D" w:rsidRPr="00BA1D0D" w:rsidRDefault="00BA1D0D" w:rsidP="00BA1D0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 услуг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D0D" w:rsidRPr="00BA1D0D" w:rsidRDefault="00BA1D0D" w:rsidP="00BA1D0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Единица измерения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D0D" w:rsidRPr="00BA1D0D" w:rsidRDefault="00BA1D0D" w:rsidP="00BA1D0D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</w:t>
            </w:r>
          </w:p>
        </w:tc>
      </w:tr>
      <w:tr w:rsidR="00BA1D0D" w:rsidRPr="00BA1D0D" w:rsidTr="00CE4D2C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</w:tr>
      <w:tr w:rsidR="00BA1D0D" w:rsidRPr="00BA1D0D" w:rsidTr="00A92C55">
        <w:trPr>
          <w:trHeight w:val="127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BA1D0D" w:rsidRPr="00BA1D0D" w:rsidRDefault="00BA1D0D" w:rsidP="00BA1D0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BA1D0D" w:rsidRPr="00BA1D0D" w:rsidRDefault="00BA1D0D" w:rsidP="00BA1D0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BA1D0D" w:rsidRPr="00BA1D0D" w:rsidRDefault="00BA1D0D" w:rsidP="00BA1D0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BA1D0D" w:rsidRPr="00BA1D0D" w:rsidRDefault="00BA1D0D" w:rsidP="00BA1D0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BA1D0D" w:rsidRPr="00BA1D0D" w:rsidRDefault="00BA1D0D" w:rsidP="00BA1D0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BA1D0D" w:rsidRPr="00BA1D0D" w:rsidRDefault="00BA1D0D" w:rsidP="00BA1D0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BA1D0D" w:rsidRPr="00BA1D0D" w:rsidRDefault="00BA1D0D" w:rsidP="00BA1D0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</w:p>
          <w:p w:rsidR="00BA1D0D" w:rsidRPr="00BA1D0D" w:rsidRDefault="00BA1D0D" w:rsidP="00BA1D0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  <w:p w:rsidR="00BA1D0D" w:rsidRPr="00BA1D0D" w:rsidRDefault="00BA1D0D" w:rsidP="00BA1D0D">
            <w:pPr>
              <w:keepNext/>
              <w:tabs>
                <w:tab w:val="num" w:pos="0"/>
                <w:tab w:val="left" w:pos="6521"/>
                <w:tab w:val="left" w:pos="6946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</w:rPr>
              <w:t xml:space="preserve">ОКПД2: 86.90.19.190 - Услуги по проведению химико-токсикологического </w:t>
            </w:r>
            <w:proofErr w:type="gramStart"/>
            <w:r w:rsidRPr="00BA1D0D">
              <w:rPr>
                <w:rFonts w:ascii="Times New Roman" w:eastAsia="Times New Roman" w:hAnsi="Times New Roman" w:cs="Times New Roman"/>
              </w:rPr>
              <w:t>исследования  наличия</w:t>
            </w:r>
            <w:proofErr w:type="gramEnd"/>
            <w:r w:rsidRPr="00BA1D0D">
              <w:rPr>
                <w:rFonts w:ascii="Times New Roman" w:eastAsia="Times New Roman" w:hAnsi="Times New Roman" w:cs="Times New Roman"/>
              </w:rPr>
              <w:t xml:space="preserve"> в организме человека наркотических средств для нужд </w:t>
            </w:r>
            <w:r w:rsidR="00A9360F">
              <w:rPr>
                <w:rFonts w:ascii="Times New Roman" w:eastAsia="Times New Roman" w:hAnsi="Times New Roman" w:cs="Times New Roman"/>
              </w:rPr>
              <w:t xml:space="preserve">Пятигорского транспортного </w:t>
            </w:r>
            <w:r w:rsidR="00A92C55" w:rsidRPr="00A92C55">
              <w:rPr>
                <w:rFonts w:ascii="Times New Roman" w:eastAsia="Times New Roman" w:hAnsi="Times New Roman" w:cs="Times New Roman"/>
              </w:rPr>
              <w:t>участка</w:t>
            </w:r>
            <w:r w:rsidRPr="00BA1D0D">
              <w:rPr>
                <w:rFonts w:ascii="Times New Roman" w:eastAsia="Times New Roman" w:hAnsi="Times New Roman" w:cs="Times New Roman"/>
              </w:rPr>
              <w:t xml:space="preserve"> Южного филиала АО "ТК РусГидро"</w:t>
            </w:r>
          </w:p>
          <w:p w:rsidR="00BA1D0D" w:rsidRPr="00BA1D0D" w:rsidRDefault="00BA1D0D" w:rsidP="00BA1D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lang w:eastAsia="zh-CN"/>
              </w:rPr>
              <w:t>Химико-токсикологическое исследование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 w:rsidRPr="00BA1D0D">
              <w:rPr>
                <w:rFonts w:ascii="Times New Roman" w:eastAsia="Times New Roman" w:hAnsi="Times New Roman" w:cs="Times New Roman"/>
                <w:lang w:eastAsia="zh-CN"/>
              </w:rPr>
              <w:t>ед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625B" w:rsidRPr="00A9360F" w:rsidRDefault="000239FC" w:rsidP="00907B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3</w:t>
            </w:r>
            <w:r w:rsidR="00907BFB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</w:tr>
    </w:tbl>
    <w:p w:rsidR="00BA1D0D" w:rsidRPr="00BA1D0D" w:rsidRDefault="00BA1D0D" w:rsidP="00BA1D0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A1D0D" w:rsidRPr="00BA1D0D" w:rsidRDefault="00BA1D0D" w:rsidP="00BA1D0D">
      <w:pPr>
        <w:keepNext/>
        <w:spacing w:before="120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2.1.2 Требования к срокам оказания услуг</w:t>
      </w:r>
    </w:p>
    <w:p w:rsidR="00BA1D0D" w:rsidRPr="00BA1D0D" w:rsidRDefault="00BA1D0D" w:rsidP="00BA1D0D">
      <w:pPr>
        <w:keepNext/>
        <w:keepLines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Таблица 3. </w:t>
      </w:r>
      <w:bookmarkStart w:id="2" w:name="_Hlk50465284"/>
      <w:r w:rsidRPr="00BA1D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Требования к срокам </w:t>
      </w:r>
      <w:bookmarkEnd w:id="2"/>
      <w:r w:rsidRPr="00BA1D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оказания услуг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676"/>
        <w:gridCol w:w="4140"/>
        <w:gridCol w:w="2775"/>
        <w:gridCol w:w="2185"/>
      </w:tblGrid>
      <w:tr w:rsidR="00BA1D0D" w:rsidRPr="00BA1D0D" w:rsidTr="00CE4D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lang w:eastAsia="zh-CN"/>
              </w:rPr>
              <w:t>№ п/п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lang w:eastAsia="zh-CN"/>
              </w:rPr>
              <w:t>Наименование услуг/ этапа услуг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lang w:eastAsia="zh-CN"/>
              </w:rPr>
              <w:t>Требования к началу срока оказания услуг/ этапа услуг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lang w:eastAsia="zh-CN"/>
              </w:rPr>
              <w:t>Требования к окончанию срока оказания услуг / этапа услуг</w:t>
            </w:r>
          </w:p>
        </w:tc>
      </w:tr>
      <w:tr w:rsidR="00BA1D0D" w:rsidRPr="00BA1D0D" w:rsidTr="00CE4D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lang w:eastAsia="zh-CN"/>
              </w:rPr>
              <w:t>3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b/>
                <w:lang w:eastAsia="zh-CN"/>
              </w:rPr>
              <w:t>4</w:t>
            </w:r>
          </w:p>
        </w:tc>
      </w:tr>
      <w:tr w:rsidR="00BA1D0D" w:rsidRPr="00BA1D0D" w:rsidTr="00CE4D2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A1D0D" w:rsidRPr="00BA1D0D" w:rsidRDefault="00BA1D0D" w:rsidP="00BA1D0D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A1D0D" w:rsidRPr="00BA1D0D" w:rsidRDefault="00BA1D0D" w:rsidP="00BA1D0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A1D0D" w:rsidRPr="00BA1D0D" w:rsidRDefault="00BA1D0D" w:rsidP="00BA1D0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BA1D0D" w:rsidRPr="00BA1D0D" w:rsidRDefault="00BA1D0D" w:rsidP="00BA1D0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D0D" w:rsidRPr="00BA1D0D" w:rsidRDefault="00BA1D0D" w:rsidP="00BA1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A1D0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/>
              </w:rPr>
              <w:t xml:space="preserve"> </w:t>
            </w:r>
            <w:r w:rsidRPr="00BA1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ОКПД2: 86.90.19.190 - Услуги по проведению химико-токсикологического </w:t>
            </w:r>
            <w:proofErr w:type="gramStart"/>
            <w:r w:rsidRPr="00BA1D0D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  наличия</w:t>
            </w:r>
            <w:proofErr w:type="gramEnd"/>
            <w:r w:rsidRPr="00BA1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организме человека наркотических средств для нужд</w:t>
            </w:r>
            <w:r w:rsidR="00A92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936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Пятигорского транспортного </w:t>
            </w:r>
            <w:r w:rsidR="00F9419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участка</w:t>
            </w:r>
            <w:r w:rsidRPr="00BA1D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Южного филиала АО "ТК РусГидро"</w:t>
            </w:r>
          </w:p>
          <w:p w:rsidR="00BA1D0D" w:rsidRPr="00BA1D0D" w:rsidRDefault="00BA1D0D" w:rsidP="00BA1D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D0D" w:rsidRPr="00A92C55" w:rsidRDefault="00BA1D0D" w:rsidP="00BA1D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92C5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 даты заключения договора.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D0D" w:rsidRPr="00A92C55" w:rsidRDefault="00BA1D0D" w:rsidP="00907B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A92C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по 31.12.202</w:t>
            </w:r>
            <w:r w:rsidR="00907BF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7</w:t>
            </w:r>
            <w:r w:rsidRPr="00A92C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 г.</w:t>
            </w:r>
          </w:p>
        </w:tc>
      </w:tr>
    </w:tbl>
    <w:p w:rsidR="00BA1D0D" w:rsidRPr="00BA1D0D" w:rsidRDefault="00BA1D0D" w:rsidP="00BA1D0D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BA1D0D" w:rsidRPr="00BA1D0D" w:rsidRDefault="00BA1D0D" w:rsidP="00BA1D0D">
      <w:pPr>
        <w:keepNext/>
        <w:numPr>
          <w:ilvl w:val="3"/>
          <w:numId w:val="4"/>
        </w:numPr>
        <w:spacing w:before="120" w:after="60" w:line="240" w:lineRule="auto"/>
        <w:ind w:left="0" w:firstLine="0"/>
        <w:outlineLvl w:val="3"/>
        <w:rPr>
          <w:rFonts w:ascii="Times New Roman" w:eastAsia="Times New Roman" w:hAnsi="Times New Roman" w:cs="Times New Roman"/>
          <w:b/>
          <w:bCs/>
          <w:sz w:val="24"/>
          <w:szCs w:val="28"/>
          <w:lang w:eastAsia="zh-CN"/>
        </w:rPr>
      </w:pPr>
      <w:r w:rsidRPr="00BA1D0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3.Требования к исполнителю (и соисполнителям) и его обязательствам, влияющим на исполнение договора.</w:t>
      </w:r>
    </w:p>
    <w:p w:rsidR="00BA1D0D" w:rsidRPr="00BA1D0D" w:rsidRDefault="00BA1D0D" w:rsidP="00BA1D0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BA1D0D" w:rsidRPr="00BA1D0D" w:rsidRDefault="00BA1D0D" w:rsidP="00BA1D0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 w:rsidRPr="00BA1D0D">
        <w:rPr>
          <w:rFonts w:ascii="Times New Roman" w:eastAsia="Times New Roman" w:hAnsi="Times New Roman" w:cs="Times New Roman"/>
          <w:sz w:val="24"/>
          <w:lang w:eastAsia="zh-CN"/>
        </w:rPr>
        <w:t>3.1. Исполнитель должен иметь лицензию на осуществление медицинской деятельности по проведению</w:t>
      </w:r>
      <w:r w:rsidR="00527638">
        <w:rPr>
          <w:rFonts w:ascii="Times New Roman" w:eastAsia="Times New Roman" w:hAnsi="Times New Roman" w:cs="Times New Roman"/>
          <w:sz w:val="24"/>
          <w:lang w:eastAsia="zh-CN"/>
        </w:rPr>
        <w:t xml:space="preserve"> химико-токсикологического исследования</w:t>
      </w:r>
      <w:r w:rsidRPr="00BA1D0D">
        <w:rPr>
          <w:rFonts w:ascii="Times New Roman" w:eastAsia="Times New Roman" w:hAnsi="Times New Roman" w:cs="Times New Roman"/>
          <w:sz w:val="24"/>
          <w:lang w:eastAsia="zh-CN"/>
        </w:rPr>
        <w:t>. Копия лицензии, заверенная надлежащим образом, предоставляется в составе конкурсной заявки.</w:t>
      </w:r>
    </w:p>
    <w:p w:rsidR="00BA1D0D" w:rsidRPr="00C9625B" w:rsidRDefault="00BA1D0D" w:rsidP="00BA1D0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 w:rsidRPr="00BA1D0D">
        <w:rPr>
          <w:rFonts w:ascii="Times New Roman" w:eastAsia="Times New Roman" w:hAnsi="Times New Roman" w:cs="Times New Roman"/>
          <w:sz w:val="24"/>
          <w:lang w:eastAsia="zh-CN"/>
        </w:rPr>
        <w:t>3.2.</w:t>
      </w:r>
      <w:r w:rsidRPr="00BA1D0D">
        <w:rPr>
          <w:rFonts w:ascii="Times New Roman" w:eastAsia="Times New Roman" w:hAnsi="Times New Roman" w:cs="Times New Roman"/>
          <w:bCs/>
          <w:sz w:val="24"/>
          <w:lang w:eastAsia="zh-CN"/>
        </w:rPr>
        <w:t xml:space="preserve"> Исполнитель должен предоставлять услуги в </w:t>
      </w:r>
      <w:r w:rsidR="00A92C55">
        <w:rPr>
          <w:rFonts w:ascii="Times New Roman" w:hAnsi="Times New Roman" w:cs="Times New Roman"/>
          <w:bCs/>
          <w:sz w:val="24"/>
        </w:rPr>
        <w:t xml:space="preserve">г. </w:t>
      </w:r>
      <w:r w:rsidR="00A9360F" w:rsidRPr="00C9625B">
        <w:rPr>
          <w:rFonts w:ascii="Times New Roman" w:hAnsi="Times New Roman" w:cs="Times New Roman"/>
          <w:bCs/>
          <w:sz w:val="24"/>
        </w:rPr>
        <w:t>Пятигорске.</w:t>
      </w:r>
    </w:p>
    <w:p w:rsidR="00BA1D0D" w:rsidRPr="00BA1D0D" w:rsidRDefault="00BA1D0D" w:rsidP="00BA1D0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BA1D0D" w:rsidRPr="00BA1D0D" w:rsidRDefault="00BA1D0D" w:rsidP="00BA1D0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BA1D0D" w:rsidRPr="00BA1D0D" w:rsidRDefault="00BA1D0D" w:rsidP="00BA1D0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 w:rsidRPr="00BA1D0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4.Требования к документации по ценообразованию на этапе закупки</w:t>
      </w:r>
    </w:p>
    <w:p w:rsidR="00BA1D0D" w:rsidRPr="00BA1D0D" w:rsidRDefault="00BA1D0D" w:rsidP="00BA1D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BA1D0D" w:rsidRPr="00BA1D0D" w:rsidRDefault="00BA1D0D" w:rsidP="00BA1D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 w:rsidRPr="00BA1D0D">
        <w:rPr>
          <w:rFonts w:ascii="Times New Roman" w:eastAsia="Times New Roman" w:hAnsi="Times New Roman" w:cs="Times New Roman"/>
          <w:sz w:val="24"/>
          <w:szCs w:val="24"/>
          <w:lang w:eastAsia="zh-CN"/>
        </w:rPr>
        <w:t>4.1 В итоговую стоимость должны быть включены все налоги, сборы, пошлины и прочие обязательные платежи возникающие в ходе исполнения обязательств по договору.</w:t>
      </w:r>
    </w:p>
    <w:p w:rsidR="00BA1D0D" w:rsidRPr="00BA1D0D" w:rsidRDefault="00BA1D0D" w:rsidP="00BA1D0D">
      <w:pPr>
        <w:tabs>
          <w:tab w:val="left" w:pos="709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</w:p>
    <w:p w:rsidR="00BA1D0D" w:rsidRPr="00BA1D0D" w:rsidRDefault="00BA1D0D" w:rsidP="00BA1D0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BA1D0D" w:rsidRPr="00BA1D0D" w:rsidRDefault="00BA1D0D" w:rsidP="00BA1D0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A92C55" w:rsidRPr="00174740" w:rsidRDefault="00A92C55" w:rsidP="00A92C55">
      <w:pPr>
        <w:pStyle w:val="af1"/>
        <w:tabs>
          <w:tab w:val="left" w:pos="567"/>
        </w:tabs>
        <w:contextualSpacing/>
        <w:jc w:val="both"/>
        <w:rPr>
          <w:rFonts w:ascii="Times New Roman" w:hAnsi="Times New Roman" w:cs="Times New Roman"/>
          <w:sz w:val="24"/>
        </w:rPr>
      </w:pPr>
      <w:r w:rsidRPr="00174740">
        <w:rPr>
          <w:rFonts w:ascii="Times New Roman" w:hAnsi="Times New Roman" w:cs="Times New Roman"/>
          <w:sz w:val="24"/>
        </w:rPr>
        <w:t>Ответственный исполнитель</w:t>
      </w:r>
    </w:p>
    <w:p w:rsidR="00A9360F" w:rsidRDefault="00A9360F" w:rsidP="00A92C55">
      <w:pPr>
        <w:pStyle w:val="af1"/>
        <w:tabs>
          <w:tab w:val="left" w:pos="567"/>
        </w:tabs>
        <w:contextualSpacing/>
        <w:jc w:val="both"/>
        <w:rPr>
          <w:rFonts w:ascii="Times New Roman" w:hAnsi="Times New Roman" w:cs="Times New Roman"/>
          <w:sz w:val="24"/>
        </w:rPr>
      </w:pPr>
      <w:r w:rsidRPr="00A9360F">
        <w:rPr>
          <w:rFonts w:ascii="Times New Roman" w:hAnsi="Times New Roman" w:cs="Times New Roman"/>
          <w:sz w:val="24"/>
        </w:rPr>
        <w:t xml:space="preserve">Начальник Пятигорского </w:t>
      </w:r>
    </w:p>
    <w:p w:rsidR="00A92C55" w:rsidRPr="00174740" w:rsidRDefault="00A9360F" w:rsidP="00A92C55">
      <w:pPr>
        <w:pStyle w:val="af1"/>
        <w:tabs>
          <w:tab w:val="left" w:pos="567"/>
        </w:tabs>
        <w:contextualSpacing/>
        <w:jc w:val="both"/>
        <w:rPr>
          <w:rFonts w:ascii="Times New Roman" w:hAnsi="Times New Roman" w:cs="Times New Roman"/>
          <w:sz w:val="24"/>
        </w:rPr>
      </w:pPr>
      <w:r w:rsidRPr="00A9360F">
        <w:rPr>
          <w:rFonts w:ascii="Times New Roman" w:hAnsi="Times New Roman" w:cs="Times New Roman"/>
          <w:sz w:val="24"/>
        </w:rPr>
        <w:t>транспортного участка</w:t>
      </w:r>
      <w:r w:rsidR="00A92C55" w:rsidRPr="00174740">
        <w:rPr>
          <w:rFonts w:ascii="Times New Roman" w:hAnsi="Times New Roman" w:cs="Times New Roman"/>
          <w:sz w:val="24"/>
        </w:rPr>
        <w:t xml:space="preserve">                   </w:t>
      </w:r>
      <w:r w:rsidRPr="00A9360F">
        <w:rPr>
          <w:rFonts w:ascii="Times New Roman" w:hAnsi="Times New Roman" w:cs="Times New Roman"/>
          <w:sz w:val="24"/>
        </w:rPr>
        <w:t xml:space="preserve">  </w:t>
      </w:r>
      <w:r w:rsidR="00A92C55" w:rsidRPr="00174740">
        <w:rPr>
          <w:rFonts w:ascii="Times New Roman" w:hAnsi="Times New Roman" w:cs="Times New Roman"/>
          <w:sz w:val="24"/>
        </w:rPr>
        <w:t xml:space="preserve">                                                                       Г.Е. Павлюк</w:t>
      </w:r>
    </w:p>
    <w:p w:rsidR="00BA1D0D" w:rsidRDefault="00BA1D0D" w:rsidP="00BA1D0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A92C55" w:rsidRPr="00BA1D0D" w:rsidRDefault="00A92C55" w:rsidP="00BA1D0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</w:p>
    <w:p w:rsidR="00BA1D0D" w:rsidRPr="00BA1D0D" w:rsidRDefault="00BA1D0D" w:rsidP="00BA1D0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 w:rsidRPr="00BA1D0D">
        <w:rPr>
          <w:rFonts w:ascii="Times New Roman" w:eastAsia="Times New Roman" w:hAnsi="Times New Roman" w:cs="Times New Roman"/>
          <w:sz w:val="24"/>
          <w:lang w:eastAsia="zh-CN"/>
        </w:rPr>
        <w:t>Технический куратор</w:t>
      </w:r>
    </w:p>
    <w:p w:rsidR="00BA1D0D" w:rsidRPr="00BA1D0D" w:rsidRDefault="00BA1D0D" w:rsidP="00BA1D0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 w:rsidRPr="00BA1D0D">
        <w:rPr>
          <w:rFonts w:ascii="Times New Roman" w:eastAsia="Times New Roman" w:hAnsi="Times New Roman" w:cs="Times New Roman"/>
          <w:sz w:val="24"/>
          <w:lang w:eastAsia="zh-CN"/>
        </w:rPr>
        <w:t>Ведущий инженер по охране труда</w:t>
      </w:r>
    </w:p>
    <w:p w:rsidR="00BA1D0D" w:rsidRPr="00BA1D0D" w:rsidRDefault="00BA1D0D" w:rsidP="00BA1D0D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 w:rsidRPr="00BA1D0D">
        <w:rPr>
          <w:rFonts w:ascii="Times New Roman" w:eastAsia="Times New Roman" w:hAnsi="Times New Roman" w:cs="Times New Roman"/>
          <w:sz w:val="24"/>
          <w:lang w:eastAsia="zh-CN"/>
        </w:rPr>
        <w:t xml:space="preserve">и безопасности движения                                                          </w:t>
      </w:r>
      <w:r w:rsidR="006841D9">
        <w:rPr>
          <w:rFonts w:ascii="Times New Roman" w:eastAsia="Times New Roman" w:hAnsi="Times New Roman" w:cs="Times New Roman"/>
          <w:sz w:val="24"/>
          <w:lang w:eastAsia="zh-CN"/>
        </w:rPr>
        <w:t xml:space="preserve">                             </w:t>
      </w:r>
      <w:r w:rsidR="00907BFB">
        <w:rPr>
          <w:rFonts w:ascii="Times New Roman" w:eastAsia="Times New Roman" w:hAnsi="Times New Roman" w:cs="Times New Roman"/>
          <w:sz w:val="24"/>
          <w:lang w:eastAsia="zh-CN"/>
        </w:rPr>
        <w:t>А</w:t>
      </w:r>
      <w:r w:rsidR="006841D9">
        <w:rPr>
          <w:rFonts w:ascii="Times New Roman" w:eastAsia="Times New Roman" w:hAnsi="Times New Roman" w:cs="Times New Roman"/>
          <w:sz w:val="24"/>
          <w:lang w:eastAsia="zh-CN"/>
        </w:rPr>
        <w:t xml:space="preserve">.А. </w:t>
      </w:r>
      <w:r w:rsidR="00907BFB">
        <w:rPr>
          <w:rFonts w:ascii="Times New Roman" w:eastAsia="Times New Roman" w:hAnsi="Times New Roman" w:cs="Times New Roman"/>
          <w:sz w:val="24"/>
          <w:lang w:eastAsia="zh-CN"/>
        </w:rPr>
        <w:t>Васильева</w:t>
      </w:r>
    </w:p>
    <w:p w:rsidR="00BA1D0D" w:rsidRPr="00BA1D0D" w:rsidRDefault="00BA1D0D" w:rsidP="00BA1D0D">
      <w:pPr>
        <w:tabs>
          <w:tab w:val="left" w:pos="567"/>
        </w:tabs>
        <w:spacing w:after="0" w:line="240" w:lineRule="auto"/>
        <w:contextualSpacing/>
        <w:jc w:val="both"/>
        <w:rPr>
          <w:rFonts w:ascii="Calibri" w:eastAsia="Times New Roman" w:hAnsi="Calibri" w:cs="Calibri"/>
          <w:bCs/>
          <w:sz w:val="24"/>
          <w:szCs w:val="24"/>
          <w:lang w:eastAsia="zh-CN"/>
        </w:rPr>
      </w:pPr>
      <w:r w:rsidRPr="00BA1D0D">
        <w:rPr>
          <w:rFonts w:ascii="Times New Roman" w:eastAsia="Times New Roman" w:hAnsi="Times New Roman" w:cs="Times New Roman"/>
          <w:sz w:val="24"/>
          <w:lang w:eastAsia="zh-CN"/>
        </w:rPr>
        <w:tab/>
      </w:r>
    </w:p>
    <w:p w:rsidR="00B53EF0" w:rsidRPr="00BA1D0D" w:rsidRDefault="00B53EF0" w:rsidP="00BA1D0D">
      <w:bookmarkStart w:id="3" w:name="_GoBack"/>
      <w:bookmarkEnd w:id="3"/>
    </w:p>
    <w:sectPr w:rsidR="00B53EF0" w:rsidRPr="00BA1D0D" w:rsidSect="00D540CA">
      <w:headerReference w:type="default" r:id="rId7"/>
      <w:footerReference w:type="default" r:id="rId8"/>
      <w:pgSz w:w="11906" w:h="16838"/>
      <w:pgMar w:top="851" w:right="709" w:bottom="993" w:left="1701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0AB" w:rsidRDefault="005B30AB">
      <w:pPr>
        <w:spacing w:after="0" w:line="240" w:lineRule="auto"/>
      </w:pPr>
      <w:r>
        <w:separator/>
      </w:r>
    </w:p>
  </w:endnote>
  <w:endnote w:type="continuationSeparator" w:id="0">
    <w:p w:rsidR="005B30AB" w:rsidRDefault="005B3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0CA" w:rsidRDefault="00BA1D0D">
    <w:pPr>
      <w:pStyle w:val="af"/>
      <w:jc w:val="right"/>
    </w:pPr>
    <w:r>
      <w:fldChar w:fldCharType="begin"/>
    </w:r>
    <w:r>
      <w:instrText xml:space="preserve"> PAGE </w:instrText>
    </w:r>
    <w:r>
      <w:fldChar w:fldCharType="separate"/>
    </w:r>
    <w:r w:rsidR="00907BFB">
      <w:rPr>
        <w:noProof/>
      </w:rPr>
      <w:t>5</w:t>
    </w:r>
    <w:r>
      <w:fldChar w:fldCharType="end"/>
    </w:r>
  </w:p>
  <w:p w:rsidR="00D540CA" w:rsidRDefault="005B30AB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0AB" w:rsidRDefault="005B30AB">
      <w:pPr>
        <w:spacing w:after="0" w:line="240" w:lineRule="auto"/>
      </w:pPr>
      <w:r>
        <w:separator/>
      </w:r>
    </w:p>
  </w:footnote>
  <w:footnote w:type="continuationSeparator" w:id="0">
    <w:p w:rsidR="005B30AB" w:rsidRDefault="005B3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0CA" w:rsidRDefault="005B30AB">
    <w:pPr>
      <w:pStyle w:val="ad"/>
      <w:jc w:val="right"/>
    </w:pPr>
  </w:p>
  <w:p w:rsidR="00D540CA" w:rsidRDefault="005B30A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>
        <w:rFonts w:hint="default"/>
      </w:rPr>
    </w:lvl>
  </w:abstractNum>
  <w:abstractNum w:abstractNumId="1" w15:restartNumberingAfterBreak="0">
    <w:nsid w:val="1ADF0C65"/>
    <w:multiLevelType w:val="multilevel"/>
    <w:tmpl w:val="4F0847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933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7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7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0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9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31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424" w:hanging="1800"/>
      </w:pPr>
      <w:rPr>
        <w:rFonts w:cs="Times New Roman"/>
      </w:rPr>
    </w:lvl>
  </w:abstractNum>
  <w:abstractNum w:abstractNumId="2" w15:restartNumberingAfterBreak="0">
    <w:nsid w:val="31042231"/>
    <w:multiLevelType w:val="multilevel"/>
    <w:tmpl w:val="BE9C120E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86" w:hanging="360"/>
      </w:pPr>
      <w:rPr>
        <w:rFonts w:cs="Times New Roman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208" w:hanging="1800"/>
      </w:pPr>
      <w:rPr>
        <w:rFonts w:cs="Times New Roman"/>
      </w:rPr>
    </w:lvl>
  </w:abstractNum>
  <w:abstractNum w:abstractNumId="3" w15:restartNumberingAfterBreak="0">
    <w:nsid w:val="36871F62"/>
    <w:multiLevelType w:val="multilevel"/>
    <w:tmpl w:val="498263D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910DF3"/>
    <w:multiLevelType w:val="multilevel"/>
    <w:tmpl w:val="BA9C813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5070277D"/>
    <w:multiLevelType w:val="multilevel"/>
    <w:tmpl w:val="52945A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D171656"/>
    <w:multiLevelType w:val="multilevel"/>
    <w:tmpl w:val="176043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>
        <w:rFonts w:cs="Times New Roman"/>
      </w:rPr>
    </w:lvl>
  </w:abstractNum>
  <w:abstractNum w:abstractNumId="7" w15:restartNumberingAfterBreak="0">
    <w:nsid w:val="7BCD45E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EF0"/>
    <w:rsid w:val="000239FC"/>
    <w:rsid w:val="000A3F05"/>
    <w:rsid w:val="001143AF"/>
    <w:rsid w:val="003F5535"/>
    <w:rsid w:val="00407500"/>
    <w:rsid w:val="004A1452"/>
    <w:rsid w:val="00510755"/>
    <w:rsid w:val="00527638"/>
    <w:rsid w:val="005A474D"/>
    <w:rsid w:val="005B30AB"/>
    <w:rsid w:val="006841D9"/>
    <w:rsid w:val="006F460D"/>
    <w:rsid w:val="0073503B"/>
    <w:rsid w:val="007B4682"/>
    <w:rsid w:val="00827914"/>
    <w:rsid w:val="00853D94"/>
    <w:rsid w:val="00876418"/>
    <w:rsid w:val="008842FF"/>
    <w:rsid w:val="008E67AD"/>
    <w:rsid w:val="00907BFB"/>
    <w:rsid w:val="00A55645"/>
    <w:rsid w:val="00A92C55"/>
    <w:rsid w:val="00A9360F"/>
    <w:rsid w:val="00B53EF0"/>
    <w:rsid w:val="00BA1D0D"/>
    <w:rsid w:val="00C44C16"/>
    <w:rsid w:val="00C9625B"/>
    <w:rsid w:val="00D01E62"/>
    <w:rsid w:val="00D74F54"/>
    <w:rsid w:val="00EF1685"/>
    <w:rsid w:val="00F9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D39D3"/>
  <w15:docId w15:val="{B2EDBAB8-2686-4702-807C-7F431285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E28"/>
    <w:pPr>
      <w:spacing w:after="160" w:line="259" w:lineRule="auto"/>
    </w:pPr>
  </w:style>
  <w:style w:type="paragraph" w:styleId="10">
    <w:name w:val="heading 1"/>
    <w:basedOn w:val="a"/>
    <w:next w:val="a"/>
    <w:link w:val="11"/>
    <w:uiPriority w:val="9"/>
    <w:qFormat/>
    <w:rsid w:val="00420E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420E28"/>
    <w:pPr>
      <w:keepNext/>
      <w:numPr>
        <w:ilvl w:val="2"/>
        <w:numId w:val="2"/>
      </w:numPr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420E28"/>
    <w:pPr>
      <w:keepNext/>
      <w:numPr>
        <w:ilvl w:val="3"/>
        <w:numId w:val="2"/>
      </w:numPr>
      <w:tabs>
        <w:tab w:val="left" w:pos="1134"/>
      </w:tabs>
      <w:spacing w:before="240" w:after="120" w:line="240" w:lineRule="auto"/>
      <w:ind w:left="1134" w:firstLine="0"/>
      <w:jc w:val="both"/>
      <w:outlineLvl w:val="3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420E2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420E28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3">
    <w:name w:val="Символ сноски"/>
    <w:qFormat/>
    <w:rsid w:val="00420E28"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Текст сноски Знак"/>
    <w:basedOn w:val="a0"/>
    <w:link w:val="a6"/>
    <w:semiHidden/>
    <w:qFormat/>
    <w:rsid w:val="00420E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qFormat/>
    <w:rsid w:val="00420E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odytext1">
    <w:name w:val="Body text|1_"/>
    <w:basedOn w:val="a0"/>
    <w:qFormat/>
    <w:rPr>
      <w:rFonts w:ascii="Liberation Serif" w:eastAsia="Liberation Serif" w:hAnsi="Liberation Serif" w:cs="Liberation Serif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Tablecaption1">
    <w:name w:val="Table caption|1_"/>
    <w:basedOn w:val="a0"/>
    <w:qFormat/>
    <w:rPr>
      <w:rFonts w:ascii="Liberation Serif" w:eastAsia="Liberation Serif" w:hAnsi="Liberation Serif" w:cs="Liberation Serif"/>
      <w:b/>
      <w:bCs/>
      <w:i w:val="0"/>
      <w:iCs w:val="0"/>
      <w:caps w:val="0"/>
      <w:smallCaps w:val="0"/>
      <w:strike w:val="0"/>
      <w:dstrike w:val="0"/>
      <w:u w:val="none"/>
    </w:rPr>
  </w:style>
  <w:style w:type="character" w:customStyle="1" w:styleId="Other1">
    <w:name w:val="Other|1_"/>
    <w:basedOn w:val="a0"/>
    <w:qFormat/>
    <w:rPr>
      <w:rFonts w:ascii="Liberation Serif" w:eastAsia="Liberation Serif" w:hAnsi="Liberation Serif" w:cs="Liberation Serif"/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7">
    <w:name w:val="Hyperlink"/>
    <w:rPr>
      <w:color w:val="000080"/>
      <w:u w:val="single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</w:style>
  <w:style w:type="paragraph" w:styleId="a6">
    <w:name w:val="footnote text"/>
    <w:basedOn w:val="a"/>
    <w:link w:val="a5"/>
    <w:semiHidden/>
    <w:rsid w:val="00420E2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 Заголовок 1 + по ширине"/>
    <w:basedOn w:val="10"/>
    <w:qFormat/>
    <w:rsid w:val="00420E28"/>
    <w:pPr>
      <w:numPr>
        <w:numId w:val="2"/>
      </w:numPr>
      <w:tabs>
        <w:tab w:val="left" w:pos="360"/>
      </w:tabs>
      <w:spacing w:before="480" w:after="240" w:line="240" w:lineRule="auto"/>
      <w:ind w:left="1713" w:hanging="360"/>
      <w:jc w:val="both"/>
    </w:pPr>
    <w:rPr>
      <w:rFonts w:ascii="Arial" w:eastAsia="Times New Roman" w:hAnsi="Arial" w:cs="Times New Roman"/>
      <w:b/>
      <w:bCs/>
      <w:color w:val="auto"/>
      <w:kern w:val="2"/>
      <w:sz w:val="40"/>
      <w:szCs w:val="20"/>
      <w:lang w:eastAsia="ru-RU"/>
    </w:rPr>
  </w:style>
  <w:style w:type="paragraph" w:customStyle="1" w:styleId="Bodytext10">
    <w:name w:val="Body text|1"/>
    <w:basedOn w:val="a"/>
    <w:qFormat/>
    <w:pPr>
      <w:widowControl w:val="0"/>
      <w:spacing w:line="276" w:lineRule="auto"/>
    </w:pPr>
    <w:rPr>
      <w:rFonts w:ascii="Liberation Serif" w:eastAsia="Liberation Serif" w:hAnsi="Liberation Serif" w:cs="Liberation Serif"/>
    </w:rPr>
  </w:style>
  <w:style w:type="paragraph" w:customStyle="1" w:styleId="Other10">
    <w:name w:val="Other|1"/>
    <w:basedOn w:val="a"/>
    <w:qFormat/>
    <w:pPr>
      <w:widowControl w:val="0"/>
      <w:spacing w:after="100" w:line="372" w:lineRule="auto"/>
    </w:pPr>
    <w:rPr>
      <w:rFonts w:ascii="Liberation Serif" w:eastAsia="Liberation Serif" w:hAnsi="Liberation Serif" w:cs="Liberation Serif"/>
      <w:sz w:val="18"/>
      <w:szCs w:val="18"/>
    </w:rPr>
  </w:style>
  <w:style w:type="paragraph" w:styleId="ad">
    <w:name w:val="header"/>
    <w:basedOn w:val="a"/>
    <w:link w:val="ae"/>
    <w:rsid w:val="00BA1D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e">
    <w:name w:val="Верхний колонтитул Знак"/>
    <w:basedOn w:val="a0"/>
    <w:link w:val="ad"/>
    <w:rsid w:val="00BA1D0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">
    <w:name w:val="footer"/>
    <w:basedOn w:val="a"/>
    <w:link w:val="af0"/>
    <w:rsid w:val="00BA1D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0">
    <w:name w:val="Нижний колонтитул Знак"/>
    <w:basedOn w:val="a0"/>
    <w:link w:val="af"/>
    <w:rsid w:val="00BA1D0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No Spacing"/>
    <w:qFormat/>
    <w:rsid w:val="00A92C55"/>
    <w:rPr>
      <w:rFonts w:ascii="Calibri" w:eastAsia="Calibri" w:hAnsi="Calibri" w:cs="Calibri"/>
      <w:lang w:eastAsia="zh-CN"/>
    </w:rPr>
  </w:style>
  <w:style w:type="paragraph" w:styleId="af2">
    <w:name w:val="Balloon Text"/>
    <w:basedOn w:val="a"/>
    <w:link w:val="af3"/>
    <w:uiPriority w:val="99"/>
    <w:semiHidden/>
    <w:unhideWhenUsed/>
    <w:rsid w:val="005A4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A47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2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Шингарева Анна Николаевна</dc:creator>
  <dc:description/>
  <cp:lastModifiedBy>Павлюк Григорий Евгеньевич</cp:lastModifiedBy>
  <cp:revision>23</cp:revision>
  <cp:lastPrinted>2026-02-27T07:08:00Z</cp:lastPrinted>
  <dcterms:created xsi:type="dcterms:W3CDTF">2025-05-19T12:22:00Z</dcterms:created>
  <dcterms:modified xsi:type="dcterms:W3CDTF">2026-07-29T07:30:00Z</dcterms:modified>
  <dc:language>ru-RU</dc:language>
</cp:coreProperties>
</file>