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A768" w14:textId="77777777" w:rsidR="00D153BC" w:rsidRDefault="00D153B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D33A50" w14:textId="77777777" w:rsidR="00D153BC" w:rsidRDefault="009E4CB2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517100E1" w14:textId="77777777" w:rsidR="00D153BC" w:rsidRDefault="009E4CB2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 УФПС Ставропольского края</w:t>
      </w:r>
    </w:p>
    <w:p w14:paraId="773B8E34" w14:textId="77777777" w:rsidR="00D153BC" w:rsidRDefault="00D153BC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</w:p>
    <w:p w14:paraId="42CB5242" w14:textId="77777777" w:rsidR="00D153BC" w:rsidRDefault="009E4CB2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  И.А. Якимов</w:t>
      </w:r>
    </w:p>
    <w:p w14:paraId="0D1F8113" w14:textId="77777777" w:rsidR="00D153BC" w:rsidRDefault="009E4CB2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подпись              </w:t>
      </w:r>
    </w:p>
    <w:p w14:paraId="0CA77A3E" w14:textId="77777777" w:rsidR="00D153BC" w:rsidRDefault="00D153BC">
      <w:pPr>
        <w:widowControl w:val="0"/>
        <w:spacing w:after="0" w:line="240" w:lineRule="auto"/>
        <w:ind w:left="5954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00942D1" w14:textId="77777777" w:rsidR="00D153BC" w:rsidRDefault="009E4CB2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 20__ г.</w:t>
      </w:r>
    </w:p>
    <w:p w14:paraId="4E54F86F" w14:textId="77777777" w:rsidR="00D153BC" w:rsidRDefault="00D153BC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CCB901E" w14:textId="77777777" w:rsidR="00D153BC" w:rsidRDefault="00D153B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64A7EA" w14:textId="77777777" w:rsidR="00D153BC" w:rsidRDefault="00D153B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88A8DC1" w14:textId="77777777" w:rsidR="00D153BC" w:rsidRDefault="00D153B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66D0579" w14:textId="77777777" w:rsidR="00D153BC" w:rsidRDefault="00D153B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77BD10" w14:textId="77777777" w:rsidR="00D153BC" w:rsidRDefault="00D153B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F9CDAF0" w14:textId="77777777" w:rsidR="00D153BC" w:rsidRDefault="00D153B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F881801" w14:textId="77777777" w:rsidR="00D153BC" w:rsidRDefault="00D153B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30DD114" w14:textId="77777777" w:rsidR="00D153BC" w:rsidRDefault="00D153B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41AC9B3" w14:textId="27D96F66" w:rsidR="00D153BC" w:rsidRDefault="009E4CB2">
      <w:pPr>
        <w:spacing w:after="0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ТЕХНИЧЕСКОЕ ЗАДАНИЕ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4"/>
          <w:lang w:eastAsia="ru-RU"/>
        </w:rPr>
        <w:t xml:space="preserve">на поставку и монтаж модульного отделения почтовой связи 357222 </w:t>
      </w:r>
    </w:p>
    <w:p w14:paraId="22B8C546" w14:textId="77777777" w:rsidR="00D153BC" w:rsidRDefault="009E4CB2">
      <w:pPr>
        <w:spacing w:after="0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площадью 25,4 кв. м, </w:t>
      </w:r>
      <w:r>
        <w:rPr>
          <w:rFonts w:ascii="Times New Roman" w:hAnsi="Times New Roman"/>
          <w:sz w:val="28"/>
          <w:szCs w:val="28"/>
          <w:lang w:eastAsia="ru-RU"/>
        </w:rPr>
        <w:t xml:space="preserve">изготовленного из двух блок-модулей </w:t>
      </w:r>
      <w:r>
        <w:rPr>
          <w:rFonts w:ascii="Times New Roman" w:hAnsi="Times New Roman"/>
          <w:sz w:val="28"/>
          <w:szCs w:val="24"/>
          <w:lang w:eastAsia="ru-RU"/>
        </w:rPr>
        <w:t>по</w:t>
      </w:r>
      <w:r>
        <w:rPr>
          <w:rFonts w:ascii="Times New Roman" w:hAnsi="Times New Roman"/>
          <w:i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технологии</w:t>
      </w:r>
      <w:r>
        <w:rPr>
          <w:rFonts w:ascii="Times New Roman" w:hAnsi="Times New Roman"/>
          <w:sz w:val="28"/>
          <w:szCs w:val="28"/>
          <w:lang w:eastAsia="ru-RU"/>
        </w:rPr>
        <w:br/>
        <w:t>из металлических быстровозводимых конструкций</w:t>
      </w:r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</w:p>
    <w:p w14:paraId="2574E1D4" w14:textId="77777777" w:rsidR="00D153BC" w:rsidRDefault="009E4CB2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для нужд </w:t>
      </w:r>
      <w:r>
        <w:rPr>
          <w:rFonts w:ascii="Times New Roman" w:hAnsi="Times New Roman"/>
          <w:sz w:val="28"/>
          <w:szCs w:val="28"/>
          <w:lang w:eastAsia="ru-RU"/>
        </w:rPr>
        <w:t>УФПС Ставропольского края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АО «Почта России»</w:t>
      </w:r>
    </w:p>
    <w:p w14:paraId="10083BDD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14:paraId="26ED4974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27BB82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751584C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6B52F00" w14:textId="77777777" w:rsidR="00D153BC" w:rsidRDefault="00D153BC" w:rsidP="009E4CB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FD91993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6B6D891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F9F2D69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89DDCD9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B2E6A85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EB92332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F87F573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DE03722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DB00505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4BD5959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F197E93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019C60A" w14:textId="77777777" w:rsidR="00D153BC" w:rsidRDefault="00D153B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7CF3231" w14:textId="77777777" w:rsidR="00D153BC" w:rsidRDefault="009E4CB2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Ставрополь, 2026</w:t>
      </w:r>
      <w:r>
        <w:br w:type="page"/>
      </w:r>
    </w:p>
    <w:p w14:paraId="72C5635B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ПЕРЕЧЕНЬ ПРИНЯТЫХ СОКРАЩЕНИЙ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39"/>
        <w:gridCol w:w="1880"/>
        <w:gridCol w:w="6951"/>
      </w:tblGrid>
      <w:tr w:rsidR="00D153BC" w14:paraId="7AD02C7B" w14:textId="77777777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186EF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22F75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Сокращение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34A8F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Расшифровка сокращения</w:t>
            </w:r>
          </w:p>
        </w:tc>
      </w:tr>
      <w:tr w:rsidR="00D153BC" w14:paraId="7E81CFA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77767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C62B1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2E39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Автоматизированное рабочее место</w:t>
            </w:r>
          </w:p>
        </w:tc>
      </w:tr>
      <w:tr w:rsidR="00D153BC" w14:paraId="2EAB4D7F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9060D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9F145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ГВЛВ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9C80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Гипсоволокнистый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лист влагостойкий</w:t>
            </w:r>
          </w:p>
        </w:tc>
      </w:tr>
      <w:tr w:rsidR="00D153BC" w14:paraId="01D74D08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8C744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17C81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ГКЛО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243FF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Гипсокартонный лист огнестойкий</w:t>
            </w:r>
          </w:p>
        </w:tc>
      </w:tr>
      <w:tr w:rsidR="00D153BC" w14:paraId="47BB5E57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2D2A5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7DA43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ДСП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D1069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Древесно-стружечная плита</w:t>
            </w:r>
          </w:p>
        </w:tc>
      </w:tr>
      <w:tr w:rsidR="00D153BC" w14:paraId="34F07E4E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F1368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87AE3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Заказчик,</w:t>
            </w:r>
          </w:p>
          <w:p w14:paraId="32CF24EA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805AA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Акционерное общество «Почта России»,</w:t>
            </w:r>
          </w:p>
          <w:p w14:paraId="478E30BC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«Почта России»</w:t>
            </w:r>
          </w:p>
        </w:tc>
      </w:tr>
      <w:tr w:rsidR="00D153BC" w14:paraId="0888897F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A404B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13B70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20863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D153BC" w14:paraId="4BB1302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F8435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FD27F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B4C0C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бесперебойного питания</w:t>
            </w:r>
          </w:p>
        </w:tc>
      </w:tr>
      <w:tr w:rsidR="00D153BC" w14:paraId="28231F6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0AF5D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47E45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ИТСО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CDDBB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Инженерно-технические средства охраны</w:t>
            </w:r>
          </w:p>
        </w:tc>
      </w:tr>
      <w:tr w:rsidR="00D153BC" w14:paraId="59A71938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8B5C4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20A01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КСПД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68E1F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Корпоративная сеть передачи данных</w:t>
            </w:r>
          </w:p>
        </w:tc>
      </w:tr>
      <w:tr w:rsidR="00D153BC" w14:paraId="1808443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F7100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F1047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ЛДСП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03042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Ламинированная древесно-стружечная плита</w:t>
            </w:r>
          </w:p>
        </w:tc>
      </w:tr>
      <w:tr w:rsidR="00D153BC" w14:paraId="0884F911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DF615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64005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МГН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E91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Маломобильные группы населения</w:t>
            </w:r>
          </w:p>
        </w:tc>
      </w:tr>
      <w:tr w:rsidR="00D153BC" w14:paraId="39266C01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AF41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45A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МДФ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E704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Древесно-волокнистая плита средней плотности</w:t>
            </w:r>
          </w:p>
        </w:tc>
      </w:tr>
      <w:tr w:rsidR="00D153BC" w14:paraId="6C716B7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3D41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A6C1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МОПС, Товар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002D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Модульное отделение почтовой связи,  изготовленное из быстровозводимых конструкций</w:t>
            </w:r>
          </w:p>
        </w:tc>
      </w:tr>
      <w:tr w:rsidR="00D153BC" w14:paraId="747D087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42851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B89E9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68B5C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поставки Товара</w:t>
            </w:r>
          </w:p>
        </w:tc>
      </w:tr>
      <w:tr w:rsidR="00D153BC" w14:paraId="3994891E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B627F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EA03D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ОКБ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638F9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Операционно-кассовый барьер</w:t>
            </w:r>
          </w:p>
        </w:tc>
      </w:tr>
      <w:tr w:rsidR="00D153BC" w14:paraId="4DABD15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D0384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C9A99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ПВХ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3A98A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Поливинилхлорид</w:t>
            </w:r>
          </w:p>
        </w:tc>
      </w:tr>
      <w:tr w:rsidR="00D153BC" w14:paraId="1BD285E7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A2DD9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DCFB8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6C9A4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Площадка, также называемая Основание, с конструктивным решением, определенным Техническими требованиями к Товару, под монтаж Товара на земельном участке</w:t>
            </w:r>
          </w:p>
        </w:tc>
      </w:tr>
      <w:tr w:rsidR="00D153BC" w14:paraId="496A60DD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7A2EA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1ED7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F847B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</w:tr>
      <w:tr w:rsidR="00D153BC" w14:paraId="3CC9E74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2DF2C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84925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ABFBA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осуществляющее поставку и монтаж Товара в соответствии с заключенным договором</w:t>
            </w:r>
          </w:p>
        </w:tc>
      </w:tr>
      <w:tr w:rsidR="00D153BC" w14:paraId="50EF46CD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AB583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21BD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2B1E4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Плита пенополистирольная</w:t>
            </w:r>
          </w:p>
        </w:tc>
      </w:tr>
      <w:tr w:rsidR="00D153BC" w14:paraId="4F57CBC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C118D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F0FD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ПЦН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EFE8A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Пульт централизованного наблюдения</w:t>
            </w:r>
          </w:p>
        </w:tc>
      </w:tr>
      <w:tr w:rsidR="00D153BC" w14:paraId="0E4A404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23EE0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31B8D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4B39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Структурированная кабельная система</w:t>
            </w:r>
          </w:p>
        </w:tc>
      </w:tr>
      <w:tr w:rsidR="00D153BC" w14:paraId="2459051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0F7BD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ED3B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СМЛ-панель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D13D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Стекломагнезитовый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стекломагниевый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лист</w:t>
            </w:r>
          </w:p>
        </w:tc>
      </w:tr>
      <w:tr w:rsidR="00D153BC" w14:paraId="796A3E4F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483BF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E1B2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СОПБ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5430E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обеспечения пожарной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пожаротушения</w:t>
            </w:r>
          </w:p>
        </w:tc>
      </w:tr>
      <w:tr w:rsidR="00D153BC" w14:paraId="5ADFE7C0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54ED0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D73FB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725BF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Цифровая (IP) система охранная телевизионная (система видеонаблюдения)</w:t>
            </w:r>
          </w:p>
        </w:tc>
      </w:tr>
      <w:tr w:rsidR="00D153BC" w14:paraId="61E41ADF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A902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2A00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1C80A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охранной и тревожной сигнализации</w:t>
            </w:r>
          </w:p>
        </w:tc>
      </w:tr>
      <w:tr w:rsidR="00D153BC" w14:paraId="52AE6392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7C4CB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542D1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СОУЭ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0FFB4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Система оповещения и управления эвакуацией</w:t>
            </w:r>
          </w:p>
        </w:tc>
      </w:tr>
      <w:tr w:rsidR="00D153BC" w14:paraId="4CC316F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EC750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0F16D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СКУД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AA044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Система контроля и управления доступом</w:t>
            </w:r>
          </w:p>
        </w:tc>
      </w:tr>
      <w:tr w:rsidR="00D153BC" w14:paraId="2EAC63DF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5A9EB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49D8C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CE36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Система пожарной сигнализации</w:t>
            </w:r>
          </w:p>
        </w:tc>
      </w:tr>
      <w:tr w:rsidR="00D153BC" w14:paraId="294A849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351C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23782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Стороны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842E0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Заказчик и Поставщик</w:t>
            </w:r>
          </w:p>
        </w:tc>
      </w:tr>
      <w:tr w:rsidR="00D153BC" w14:paraId="086A9137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E2A77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FF03F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072A3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Техническое задание</w:t>
            </w:r>
          </w:p>
        </w:tc>
      </w:tr>
      <w:tr w:rsidR="00D153BC" w14:paraId="6465F14E" w14:textId="77777777">
        <w:trPr>
          <w:trHeight w:val="81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18EB8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D1B57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ТТ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E7AB2" w14:textId="77777777" w:rsidR="00D153BC" w:rsidRDefault="009E4CB2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Технические требования к Товару</w:t>
            </w:r>
            <w:r>
              <w:rPr>
                <w:rFonts w:ascii="Times New Roman" w:hAnsi="Times New Roman"/>
                <w:sz w:val="24"/>
                <w:szCs w:val="24"/>
              </w:rPr>
              <w:t>, утвержденные в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нутренним документом Общества, либо сформированные профильным подразделением Общества</w:t>
            </w:r>
          </w:p>
        </w:tc>
      </w:tr>
      <w:tr w:rsidR="00D153BC" w14:paraId="03FCEC9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72ACF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20924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УФПС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5578F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федеральной почтовой связи</w:t>
            </w:r>
          </w:p>
        </w:tc>
      </w:tr>
      <w:tr w:rsidR="00D153BC" w14:paraId="2CD317E2" w14:textId="77777777">
        <w:trPr>
          <w:trHeight w:val="5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CE80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7D652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УПД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5EF1D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Универсальный передаточный документ</w:t>
            </w:r>
          </w:p>
        </w:tc>
      </w:tr>
      <w:tr w:rsidR="00D153BC" w14:paraId="60F51E37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8059B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BD03F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 Заказчика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0B88F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Обособленное подразделение Общества, расположенное вне места нахождения Общества, осуществляющее все его функции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или их часть, в том числе функции представительства, и указанное в едином государственном реестре юридических лиц</w:t>
            </w:r>
          </w:p>
        </w:tc>
      </w:tr>
      <w:tr w:rsidR="00D153BC" w14:paraId="2B4BDDDD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4FCC5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1F4C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ЦСП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164A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Цементно-стружечная плита</w:t>
            </w:r>
          </w:p>
        </w:tc>
      </w:tr>
      <w:tr w:rsidR="00D153BC" w14:paraId="3EA158B6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B3DFB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57FBB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OSB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1EF98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Ориентированно-стружечная плита</w:t>
            </w:r>
          </w:p>
        </w:tc>
      </w:tr>
      <w:tr w:rsidR="00D153BC" w14:paraId="35E3064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0453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3C58F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RAL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EDDE2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цветовой стандарт</w:t>
            </w:r>
          </w:p>
        </w:tc>
      </w:tr>
      <w:tr w:rsidR="00D153BC" w14:paraId="7944C5A6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4060A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8955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5C6B4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153BC" w14:paraId="0D6CD988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F5E79" w14:textId="77777777" w:rsidR="00D153BC" w:rsidRDefault="00D153B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83AD3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м²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57596" w14:textId="77777777" w:rsidR="00D153BC" w:rsidRDefault="009E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Квадратный метр</w:t>
            </w:r>
          </w:p>
        </w:tc>
      </w:tr>
    </w:tbl>
    <w:p w14:paraId="23E1E84F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ОБЩИЕ СВЕДЕНИЯ О ТОВАРЕ И РАБОТАХ</w:t>
      </w:r>
    </w:p>
    <w:p w14:paraId="2C99F77E" w14:textId="77777777" w:rsidR="00D153BC" w:rsidRDefault="009E4CB2" w:rsidP="009E4CB2">
      <w:pPr>
        <w:widowControl w:val="0"/>
        <w:numPr>
          <w:ilvl w:val="0"/>
          <w:numId w:val="3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Предмет закупки: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поставка и монтаж модульного отделения почтовой связи 357222 площадью 25,4 кв. м, изготовленного из двух блок-модулей по  технологии из металлических быстровозводимых конструкций, </w:t>
      </w:r>
    </w:p>
    <w:p w14:paraId="29B8599E" w14:textId="77777777" w:rsidR="00D153BC" w:rsidRDefault="009E4CB2">
      <w:pPr>
        <w:widowControl w:val="0"/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нужд УФПС Ставропольского края АО «Почта России».</w:t>
      </w:r>
    </w:p>
    <w:p w14:paraId="2052C8C2" w14:textId="77777777" w:rsidR="00D153BC" w:rsidRDefault="009E4CB2" w:rsidP="009E4CB2">
      <w:pPr>
        <w:widowControl w:val="0"/>
        <w:numPr>
          <w:ilvl w:val="0"/>
          <w:numId w:val="39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sz w:val="28"/>
          <w:szCs w:val="28"/>
          <w:lang w:eastAsia="ar-SA"/>
        </w:rPr>
        <w:t>Цель закупки:</w:t>
      </w:r>
      <w:r>
        <w:rPr>
          <w:rFonts w:ascii="Times New Roman" w:eastAsia="Arial Unicode MS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замещение сельских стационарных отделений почтовой связи, расположенных в ветхих помещениях Заказчика.</w:t>
      </w:r>
    </w:p>
    <w:p w14:paraId="22EC8375" w14:textId="77777777" w:rsidR="00D153BC" w:rsidRDefault="009E4CB2" w:rsidP="009E4CB2">
      <w:pPr>
        <w:widowControl w:val="0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Поставка Товара включает в себя Товар в комплектации, указанной в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приложениях № 2 и № 3 к ТЗ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, с учетом его доставки до места монтажа по адресам Заказчика (приложение № 1 к ТЗ).</w:t>
      </w:r>
    </w:p>
    <w:p w14:paraId="667BF632" w14:textId="77777777" w:rsidR="00D153BC" w:rsidRDefault="009E4CB2" w:rsidP="009E4CB2">
      <w:pPr>
        <w:widowControl w:val="0"/>
        <w:numPr>
          <w:ilvl w:val="0"/>
          <w:numId w:val="4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В монтаж Товара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в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ходят:</w:t>
      </w:r>
    </w:p>
    <w:p w14:paraId="3CA0BC13" w14:textId="77777777" w:rsidR="00D153BC" w:rsidRDefault="009E4CB2">
      <w:pPr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подготовка Площадки для монтажа Товара;</w:t>
      </w:r>
    </w:p>
    <w:p w14:paraId="7D5BEB8E" w14:textId="77777777" w:rsidR="00D153BC" w:rsidRDefault="009E4CB2">
      <w:pPr>
        <w:numPr>
          <w:ilvl w:val="0"/>
          <w:numId w:val="1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установка Товара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подготовленную Площадку с монтажом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всех внутренних систем и комплектующих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в соответствии с приложением № 3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br/>
        <w:t>к ТЗ;</w:t>
      </w:r>
    </w:p>
    <w:p w14:paraId="4A68B1CD" w14:textId="77777777" w:rsidR="00D153BC" w:rsidRDefault="009E4CB2">
      <w:pPr>
        <w:numPr>
          <w:ilvl w:val="0"/>
          <w:numId w:val="1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работы по наружному оформлению МОПС;</w:t>
      </w:r>
    </w:p>
    <w:p w14:paraId="2D79F232" w14:textId="77777777" w:rsidR="00D153BC" w:rsidRDefault="009E4CB2">
      <w:pPr>
        <w:numPr>
          <w:ilvl w:val="0"/>
          <w:numId w:val="1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Cs/>
          <w:spacing w:val="-4"/>
          <w:sz w:val="28"/>
          <w:szCs w:val="28"/>
          <w:lang w:eastAsia="ru-RU"/>
        </w:rPr>
        <w:t>пусконаладочные работы / пусконаладочные мероприятия инженерного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оборудования, инженерных систем, сетей и средств обеспечения пожарной безопасности и пожаротушения, включая </w:t>
      </w:r>
      <w:r>
        <w:rPr>
          <w:rFonts w:ascii="Times New Roman" w:hAnsi="Times New Roman"/>
          <w:color w:val="000000"/>
          <w:sz w:val="28"/>
          <w:szCs w:val="28"/>
        </w:rPr>
        <w:t>специальные выносные устройства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(СПС и СОУЭ)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согласно комплектации Товара, указанной в приложениях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br/>
        <w:t>№ 2, 3 к ТЗ, в том числе подключение к внешним сетям: электроснабжения.</w:t>
      </w:r>
    </w:p>
    <w:p w14:paraId="3A4D3125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ОБЩИЕ ТРЕБОВАНИЯ К ТОВАРУ</w:t>
      </w:r>
    </w:p>
    <w:p w14:paraId="3E632F22" w14:textId="77777777" w:rsidR="00D153BC" w:rsidRDefault="009E4CB2">
      <w:pPr>
        <w:widowControl w:val="0"/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Товару</w:t>
      </w:r>
    </w:p>
    <w:p w14:paraId="7E140B42" w14:textId="77777777" w:rsidR="00D153BC" w:rsidRDefault="009E4CB2">
      <w:pPr>
        <w:pStyle w:val="affa"/>
        <w:widowControl w:val="0"/>
        <w:numPr>
          <w:ilvl w:val="0"/>
          <w:numId w:val="34"/>
        </w:numPr>
        <w:ind w:left="0" w:firstLine="709"/>
        <w:jc w:val="both"/>
      </w:pPr>
      <w:r>
        <w:t>Поставляемый Товар, инженерно-техническое оборудование</w:t>
      </w:r>
      <w:r>
        <w:br/>
        <w:t xml:space="preserve">и материалы, используемые для изготовления и комплектации Товара, должны быть новыми, не бывшими в употреблении, не восстановленными, не являться выставочными образцами, свободными от прав третьих лиц. </w:t>
      </w:r>
    </w:p>
    <w:p w14:paraId="6200CFFF" w14:textId="77777777" w:rsidR="00D153BC" w:rsidRDefault="009E4CB2">
      <w:pPr>
        <w:pStyle w:val="affa"/>
        <w:widowControl w:val="0"/>
        <w:numPr>
          <w:ilvl w:val="0"/>
          <w:numId w:val="34"/>
        </w:numPr>
        <w:ind w:left="0" w:firstLine="709"/>
        <w:jc w:val="both"/>
      </w:pPr>
      <w:r>
        <w:t xml:space="preserve">Товар изготавливается из двух блок-модулей, собирается непосредственно на подготовленной Площадке из поставленных материалов </w:t>
      </w:r>
      <w:r>
        <w:br/>
        <w:t xml:space="preserve">и оснащается инженерно-техническим оборудованием в соответствии </w:t>
      </w:r>
      <w:r>
        <w:br/>
      </w:r>
      <w:r>
        <w:rPr>
          <w:spacing w:val="-6"/>
        </w:rPr>
        <w:t>с комплектацией, указанной в приложении № 2, согласно приложению № 3 к ТЗ.</w:t>
      </w:r>
    </w:p>
    <w:p w14:paraId="54384E90" w14:textId="77777777" w:rsidR="00D153BC" w:rsidRDefault="009E4CB2">
      <w:pPr>
        <w:widowControl w:val="0"/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Спецификация</w:t>
      </w:r>
      <w:r>
        <w:rPr>
          <w:rFonts w:ascii="Times New Roman" w:hAnsi="Times New Roman"/>
          <w:b/>
          <w:sz w:val="28"/>
          <w:szCs w:val="28"/>
        </w:rPr>
        <w:t xml:space="preserve"> поставляемого Товара</w:t>
      </w:r>
      <w:r>
        <w:rPr>
          <w:rFonts w:ascii="Times New Roman" w:eastAsia="Arial Unicode MS" w:hAnsi="Times New Roman"/>
        </w:rPr>
        <w:t xml:space="preserve"> </w:t>
      </w:r>
    </w:p>
    <w:p w14:paraId="0F2ADDDB" w14:textId="77777777" w:rsidR="00D153BC" w:rsidRDefault="009E4CB2">
      <w:pPr>
        <w:pStyle w:val="affa"/>
        <w:widowControl w:val="0"/>
        <w:ind w:left="0" w:firstLine="709"/>
        <w:jc w:val="both"/>
      </w:pPr>
      <w:r>
        <w:rPr>
          <w:rFonts w:eastAsia="Arial Unicode MS"/>
        </w:rPr>
        <w:t>Спецификация на Товар оформляется в соответствии с проектом договора.</w:t>
      </w:r>
    </w:p>
    <w:p w14:paraId="7A8DD17A" w14:textId="77777777" w:rsidR="00D153BC" w:rsidRDefault="009E4CB2">
      <w:pPr>
        <w:widowControl w:val="0"/>
        <w:numPr>
          <w:ilvl w:val="1"/>
          <w:numId w:val="18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Основные характеристики Товара</w:t>
      </w:r>
    </w:p>
    <w:p w14:paraId="2DAA3AFE" w14:textId="77777777" w:rsidR="00D153BC" w:rsidRDefault="009E4CB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ТТ (приложение № 3 к ТЗ).</w:t>
      </w:r>
    </w:p>
    <w:p w14:paraId="76A5FDE8" w14:textId="77777777" w:rsidR="00D153BC" w:rsidRDefault="009E4CB2">
      <w:pPr>
        <w:widowControl w:val="0"/>
        <w:numPr>
          <w:ilvl w:val="1"/>
          <w:numId w:val="18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Комплектность Товара</w:t>
      </w:r>
    </w:p>
    <w:p w14:paraId="590AB31A" w14:textId="77777777" w:rsidR="00D153BC" w:rsidRDefault="009E4CB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Комплектность Товара указана в приложениях № 2, 3 к ТЗ.</w:t>
      </w:r>
    </w:p>
    <w:p w14:paraId="0A85D62C" w14:textId="77777777" w:rsidR="00D153BC" w:rsidRDefault="009E4CB2">
      <w:pPr>
        <w:widowControl w:val="0"/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Нормативные документы, которые устанавливают требования к Товару, поставке Товара, монтажу Товара (ГОСТ, чертеж, иной нормативный документ)</w:t>
      </w:r>
    </w:p>
    <w:p w14:paraId="4B7614C6" w14:textId="77777777" w:rsidR="00D153BC" w:rsidRDefault="009E4CB2">
      <w:pPr>
        <w:pStyle w:val="affa"/>
        <w:widowControl w:val="0"/>
        <w:numPr>
          <w:ilvl w:val="0"/>
          <w:numId w:val="32"/>
        </w:numPr>
        <w:ind w:left="0" w:firstLine="709"/>
        <w:jc w:val="both"/>
      </w:pPr>
      <w:r>
        <w:t>Товар и выполнение монтажа Товара должны соответствовать требованиям следующих нормативных правовых актов, нормативных документов:</w:t>
      </w:r>
    </w:p>
    <w:p w14:paraId="0C07D204" w14:textId="77777777" w:rsidR="00D153BC" w:rsidRDefault="009E4CB2">
      <w:pPr>
        <w:numPr>
          <w:ilvl w:val="0"/>
          <w:numId w:val="15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17.07.1999 № 176-ФЗ «О почтовой связи»;</w:t>
      </w:r>
    </w:p>
    <w:p w14:paraId="23108E04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22.07.2008 № 123-ФЗ «Технический регламент о требованиях пожарной безопасности»;</w:t>
      </w:r>
    </w:p>
    <w:p w14:paraId="4D24E986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06.03.2006 № 35-ФЗ «О противодействии терроризму»;</w:t>
      </w:r>
    </w:p>
    <w:p w14:paraId="1C1F8AC1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pacing w:val="-6"/>
          <w:sz w:val="28"/>
          <w:szCs w:val="28"/>
          <w:lang w:eastAsia="ru-RU"/>
        </w:rPr>
        <w:t>постановление Правительства Российской Федерации от 16.09.2020 № 1479 «Об утверждении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Правил противопожарного режима в Российской Федерации»;</w:t>
      </w:r>
    </w:p>
    <w:p w14:paraId="011AD620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Правительства Российской Федерации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от 08.06.2023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№ 944 «Об утверждении требований к антитеррористической защищенности объектов (территорий) Министерства цифрового развития, связи и массовых коммуникаций Российской Федерации, Федеральной службы по надзору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>в сфере связи, информационных технологий и массовых коммуникаций, и ее территориальных органов, а также подведомственных и относящихся к их сфере деятельности организаций»;</w:t>
      </w:r>
    </w:p>
    <w:p w14:paraId="7D952C17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приказ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hAnsi="Times New Roman"/>
          <w:sz w:val="28"/>
          <w:szCs w:val="28"/>
          <w:lang w:eastAsia="ru-RU"/>
        </w:rPr>
        <w:t xml:space="preserve">от 28.04.2023 № 408 «Об утверждении руководства по соблюдению обязательных требований, установленных абзацами четвертым и пятым пункта 54 правил противопожарного режима в Российской Федерации,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  <w:lang w:eastAsia="ru-RU"/>
        </w:rPr>
        <w:br/>
        <w:t>от 16 сентября 2020 г. № 1479»;</w:t>
      </w:r>
    </w:p>
    <w:p w14:paraId="5EC95D79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распоряжение Правительства </w:t>
      </w:r>
      <w:r>
        <w:rPr>
          <w:rFonts w:ascii="Times New Roman" w:hAnsi="Times New Roman"/>
          <w:bCs/>
          <w:sz w:val="28"/>
          <w:szCs w:val="28"/>
          <w:lang w:eastAsia="ru-RU"/>
        </w:rPr>
        <w:t>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от 10.03.2009 </w:t>
      </w:r>
      <w:r>
        <w:rPr>
          <w:rFonts w:ascii="Times New Roman" w:hAnsi="Times New Roman"/>
          <w:sz w:val="28"/>
          <w:szCs w:val="28"/>
          <w:lang w:eastAsia="ru-RU"/>
        </w:rPr>
        <w:br/>
        <w:t>№ 304-р «Об утверждении перечня национальных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Федерального закона «Технический регламент о требованиях пожарной безопасности» и осуществления оценки соответствия»;</w:t>
      </w:r>
    </w:p>
    <w:p w14:paraId="6E13DEB8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приказ Министерства Российской Федерации по делам гражданской обороны, чрезвычайным ситуациям и ликвидации последствий стихийных 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 xml:space="preserve">бедствий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от 24.11.2022 № 1173 «Об утверждении требований к проектированию</w:t>
      </w:r>
      <w:r>
        <w:rPr>
          <w:rFonts w:ascii="Times New Roman" w:hAnsi="Times New Roman"/>
          <w:sz w:val="28"/>
          <w:szCs w:val="28"/>
          <w:lang w:eastAsia="ru-RU"/>
        </w:rPr>
        <w:t xml:space="preserve"> систем передачи извещений о пожаре»;</w:t>
      </w:r>
    </w:p>
    <w:p w14:paraId="0B542B0A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приказ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Федерального агентство по техническому регулированию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и метрологии </w:t>
      </w:r>
      <w:r>
        <w:rPr>
          <w:rFonts w:ascii="Times New Roman" w:hAnsi="Times New Roman"/>
          <w:sz w:val="28"/>
          <w:szCs w:val="28"/>
          <w:lang w:eastAsia="ru-RU"/>
        </w:rPr>
        <w:t>от 28.11.2025 № 2594 «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перечня документов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в области стандартизации, в результате применения которых на добровольной основе обеспечивается соблюдение требований Федерального закона 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от 22 июля 2008 г. № 123-ФЗ «Технический регламент о требованиях пожарной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безопасности»;</w:t>
      </w:r>
    </w:p>
    <w:p w14:paraId="3703CB37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Министерства энергетики Российской Федерации от 12.08.2022 № 811 «Об утверждении Правил технической эксплуатации электроустановок потребителей электрической энергии»;</w:t>
      </w:r>
    </w:p>
    <w:p w14:paraId="2797D9BE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Р 50669-94 «Электроснабжение и электробезопасность мобильных (инвентарных) зданий из металла или с металлическим каркасом для уличной торговли и бытового обслуживания населения»;</w:t>
      </w:r>
    </w:p>
    <w:p w14:paraId="078922EC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12.2.007.0-75 «Межгосударственный стандарт. Система стандартов безопасности труда. Изделия электротехнические. Общие требования безопасности»;</w:t>
      </w:r>
    </w:p>
    <w:p w14:paraId="330D637E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12.0.002-2014 «Межгосударственный стандарт. Система стандартов безопасности труда. Термины и определения»;</w:t>
      </w:r>
    </w:p>
    <w:p w14:paraId="23AEB59D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12.1.019-2017 «Межгосударственный стандарт. Система стандартов безопасности труда. Электробезопасность. Общие требования </w:t>
      </w:r>
      <w:r>
        <w:rPr>
          <w:rFonts w:ascii="Times New Roman" w:hAnsi="Times New Roman"/>
          <w:sz w:val="28"/>
          <w:szCs w:val="28"/>
          <w:lang w:eastAsia="ru-RU"/>
        </w:rPr>
        <w:br/>
        <w:t>и номенклатура видов защиты»;</w:t>
      </w:r>
    </w:p>
    <w:p w14:paraId="0079FD8A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12.1.030-81 «Государственный стандарт Союза ССР. Система стандартов безопасности труда. Электробезопасность. Защитное заземление. Зануление»;</w:t>
      </w:r>
    </w:p>
    <w:p w14:paraId="63003EC5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12.4.155-85 «Система стандартов безопасности труда. Устройства защитного отключения. Классификация. Общие технические требования»;</w:t>
      </w:r>
    </w:p>
    <w:p w14:paraId="1B74E8C8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12.1.002-84 «Межгосударственный стандарт. Система стандартов безопасности труда. Электрические поля промышленной частоты. Допустимые уровни напряженности и требования к проведению контроля </w:t>
      </w:r>
      <w:r>
        <w:rPr>
          <w:rFonts w:ascii="Times New Roman" w:hAnsi="Times New Roman"/>
          <w:sz w:val="28"/>
          <w:szCs w:val="28"/>
          <w:lang w:eastAsia="ru-RU"/>
        </w:rPr>
        <w:br/>
        <w:t>на рабочих местах»;</w:t>
      </w:r>
    </w:p>
    <w:p w14:paraId="6F12FE18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52131-2019 «Национальный стандарт Российской Федерации. Средства отображения информации знаковые для инвалидов. Технические требования»;</w:t>
      </w:r>
    </w:p>
    <w:p w14:paraId="46AADCD3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58759-2024 «Национальный стандарт Российской Федерации. Здания и сооружения мобильные (инвентарные). Классификация. Термины и определения»;</w:t>
      </w:r>
    </w:p>
    <w:p w14:paraId="23E6591B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58760-2024 «Национальный стандарт Российской Федерации. Здания мобильные (инвентарные). Общие технические условия»;</w:t>
      </w:r>
    </w:p>
    <w:p w14:paraId="56F51B1A" w14:textId="77777777" w:rsidR="00D153BC" w:rsidRDefault="009E4CB2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52875-2018 «Национальный стандарт Российской Федерации. Указатели тактильные наземные для инвалидов по зрению. Технические требования»;</w:t>
      </w:r>
    </w:p>
    <w:p w14:paraId="141D9A6D" w14:textId="77777777" w:rsidR="00D153BC" w:rsidRDefault="009E4CB2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12.1.003-2014 «Межгосударственный стандарт. Система стандартов безопасности труда. Шум. Общие требования безопасности»;</w:t>
      </w:r>
    </w:p>
    <w:p w14:paraId="4EBA033D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12.1.009-2017 «Межгосударственный стандарт. Система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стандартов безопасности труда. Электробезопасность. Термины и определения»;</w:t>
      </w:r>
    </w:p>
    <w:p w14:paraId="511B2B7A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ГОСТ Р 50862-2017 (EN 1143-1:2012) «Национальный стандарт Российской Федерации. Сейфы, сейфовые комнаты и хранилища ценностей. Требования и методы испытаний на устойчивость к взлому»;</w:t>
      </w:r>
    </w:p>
    <w:p w14:paraId="1A5FCBE0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2.601-2019 «Единая система конструкторской документации. Эксплуатационные документы»;</w:t>
      </w:r>
    </w:p>
    <w:p w14:paraId="681D2112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53704-2009 «Национальный стандарт Российской Федерации. Системы безопасности комплексные и интегрированные. Общие технические требования»;</w:t>
      </w:r>
    </w:p>
    <w:p w14:paraId="408AA16E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52435-2015 «Национальный стандарт Российской Федерации. Технические средства охранной сигнализации. Классификация. Общие технические требования и методы испытаний»;</w:t>
      </w:r>
    </w:p>
    <w:p w14:paraId="215FD666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50776-95 «Государственный стандарт Российской Федерации. Системы тревожной сигнализации. Часть 1. Общие требования. Раздел 4. Руководство по проектированию, монтажу и техническому обслуживанию»;</w:t>
      </w:r>
    </w:p>
    <w:p w14:paraId="74B0CDEF" w14:textId="77777777" w:rsidR="00D153BC" w:rsidRDefault="009E4CB2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51241-2008 «Национальный стандарт Российской Федерации. Средства и системы контроля и управления доступом. Классификация. Общие технические требования. Методы испытаний»;</w:t>
      </w:r>
    </w:p>
    <w:p w14:paraId="3DD94395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51558-2014 «Национальный стандарт Российской Федерации. Средства и системы охранные телевизионные. Классификация. Общие технические требования. Методы испытаний»;</w:t>
      </w:r>
    </w:p>
    <w:p w14:paraId="53028B69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 Р 52907-2008 «Национальный стандарт Российской Федерации. 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>Источники электропитания радиоэлектронной аппаратуры. Термины и определения»;</w:t>
      </w:r>
    </w:p>
    <w:p w14:paraId="23AB24A5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Р 56102.1-2014 «Национальный стандарт Российской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Федерации. Системы централизованного наблюдения. Часть 1. Общие положения»;</w:t>
      </w:r>
    </w:p>
    <w:p w14:paraId="77A99E30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52551-2016 «Национальный стандарт Российской Федерации. Системы охраны и безопасности. Термины и определения»;</w:t>
      </w:r>
    </w:p>
    <w:p w14:paraId="412685E2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30826-2014 «Межгосударственный стандарт. Стекло многослойное. Технические условия»;</w:t>
      </w:r>
    </w:p>
    <w:p w14:paraId="7DEAFF0C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53246-2025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требования»;</w:t>
      </w:r>
    </w:p>
    <w:p w14:paraId="3B47684B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Р 53245-2008 «Информационные технологии. Системы кабельные структурированные. Монтаж основных узлов системы. Методы испытания»;</w:t>
      </w:r>
    </w:p>
    <w:p w14:paraId="3D78E5AE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21.101-2026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документации»;</w:t>
      </w:r>
    </w:p>
    <w:p w14:paraId="62101548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ГОСТ 21.110-2013 «Межгосударственный стандарт. Система проектной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документации для строительства. Спецификация оборудования, изделий </w:t>
      </w:r>
      <w:r>
        <w:rPr>
          <w:rFonts w:ascii="Times New Roman" w:hAnsi="Times New Roman"/>
          <w:sz w:val="28"/>
          <w:szCs w:val="28"/>
          <w:lang w:eastAsia="ru-RU"/>
        </w:rPr>
        <w:br/>
        <w:t>и материалов»;</w:t>
      </w:r>
    </w:p>
    <w:p w14:paraId="1E0D5987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ГОСТ Р 21.703-2020 «Национальный стандарт Российской Федерации. Система проектной документации для строительства. Правила выполнения рабочей документации проводных средств связи»;</w:t>
      </w:r>
    </w:p>
    <w:p w14:paraId="013058E1" w14:textId="77777777" w:rsidR="00D153BC" w:rsidRDefault="009E4CB2">
      <w:pPr>
        <w:pStyle w:val="af4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2.102-2023 «Межгосударственный стандарт. Единая система конструкторской документации. Виды и комплектность конструкторских документов»;</w:t>
      </w:r>
    </w:p>
    <w:p w14:paraId="36CE5222" w14:textId="77777777" w:rsidR="00D153BC" w:rsidRDefault="009E4CB2">
      <w:pPr>
        <w:pStyle w:val="af4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Р 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2431A424" w14:textId="77777777" w:rsidR="00D153BC" w:rsidRDefault="009E4CB2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1F72CA74" w14:textId="77777777" w:rsidR="00D153BC" w:rsidRDefault="009E4CB2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34701-2020 «Межгосударственный стандарт. Системы передачи извещений о пожаре. Общие технические требования. Методы испытаний»;</w:t>
      </w:r>
    </w:p>
    <w:p w14:paraId="11CD81A9" w14:textId="77777777" w:rsidR="00D153BC" w:rsidRDefault="009E4CB2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34700-2020 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13F3E8BE" w14:textId="77777777" w:rsidR="00D153BC" w:rsidRDefault="009E4CB2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34699-2020 «Межгосударственный стандарт. Технические средства оповещения и управления эвакуацией пожарные. Общие технические требования. Методы испытаний»;</w:t>
      </w:r>
    </w:p>
    <w:p w14:paraId="0F348B48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52.13330.2016 «Свод правил. Естественное и искусственное освещение. Актуализированная редакция СНиП 23-05-95*»;</w:t>
      </w:r>
    </w:p>
    <w:p w14:paraId="6DCFFCDB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СП 118.13330.2022 «Свод правил. Общественные здания и сооружения.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СНиП 31-06-2009»;</w:t>
      </w:r>
    </w:p>
    <w:p w14:paraId="5F244422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СП 131.13330.2025 «Свод правил. Строительная климатология. СНиП 23-01-99*»;</w:t>
      </w:r>
    </w:p>
    <w:p w14:paraId="0D56BFD2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60.13330.2020 «Свод правил. Отопление, вентиляция </w:t>
      </w:r>
      <w:r>
        <w:rPr>
          <w:rFonts w:ascii="Times New Roman" w:hAnsi="Times New Roman"/>
          <w:sz w:val="28"/>
          <w:szCs w:val="28"/>
          <w:lang w:eastAsia="ru-RU"/>
        </w:rPr>
        <w:br/>
        <w:t>и кондиционирование воздуха. СНиП 41-01-2003»;</w:t>
      </w:r>
    </w:p>
    <w:p w14:paraId="54098B3E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СП 61.13330.2012 «Свод правил. Тепловая изоляция оборудования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и трубопроводов. Актуализированная редакция СНиП 41-03-2003»;</w:t>
      </w:r>
    </w:p>
    <w:p w14:paraId="0D2FACF5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7.13130.2013 «Свод правил. «Отопление, вентиляция </w:t>
      </w:r>
      <w:r>
        <w:rPr>
          <w:rFonts w:ascii="Times New Roman" w:hAnsi="Times New Roman"/>
          <w:sz w:val="28"/>
          <w:szCs w:val="28"/>
          <w:lang w:eastAsia="ru-RU"/>
        </w:rPr>
        <w:br/>
        <w:t>и кондиционирование. Требования пожарной безопасности»;</w:t>
      </w:r>
    </w:p>
    <w:p w14:paraId="790AE7E6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484.1311500.2020 «Свод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326F6BE6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485.1311500.2020 «Свод правил. Установки пожаротушения автоматические. Нормы и правила проектирования»;</w:t>
      </w:r>
    </w:p>
    <w:p w14:paraId="778B2E71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59.13330.2020 «Свод правил. Доступность зданий и сооружений для маломобильных групп населения. СНиП 35-01-2001»; </w:t>
      </w:r>
    </w:p>
    <w:p w14:paraId="3181A7BA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СП 1.13130.2020 «Системы противопожарной защиты. Эвакуационные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 пути и выходы»;</w:t>
      </w:r>
    </w:p>
    <w:p w14:paraId="560C5C04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2.13130.2020 «Системы противопожарной защиты. Обеспечение огнестойкости объектов защиты»;</w:t>
      </w:r>
    </w:p>
    <w:p w14:paraId="3332F04D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СП 3.13130 «Системы противопожарной защиты. Система оповещения и управления эвакуацией людей при пожаре. Требования пожарной безопасности»;</w:t>
      </w:r>
    </w:p>
    <w:p w14:paraId="44399490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СП 6.13130.2025 «Система обеспечения пожарной безопасности объекта защиты. Электроустановки низковольтные. Требования пожарной безопасности»;</w:t>
      </w:r>
    </w:p>
    <w:p w14:paraId="700522F0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СП 30.13330.2020 «Свод правил. Внутренний водопровод и канализация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зданий»;</w:t>
      </w:r>
    </w:p>
    <w:p w14:paraId="101A4E19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 82.13330.2016 «Свод правил. Благоустройство территорий»;</w:t>
      </w:r>
    </w:p>
    <w:p w14:paraId="5C32C0C4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2"/>
          <w:sz w:val="28"/>
          <w:szCs w:val="28"/>
          <w:lang w:eastAsia="ru-RU"/>
        </w:rPr>
        <w:t>СП 31.13330.2021 «СНиП 2.04.02-84* Водоснабжение. Наружные сети</w:t>
      </w:r>
      <w:r>
        <w:rPr>
          <w:rFonts w:ascii="Times New Roman" w:hAnsi="Times New Roman"/>
          <w:sz w:val="28"/>
          <w:szCs w:val="28"/>
          <w:lang w:eastAsia="ru-RU"/>
        </w:rPr>
        <w:t xml:space="preserve"> и сооружения»;</w:t>
      </w:r>
    </w:p>
    <w:p w14:paraId="2219F513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32.13330.2018 «СНиП 2.04.03-85 Канализация. Наружные сети </w:t>
      </w:r>
      <w:r>
        <w:rPr>
          <w:rFonts w:ascii="Times New Roman" w:hAnsi="Times New Roman"/>
          <w:sz w:val="28"/>
          <w:szCs w:val="28"/>
          <w:lang w:eastAsia="ru-RU"/>
        </w:rPr>
        <w:br/>
        <w:t>и сооружения»;</w:t>
      </w:r>
    </w:p>
    <w:p w14:paraId="58DB9385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 20.13330.2016 «Свод правил. Нагрузки и воздействия. Актуализированная редакция СНиП 2.01.07-85»;</w:t>
      </w:r>
    </w:p>
    <w:p w14:paraId="7AB7494D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Правила устройства электроустановок (далее − ПУЭ) 6-е, 7-е издания;</w:t>
      </w:r>
    </w:p>
    <w:p w14:paraId="64841611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Министерства строительства и жилищно-коммунального хозяйств от 04.08.2020 № 421/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Федерации»;</w:t>
      </w:r>
    </w:p>
    <w:p w14:paraId="3A4F7732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Коллегии Евразийской экономической комиссии </w:t>
      </w:r>
      <w:r>
        <w:rPr>
          <w:rFonts w:ascii="Times New Roman" w:hAnsi="Times New Roman"/>
          <w:sz w:val="28"/>
          <w:szCs w:val="28"/>
          <w:lang w:eastAsia="ru-RU"/>
        </w:rPr>
        <w:br/>
        <w:t>от 08.10.2019 № 170 «Об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«О требованиях к средствам обеспечения пожарной безопасности и пожаротушения» (ТР ЕАЭС 043/2017)»;</w:t>
      </w:r>
    </w:p>
    <w:p w14:paraId="159C9E05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 102-2024 Методические рекомендации «Инженерно-техническая укрепленность и оснащение техническими средствами охраны объектов и мест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проживания и хранения имущества граждан, принимаемых под централизованную</w:t>
      </w:r>
      <w:r>
        <w:rPr>
          <w:rFonts w:ascii="Times New Roman" w:hAnsi="Times New Roman"/>
          <w:sz w:val="28"/>
          <w:szCs w:val="28"/>
          <w:lang w:eastAsia="ru-RU"/>
        </w:rPr>
        <w:t xml:space="preserve"> охрану подразделениями вневедомственной охраны войск национальной гвардии Российской Федерации»;</w:t>
      </w:r>
    </w:p>
    <w:p w14:paraId="3466EC06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Стандарт «Построение структурированных кабельных систем </w:t>
      </w:r>
      <w:r>
        <w:rPr>
          <w:rFonts w:ascii="Times New Roman" w:hAnsi="Times New Roman"/>
          <w:sz w:val="28"/>
          <w:szCs w:val="28"/>
          <w:lang w:eastAsia="ru-RU"/>
        </w:rPr>
        <w:br/>
        <w:t>ФГУП «Почта России», утвержденный приказом ФГУП «Почта России»</w:t>
      </w:r>
      <w:r>
        <w:rPr>
          <w:rFonts w:ascii="Times New Roman" w:hAnsi="Times New Roman"/>
          <w:sz w:val="28"/>
          <w:szCs w:val="28"/>
          <w:lang w:eastAsia="ru-RU"/>
        </w:rPr>
        <w:br/>
        <w:t>от 20.12.2018 № 428-п;</w:t>
      </w:r>
    </w:p>
    <w:p w14:paraId="6B798396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Стандарт «Технические средства охраны», утвержденный приказом АО «Почта России» от 08.04.2025 № 101-п.</w:t>
      </w:r>
    </w:p>
    <w:p w14:paraId="2FB9F06D" w14:textId="77777777" w:rsidR="00D153BC" w:rsidRDefault="009E4CB2">
      <w:pPr>
        <w:pStyle w:val="affa"/>
        <w:widowControl w:val="0"/>
        <w:numPr>
          <w:ilvl w:val="0"/>
          <w:numId w:val="32"/>
        </w:numPr>
        <w:ind w:left="0" w:firstLine="709"/>
        <w:jc w:val="both"/>
      </w:pPr>
      <w:r>
        <w:rPr>
          <w:bCs/>
        </w:rPr>
        <w:t xml:space="preserve">Если нормативные правовые акты и нормативные документы, указанные в ТЗ, утратят силу и прекратят свое действие, то Поставщик обязан руководствоваться действующими нормативными правовыми актами </w:t>
      </w:r>
      <w:r>
        <w:rPr>
          <w:bCs/>
        </w:rPr>
        <w:br/>
        <w:t xml:space="preserve">и нормативными документами, в том числе теми, которые будут введены </w:t>
      </w:r>
      <w:r>
        <w:rPr>
          <w:bCs/>
        </w:rPr>
        <w:br/>
      </w:r>
      <w:r>
        <w:rPr>
          <w:bCs/>
        </w:rPr>
        <w:lastRenderedPageBreak/>
        <w:t>в действие вместо утративших силу.</w:t>
      </w:r>
    </w:p>
    <w:p w14:paraId="0B4964D6" w14:textId="77777777" w:rsidR="00D153BC" w:rsidRDefault="009E4CB2">
      <w:pPr>
        <w:widowControl w:val="0"/>
        <w:tabs>
          <w:tab w:val="left" w:pos="1276"/>
        </w:tabs>
        <w:spacing w:after="0" w:line="240" w:lineRule="auto"/>
        <w:ind w:left="709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3.6. Объем гарантий и гарантийный срок</w:t>
      </w:r>
    </w:p>
    <w:p w14:paraId="19AE140D" w14:textId="77777777" w:rsidR="00D153BC" w:rsidRDefault="009E4CB2">
      <w:pPr>
        <w:pStyle w:val="af4"/>
        <w:numPr>
          <w:ilvl w:val="0"/>
          <w:numId w:val="31"/>
        </w:numPr>
        <w:spacing w:after="0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Гарантийный срок на Товар составляет:</w:t>
      </w:r>
    </w:p>
    <w:p w14:paraId="4643F3F0" w14:textId="77777777" w:rsidR="00D153BC" w:rsidRDefault="009E4CB2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семь лет на все несущие элементы конструкций, включая несущие элементы крыши, также на основание (Площадку), на которое установлен Товар; </w:t>
      </w:r>
    </w:p>
    <w:p w14:paraId="37F22763" w14:textId="77777777" w:rsidR="00D153BC" w:rsidRDefault="009E4CB2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пять лет на гидроизоляцию, теплоизоляцию,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ветроизоляцию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и материал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</w:r>
    </w:p>
    <w:p w14:paraId="5FDDDBB4" w14:textId="77777777" w:rsidR="00D153BC" w:rsidRDefault="009E4CB2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два года на остальные элементы Товара;</w:t>
      </w:r>
    </w:p>
    <w:p w14:paraId="5D4260F4" w14:textId="77777777" w:rsidR="00D153BC" w:rsidRDefault="009E4CB2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два года на инженерное оборудование, указанное в приложении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№ 3 к ТЗ, но не менее срока гарантии, предоставляемого производителем инженерного оборудования. </w:t>
      </w:r>
    </w:p>
    <w:p w14:paraId="568E654E" w14:textId="77777777" w:rsidR="00D153BC" w:rsidRDefault="009E4CB2">
      <w:pPr>
        <w:pStyle w:val="affa"/>
        <w:widowControl w:val="0"/>
        <w:ind w:left="0" w:firstLine="708"/>
        <w:jc w:val="both"/>
      </w:pPr>
      <w:r>
        <w:t xml:space="preserve">Гарантийный срок начинается с момента подписания Поставщиком </w:t>
      </w:r>
      <w:r>
        <w:br/>
        <w:t>и Заказчиком товарной накладной по форме № ТОРГ-12 либо УПД.</w:t>
      </w:r>
    </w:p>
    <w:p w14:paraId="2FD1340F" w14:textId="77777777" w:rsidR="00D153BC" w:rsidRDefault="009E4CB2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Гарантийный срок на монтаж Товара – два года с момента подписания Сторонами акта сдачи-приемки выполненного монтажа Товара.</w:t>
      </w:r>
    </w:p>
    <w:p w14:paraId="07C6EB4F" w14:textId="77777777" w:rsidR="00D153BC" w:rsidRDefault="009E4CB2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обеспечивает замену или ремонт неисправного Товара и (или) неисправных комплектующих Товара в течение 10 рабочих дней с момента получения уведомления от Заказчика.</w:t>
      </w:r>
    </w:p>
    <w:p w14:paraId="753DF097" w14:textId="77777777" w:rsidR="00D153BC" w:rsidRDefault="009E4CB2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устраняет выявленные в Товаре и его комплектующих дефекты или возвращает на расчетный счет Заказчика все денежные средства, уплаченные Заказчиком за неисправный Товар, в течение 10 рабочих дней с даты получения соответствующего требования Заказчика о возврате денежных средств.</w:t>
      </w:r>
    </w:p>
    <w:p w14:paraId="6443C837" w14:textId="77777777" w:rsidR="00D153BC" w:rsidRDefault="009E4CB2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 мероприятия, сопутствующие замене или ремонту неисправного Товара и (или) комплектующих (включая доставку), осуществляются</w:t>
      </w:r>
      <w:r>
        <w:rPr>
          <w:rFonts w:ascii="Times New Roman" w:hAnsi="Times New Roman"/>
          <w:sz w:val="28"/>
          <w:szCs w:val="28"/>
        </w:rPr>
        <w:t xml:space="preserve"> собственными </w:t>
      </w:r>
      <w:r>
        <w:rPr>
          <w:rFonts w:ascii="Times New Roman" w:hAnsi="Times New Roman"/>
          <w:sz w:val="28"/>
          <w:szCs w:val="28"/>
          <w:lang w:eastAsia="ru-RU"/>
        </w:rPr>
        <w:t>силами и за счет средств Поставщика.</w:t>
      </w:r>
    </w:p>
    <w:p w14:paraId="1764CD76" w14:textId="77777777" w:rsidR="00D153BC" w:rsidRDefault="009E4CB2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Поставщик гарантирует качество и безопасность поставляемого Товара в соответствии с действующими нормативными документами, утвержденными для данного вида Товара. </w:t>
      </w:r>
    </w:p>
    <w:p w14:paraId="112AD56D" w14:textId="77777777" w:rsidR="00D153BC" w:rsidRDefault="009E4CB2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Заказчик вправе проводить выборочную проверку поставляемого Товара на соответствие требованиям ТЗ в независимых экспертных организациях, уведомив Поставщика о проведении вышеуказанных действий в срок не менее чем за пять рабочих дней до даты проведения экспертизы.</w:t>
      </w:r>
    </w:p>
    <w:p w14:paraId="334A7ADC" w14:textId="77777777" w:rsidR="00D153BC" w:rsidRDefault="009E4CB2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Поставщик, а Товар, не соответствующий требованиям настоящего ТЗ, должен быть заменен в согласованные с Заказчиком сроки.</w:t>
      </w:r>
    </w:p>
    <w:p w14:paraId="4B580F9B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МАРКИРОВКЕ</w:t>
      </w:r>
    </w:p>
    <w:p w14:paraId="0C5B844E" w14:textId="77777777" w:rsidR="00D153BC" w:rsidRDefault="009E4CB2">
      <w:pPr>
        <w:numPr>
          <w:ilvl w:val="0"/>
          <w:numId w:val="25"/>
        </w:numPr>
        <w:tabs>
          <w:tab w:val="left" w:pos="1276"/>
        </w:tabs>
        <w:spacing w:before="240" w:after="12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 имеет маркировку в соответствии с технической документацией предприятия-производителя.</w:t>
      </w:r>
    </w:p>
    <w:p w14:paraId="2DEF5364" w14:textId="77777777" w:rsidR="00D153BC" w:rsidRDefault="009E4CB2">
      <w:pPr>
        <w:numPr>
          <w:ilvl w:val="0"/>
          <w:numId w:val="25"/>
        </w:numPr>
        <w:tabs>
          <w:tab w:val="left" w:pos="1276"/>
        </w:tabs>
        <w:spacing w:before="240" w:after="12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Маркировка находится в местах, доступных для осмотра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процессе транспортирования Товара. </w:t>
      </w:r>
    </w:p>
    <w:p w14:paraId="515EFFDD" w14:textId="77777777" w:rsidR="00D153BC" w:rsidRDefault="009E4CB2">
      <w:pPr>
        <w:numPr>
          <w:ilvl w:val="0"/>
          <w:numId w:val="2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Товаре должна быть укреплена металлическая маркировочная таблица, выполненная в соответствии с требованиями ГОСТ 12969-67 «Межгосударственный стандарт. Таблички для машин и приборов. Технические требования» и ГОСТ 12971-67* «Государственный стандарт Союза ССР. Таблички прямоугольные для машин и приборов. Размеры».</w:t>
      </w:r>
    </w:p>
    <w:p w14:paraId="448AA7A3" w14:textId="77777777" w:rsidR="00D153BC" w:rsidRDefault="009E4CB2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Маркировочная табличка на Товар содержит:</w:t>
      </w:r>
    </w:p>
    <w:p w14:paraId="164DF6B4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Поставщика (предприятия-производителя) и/или его товарный знак (при наличии);</w:t>
      </w:r>
    </w:p>
    <w:p w14:paraId="47FE0CBD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товарный знак (при наличии) и наименование (предприятия-производителя) Товара;</w:t>
      </w:r>
    </w:p>
    <w:p w14:paraId="783B9516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и шифр Товара;</w:t>
      </w:r>
    </w:p>
    <w:p w14:paraId="20D35273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индекс климатического исполнения Товара;</w:t>
      </w:r>
    </w:p>
    <w:p w14:paraId="660EB727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порядковый номер Товара по системе нумерации Поставщика (производителя Товара);</w:t>
      </w:r>
    </w:p>
    <w:p w14:paraId="5D9547E8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полной (эксплуатационной) массы Товара в килограммах;</w:t>
      </w:r>
    </w:p>
    <w:p w14:paraId="42F468F8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дату выпуска Товара.</w:t>
      </w:r>
    </w:p>
    <w:p w14:paraId="356BDC31" w14:textId="77777777" w:rsidR="00D153BC" w:rsidRDefault="009E4C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4.5. Транспортная маркировка Товара, его конструктивных элементов или пакетов, ящиков, кассет (далее – пакеты) в соответствии с требованиями ГОСТ 14192-96 «Межгосударственный стандарт. Маркировка грузов» должна быть нанесена на фанерные либо металлические ярлыки </w:t>
      </w:r>
      <w:r>
        <w:rPr>
          <w:rFonts w:ascii="Times New Roman" w:hAnsi="Times New Roman"/>
          <w:sz w:val="28"/>
          <w:szCs w:val="28"/>
          <w:lang w:eastAsia="ru-RU"/>
        </w:rPr>
        <w:br/>
        <w:t>и содержать следующие данные:</w:t>
      </w:r>
    </w:p>
    <w:p w14:paraId="05EB2570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грузополучателя;</w:t>
      </w:r>
    </w:p>
    <w:p w14:paraId="2907E0CD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пункта назначения;</w:t>
      </w:r>
    </w:p>
    <w:p w14:paraId="2E47EB45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массу брутто и нетто грузового места (пакета) в килограммах;</w:t>
      </w:r>
    </w:p>
    <w:p w14:paraId="181984E5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габаритные размеры грузового места (пакета) в миллиметрах;</w:t>
      </w:r>
    </w:p>
    <w:p w14:paraId="260BFBF7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грузоотправителя;</w:t>
      </w:r>
    </w:p>
    <w:p w14:paraId="34CE041B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пункта отправителя;</w:t>
      </w:r>
    </w:p>
    <w:p w14:paraId="5E803D53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порядковый номер грузового места (пакета) и число грузовых мест (пакетов) в виде дроби (в числителе – порядковый номер грузового места (пакета), в знаменателе – общее количество мест в партии);</w:t>
      </w:r>
    </w:p>
    <w:p w14:paraId="78BD77DC" w14:textId="77777777" w:rsidR="00D153BC" w:rsidRDefault="009E4CB2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товарный знак отправителя, а также указание, в каком грузовом месте находится документация.</w:t>
      </w:r>
    </w:p>
    <w:p w14:paraId="17AC238B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УПАКОВКЕ</w:t>
      </w:r>
    </w:p>
    <w:p w14:paraId="41DC3F46" w14:textId="77777777" w:rsidR="00D153BC" w:rsidRDefault="009E4CB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Товар поставляется в упаковке, соответствующей способу транспортировки, и согласно технической документации предприятия- производителя. </w:t>
      </w:r>
    </w:p>
    <w:p w14:paraId="3974279D" w14:textId="77777777" w:rsidR="00D153BC" w:rsidRDefault="009E4CB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Упаковка должна предохранять Товар от повреждений </w:t>
      </w:r>
      <w:r>
        <w:rPr>
          <w:rFonts w:ascii="Times New Roman" w:hAnsi="Times New Roman"/>
          <w:sz w:val="28"/>
          <w:szCs w:val="28"/>
          <w:lang w:eastAsia="ru-RU"/>
        </w:rPr>
        <w:br/>
        <w:t>и соответствовать требованиям инструкции по его эксплуатации.</w:t>
      </w:r>
    </w:p>
    <w:p w14:paraId="38207AF1" w14:textId="77777777" w:rsidR="00D153BC" w:rsidRDefault="009E4CB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Формирование пакетов осуществляется в соответствии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 комплектовочной ведомостью, указанной в п. 7.2.2 настоящего ТЗ,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 ГОСТ 16369-96 (ИСО 4472-83) «Межгосударственный стандарт. Пакеты транспортные лесоматериалов. Размеры».</w:t>
      </w:r>
    </w:p>
    <w:p w14:paraId="51193F46" w14:textId="77777777" w:rsidR="00D153BC" w:rsidRDefault="009E4CB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Оборудование, монтажные детали и другие комплектующие изделия и детали МОПС, механически не связанные с ними, должны быть упакованы с применением ящичной тары, соответствующей требованиям ГОСТ 9396-88 «Государственный стандарт Союза ССР. Ящики деревянные многооборотные. Общие технические условия».</w:t>
      </w:r>
    </w:p>
    <w:p w14:paraId="509D4475" w14:textId="77777777" w:rsidR="00D153BC" w:rsidRDefault="009E4CB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Подготовка к транспортированию Товара и тара для конструктивных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элементов, транспортируемых в районы Крайнего Севера, осуществляется в соответствии с требованиями ГОСТ 15846-2002 «Межгосударственный стандарт. Продукция, отправляемая в районы Крайнего Севера и приравненные к ним местности. Упаковка, маркировка, транспортирование и хранение».</w:t>
      </w:r>
    </w:p>
    <w:p w14:paraId="3C582927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СРОК, МЕСТО И УСЛОВИЯ ПОСТАВКИ И МОНТАЖА ТОВАРА </w:t>
      </w:r>
    </w:p>
    <w:p w14:paraId="1D2F7F2F" w14:textId="77777777" w:rsidR="00D153BC" w:rsidRDefault="009E4CB2">
      <w:pPr>
        <w:widowControl w:val="0"/>
        <w:numPr>
          <w:ilvl w:val="0"/>
          <w:numId w:val="23"/>
        </w:numPr>
        <w:tabs>
          <w:tab w:val="left" w:pos="170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Срок, место поставки и монтажа Товара</w:t>
      </w:r>
    </w:p>
    <w:p w14:paraId="422EE286" w14:textId="77777777" w:rsidR="00D153BC" w:rsidRDefault="009E4CB2" w:rsidP="009E4CB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Общий срок поставки и монтажа Товара: 80 (восемьдесят) рабочих дней с даты заключения договора.</w:t>
      </w:r>
    </w:p>
    <w:p w14:paraId="1BB50E37" w14:textId="77777777" w:rsidR="00D153BC" w:rsidRDefault="009E4CB2" w:rsidP="009E4CB2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Поставка и монтаж Товара осуществляются по заявке Заказчика в течение 50 (пятидесяти)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рабочих дней с даты получения Поставщиком заявки Заказчика. При этом датой начала монтажа Товара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подготовленную Площадку, включая все внутренние системы </w:t>
      </w:r>
      <w:r>
        <w:rPr>
          <w:rFonts w:ascii="Times New Roman" w:hAnsi="Times New Roman"/>
          <w:sz w:val="28"/>
          <w:szCs w:val="28"/>
          <w:lang w:eastAsia="ru-RU"/>
        </w:rPr>
        <w:br/>
        <w:t>и комплектующие, указанные в приложении № 3 к ТЗ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является дата поставки Товара.</w:t>
      </w:r>
    </w:p>
    <w:p w14:paraId="0BEF1E2A" w14:textId="77777777" w:rsidR="00D153BC" w:rsidRDefault="009E4C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 поставки Товара Поставщик выполняет подготовку Площадки </w:t>
      </w:r>
      <w:r>
        <w:rPr>
          <w:rFonts w:ascii="Times New Roman" w:hAnsi="Times New Roman"/>
          <w:sz w:val="28"/>
          <w:szCs w:val="28"/>
          <w:lang w:eastAsia="ru-RU"/>
        </w:rPr>
        <w:br/>
        <w:t>не позднее 20 (двадцати) рабочих дней с даты получения заявки от Заказчика.</w:t>
      </w:r>
    </w:p>
    <w:p w14:paraId="6F64DDFD" w14:textId="77777777" w:rsidR="00D153BC" w:rsidRDefault="009E4CB2" w:rsidP="009E4CB2">
      <w:pPr>
        <w:widowControl w:val="0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 поставки и монтажа Товара указан в приложении </w:t>
      </w:r>
      <w:r>
        <w:rPr>
          <w:rFonts w:ascii="Times New Roman" w:hAnsi="Times New Roman"/>
          <w:sz w:val="28"/>
          <w:szCs w:val="28"/>
          <w:lang w:eastAsia="ru-RU"/>
        </w:rPr>
        <w:br/>
        <w:t>№ 1 к ТЗ.</w:t>
      </w:r>
    </w:p>
    <w:p w14:paraId="0BA51D9D" w14:textId="77777777" w:rsidR="00D153BC" w:rsidRDefault="009E4CB2">
      <w:pPr>
        <w:widowControl w:val="0"/>
        <w:numPr>
          <w:ilvl w:val="0"/>
          <w:numId w:val="23"/>
        </w:numPr>
        <w:tabs>
          <w:tab w:val="left" w:pos="1276"/>
          <w:tab w:val="left" w:pos="170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поставки и монтажа Товара</w:t>
      </w:r>
    </w:p>
    <w:p w14:paraId="586DB653" w14:textId="77777777" w:rsidR="00D153BC" w:rsidRDefault="009E4CB2" w:rsidP="009E4CB2">
      <w:pPr>
        <w:widowControl w:val="0"/>
        <w:numPr>
          <w:ilvl w:val="0"/>
          <w:numId w:val="4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оставщик </w:t>
      </w:r>
      <w:r>
        <w:rPr>
          <w:rFonts w:ascii="Times New Roman" w:hAnsi="Times New Roman"/>
          <w:iCs/>
          <w:sz w:val="28"/>
          <w:szCs w:val="28"/>
          <w:lang w:eastAsia="ru-RU"/>
        </w:rPr>
        <w:t>уведомляет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Заказчика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посредством электронной почты, указанной в договоре, </w:t>
      </w:r>
      <w:r>
        <w:rPr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дате, </w:t>
      </w:r>
      <w:r>
        <w:rPr>
          <w:rFonts w:ascii="Times New Roman" w:hAnsi="Times New Roman"/>
          <w:sz w:val="28"/>
          <w:szCs w:val="28"/>
          <w:lang w:eastAsia="ru-RU"/>
        </w:rPr>
        <w:t xml:space="preserve">времени поставки и монтажа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Товара по указанному в заявке адресу не позднее </w:t>
      </w:r>
      <w:r>
        <w:rPr>
          <w:rFonts w:ascii="Times New Roman" w:hAnsi="Times New Roman"/>
          <w:sz w:val="28"/>
          <w:szCs w:val="28"/>
          <w:lang w:eastAsia="ru-RU"/>
        </w:rPr>
        <w:t xml:space="preserve">семи </w:t>
      </w:r>
      <w:r>
        <w:rPr>
          <w:rFonts w:ascii="Times New Roman" w:hAnsi="Times New Roman"/>
          <w:iCs/>
          <w:sz w:val="28"/>
          <w:szCs w:val="28"/>
          <w:lang w:eastAsia="ru-RU"/>
        </w:rPr>
        <w:t>календарных дней до момента поставки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iCs/>
          <w:sz w:val="28"/>
          <w:szCs w:val="28"/>
          <w:lang w:eastAsia="ru-RU"/>
        </w:rPr>
        <w:t>монтажа Товара (за исключением подготовки Площадки).</w:t>
      </w:r>
    </w:p>
    <w:p w14:paraId="03F86107" w14:textId="77777777" w:rsidR="00D153BC" w:rsidRDefault="009E4CB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Поставщик уведомляет Заказчика о начале подготовки Площадки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 xml:space="preserve">не позднее 1 (одного) </w:t>
      </w:r>
      <w:r>
        <w:rPr>
          <w:rFonts w:ascii="Times New Roman" w:hAnsi="Times New Roman"/>
          <w:sz w:val="28"/>
          <w:szCs w:val="28"/>
          <w:lang w:eastAsia="ru-RU"/>
        </w:rPr>
        <w:t xml:space="preserve">календарного дня </w:t>
      </w:r>
      <w:r>
        <w:rPr>
          <w:rFonts w:ascii="Times New Roman" w:hAnsi="Times New Roman"/>
          <w:iCs/>
          <w:sz w:val="28"/>
          <w:szCs w:val="28"/>
          <w:lang w:eastAsia="ru-RU"/>
        </w:rPr>
        <w:t>с даты получения заявки Заказчика.</w:t>
      </w:r>
    </w:p>
    <w:p w14:paraId="6AAEF8F8" w14:textId="77777777" w:rsidR="00D153BC" w:rsidRDefault="009E4CB2" w:rsidP="009E4CB2">
      <w:pPr>
        <w:widowControl w:val="0"/>
        <w:numPr>
          <w:ilvl w:val="0"/>
          <w:numId w:val="4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Доставка Товара осуществляется в рабочие дни с понедельника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по четверг с 9:00 до 17:00, в пятницу с 9:00 до 15:45.</w:t>
      </w:r>
    </w:p>
    <w:p w14:paraId="55924179" w14:textId="77777777" w:rsidR="00D153BC" w:rsidRDefault="009E4CB2" w:rsidP="009E4CB2">
      <w:pPr>
        <w:widowControl w:val="0"/>
        <w:numPr>
          <w:ilvl w:val="0"/>
          <w:numId w:val="4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Доставка и разгрузка Товара осуществляется силами и средствами Поставщика.</w:t>
      </w:r>
    </w:p>
    <w:p w14:paraId="66E690B4" w14:textId="77777777" w:rsidR="00D153BC" w:rsidRDefault="009E4CB2">
      <w:pPr>
        <w:widowControl w:val="0"/>
        <w:numPr>
          <w:ilvl w:val="0"/>
          <w:numId w:val="23"/>
        </w:numPr>
        <w:tabs>
          <w:tab w:val="left" w:pos="1276"/>
          <w:tab w:val="left" w:pos="170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выполнения монтажа Товара</w:t>
      </w:r>
    </w:p>
    <w:p w14:paraId="364A29C0" w14:textId="77777777" w:rsidR="00D153BC" w:rsidRDefault="009E4CB2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pacing w:val="-6"/>
          <w:sz w:val="28"/>
          <w:szCs w:val="28"/>
          <w:lang w:eastAsia="ru-RU"/>
        </w:rPr>
        <w:t>Подготовка Площадки выполняется в соответствии с требованиями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строительных норм и правил и с учетом расчета нагрузок, указанных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в паспортных данных поставляемого Товара. Расчет варианта выполнения Площадки предоставляется Поставщиком в составе исполнительной документации.</w:t>
      </w:r>
    </w:p>
    <w:p w14:paraId="563074DA" w14:textId="77777777" w:rsidR="00D153BC" w:rsidRDefault="009E4CB2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До поставки и монтажа Товара на подготовленную Площадку Поставщик предоставляет Заказчику исполнительную документацию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</w:r>
      <w:r>
        <w:rPr>
          <w:rFonts w:ascii="Times New Roman" w:hAnsi="Times New Roman"/>
          <w:iCs/>
          <w:spacing w:val="-4"/>
          <w:sz w:val="28"/>
          <w:szCs w:val="28"/>
          <w:lang w:eastAsia="ru-RU"/>
        </w:rPr>
        <w:t>на подготовленную Площадку, выполненную в соответствии со строительными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нормами и правилами, при этом акт о завершении работ по подготовке Площадки должен быть подписан Сторонами.</w:t>
      </w:r>
    </w:p>
    <w:p w14:paraId="1BFFC1B0" w14:textId="77777777" w:rsidR="00D153BC" w:rsidRDefault="009E4CB2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Поставщик выполняет монтаж Товара на подготовленную Площадку в соответствии с требованиями строительных норм и правил,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а также с требованиями пожарной безопасности.</w:t>
      </w:r>
    </w:p>
    <w:p w14:paraId="3DB64565" w14:textId="77777777" w:rsidR="00D153BC" w:rsidRDefault="009E4CB2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Работы по наружному оформлению Товара выполняются Поставщиком в соответствии с требованиями к наружному оформлению МОПС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пункты 1.40; 1.41 приложения № 3 к ТЗ, приложение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№ 5 к ТЗ). Поставщик в течение 30 (тридцати) календарных дней с даты получения заявки разрабатывает и направляет на утверждение Заказчику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сметную документацию в соответствии с требованиями к наружному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оформлению МОПС, указанными в пунктах 1.40; 1.41 приложения № 3 к ТЗ, в приложении № 5 к ТЗ (на основании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04.08.2020 № 421/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(далее – Методика определения сметной стоимости), сметными нормативами, сведения</w:t>
      </w:r>
      <w:r>
        <w:rPr>
          <w:rFonts w:ascii="Times New Roman" w:hAnsi="Times New Roman"/>
          <w:sz w:val="28"/>
          <w:szCs w:val="28"/>
          <w:lang w:eastAsia="ru-RU"/>
        </w:rPr>
        <w:br/>
        <w:t>о которых включены в федеральный реестр сметных нормативов.</w:t>
      </w:r>
    </w:p>
    <w:p w14:paraId="1490FFF9" w14:textId="77777777" w:rsidR="00D153BC" w:rsidRDefault="009E4CB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отсутствии в действующих сборниках сметно-нормативной базы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предприятия-производителя или стоимости, полученной в результате мониторинга</w:t>
      </w:r>
      <w:r>
        <w:rPr>
          <w:rFonts w:ascii="Times New Roman" w:hAnsi="Times New Roman"/>
          <w:sz w:val="28"/>
          <w:szCs w:val="28"/>
          <w:lang w:eastAsia="ru-RU"/>
        </w:rPr>
        <w:t xml:space="preserve"> цен в соответствии с Методикой определения сметной стоимости.</w:t>
      </w:r>
    </w:p>
    <w:p w14:paraId="19B8A37D" w14:textId="77777777" w:rsidR="00D153BC" w:rsidRDefault="009E4C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Указанная в договоре цена работ по наружному оформлению МОПС может быть скорректирована в сторону уменьшения по результатам разработки сметной документации. При этом в случае превышения цены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по сметной документации относительно указанной в договоре цены работ </w:t>
      </w:r>
      <w:r>
        <w:rPr>
          <w:rFonts w:ascii="Times New Roman" w:hAnsi="Times New Roman"/>
          <w:sz w:val="28"/>
          <w:szCs w:val="28"/>
          <w:lang w:eastAsia="ru-RU"/>
        </w:rPr>
        <w:br/>
        <w:t>по наружному оформлению МОПС Поставщик применяет к сметному расчету понижающий коэффициент.</w:t>
      </w:r>
    </w:p>
    <w:p w14:paraId="5B64B672" w14:textId="77777777" w:rsidR="00D153BC" w:rsidRDefault="009E4CB2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Монтаж Товара выполняется по адресам, указанным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в приложении № 1 к ТЗ.</w:t>
      </w:r>
    </w:p>
    <w:p w14:paraId="41B80A8E" w14:textId="77777777" w:rsidR="00D153BC" w:rsidRDefault="009E4CB2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роверка качества монтажа Товара должна быть произведена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готовом Товаре (собранном из комплектующих, указанных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приложениях № 2, 3 к ТЗ). </w:t>
      </w:r>
    </w:p>
    <w:p w14:paraId="4C79CCF1" w14:textId="77777777" w:rsidR="00D153BC" w:rsidRDefault="009E4CB2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позднее пяти рабочих дней с даты завершения монтажа МОПС Поставщик направляет Заказчику уведомление о завершении монтажа МОПС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готовности проведения приемо-сдаточных испытаний (далее –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уведомление), в котором указывает предлагаемые дату и время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1"/>
      </w:r>
      <w:r>
        <w:rPr>
          <w:rFonts w:ascii="Times New Roman" w:hAnsi="Times New Roman"/>
          <w:sz w:val="28"/>
          <w:szCs w:val="28"/>
          <w:lang w:eastAsia="ru-RU"/>
        </w:rPr>
        <w:t xml:space="preserve"> проведения приемо-сдаточных испытаний.</w:t>
      </w:r>
    </w:p>
    <w:p w14:paraId="77B80DD8" w14:textId="77777777" w:rsidR="00D153BC" w:rsidRDefault="009E4CB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Заказчик согласовывает </w:t>
      </w:r>
      <w:r>
        <w:rPr>
          <w:rFonts w:ascii="Times New Roman" w:hAnsi="Times New Roman"/>
          <w:sz w:val="28"/>
          <w:szCs w:val="28"/>
          <w:lang w:eastAsia="ru-RU"/>
        </w:rPr>
        <w:t>по электронной почте, указанной в договоре, дату и время проведения приемо-сдаточных испытаний, указанные</w:t>
      </w:r>
      <w:r>
        <w:rPr>
          <w:rFonts w:ascii="Times New Roman" w:hAnsi="Times New Roman"/>
          <w:sz w:val="28"/>
          <w:szCs w:val="28"/>
          <w:lang w:eastAsia="ru-RU"/>
        </w:rPr>
        <w:br/>
        <w:t>в уведомлении Поставщика, или направляет Поставщику информацию</w:t>
      </w:r>
      <w:r>
        <w:rPr>
          <w:rFonts w:ascii="Times New Roman" w:hAnsi="Times New Roman"/>
          <w:sz w:val="28"/>
          <w:szCs w:val="28"/>
          <w:lang w:eastAsia="ru-RU"/>
        </w:rPr>
        <w:br/>
        <w:t>о проведении приемо-сдаточных испытаний в иные сроки.</w:t>
      </w:r>
    </w:p>
    <w:p w14:paraId="6AF7FE91" w14:textId="77777777" w:rsidR="00D153BC" w:rsidRDefault="009E4CB2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Дата и время проведения приемо-сдаточных испытаний согласовываются по электронной почте, указанной в договоре, в течение  одного рабочего дня с даты получения Заказчиком уведомления.</w:t>
      </w:r>
    </w:p>
    <w:p w14:paraId="46EDFE7B" w14:textId="77777777" w:rsidR="00D153BC" w:rsidRDefault="009E4CB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 приемо-сдаточными испытаниями понимается мероприятие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по проверке работоспособности смонтированного инженерного оборудования,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инженерных систем и сетей, СОПБ (СПС и СОУЭ), осуществляемое Сторонами в процессе выполнения пусконаладочных работ/ мероприятий, указанных в п. 2.4 ТЗ.</w:t>
      </w:r>
    </w:p>
    <w:p w14:paraId="33488DA0" w14:textId="77777777" w:rsidR="00D153BC" w:rsidRDefault="009E4CB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Приемо-сдаточные испытания СПС и СОУЭ выполняются </w:t>
      </w:r>
      <w:r>
        <w:rPr>
          <w:rFonts w:ascii="Times New Roman" w:eastAsiaTheme="minorHAnsi" w:hAnsi="Times New Roman"/>
          <w:sz w:val="28"/>
          <w:szCs w:val="28"/>
        </w:rPr>
        <w:br/>
        <w:t>в соответствии с требованиями следующих нормативных документов:</w:t>
      </w:r>
    </w:p>
    <w:p w14:paraId="016DFDE8" w14:textId="77777777" w:rsidR="00D153BC" w:rsidRDefault="009E4CB2">
      <w:pPr>
        <w:pStyle w:val="affa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ГОСТ Р 59639-2021 «Национальный стандарт Российской Федерации. 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73B26B65" w14:textId="77777777" w:rsidR="00D153BC" w:rsidRDefault="009E4CB2">
      <w:pPr>
        <w:pStyle w:val="affa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ГОСТ Р 59638-2021 «Национальный стандарт Российской Федерации. Системы пожарной сигнализации. Руководство по проектированию, монтажу, техническому обслуживанию и ремонту. Методы испытаний на работоспособность» с учетом программ и методик испытаний, которые должны быть разработаны в составе конструкторской документации на СПС и СОУЭ;</w:t>
      </w:r>
    </w:p>
    <w:p w14:paraId="1ECEF1CA" w14:textId="77777777" w:rsidR="00D153BC" w:rsidRDefault="009E4CB2">
      <w:pPr>
        <w:pStyle w:val="af4"/>
        <w:widowControl w:val="0"/>
        <w:numPr>
          <w:ilvl w:val="0"/>
          <w:numId w:val="3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34701-2020 «Межгосударственный стандарт. Системы передачи извещений о пожаре. Общие технические требования. Методы испытаний».</w:t>
      </w:r>
    </w:p>
    <w:p w14:paraId="041E8736" w14:textId="77777777" w:rsidR="00D153BC" w:rsidRDefault="009E4CB2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Начало проведения приемо-сдаточных испытаний – дата, согласованная Сторонами в соответствии с п. 6.3.7 ТЗ.</w:t>
      </w:r>
    </w:p>
    <w:p w14:paraId="2235D845" w14:textId="77777777" w:rsidR="00D153BC" w:rsidRDefault="009E4CB2">
      <w:pPr>
        <w:widowControl w:val="0"/>
        <w:spacing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Окончание проведения приемо-сдаточных испытаний – не позднее пяти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рабочих дней с даты начала проведения приемо-сдаточных испытаний.</w:t>
      </w:r>
    </w:p>
    <w:p w14:paraId="06B684A5" w14:textId="77777777" w:rsidR="00D153BC" w:rsidRDefault="009E4CB2">
      <w:pPr>
        <w:widowControl w:val="0"/>
        <w:numPr>
          <w:ilvl w:val="0"/>
          <w:numId w:val="24"/>
        </w:numPr>
        <w:spacing w:before="240" w:after="12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Положительные результаты проведения приемо-сдаточных испытаний являются основанием для ввода в эксплуатацию Товара и приемки результатов его монтажа.</w:t>
      </w:r>
    </w:p>
    <w:p w14:paraId="230B5C8D" w14:textId="77777777" w:rsidR="00D153BC" w:rsidRDefault="00D153BC">
      <w:pPr>
        <w:widowControl w:val="0"/>
        <w:spacing w:before="240" w:after="120" w:line="240" w:lineRule="auto"/>
        <w:contextualSpacing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05EA3FF4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СДАЧИ И ПРИЕМКИ ТОВАРА, ВЫПОЛНЕННЫХ РАБОТ</w:t>
      </w:r>
    </w:p>
    <w:p w14:paraId="06A425FF" w14:textId="77777777" w:rsidR="00D153BC" w:rsidRDefault="009E4CB2" w:rsidP="009E4CB2">
      <w:pPr>
        <w:widowControl w:val="0"/>
        <w:numPr>
          <w:ilvl w:val="1"/>
          <w:numId w:val="4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Приемка Товара и выполненного </w:t>
      </w:r>
      <w:r>
        <w:rPr>
          <w:rFonts w:ascii="Times New Roman" w:hAnsi="Times New Roman"/>
          <w:b/>
          <w:sz w:val="28"/>
          <w:szCs w:val="28"/>
          <w:lang w:eastAsia="x-none"/>
        </w:rPr>
        <w:t>монтажа</w:t>
      </w:r>
    </w:p>
    <w:p w14:paraId="62525D82" w14:textId="77777777" w:rsidR="00D153BC" w:rsidRDefault="009E4CB2" w:rsidP="009E4CB2">
      <w:pPr>
        <w:widowControl w:val="0"/>
        <w:numPr>
          <w:ilvl w:val="0"/>
          <w:numId w:val="4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eastAsia="x-none"/>
        </w:rPr>
      </w:pPr>
      <w:r>
        <w:rPr>
          <w:rFonts w:ascii="Times New Roman" w:hAnsi="Times New Roman"/>
          <w:sz w:val="28"/>
          <w:szCs w:val="28"/>
          <w:u w:val="single"/>
          <w:lang w:eastAsia="x-none"/>
        </w:rPr>
        <w:t>Приемка подготовленной Площадки:</w:t>
      </w:r>
    </w:p>
    <w:p w14:paraId="0CDA3512" w14:textId="77777777" w:rsidR="00D153BC" w:rsidRDefault="009E4CB2" w:rsidP="009E4CB2">
      <w:pPr>
        <w:numPr>
          <w:ilvl w:val="0"/>
          <w:numId w:val="50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 завершении подготовки Площадки согласно п. 6.3.1 ТЗ Поставщик уведомляет Заказчика по электронной почте, указанной в договоре,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почте, указанной в договоре. </w:t>
      </w:r>
    </w:p>
    <w:p w14:paraId="2A32BC25" w14:textId="77777777" w:rsidR="00D153BC" w:rsidRDefault="009E4CB2" w:rsidP="009E4CB2">
      <w:pPr>
        <w:numPr>
          <w:ilvl w:val="0"/>
          <w:numId w:val="51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Приемка подготовленной Площадки осуществляется Заказчиком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течение пяти рабочих дней с даты начала приемки. Датой начала приемки считается дата, согласованная Сторонами посредством электронной почты, указанной в договоре, согласно подп. 7.1.1.1 ТЗ.</w:t>
      </w:r>
    </w:p>
    <w:p w14:paraId="7768B1A7" w14:textId="77777777" w:rsidR="00D153BC" w:rsidRDefault="009E4CB2" w:rsidP="009E4CB2">
      <w:pPr>
        <w:numPr>
          <w:ilvl w:val="0"/>
          <w:numId w:val="52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приемке подготовленной Площадки Заказчик проводит проверку ее соответствия условиям заявки, договора, ТЗ и иных приложений </w:t>
      </w:r>
      <w:r>
        <w:rPr>
          <w:rFonts w:ascii="Times New Roman" w:hAnsi="Times New Roman"/>
          <w:sz w:val="28"/>
          <w:szCs w:val="28"/>
          <w:lang w:eastAsia="ru-RU"/>
        </w:rPr>
        <w:br/>
        <w:t>к договору.</w:t>
      </w:r>
    </w:p>
    <w:p w14:paraId="0674482F" w14:textId="77777777" w:rsidR="00D153BC" w:rsidRDefault="009E4CB2" w:rsidP="009E4CB2">
      <w:pPr>
        <w:numPr>
          <w:ilvl w:val="0"/>
          <w:numId w:val="53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Приемка подготовленной Площадки осуществляется уполномоченным работником или приемочной комиссией Заказчика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присутствии представителя Поставщика. </w:t>
      </w:r>
    </w:p>
    <w:p w14:paraId="3601F7EF" w14:textId="77777777" w:rsidR="00D153BC" w:rsidRDefault="009E4CB2" w:rsidP="009E4CB2">
      <w:pPr>
        <w:numPr>
          <w:ilvl w:val="0"/>
          <w:numId w:val="54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ТЗ, иными приложениями к договору.</w:t>
      </w:r>
    </w:p>
    <w:p w14:paraId="049162E5" w14:textId="77777777" w:rsidR="00D153BC" w:rsidRDefault="009E4CB2" w:rsidP="009E4CB2">
      <w:pPr>
        <w:numPr>
          <w:ilvl w:val="0"/>
          <w:numId w:val="55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>Для проверки подготовленной Площадки в части ее соответствия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 условиям заявки Заказчика, договора, ТЗ и иных приложений к договору Заказчик вправе провести экспертизу. Экспертиза подготовленной Площадки может проводиться Заказчиком своими силами или к ее проведению могут привлекаться независимые эксперты (экспертные организации). </w:t>
      </w:r>
    </w:p>
    <w:p w14:paraId="588BA137" w14:textId="77777777" w:rsidR="00D153BC" w:rsidRDefault="009E4CB2" w:rsidP="009E4CB2">
      <w:pPr>
        <w:numPr>
          <w:ilvl w:val="0"/>
          <w:numId w:val="56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Указанный в подп. 7.1.1.2 ТЗ срок приемки подготовленной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трех рабочих дней с даты принятия такого решения </w:t>
      </w:r>
      <w:r>
        <w:rPr>
          <w:rFonts w:ascii="Times New Roman" w:hAnsi="Times New Roman"/>
          <w:sz w:val="28"/>
          <w:szCs w:val="28"/>
          <w:lang w:eastAsia="ru-RU"/>
        </w:rPr>
        <w:br/>
        <w:t>по электронной почте, указанной в договоре.</w:t>
      </w:r>
    </w:p>
    <w:p w14:paraId="7FB49364" w14:textId="77777777" w:rsidR="00D153BC" w:rsidRDefault="009E4CB2" w:rsidP="009E4CB2">
      <w:pPr>
        <w:numPr>
          <w:ilvl w:val="0"/>
          <w:numId w:val="57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Если подготовленная Площадка не соответствует условиям договора, то Стороны не позднее трех рабочих дней со дня окончания приемки подписывают акт о выявленных недостатках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2"/>
      </w:r>
      <w:r>
        <w:rPr>
          <w:rFonts w:ascii="Times New Roman" w:hAnsi="Times New Roman"/>
          <w:sz w:val="28"/>
          <w:szCs w:val="28"/>
          <w:lang w:eastAsia="ru-RU"/>
        </w:rPr>
        <w:t>. Срок для устранения выявленных Заказчиком недостатков не может превышать 14 календарных дней с даты подписания акта о выявленных недостатках.</w:t>
      </w:r>
    </w:p>
    <w:p w14:paraId="4D87706B" w14:textId="77777777" w:rsidR="00D153BC" w:rsidRDefault="009E4CB2" w:rsidP="009E4CB2">
      <w:pPr>
        <w:numPr>
          <w:ilvl w:val="0"/>
          <w:numId w:val="58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подготовленная Площадка соответствует условиям договора, то Стороны не позднее пяти рабочих дней со дня окончания приемки подписывают </w:t>
      </w:r>
      <w:r>
        <w:rPr>
          <w:rFonts w:ascii="Times New Roman" w:hAnsi="Times New Roman"/>
          <w:sz w:val="28"/>
          <w:szCs w:val="28"/>
        </w:rPr>
        <w:t>акт о завершении работ по подготовке Площадки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5FF093E8" w14:textId="77777777" w:rsidR="00D153BC" w:rsidRDefault="009E4CB2" w:rsidP="009E4CB2">
      <w:pPr>
        <w:widowControl w:val="0"/>
        <w:numPr>
          <w:ilvl w:val="0"/>
          <w:numId w:val="5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Приемка Товара и выполненного монтажа:</w:t>
      </w:r>
    </w:p>
    <w:p w14:paraId="2B671FB9" w14:textId="77777777" w:rsidR="00D153BC" w:rsidRDefault="009E4CB2" w:rsidP="009E4CB2">
      <w:pPr>
        <w:widowControl w:val="0"/>
        <w:numPr>
          <w:ilvl w:val="0"/>
          <w:numId w:val="60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Заказчик осуществляет приемку Товара на соответствие качеству, количеству, ассортименту, комплектности, техническим требованиям, требованиям к безопасности, требованиям к размеру,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состоянию упаковки, состоянию и содержанию маркировки согласно заявке Заказчика, договору, ТЗ, иным приложениям к договору, а также проверяет наличие сопроводительных документов на Товар, установленных в п. 7.2 ТЗ.</w:t>
      </w:r>
    </w:p>
    <w:p w14:paraId="2E38BA06" w14:textId="77777777" w:rsidR="00D153BC" w:rsidRDefault="009E4CB2" w:rsidP="009E4CB2">
      <w:pPr>
        <w:widowControl w:val="0"/>
        <w:numPr>
          <w:ilvl w:val="0"/>
          <w:numId w:val="61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проверки Товара в части его соответствия условиям заявки, договора, в том числе ТЗ и иных приложений к договору, Заказчик вправе провести экспертизу. Экспертиза Товара может проводиться Заказчиком своими силами или к ее проведению могут привлекаться независимые эксперты (экспертные организации). </w:t>
      </w:r>
    </w:p>
    <w:p w14:paraId="51454C66" w14:textId="77777777" w:rsidR="00D153BC" w:rsidRDefault="009E4CB2" w:rsidP="009E4CB2">
      <w:pPr>
        <w:widowControl w:val="0"/>
        <w:numPr>
          <w:ilvl w:val="0"/>
          <w:numId w:val="62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Товар не соответствует условиям заявки, договора, ТЗ и иных приложений к договору, то Стороны не позднее трех рабочих дней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со дня окончания приемки подписывают акт о выявленных недостатках. Срок для устранения выявленных Заказчиком недостатков не может превышать </w:t>
      </w:r>
      <w:r>
        <w:rPr>
          <w:rFonts w:ascii="Times New Roman" w:hAnsi="Times New Roman"/>
          <w:sz w:val="28"/>
          <w:szCs w:val="28"/>
          <w:lang w:eastAsia="ru-RU"/>
        </w:rPr>
        <w:br/>
        <w:t>14 календарных дней с даты подписания акта о выявленных недостатках.</w:t>
      </w:r>
    </w:p>
    <w:p w14:paraId="6A90C52F" w14:textId="77777777" w:rsidR="00D153BC" w:rsidRDefault="009E4CB2" w:rsidP="009E4CB2">
      <w:pPr>
        <w:widowControl w:val="0"/>
        <w:numPr>
          <w:ilvl w:val="0"/>
          <w:numId w:val="63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 устранения Поставщиком недостатков приемка Товара осуществляется в порядке, предусмотренном настоящим разделом ТЗ.</w:t>
      </w:r>
    </w:p>
    <w:p w14:paraId="4EE99E00" w14:textId="77777777" w:rsidR="00D153BC" w:rsidRDefault="009E4CB2" w:rsidP="009E4CB2">
      <w:pPr>
        <w:widowControl w:val="0"/>
        <w:numPr>
          <w:ilvl w:val="0"/>
          <w:numId w:val="64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приемке выполненного монтажа МОПС Заказчик проводит проверку его соответствия условиям заявки, договора, ТЗ и иных приложений к договору.</w:t>
      </w:r>
    </w:p>
    <w:p w14:paraId="735F3E7D" w14:textId="77777777" w:rsidR="00D153BC" w:rsidRDefault="009E4CB2" w:rsidP="009E4CB2">
      <w:pPr>
        <w:widowControl w:val="0"/>
        <w:numPr>
          <w:ilvl w:val="0"/>
          <w:numId w:val="65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Монтаж МОПС, включая монтаж всех внутренних систем </w:t>
      </w:r>
      <w:r>
        <w:rPr>
          <w:rFonts w:ascii="Times New Roman" w:hAnsi="Times New Roman"/>
          <w:sz w:val="28"/>
          <w:szCs w:val="28"/>
          <w:lang w:eastAsia="ru-RU"/>
        </w:rPr>
        <w:br/>
        <w:t>и комплектующих, в том числе сетей и инженерно-технического оборудования, проверяется на соответствие Техническим требованиям к Товару (приложение № 3 к ТЗ) путем сверки по количеству, визуального осмотра, проведением замеров. Приемка электрооборудования осуществляется согласно ГОСТ Р 58761-2019 «Национальный стандарт Российской Федерации. Здания мобильные (инвентарные). Электроустановки. Технические условия».</w:t>
      </w:r>
    </w:p>
    <w:p w14:paraId="27ED2F1B" w14:textId="77777777" w:rsidR="00D153BC" w:rsidRDefault="009E4CB2">
      <w:pPr>
        <w:widowControl w:val="0"/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Выполненные работы по наружному оформлению МОПС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проверяются на соответствие утвержденной Заказчиком сметной документации.</w:t>
      </w:r>
    </w:p>
    <w:p w14:paraId="5134F5A6" w14:textId="77777777" w:rsidR="00D153BC" w:rsidRDefault="009E4CB2" w:rsidP="009E4CB2">
      <w:pPr>
        <w:widowControl w:val="0"/>
        <w:numPr>
          <w:ilvl w:val="0"/>
          <w:numId w:val="66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проверки выполненного монтажа МОПС в части его соответствия условиям заявки, договора, в том числе ТЗ и иных приложений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к договору Заказчик вправе провести экспертизу. Экспертиза выполненного монтажа МОПС может проводиться Заказчиком своими силами или к ее проведению могут привлекаться независимые эксперты (экспертные организации). </w:t>
      </w:r>
    </w:p>
    <w:p w14:paraId="77C0CF25" w14:textId="77777777" w:rsidR="00D153BC" w:rsidRDefault="009E4CB2" w:rsidP="009E4CB2">
      <w:pPr>
        <w:widowControl w:val="0"/>
        <w:numPr>
          <w:ilvl w:val="0"/>
          <w:numId w:val="67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приемке выполненного монтажа МОПС Заказчик совместно с Поставщиком вправе проверить работоспособность каждой единицы смонтированного оборудования, правильность подключения оборудования к сети Заказчика. </w:t>
      </w:r>
    </w:p>
    <w:p w14:paraId="3AD7C995" w14:textId="77777777" w:rsidR="00D153BC" w:rsidRDefault="009E4CB2" w:rsidP="009E4CB2">
      <w:pPr>
        <w:widowControl w:val="0"/>
        <w:numPr>
          <w:ilvl w:val="0"/>
          <w:numId w:val="68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выполненный монтаж МОПС не соответствует условиям заявки, договора, ТЗ и иных приложений к договору, то Стороны не позднее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трех рабочих дней со дня окончания приемки подписывают акт </w:t>
      </w:r>
      <w:r>
        <w:rPr>
          <w:rFonts w:ascii="Times New Roman" w:hAnsi="Times New Roman"/>
          <w:sz w:val="28"/>
          <w:szCs w:val="28"/>
          <w:lang w:eastAsia="ru-RU"/>
        </w:rPr>
        <w:br/>
        <w:t>о выявленных недостатках. Срок для устранения выявленных Заказчиком недостатков не может превышать 14 рабочих дней с даты подписания акта</w:t>
      </w:r>
      <w:r>
        <w:rPr>
          <w:rFonts w:ascii="Times New Roman" w:hAnsi="Times New Roman"/>
          <w:sz w:val="28"/>
          <w:szCs w:val="28"/>
          <w:lang w:eastAsia="ru-RU"/>
        </w:rPr>
        <w:br/>
        <w:t>о выявленных недостатках.</w:t>
      </w:r>
    </w:p>
    <w:p w14:paraId="035D3ED0" w14:textId="77777777" w:rsidR="00D153BC" w:rsidRDefault="009E4CB2" w:rsidP="009E4CB2">
      <w:pPr>
        <w:widowControl w:val="0"/>
        <w:numPr>
          <w:ilvl w:val="0"/>
          <w:numId w:val="69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После устранения Поставщиком недостатков в выполненном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монтаже Товара приемка осуществляется в порядке, предусмотренном настоящим разделом ТЗ.</w:t>
      </w:r>
    </w:p>
    <w:p w14:paraId="2B3F5155" w14:textId="77777777" w:rsidR="00D153BC" w:rsidRDefault="009E4CB2" w:rsidP="009E4CB2">
      <w:pPr>
        <w:widowControl w:val="0"/>
        <w:numPr>
          <w:ilvl w:val="0"/>
          <w:numId w:val="70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Срок приемки Товара и выполненного монтажа – не позднее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пяти рабочих дней с даты начала приемки. Дата начала приемки Товара </w:t>
      </w:r>
      <w:r>
        <w:rPr>
          <w:rFonts w:ascii="Times New Roman" w:hAnsi="Times New Roman"/>
          <w:sz w:val="28"/>
          <w:szCs w:val="28"/>
          <w:lang w:eastAsia="ru-RU"/>
        </w:rPr>
        <w:br/>
        <w:t>и выполненного монтажа – первый рабочий день, следующий после даты окончания приемо-сдаточных испытаний, указанной в п. 6.3.8 ТЗ.</w:t>
      </w:r>
    </w:p>
    <w:p w14:paraId="37200451" w14:textId="77777777" w:rsidR="00D153BC" w:rsidRDefault="009E4CB2" w:rsidP="009E4CB2">
      <w:pPr>
        <w:widowControl w:val="0"/>
        <w:numPr>
          <w:ilvl w:val="0"/>
          <w:numId w:val="71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Поставщик не позднее трех рабочих дней с даты окончания срока приемо-сдаточных испытаний, указанного в п. 6.3.8 ТЗ, предоставляет Заказчику подписанный со своей стороны акт сдачи-приемки выполненного монтажа МОПС, товарную накладную ТОРГ-12/УПД, иные документы, указанные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пп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7.2.1, 7.2.5, 7.2.6 ТЗ.</w:t>
      </w:r>
    </w:p>
    <w:p w14:paraId="62527A7B" w14:textId="77777777" w:rsidR="00D153BC" w:rsidRDefault="009E4CB2" w:rsidP="009E4CB2">
      <w:pPr>
        <w:widowControl w:val="0"/>
        <w:numPr>
          <w:ilvl w:val="0"/>
          <w:numId w:val="72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Поставщик обеспечивает фото- и видеофиксацию соответствия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поставленного Товара и выполненного монтажа требованиям заявки, договора, ТЗ и иных приложений к договору.</w:t>
      </w:r>
    </w:p>
    <w:p w14:paraId="11319F79" w14:textId="77777777" w:rsidR="00D153BC" w:rsidRDefault="009E4CB2" w:rsidP="009E4CB2">
      <w:pPr>
        <w:widowControl w:val="0"/>
        <w:numPr>
          <w:ilvl w:val="0"/>
          <w:numId w:val="73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Приемка Товара и выполненного монтажа осуществляется 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>уполномоченным работником Заказчика или приемочной комиссией Заказчика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 xml:space="preserve">в присутствии представителя Поставщика. </w:t>
      </w:r>
    </w:p>
    <w:p w14:paraId="37BF8FD1" w14:textId="77777777" w:rsidR="00D153BC" w:rsidRDefault="009E4CB2" w:rsidP="009E4CB2">
      <w:pPr>
        <w:widowControl w:val="0"/>
        <w:numPr>
          <w:ilvl w:val="0"/>
          <w:numId w:val="74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Указанный в подп. 7.1.2.12 ТЗ срок приемки может продлеваться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 на срок проведения экспертизы, если Заказчиком принято решение </w:t>
      </w:r>
      <w:r>
        <w:rPr>
          <w:rFonts w:ascii="Times New Roman" w:hAnsi="Times New Roman"/>
          <w:sz w:val="28"/>
          <w:szCs w:val="28"/>
          <w:lang w:eastAsia="ru-RU"/>
        </w:rPr>
        <w:br/>
        <w:t>о проведении экспертизы Товара и (или) выполненного монтажа. Заказчик уведомляет Поставщика о решении провести экспертизу в течение одного рабочего дня с даты принятия такого решения по электронной почте, указанной в договоре.</w:t>
      </w:r>
    </w:p>
    <w:p w14:paraId="4AFD1ADE" w14:textId="77777777" w:rsidR="00D153BC" w:rsidRDefault="009E4CB2" w:rsidP="009E4CB2">
      <w:pPr>
        <w:widowControl w:val="0"/>
        <w:numPr>
          <w:ilvl w:val="0"/>
          <w:numId w:val="75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поставленный Товар и выполненный монтаж соответствуют условиям заявки, договора, ТЗ и иных приложений к договору, то Стороны подписывают товарную накладную по форме № ТОРГ-12/УПД </w:t>
      </w:r>
      <w:r>
        <w:rPr>
          <w:rFonts w:ascii="Times New Roman" w:hAnsi="Times New Roman"/>
          <w:sz w:val="28"/>
          <w:szCs w:val="28"/>
          <w:lang w:eastAsia="ru-RU"/>
        </w:rPr>
        <w:br/>
        <w:t>и акт сдачи-приемки выполненного монтажа МОПС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3"/>
      </w:r>
      <w:r>
        <w:rPr>
          <w:rFonts w:ascii="Times New Roman" w:hAnsi="Times New Roman"/>
          <w:sz w:val="28"/>
          <w:szCs w:val="28"/>
          <w:lang w:eastAsia="ru-RU"/>
        </w:rPr>
        <w:t>. С момента подписания вышеуказанных документов Товар считается принятым Заказчиком.</w:t>
      </w:r>
    </w:p>
    <w:p w14:paraId="6AFC9D99" w14:textId="77777777" w:rsidR="00D153BC" w:rsidRDefault="009E4CB2" w:rsidP="009E4CB2">
      <w:pPr>
        <w:widowControl w:val="0"/>
        <w:numPr>
          <w:ilvl w:val="0"/>
          <w:numId w:val="76"/>
        </w:numPr>
        <w:tabs>
          <w:tab w:val="left" w:pos="993"/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Досрочная поставка и монтаж Товара возможны при условии согласования с Заказчиком посредством электронной почты, указанной в договоре.</w:t>
      </w:r>
    </w:p>
    <w:p w14:paraId="7836E672" w14:textId="77777777" w:rsidR="00D153BC" w:rsidRDefault="009E4CB2" w:rsidP="009E4CB2">
      <w:pPr>
        <w:widowControl w:val="0"/>
        <w:numPr>
          <w:ilvl w:val="1"/>
          <w:numId w:val="7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по передаче Заказчику технических и иных документов </w:t>
      </w:r>
    </w:p>
    <w:p w14:paraId="6D33AAF5" w14:textId="77777777" w:rsidR="00D153BC" w:rsidRDefault="009E4CB2" w:rsidP="009E4CB2">
      <w:pPr>
        <w:widowControl w:val="0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обязан передать Заказчику с Товаром паспорт на Товар и инструкцию по его эксплуатации.</w:t>
      </w:r>
      <w:r>
        <w:rPr>
          <w:rFonts w:eastAsiaTheme="minorHAnsi" w:cstheme="minorBidi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Также Поставщик обязан передать техническую документацию на СОПБ (СПС, СОУЭ, первичные средства пожаротушения) в соответствии с подп. 7.2.6.1 ТЗ.</w:t>
      </w:r>
    </w:p>
    <w:p w14:paraId="72326978" w14:textId="77777777" w:rsidR="00D153BC" w:rsidRDefault="009E4CB2" w:rsidP="009E4CB2">
      <w:pPr>
        <w:widowControl w:val="0"/>
        <w:numPr>
          <w:ilvl w:val="0"/>
          <w:numId w:val="7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Паспорт на Товар должен содержать:</w:t>
      </w:r>
    </w:p>
    <w:p w14:paraId="1305132A" w14:textId="77777777" w:rsidR="00D153BC" w:rsidRDefault="009E4CB2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общие сведения (наименование, назначение, исполнение, предприятие-производитель и его адрес);</w:t>
      </w:r>
    </w:p>
    <w:p w14:paraId="44BCDB65" w14:textId="77777777" w:rsidR="00D153BC" w:rsidRDefault="009E4CB2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техническую характеристику (габаритные размеры, внутренние размеры, общую площадь, общую массу, расчетный срок службы);</w:t>
      </w:r>
    </w:p>
    <w:p w14:paraId="1C3980D1" w14:textId="77777777" w:rsidR="00D153BC" w:rsidRDefault="009E4CB2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конструкторскую документацию на Товар (по аналогии с проектной/</w:t>
      </w:r>
      <w:r>
        <w:rPr>
          <w:rFonts w:ascii="Times New Roman" w:hAnsi="Times New Roman"/>
          <w:sz w:val="28"/>
          <w:szCs w:val="28"/>
          <w:lang w:eastAsia="ru-RU"/>
        </w:rPr>
        <w:br/>
        <w:t>исполнительной документацией);</w:t>
      </w:r>
    </w:p>
    <w:p w14:paraId="650FA492" w14:textId="77777777" w:rsidR="00D153BC" w:rsidRDefault="009E4CB2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комплектовочную ведомость;</w:t>
      </w:r>
    </w:p>
    <w:p w14:paraId="24295C4B" w14:textId="77777777" w:rsidR="00D153BC" w:rsidRDefault="009E4CB2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свидетельство о приемке техническим контролем/протокол испытаний;</w:t>
      </w:r>
    </w:p>
    <w:p w14:paraId="61C66842" w14:textId="77777777" w:rsidR="00D153BC" w:rsidRDefault="009E4CB2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об упаковке;</w:t>
      </w:r>
    </w:p>
    <w:p w14:paraId="139AA2F7" w14:textId="77777777" w:rsidR="00D153BC" w:rsidRDefault="009E4CB2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пожарной и взрывопожарной опасности;</w:t>
      </w:r>
    </w:p>
    <w:p w14:paraId="2E6AA24B" w14:textId="77777777" w:rsidR="00D153BC" w:rsidRDefault="009E4CB2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примененных облицовочных материалах и утеплителях;</w:t>
      </w:r>
    </w:p>
    <w:p w14:paraId="4BE0D270" w14:textId="77777777" w:rsidR="00D153BC" w:rsidRDefault="009E4CB2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гарантийные обязательства предприятия-производителя Товара.</w:t>
      </w:r>
    </w:p>
    <w:p w14:paraId="0AF5FF90" w14:textId="77777777" w:rsidR="00D153BC" w:rsidRDefault="009E4CB2" w:rsidP="009E4CB2">
      <w:pPr>
        <w:widowControl w:val="0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Инструкция по эксплуатации Товара должна содержать следующие разделы:</w:t>
      </w:r>
    </w:p>
    <w:p w14:paraId="1A59E7DE" w14:textId="77777777" w:rsidR="00D153BC" w:rsidRDefault="009E4CB2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назначение Товара;</w:t>
      </w:r>
    </w:p>
    <w:p w14:paraId="0620FE1A" w14:textId="77777777" w:rsidR="00D153BC" w:rsidRDefault="009E4CB2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техническая характеристика;</w:t>
      </w:r>
    </w:p>
    <w:p w14:paraId="3AC0E5BD" w14:textId="77777777" w:rsidR="00D153BC" w:rsidRDefault="009E4CB2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инструкция по сбору (разбору) Товара;</w:t>
      </w:r>
    </w:p>
    <w:p w14:paraId="153A69A4" w14:textId="77777777" w:rsidR="00D153BC" w:rsidRDefault="009E4CB2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условия эксплуатации;</w:t>
      </w:r>
    </w:p>
    <w:p w14:paraId="7CF37438" w14:textId="77777777" w:rsidR="00D153BC" w:rsidRDefault="009E4CB2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техническое обслуживание и ремонт;</w:t>
      </w:r>
    </w:p>
    <w:p w14:paraId="22BE78AA" w14:textId="77777777" w:rsidR="00D153BC" w:rsidRDefault="009E4CB2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меры безопасности (включая меры пожарной безопасности);</w:t>
      </w:r>
    </w:p>
    <w:p w14:paraId="0027D007" w14:textId="77777777" w:rsidR="00D153BC" w:rsidRDefault="009E4CB2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транспортирование Товара;</w:t>
      </w:r>
    </w:p>
    <w:p w14:paraId="12644DD9" w14:textId="77777777" w:rsidR="00D153BC" w:rsidRDefault="009E4CB2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хранение Товара.</w:t>
      </w:r>
    </w:p>
    <w:p w14:paraId="2D0B453E" w14:textId="77777777" w:rsidR="00D153BC" w:rsidRDefault="009E4CB2" w:rsidP="009E4CB2">
      <w:pPr>
        <w:widowControl w:val="0"/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инструкцию по эксплуатации Товара должны входить схемы систем электро-, водо- и теплоснабжения и пояснения к ним в целях обеспечения нормальной и безопасной эксплуатации МОПС и его систем, </w:t>
      </w:r>
      <w:r>
        <w:rPr>
          <w:rFonts w:ascii="Times New Roman" w:hAnsi="Times New Roman"/>
          <w:sz w:val="28"/>
          <w:szCs w:val="28"/>
          <w:lang w:eastAsia="ru-RU"/>
        </w:rPr>
        <w:br/>
        <w:t>а также эксплуатационная документация к комплектующему оборудованию.</w:t>
      </w:r>
    </w:p>
    <w:p w14:paraId="246C2157" w14:textId="77777777" w:rsidR="00D153BC" w:rsidRDefault="009E4CB2" w:rsidP="009E4CB2">
      <w:pPr>
        <w:widowControl w:val="0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Товаром Поставщик обязательно передает Заказчику сопроводительную документацию и документы, подтверждающие качество</w:t>
      </w:r>
      <w:r>
        <w:rPr>
          <w:rFonts w:ascii="Times New Roman" w:hAnsi="Times New Roman"/>
          <w:sz w:val="28"/>
          <w:szCs w:val="28"/>
          <w:lang w:eastAsia="ru-RU"/>
        </w:rPr>
        <w:br/>
        <w:t>и стоимость Товара:</w:t>
      </w:r>
    </w:p>
    <w:p w14:paraId="6347CD09" w14:textId="77777777" w:rsidR="00D153BC" w:rsidRDefault="009E4CB2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копии сертификатов соответствия/ деклараций о соответствии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4"/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5491C895" w14:textId="77777777" w:rsidR="00D153BC" w:rsidRDefault="009E4CB2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товарную накладную (унифицированная форма № ТОРГ-12 либо УПД) в двух экземплярах;</w:t>
      </w:r>
    </w:p>
    <w:p w14:paraId="77C8CEB2" w14:textId="77777777" w:rsidR="00D153BC" w:rsidRDefault="009E4CB2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счет-фактуру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5"/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6DAE894F" w14:textId="77777777" w:rsidR="00D153BC" w:rsidRDefault="009E4CB2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ТЗ и договором.</w:t>
      </w:r>
    </w:p>
    <w:p w14:paraId="5BD68546" w14:textId="77777777" w:rsidR="00D153BC" w:rsidRDefault="009E4CB2" w:rsidP="009E4CB2">
      <w:pPr>
        <w:widowControl w:val="0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выполненный монтаж Товара Поставщик передает:</w:t>
      </w:r>
    </w:p>
    <w:p w14:paraId="4FC3A5B8" w14:textId="77777777" w:rsidR="00D153BC" w:rsidRDefault="009E4CB2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>акт о завершении работ по подготовке Площадки в двух экземплярах;</w:t>
      </w:r>
    </w:p>
    <w:p w14:paraId="1FB97523" w14:textId="77777777" w:rsidR="00D153BC" w:rsidRDefault="009E4CB2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spacing w:val="-10"/>
          <w:sz w:val="28"/>
          <w:szCs w:val="28"/>
          <w:lang w:eastAsia="ru-RU"/>
        </w:rPr>
        <w:t>акт сдачи-приемки выполненного монтажа МОПС в двух экземплярах;</w:t>
      </w:r>
    </w:p>
    <w:p w14:paraId="28CF8BC5" w14:textId="77777777" w:rsidR="00D153BC" w:rsidRDefault="009E4CB2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исполнительную документацию на подготовленную Площадку;</w:t>
      </w:r>
    </w:p>
    <w:p w14:paraId="3D31C60E" w14:textId="77777777" w:rsidR="00D153BC" w:rsidRDefault="009E4CB2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lastRenderedPageBreak/>
        <w:t>исполнительную документацию на выполненные работы по наружному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оформлению МОПС;</w:t>
      </w:r>
    </w:p>
    <w:p w14:paraId="3987D77C" w14:textId="77777777" w:rsidR="00D153BC" w:rsidRDefault="009E4CB2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техническую документацию на оборудование и материалы (паспорта, копии сертификатов соответствия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6"/>
      </w:r>
      <w:r>
        <w:rPr>
          <w:rFonts w:ascii="Times New Roman" w:hAnsi="Times New Roman"/>
          <w:sz w:val="28"/>
          <w:szCs w:val="28"/>
          <w:lang w:eastAsia="ru-RU"/>
        </w:rPr>
        <w:t xml:space="preserve"> и т. д.), используемые при выполнении работ по наружному оформлению МОПС;</w:t>
      </w:r>
    </w:p>
    <w:p w14:paraId="2B628611" w14:textId="77777777" w:rsidR="00D153BC" w:rsidRDefault="009E4CB2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материалы фото- и видеофиксации, осуществляемой в процессе приемки выполненного монтажа Товара, для подтверждения соответствия фактически выполненного монтажа условиям заявки, договора, ТЗ и иных приложений к договору.</w:t>
      </w:r>
    </w:p>
    <w:p w14:paraId="7DBE01BB" w14:textId="77777777" w:rsidR="00D153BC" w:rsidRDefault="009E4CB2">
      <w:pPr>
        <w:pStyle w:val="af4"/>
        <w:numPr>
          <w:ilvl w:val="0"/>
          <w:numId w:val="33"/>
        </w:numPr>
        <w:tabs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</w:rPr>
        <w:t xml:space="preserve">оставщик обязан передать техническую документацию </w:t>
      </w:r>
      <w:r>
        <w:rPr>
          <w:rFonts w:ascii="Times New Roman" w:hAnsi="Times New Roman"/>
          <w:sz w:val="28"/>
          <w:szCs w:val="28"/>
        </w:rPr>
        <w:br/>
        <w:t xml:space="preserve">на СОПБ (СПС, СОУЭ, первичные средства пожаротушения), </w:t>
      </w:r>
      <w:r>
        <w:rPr>
          <w:rFonts w:ascii="Times New Roman" w:hAnsi="Times New Roman"/>
          <w:color w:val="000000"/>
          <w:sz w:val="28"/>
          <w:szCs w:val="28"/>
        </w:rPr>
        <w:t>поставляемые вместе с МОПС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D554EAD" w14:textId="77777777" w:rsidR="00D153BC" w:rsidRDefault="009E4CB2">
      <w:pPr>
        <w:pStyle w:val="af4"/>
        <w:tabs>
          <w:tab w:val="left" w:pos="170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все системы противопожарной защиты и составляющие их элементы Поставщиком предоставляются сертификаты соответствия либо Поставщик представляет в письменном виде реквизиты (номера) сертификатов из единого реестра выданных сертификатов соответствия. Названия и марка оборудования в сертификатах соответствия должны соответствовать названиям и маркам, указанным в паспортах на оборудование.</w:t>
      </w:r>
    </w:p>
    <w:p w14:paraId="4CB84AD8" w14:textId="77777777" w:rsidR="00D153BC" w:rsidRDefault="009E4CB2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Техническая документация на СПС и СОУЭ должна включать в себя конструкторскую документацию (по аналогии с проектной/исполнительной документацией). </w:t>
      </w:r>
    </w:p>
    <w:p w14:paraId="551C0E05" w14:textId="77777777" w:rsidR="00D153BC" w:rsidRDefault="009E4CB2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Конструкторская документация должна быть выполнена в соответствии с требованиями следующих нормативных документов:</w:t>
      </w:r>
    </w:p>
    <w:p w14:paraId="3052AF95" w14:textId="77777777" w:rsidR="00D153BC" w:rsidRDefault="009E4CB2">
      <w:pPr>
        <w:pStyle w:val="af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 2.102-2013 «Межгосударственный стандарт. Единая система конструкторской документации. Виды и комплектность конструкторских документов», ГОСТ Р 2.601-2019 «Единая система конструкторской документации. Эксплуатационные документы»; </w:t>
      </w:r>
    </w:p>
    <w:p w14:paraId="6F26B1D4" w14:textId="77777777" w:rsidR="00D153BC" w:rsidRDefault="009E4CB2">
      <w:pPr>
        <w:pStyle w:val="af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Р 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3A8115E4" w14:textId="77777777" w:rsidR="00D153BC" w:rsidRDefault="009E4CB2">
      <w:pPr>
        <w:pStyle w:val="af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Р 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053199AF" w14:textId="77777777" w:rsidR="00D153BC" w:rsidRDefault="009E4CB2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34701-2020 «Межгосударственный стандарт. Системы передачи извещений о пожаре. Общие технические требования. Методы испытаний»;</w:t>
      </w:r>
    </w:p>
    <w:p w14:paraId="5AE1777C" w14:textId="77777777" w:rsidR="00D153BC" w:rsidRDefault="009E4CB2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34700-2020 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16B1B0A2" w14:textId="77777777" w:rsidR="00D153BC" w:rsidRDefault="009E4CB2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ГОСТ 34699-2020 «Межгосударственный стандарт. Технические средства оповещения и управления эвакуацией пожарные. Общие технические требования. Методы испытаний».</w:t>
      </w:r>
    </w:p>
    <w:p w14:paraId="39D1EF80" w14:textId="77777777" w:rsidR="00D153BC" w:rsidRDefault="009E4CB2">
      <w:pPr>
        <w:pStyle w:val="af4"/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Конструкторская документация должна предоставляться отдельно </w:t>
      </w:r>
      <w:r>
        <w:rPr>
          <w:rFonts w:ascii="Times New Roman" w:hAnsi="Times New Roman"/>
          <w:sz w:val="28"/>
          <w:szCs w:val="28"/>
        </w:rPr>
        <w:br/>
        <w:t xml:space="preserve">на каждую систему и включать программы и методики испытаний систем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pacing w:val="-2"/>
          <w:sz w:val="28"/>
          <w:szCs w:val="28"/>
        </w:rPr>
        <w:t xml:space="preserve">(в том числе комплексных испытаний СПС), эксплуатационную документацию. </w:t>
      </w:r>
    </w:p>
    <w:p w14:paraId="45DDC144" w14:textId="77777777" w:rsidR="00D153BC" w:rsidRDefault="009E4CB2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Эксплуатационная документация на все СОПБ (СПС, СОУЭ, первичные средства пожаротушения) должна включать в себя: паспорт, руководство </w:t>
      </w:r>
      <w:r>
        <w:rPr>
          <w:rFonts w:ascii="Times New Roman" w:hAnsi="Times New Roman"/>
          <w:sz w:val="28"/>
          <w:szCs w:val="28"/>
        </w:rPr>
        <w:br/>
        <w:t>по эксплуатации на системы в целом и на составляющие их элементы.</w:t>
      </w:r>
    </w:p>
    <w:p w14:paraId="674C1748" w14:textId="77777777" w:rsidR="00D153BC" w:rsidRDefault="009E4CB2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Паспорта на СПС и СОУЭ должны включать в себя: название систем, описание систем, сроки эксплуатации и гарантийные сроки систем и т. д. </w:t>
      </w:r>
    </w:p>
    <w:p w14:paraId="6D260D3B" w14:textId="77777777" w:rsidR="00D153BC" w:rsidRDefault="009E4CB2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Руководства по эксплуатации на СПС и СОУЭ должны включать в себя: порядок монтажа, эксплуатации, регламент проведения технического обслуживания, программы и методики периодических испытаний (в том числе комплексных для СПС), порядок осуществления ремонтов, демонтажа, утилизации, меры безопасности и т. д. </w:t>
      </w:r>
    </w:p>
    <w:p w14:paraId="67D675BC" w14:textId="77777777" w:rsidR="00D153BC" w:rsidRDefault="009E4CB2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Регламенты технического обслуживания должны содержать: порядок проведения технического обслуживания в целом для систем и для отдельных </w:t>
      </w:r>
      <w:r>
        <w:rPr>
          <w:rFonts w:ascii="Times New Roman" w:hAnsi="Times New Roman"/>
          <w:spacing w:val="-4"/>
          <w:sz w:val="28"/>
          <w:szCs w:val="28"/>
        </w:rPr>
        <w:t>их элементов с учетом порядка, установленного производителем оборудования,</w:t>
      </w:r>
      <w:r>
        <w:rPr>
          <w:rFonts w:ascii="Times New Roman" w:hAnsi="Times New Roman"/>
          <w:sz w:val="28"/>
          <w:szCs w:val="28"/>
        </w:rPr>
        <w:t xml:space="preserve"> в том числе перечень операций и их периодичность. </w:t>
      </w:r>
    </w:p>
    <w:p w14:paraId="296F9D51" w14:textId="77777777" w:rsidR="00D153BC" w:rsidRDefault="009E4CB2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все СОПБ и составляющие их элементы Поставщик предоставляет Заказчику копии сертификатов соответствия.</w:t>
      </w:r>
    </w:p>
    <w:p w14:paraId="39F2F51B" w14:textId="77777777" w:rsidR="00D153BC" w:rsidRDefault="009E4CB2">
      <w:pPr>
        <w:pStyle w:val="af4"/>
        <w:numPr>
          <w:ilvl w:val="0"/>
          <w:numId w:val="33"/>
        </w:numPr>
        <w:tabs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выполненный монтаж СПС и СОУЭ Поставщик передает документацию, предусмотренную п. 7.2.1 ТЗ, а также документацию, предусмотренную СП 48.13330.2019 «Организация строительства. СНиП</w:t>
      </w:r>
      <w:r>
        <w:rPr>
          <w:rFonts w:ascii="Times New Roman" w:hAnsi="Times New Roman"/>
          <w:sz w:val="28"/>
          <w:szCs w:val="28"/>
        </w:rPr>
        <w:br/>
        <w:t>12-01-2004» (в части СОПБ), ГОСТ Р 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работоспособность», ГОСТ Р 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работоспособность».</w:t>
      </w:r>
    </w:p>
    <w:p w14:paraId="38B1EDFE" w14:textId="77777777" w:rsidR="00D153BC" w:rsidRDefault="009E4CB2" w:rsidP="009E4CB2">
      <w:pPr>
        <w:widowControl w:val="0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Отчетные документы Поставщик предоставляет Заказчику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бумажном носителе в двух экземплярах, а также на электронном носителе в формате </w:t>
      </w:r>
      <w:r>
        <w:rPr>
          <w:rFonts w:ascii="Times New Roman" w:hAnsi="Times New Roman"/>
          <w:sz w:val="28"/>
          <w:szCs w:val="28"/>
          <w:lang w:val="en-US" w:eastAsia="ru-RU"/>
        </w:rPr>
        <w:t>PDF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1D03F34E" w14:textId="77777777" w:rsidR="00D153BC" w:rsidRDefault="009E4CB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Исполнительную документацию и техническую документацию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используемые материалы и монтируемое оборудование Поставщик предоставляет Заказчику на бумажном носителе в одном экземпляре </w:t>
      </w:r>
      <w:r>
        <w:rPr>
          <w:rFonts w:ascii="Times New Roman" w:hAnsi="Times New Roman"/>
          <w:sz w:val="28"/>
          <w:szCs w:val="28"/>
          <w:lang w:eastAsia="ru-RU"/>
        </w:rPr>
        <w:br/>
        <w:t>и на электронном носителе в одном экземпляре.</w:t>
      </w:r>
    </w:p>
    <w:p w14:paraId="3B99BC7F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ТРАНСПОРТИРОВКЕ</w:t>
      </w:r>
    </w:p>
    <w:p w14:paraId="13E120B7" w14:textId="77777777" w:rsidR="00D153BC" w:rsidRDefault="009E4CB2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транспортировании Товара отдельные конструктивные элементы и пакеты должны быть прикреплены к транспортным средствам.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Размещение и закрепление элементов и пакетов на транспортных средствах должно исключать их смещение, повреждение или падение при перевозке.</w:t>
      </w:r>
    </w:p>
    <w:p w14:paraId="3EB0D862" w14:textId="77777777" w:rsidR="00D153BC" w:rsidRDefault="009E4CB2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 допускается транспортирование конструктивных элементов </w:t>
      </w:r>
      <w:r>
        <w:rPr>
          <w:rFonts w:ascii="Times New Roman" w:hAnsi="Times New Roman"/>
          <w:sz w:val="28"/>
          <w:szCs w:val="28"/>
          <w:lang w:eastAsia="ru-RU"/>
        </w:rPr>
        <w:br/>
        <w:t>и пакетов волочением на любое расстояние без использования соответствующих транспортных приспособлений или устройств.</w:t>
      </w:r>
    </w:p>
    <w:p w14:paraId="216A0185" w14:textId="77777777" w:rsidR="00D153BC" w:rsidRDefault="009E4CB2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Размеры конструктивных элементов МОПС и пакетов, перевозимых на железнодорожном подвижном составе с учетом их крепления, не должны превышать установленных габаритов погрузки по ГОСТ 9238-2022 «Межгосударственный стандарт. Габариты железнодорожного подвижного состава и приближения строений».</w:t>
      </w:r>
    </w:p>
    <w:p w14:paraId="7AC8FD97" w14:textId="77777777" w:rsidR="00D153BC" w:rsidRDefault="009E4CB2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км/ч, на дорогах с гравийным и булыжным покрытием </w:t>
      </w:r>
      <w:r>
        <w:rPr>
          <w:rFonts w:ascii="Sylfaen" w:hAnsi="Sylfae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br/>
        <w:t>до 30 км/ч, на грунтовых дорогах – до 15 км/ч.</w:t>
      </w:r>
    </w:p>
    <w:p w14:paraId="0BB5857E" w14:textId="77777777" w:rsidR="00D153BC" w:rsidRDefault="00D153BC">
      <w:pPr>
        <w:tabs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DCEDB29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ХРАНЕНИЮ</w:t>
      </w:r>
    </w:p>
    <w:p w14:paraId="13BA8A11" w14:textId="77777777" w:rsidR="00D153BC" w:rsidRDefault="00D153BC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64F5D4D" w14:textId="77777777" w:rsidR="00D153BC" w:rsidRDefault="009E4CB2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Хранение Товара, его конструктивных элементов и пакетов должно осуществляться Поставщиком в соответствии с паспортом и инструкцией </w:t>
      </w:r>
      <w:r>
        <w:rPr>
          <w:rFonts w:ascii="Times New Roman" w:hAnsi="Times New Roman"/>
          <w:sz w:val="28"/>
          <w:szCs w:val="28"/>
          <w:lang w:eastAsia="ru-RU"/>
        </w:rPr>
        <w:br/>
        <w:t>по эксплуатации.</w:t>
      </w:r>
    </w:p>
    <w:p w14:paraId="5DBB5CD7" w14:textId="77777777" w:rsidR="00D153BC" w:rsidRDefault="009E4CB2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Товар, транспортирование и использование которого не планируются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в течение 10 </w:t>
      </w:r>
      <w:r>
        <w:rPr>
          <w:rFonts w:ascii="Sylfaen" w:hAnsi="Sylfaen"/>
          <w:spacing w:val="-6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>30 суток, должен быть поставлен Поставщиком на кратковременное</w:t>
      </w:r>
      <w:r>
        <w:rPr>
          <w:rFonts w:ascii="Times New Roman" w:hAnsi="Times New Roman"/>
          <w:sz w:val="28"/>
          <w:szCs w:val="28"/>
          <w:lang w:eastAsia="ru-RU"/>
        </w:rPr>
        <w:t xml:space="preserve"> хранение, а при продолжительности более 30 суток – на долговременное хранение. </w:t>
      </w:r>
    </w:p>
    <w:p w14:paraId="77E58655" w14:textId="77777777" w:rsidR="00D153BC" w:rsidRDefault="009E4CB2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Товар, его конструктивные элементы и пакеты должны храниться </w:t>
      </w:r>
      <w:r>
        <w:rPr>
          <w:rFonts w:ascii="Times New Roman" w:hAnsi="Times New Roman"/>
          <w:sz w:val="28"/>
          <w:szCs w:val="28"/>
          <w:lang w:eastAsia="ru-RU"/>
        </w:rPr>
        <w:br/>
        <w:t>с применением подкладок на площадках с уклоном, обеспечивающим отвод дождевых и талых вод, и удовлетворяющих правилам пожарной безопасности.</w:t>
      </w:r>
    </w:p>
    <w:p w14:paraId="3B5F701A" w14:textId="77777777" w:rsidR="00D153BC" w:rsidRDefault="009E4CB2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хранении (а также транспортировании и монтаже) Товара утеплитель ограждающих конструкций МОПС должен быть защищен </w:t>
      </w:r>
      <w:r>
        <w:rPr>
          <w:rFonts w:ascii="Times New Roman" w:hAnsi="Times New Roman"/>
          <w:sz w:val="28"/>
          <w:szCs w:val="28"/>
          <w:lang w:eastAsia="ru-RU"/>
        </w:rPr>
        <w:br/>
        <w:t>от увлажнения.</w:t>
      </w:r>
    </w:p>
    <w:p w14:paraId="575C6DC9" w14:textId="77777777" w:rsidR="00D153BC" w:rsidRDefault="009E4CB2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Контроль технического состояния и сохранности Товара должен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осуществляться Поставщиком не реже одного раза в месяц при кратковременном</w:t>
      </w:r>
      <w:r>
        <w:rPr>
          <w:rFonts w:ascii="Times New Roman" w:hAnsi="Times New Roman"/>
          <w:sz w:val="28"/>
          <w:szCs w:val="28"/>
          <w:lang w:eastAsia="ru-RU"/>
        </w:rPr>
        <w:t xml:space="preserve"> хранении и одного раза в три месяца при долговременном хранении.</w:t>
      </w:r>
    </w:p>
    <w:p w14:paraId="0FEC97C8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ТРЕБОВАНИЯ К ОБСЛУЖИВАНИЮ</w:t>
      </w:r>
    </w:p>
    <w:p w14:paraId="02878C62" w14:textId="77777777" w:rsidR="00D153BC" w:rsidRDefault="009E4CB2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не установлены.</w:t>
      </w:r>
    </w:p>
    <w:p w14:paraId="25212BF9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ЭКОЛОГИЧЕСКИЕ ТРЕБОВАНИЯ</w:t>
      </w:r>
    </w:p>
    <w:p w14:paraId="04A0B4EC" w14:textId="77777777" w:rsidR="00D153BC" w:rsidRDefault="009E4CB2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не установлены.</w:t>
      </w:r>
    </w:p>
    <w:p w14:paraId="24497476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ТРЕБОВАНИЯ К БЕЗОПАСНОСТИ</w:t>
      </w:r>
    </w:p>
    <w:p w14:paraId="3105AB95" w14:textId="77777777" w:rsidR="00D153BC" w:rsidRDefault="009E4CB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не установлены.</w:t>
      </w:r>
    </w:p>
    <w:p w14:paraId="41944F5E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ДОПОЛНИТЕЛЬНЫЕ (ИНЫЕ) ТРЕБОВАНИЯ</w:t>
      </w:r>
    </w:p>
    <w:p w14:paraId="71B593A0" w14:textId="77777777" w:rsidR="00D153BC" w:rsidRDefault="009E4CB2">
      <w:pPr>
        <w:pStyle w:val="affa"/>
        <w:ind w:left="0" w:firstLine="709"/>
        <w:jc w:val="both"/>
      </w:pPr>
      <w:r>
        <w:rPr>
          <w:bCs/>
        </w:rPr>
        <w:t xml:space="preserve">Для выполнения монтажа Товара Поставщик вправе привлечь соисполнителей/субподрядчиков. </w:t>
      </w:r>
      <w:r>
        <w:t xml:space="preserve">Поставщик должен обладать всеми необходимыми в соответствии с законодательством Российской Федерации лицензиями, разрешениями для выполнения монтажа Товара, в том числе входящих в него систем и коммуникаций, самостоятельно и (или) </w:t>
      </w:r>
      <w:r>
        <w:br/>
        <w:t>с привлечением соисполнителей/ субподрядчиков, работники Поставщика (субподрядной организации) должны обладать необходимыми в соответствии с законодательством Российской Федерации разрешительными документами на выполнение работ по монтажу, а также навыками, опытом и квалификацией для качественного выполнения работ по монтажу.</w:t>
      </w:r>
    </w:p>
    <w:p w14:paraId="5DED5018" w14:textId="77777777" w:rsidR="00D153BC" w:rsidRDefault="00D153BC">
      <w:pPr>
        <w:pStyle w:val="affa"/>
        <w:ind w:left="0" w:firstLine="709"/>
        <w:jc w:val="both"/>
      </w:pPr>
    </w:p>
    <w:p w14:paraId="74268301" w14:textId="77777777" w:rsidR="00D153BC" w:rsidRDefault="009E4CB2">
      <w:pPr>
        <w:widowControl w:val="0"/>
        <w:numPr>
          <w:ilvl w:val="0"/>
          <w:numId w:val="16"/>
        </w:numPr>
        <w:tabs>
          <w:tab w:val="left" w:pos="284"/>
        </w:tabs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5000" w:type="pct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41"/>
        <w:gridCol w:w="6098"/>
        <w:gridCol w:w="1839"/>
      </w:tblGrid>
      <w:tr w:rsidR="00D153BC" w14:paraId="1B717AA9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CB8D9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C1D7F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4619D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D153BC" w14:paraId="3F52CB17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B68D4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17922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адресов Заказчика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111C0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D153BC" w14:paraId="250D4399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111D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B649F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Комплектация Товара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FEE7F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D153BC" w14:paraId="1FF9E36F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06AC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7AFE8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требования к Товару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40C55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D153BC" w14:paraId="05937870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6E8E6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195A6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Форма (рекомендуемая). Уведомление о завершении монтажа МОПС и готовности проведения</w:t>
            </w:r>
          </w:p>
          <w:p w14:paraId="4886CFD4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приемо-сдаточных испытаний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FDFA3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D153BC" w14:paraId="16A0C7F2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1CDC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FD1EE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работ по наружному оформлению МОПС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55F2C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D153BC" w14:paraId="25C525EF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341CB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FC909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101-п «Об утверждении стандарта «Технические средства охраны»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03243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Приложено отдельным файлом</w:t>
            </w:r>
          </w:p>
        </w:tc>
      </w:tr>
      <w:tr w:rsidR="00D153BC" w14:paraId="20D4143A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D0364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7C456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428-п об утверждении стандарта «Построение структурированных кабельных систем ФГУП «Почта России»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3C2C6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Приложено отдельным файлом</w:t>
            </w:r>
          </w:p>
        </w:tc>
      </w:tr>
    </w:tbl>
    <w:p w14:paraId="0318C27A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7E967C8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03F5CF9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9DE637F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39BCAF8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AC6470C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3A050CF" w14:textId="77777777" w:rsidR="00D153BC" w:rsidRDefault="009E4CB2">
      <w:pPr>
        <w:tabs>
          <w:tab w:val="left" w:pos="6663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Руководитель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ОКСиЭ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Колесников Е.А.</w:t>
      </w:r>
    </w:p>
    <w:p w14:paraId="68490319" w14:textId="77777777" w:rsidR="00D153BC" w:rsidRDefault="009E4CB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5408C9B2" w14:textId="77777777" w:rsidR="00D153BC" w:rsidRDefault="00D153BC">
      <w:pPr>
        <w:tabs>
          <w:tab w:val="left" w:pos="6663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702E95EA" w14:textId="77777777" w:rsidR="00D153BC" w:rsidRDefault="009E4CB2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1 к ТЗ</w:t>
      </w:r>
    </w:p>
    <w:p w14:paraId="463A338F" w14:textId="77777777" w:rsidR="00D153BC" w:rsidRDefault="00D153BC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D8D109" w14:textId="77777777" w:rsidR="00D153BC" w:rsidRDefault="009E4CB2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адресов Заказчика</w:t>
      </w:r>
    </w:p>
    <w:p w14:paraId="35D8292D" w14:textId="77777777" w:rsidR="00D153BC" w:rsidRDefault="00D153BC">
      <w:pPr>
        <w:widowControl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9491" w:type="dxa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2259"/>
        <w:gridCol w:w="1937"/>
        <w:gridCol w:w="1752"/>
        <w:gridCol w:w="1989"/>
        <w:gridCol w:w="1554"/>
      </w:tblGrid>
      <w:tr w:rsidR="00D153BC" w14:paraId="335FBDAC" w14:textId="77777777">
        <w:trPr>
          <w:trHeight w:val="855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07432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Наименование, характеристики Товара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67BA1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поставки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в филиале Заказчика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1A4AF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Количество, комплектация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79534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Контактное лицо (ответственное лицо за приемку Товара), номер телефона и иные контактные данные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3DE9C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Платежные реквизиты филиалов Заказчика</w:t>
            </w:r>
          </w:p>
        </w:tc>
      </w:tr>
      <w:tr w:rsidR="00D153BC" w14:paraId="68A9BFB0" w14:textId="77777777">
        <w:trPr>
          <w:trHeight w:val="855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C2F65" w14:textId="28F5CD87" w:rsidR="00D153BC" w:rsidRDefault="009E4CB2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spacing w:val="-4"/>
              </w:rPr>
              <w:t>МОПС 01П2</w:t>
            </w:r>
            <w:r w:rsidR="00BC28D1">
              <w:rPr>
                <w:rFonts w:ascii="Times New Roman" w:hAnsi="Times New Roman"/>
                <w:spacing w:val="-4"/>
              </w:rPr>
              <w:br/>
            </w:r>
            <w:r>
              <w:rPr>
                <w:rFonts w:ascii="Times New Roman" w:hAnsi="Times New Roman"/>
                <w:spacing w:val="-4"/>
              </w:rPr>
              <w:t>(S = 25,4 м2)</w:t>
            </w:r>
            <w:r>
              <w:rPr>
                <w:rFonts w:ascii="Times New Roman" w:hAnsi="Times New Roman"/>
                <w:sz w:val="24"/>
                <w:szCs w:val="24"/>
              </w:rPr>
              <w:t>, толщина утеплителя наружной (ограждающей)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стены – 150 мм)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33392" w14:textId="77777777" w:rsidR="00D153BC" w:rsidRDefault="009E4CB2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Российская Федерация, Ставропольский край, Минераловодский муниципальный округ, </w:t>
            </w:r>
            <w:r>
              <w:rPr>
                <w:rFonts w:ascii="Times New Roman" w:hAnsi="Times New Roman"/>
                <w:bCs/>
                <w:lang w:eastAsia="ru-RU"/>
              </w:rPr>
              <w:br/>
              <w:t xml:space="preserve">с. </w:t>
            </w:r>
            <w:proofErr w:type="spellStart"/>
            <w:r>
              <w:rPr>
                <w:rFonts w:ascii="Times New Roman" w:hAnsi="Times New Roman"/>
                <w:bCs/>
                <w:lang w:eastAsia="ru-RU"/>
              </w:rPr>
              <w:t>Побегайловка</w:t>
            </w:r>
            <w:proofErr w:type="spellEnd"/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E47DF" w14:textId="77777777" w:rsidR="00D153BC" w:rsidRDefault="009E4C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Типовое ОПС на 2 блок-модуля; 1 комплект.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81C11" w14:textId="77777777" w:rsidR="00D153BC" w:rsidRDefault="009E4CB2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bCs/>
                <w:lang w:eastAsia="ru-RU"/>
              </w:rPr>
              <w:t>ОКСиЭ</w:t>
            </w:r>
            <w:proofErr w:type="spellEnd"/>
            <w:r>
              <w:rPr>
                <w:rFonts w:ascii="Times New Roman" w:hAnsi="Times New Roman"/>
                <w:bCs/>
                <w:lang w:eastAsia="ru-RU"/>
              </w:rPr>
              <w:t xml:space="preserve"> Колесников Е.А</w:t>
            </w:r>
          </w:p>
          <w:p w14:paraId="30497AF0" w14:textId="77777777" w:rsidR="00D153BC" w:rsidRDefault="009E4C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 (8652) 24-24-25, доб. 2210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E1CF6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-</w:t>
            </w:r>
          </w:p>
        </w:tc>
      </w:tr>
    </w:tbl>
    <w:p w14:paraId="532BB73A" w14:textId="77777777" w:rsidR="00D153BC" w:rsidRDefault="009E4CB2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4F210250" w14:textId="77777777" w:rsidR="00D153BC" w:rsidRDefault="009E4CB2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2 к ТЗ</w:t>
      </w:r>
    </w:p>
    <w:p w14:paraId="40629386" w14:textId="77777777" w:rsidR="00D153BC" w:rsidRDefault="009E4C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Комплектация Товара</w:t>
      </w:r>
    </w:p>
    <w:p w14:paraId="20C25B11" w14:textId="77777777" w:rsidR="00D153BC" w:rsidRDefault="00D153BC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</w:p>
    <w:tbl>
      <w:tblPr>
        <w:tblW w:w="5000" w:type="pct"/>
        <w:jc w:val="center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712"/>
        <w:gridCol w:w="2011"/>
        <w:gridCol w:w="574"/>
        <w:gridCol w:w="1003"/>
        <w:gridCol w:w="2873"/>
        <w:gridCol w:w="2295"/>
      </w:tblGrid>
      <w:tr w:rsidR="00D153BC" w14:paraId="4264DD89" w14:textId="77777777">
        <w:trPr>
          <w:cantSplit/>
          <w:trHeight w:val="1285"/>
          <w:tblHeader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576B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t>№</w:t>
            </w: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br/>
              <w:t>п/п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27F35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t>Наименование комплектующих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76FE33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lang w:eastAsia="ru-RU"/>
              </w:rPr>
              <w:t>Количество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02E495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lang w:eastAsia="ru-RU"/>
              </w:rPr>
              <w:t>Единица измерения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2449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lang w:eastAsia="ru-RU"/>
              </w:rPr>
              <w:t>Требования к функциональным, техническим, качественным характеристикам комплектующих, входящих в Товар</w:t>
            </w:r>
          </w:p>
        </w:tc>
      </w:tr>
      <w:tr w:rsidR="00D153BC" w14:paraId="1D2860CD" w14:textId="77777777">
        <w:trPr>
          <w:trHeight w:val="20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A284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>МОПС</w:t>
            </w:r>
          </w:p>
          <w:p w14:paraId="64CE824F" w14:textId="77777777" w:rsidR="00D153BC" w:rsidRDefault="009E4CB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>(</w:t>
            </w:r>
            <w:r>
              <w:rPr>
                <w:rFonts w:ascii="Times New Roman" w:hAnsi="Times New Roman"/>
                <w:spacing w:val="-4"/>
              </w:rPr>
              <w:t>МОПС01П2 - S = 25,4 м2</w:t>
            </w:r>
            <w:r>
              <w:rPr>
                <w:rFonts w:ascii="Times New Roman" w:hAnsi="Times New Roman"/>
                <w:b/>
                <w:spacing w:val="-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012A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9AC0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8035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i/>
                <w:spacing w:val="-4"/>
                <w:lang w:eastAsia="ru-RU"/>
              </w:rPr>
            </w:pPr>
            <w:r>
              <w:rPr>
                <w:rFonts w:ascii="Times New Roman" w:hAnsi="Times New Roman"/>
                <w:i/>
                <w:spacing w:val="-4"/>
                <w:lang w:eastAsia="ru-RU"/>
              </w:rPr>
              <w:t>Наименование показателя, единица измерения показателя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3D88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pacing w:val="-4"/>
                <w:lang w:eastAsia="ru-RU"/>
              </w:rPr>
            </w:pPr>
            <w:r>
              <w:rPr>
                <w:rFonts w:ascii="Times New Roman" w:hAnsi="Times New Roman"/>
                <w:i/>
                <w:spacing w:val="-4"/>
                <w:lang w:eastAsia="ru-RU"/>
              </w:rPr>
              <w:t>Значение показателя</w:t>
            </w:r>
          </w:p>
        </w:tc>
      </w:tr>
      <w:tr w:rsidR="00D153BC" w14:paraId="0073D468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5C82" w14:textId="77777777" w:rsidR="00D153BC" w:rsidRDefault="00D153BC">
            <w:pPr>
              <w:widowControl w:val="0"/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BE5E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t>Блок-модуль</w:t>
            </w:r>
          </w:p>
          <w:p w14:paraId="727EFF80" w14:textId="77777777" w:rsidR="00D153BC" w:rsidRDefault="00D153B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CC29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01B6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5B2B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Габаритные размеры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(Длина х Ширина х Высота), мм:</w:t>
            </w:r>
          </w:p>
          <w:p w14:paraId="5D252F00" w14:textId="77777777" w:rsidR="00D153BC" w:rsidRDefault="00D153BC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FD8C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color w:val="0D0D0D"/>
              </w:rPr>
              <w:t>В соответствии с конструкторской документацией производителя и приложением № 3 к ТЗ</w:t>
            </w:r>
          </w:p>
        </w:tc>
      </w:tr>
      <w:tr w:rsidR="00D153BC" w14:paraId="69F1B4EC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46A9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BA08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94DB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6821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9A46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Тип мобильности: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3291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сборно-разборный</w:t>
            </w:r>
          </w:p>
        </w:tc>
      </w:tr>
      <w:tr w:rsidR="00D153BC" w14:paraId="59AA5239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B02D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A483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FA4C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251B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3B13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spacing w:val="-4"/>
                <w:lang w:eastAsia="ru-RU"/>
              </w:rPr>
              <w:t>Соответствие климатическим воздействиям и нагрузкам: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A1F92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О2</w:t>
            </w:r>
          </w:p>
          <w:p w14:paraId="0959EB73" w14:textId="77777777" w:rsidR="00D153BC" w:rsidRDefault="00D153B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</w:tr>
      <w:tr w:rsidR="00D153BC" w14:paraId="675B73AD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3E6E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E71C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25C4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AF23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B0DF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spacing w:val="-4"/>
                <w:lang w:eastAsia="ru-RU"/>
              </w:rPr>
              <w:t>Вид по функциональному назначению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4F14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общественный</w:t>
            </w:r>
          </w:p>
        </w:tc>
      </w:tr>
      <w:tr w:rsidR="00D153BC" w14:paraId="4D821573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A3A4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A4B8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EE06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4B72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4A94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Степень огнестойкости: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D47A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val="en-US" w:eastAsia="ru-RU"/>
              </w:rPr>
              <w:t>III</w:t>
            </w:r>
          </w:p>
        </w:tc>
      </w:tr>
      <w:tr w:rsidR="00D153BC" w14:paraId="2588A432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C169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8A72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2530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59F6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FCB1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Класс конструктивной пожарной опасности: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A19B3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C 1</w:t>
            </w:r>
          </w:p>
        </w:tc>
      </w:tr>
      <w:tr w:rsidR="00D153BC" w14:paraId="04752737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E68A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DD7A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64A5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C0D2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F894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Класс функциональной пожарной опасности: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EF2542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Ф3.5</w:t>
            </w:r>
          </w:p>
        </w:tc>
      </w:tr>
      <w:tr w:rsidR="00D153BC" w14:paraId="08A53EEA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16BA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A012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A11A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3A60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4174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ТЗ, в т. ч. конструктив, оснащение инженерными системами, визуализация, планировочные решения: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CB0B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09F20BE3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4949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4ACA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Светильники Тип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F5FB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8CC8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8C08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CB4C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5DE34627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BEE3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BF84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Светильники Тип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F582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4BCE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CD90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0233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5470B5E5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2806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508F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Кнопка вызова персонала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6AD1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D149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8CA6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9FD0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44721520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E90A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C5C1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Тепловая завеса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3B87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A6A3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AED4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DF59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2017E9A2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4484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5844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spacing w:val="-4"/>
              </w:rPr>
              <w:t>Электроконвекторы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A26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6EA7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D768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Соответствие техническим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8958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Да</w:t>
            </w:r>
          </w:p>
        </w:tc>
      </w:tr>
      <w:tr w:rsidR="00D153BC" w14:paraId="0772853B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BEA6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1.6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B522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Сплит-система</w:t>
            </w:r>
          </w:p>
          <w:p w14:paraId="43D19020" w14:textId="77777777" w:rsidR="00D153BC" w:rsidRDefault="00D153B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ECFF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D683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64A9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Напряжение питания, В/Гц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9803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220–240 / 50</w:t>
            </w:r>
          </w:p>
        </w:tc>
      </w:tr>
      <w:tr w:rsidR="00D153BC" w14:paraId="276AC54C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EF9D" w14:textId="77777777" w:rsidR="00D153BC" w:rsidRDefault="00D153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494E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highlight w:val="yellow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050F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F47A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D8F7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 на охлаждение, BTU/кВт:</w:t>
            </w:r>
          </w:p>
          <w:p w14:paraId="15FC641C" w14:textId="77777777" w:rsidR="00D153BC" w:rsidRDefault="00D153B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3AA0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12000/1,0</w:t>
            </w:r>
          </w:p>
        </w:tc>
      </w:tr>
      <w:tr w:rsidR="00D153BC" w14:paraId="47F56CE9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BECA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1.7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1E7A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Сплит-система</w:t>
            </w:r>
          </w:p>
          <w:p w14:paraId="1F891905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A177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4B78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EA07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Напряжение питания, В/Гц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C132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220–240 / 50</w:t>
            </w:r>
          </w:p>
        </w:tc>
      </w:tr>
      <w:tr w:rsidR="00D153BC" w14:paraId="4F4D1FC2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0701" w14:textId="77777777" w:rsidR="00D153BC" w:rsidRDefault="00D153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7B77" w14:textId="77777777" w:rsidR="00D153BC" w:rsidRDefault="00D153BC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76B9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5FAB" w14:textId="77777777" w:rsidR="00D153BC" w:rsidRDefault="00D15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C908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 на охлаждение, BTU/кВт:</w:t>
            </w:r>
          </w:p>
          <w:p w14:paraId="4AA034A9" w14:textId="77777777" w:rsidR="00D153BC" w:rsidRDefault="00D153B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121DD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9000/0,9</w:t>
            </w:r>
          </w:p>
        </w:tc>
      </w:tr>
      <w:tr w:rsidR="00D153BC" w14:paraId="28B35398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34B6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FECA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Оконечное оборудование:</w:t>
            </w:r>
          </w:p>
          <w:p w14:paraId="602D4899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Электроснабжения,</w:t>
            </w:r>
          </w:p>
          <w:p w14:paraId="4446FEC8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СКС, СОТ, СПС, СОУЭ, СОТС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1964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1041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826E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7040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5FE51B81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A9F1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2D1D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Приборы приемно-контрольные для СПС, СОУЭ и СОТС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6B9C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0161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C3EC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BE24A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17E14BBB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0FE8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34A3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Щит с устройствами ввода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и управления (ВРЩ). Счетчик электрической энергии.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26B6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D142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B335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D71D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72F349F8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F065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13A8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Огнетушитель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DA03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97F5" w14:textId="77777777" w:rsidR="00D153BC" w:rsidRDefault="009E4CB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56F1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91339" w14:textId="77777777" w:rsidR="00D153BC" w:rsidRDefault="009E4CB2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34F37EC8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AE3E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8A2B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Щит пожарный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6106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EF03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F2AC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C8D3F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2B26A41C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90C6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FF21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Накопительная пластиковая емкость (бак для запаса воды) с погружным насосом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70EE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0911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AA44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pacing w:val="-4"/>
                <w:lang w:eastAsia="ru-RU"/>
              </w:rPr>
              <w:t>Объем, 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CB6C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В соответствии с конструкторской документацией производителя и приложением № 3 к ТЗ</w:t>
            </w:r>
          </w:p>
        </w:tc>
      </w:tr>
      <w:tr w:rsidR="00D153BC" w14:paraId="32F838E0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90A8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1F46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Маршрутизатор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ТКУ 3.2 (сервисный маршрутизатор) ПТСИ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9AA5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7A17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AF80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B7F6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604BC3EC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C16A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E9C1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ИБП тип ТКУ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80D5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3EA0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5265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Соответствие техническим требованиям, установленным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D776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Да</w:t>
            </w:r>
          </w:p>
        </w:tc>
      </w:tr>
      <w:tr w:rsidR="00D153BC" w14:paraId="037DEB31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30D1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93F9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Унитаз-компакт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8D53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8923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D157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D757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285AF1B9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6E53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307A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14"/>
                <w:lang w:eastAsia="ru-RU"/>
              </w:rPr>
              <w:t>Раковина (с креплением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 к стене, встроенная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в мебельную тумбу)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BFB8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B203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F175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0393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46ADE82F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1F72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3F11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Смеситель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432C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BA36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918A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058DE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6ED1262E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1B02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DD96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Сантехнические и бытовые аксессуары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B6BC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0BB6" w14:textId="77777777" w:rsidR="00D153BC" w:rsidRDefault="009E4CB2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0E8C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EB00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46443FB1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A1FA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E9FC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Водонагреватель накопительного типа электрический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2D2F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263C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B48B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Объем накопительной емкости, л</w:t>
            </w:r>
          </w:p>
          <w:p w14:paraId="2795364D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Мощность, кВт</w:t>
            </w:r>
          </w:p>
          <w:p w14:paraId="225100EA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Класс </w:t>
            </w:r>
            <w:proofErr w:type="spellStart"/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энергозащиты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Напряжение питания, В/Гц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CDBCA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10-15 л.</w:t>
            </w:r>
          </w:p>
          <w:p w14:paraId="54A8927F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Не более 3 кВт</w:t>
            </w:r>
          </w:p>
          <w:p w14:paraId="6209023A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Не менее IP24</w:t>
            </w:r>
          </w:p>
          <w:p w14:paraId="0EA76116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220В/50Гц</w:t>
            </w:r>
          </w:p>
        </w:tc>
      </w:tr>
      <w:tr w:rsidR="00D153BC" w14:paraId="3BD436F2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33B4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6864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Мембранный бак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с комплектом автоматики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A2AB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2189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4D13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B69B" w14:textId="77777777" w:rsidR="00D153BC" w:rsidRDefault="009E4CB2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Да</w:t>
            </w:r>
          </w:p>
        </w:tc>
      </w:tr>
      <w:tr w:rsidR="00D153BC" w14:paraId="2ABD3FAE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A533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73B7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Фильтры очистки воды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F352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6156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0432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D7D8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D153BC" w14:paraId="03136679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B141" w14:textId="77777777" w:rsidR="00D153BC" w:rsidRDefault="009E4CB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1.23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E98D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Накладной вентилятор с обратным клапаном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7F05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B085" w14:textId="77777777" w:rsidR="00D153BC" w:rsidRDefault="009E4CB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B6A9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Установочный диаметр, мм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2AC9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100</w:t>
            </w:r>
          </w:p>
        </w:tc>
      </w:tr>
      <w:tr w:rsidR="00D153BC" w14:paraId="47480D23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D067" w14:textId="77777777" w:rsidR="00D153BC" w:rsidRDefault="00D153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CBD9" w14:textId="77777777" w:rsidR="00D153BC" w:rsidRDefault="00D153B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18CD" w14:textId="77777777" w:rsidR="00D153BC" w:rsidRDefault="00D153B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4990" w14:textId="77777777" w:rsidR="00D153BC" w:rsidRDefault="00D153B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F208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Мощность, Вт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D2C9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Не менее 13</w:t>
            </w:r>
          </w:p>
        </w:tc>
      </w:tr>
      <w:tr w:rsidR="00D153BC" w14:paraId="71E48BDD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C052" w14:textId="77777777" w:rsidR="00D153BC" w:rsidRDefault="00D153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E400" w14:textId="77777777" w:rsidR="00D153BC" w:rsidRDefault="00D153B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C883" w14:textId="77777777" w:rsidR="00D153BC" w:rsidRDefault="00D153B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34D0" w14:textId="77777777" w:rsidR="00D153BC" w:rsidRDefault="00D153B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E6A0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Производительность, м</w:t>
            </w:r>
            <w:r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  <w:t>3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/час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8AE1" w14:textId="77777777" w:rsidR="00D153BC" w:rsidRDefault="009E4CB2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не менее 100</w:t>
            </w:r>
          </w:p>
        </w:tc>
      </w:tr>
    </w:tbl>
    <w:p w14:paraId="67D68AFA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C9E9607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AEE5206" w14:textId="77777777" w:rsidR="00D153BC" w:rsidRDefault="009E4CB2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03CD94F6" w14:textId="77777777" w:rsidR="00D153BC" w:rsidRDefault="009E4CB2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3 к ТЗ</w:t>
      </w:r>
    </w:p>
    <w:p w14:paraId="00D8609C" w14:textId="77777777" w:rsidR="00D153BC" w:rsidRDefault="009E4CB2">
      <w:pPr>
        <w:tabs>
          <w:tab w:val="left" w:pos="6663"/>
        </w:tabs>
        <w:spacing w:before="240" w:after="1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Технические требования к Товару</w:t>
      </w:r>
    </w:p>
    <w:p w14:paraId="07FEFFD7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CA9934D" w14:textId="77777777" w:rsidR="00D153BC" w:rsidRDefault="009E4CB2">
      <w:pPr>
        <w:tabs>
          <w:tab w:val="left" w:pos="6663"/>
        </w:tabs>
        <w:spacing w:before="240" w:after="120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(Приложено отдельным файлом)</w:t>
      </w:r>
    </w:p>
    <w:p w14:paraId="7084DF27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471CC29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CB21771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739F5A9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592234B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260D85B" w14:textId="77777777" w:rsidR="00D153BC" w:rsidRDefault="009E4CB2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5858C1F2" w14:textId="77777777" w:rsidR="00D153BC" w:rsidRDefault="009E4CB2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4 к ТЗ</w:t>
      </w:r>
    </w:p>
    <w:p w14:paraId="6015452B" w14:textId="77777777" w:rsidR="00D153BC" w:rsidRDefault="009E4CB2">
      <w:pPr>
        <w:tabs>
          <w:tab w:val="left" w:pos="5103"/>
        </w:tabs>
        <w:spacing w:before="120"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ФОРМА (рекомендуемая)</w:t>
      </w:r>
    </w:p>
    <w:p w14:paraId="2B0B74D0" w14:textId="77777777" w:rsidR="00D153BC" w:rsidRDefault="00D153BC">
      <w:pPr>
        <w:tabs>
          <w:tab w:val="left" w:pos="5103"/>
        </w:tabs>
        <w:spacing w:before="120" w:after="0" w:line="240" w:lineRule="auto"/>
        <w:jc w:val="both"/>
        <w:rPr>
          <w:rFonts w:ascii="Times New Roman" w:hAnsi="Times New Roman"/>
          <w:b/>
          <w:bCs/>
          <w:lang w:eastAsia="ru-RU"/>
        </w:rPr>
      </w:pPr>
    </w:p>
    <w:p w14:paraId="718D2281" w14:textId="77777777" w:rsidR="00D153BC" w:rsidRDefault="009E4CB2">
      <w:pPr>
        <w:tabs>
          <w:tab w:val="left" w:pos="5103"/>
        </w:tabs>
        <w:spacing w:before="120"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Уведомление О завершении монтажа МОПС </w:t>
      </w: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br/>
        <w:t>и готовности проведения приемо-сдаточных испытаний</w:t>
      </w:r>
    </w:p>
    <w:p w14:paraId="4E71B1FD" w14:textId="77777777" w:rsidR="00D153BC" w:rsidRDefault="00D153BC">
      <w:pPr>
        <w:tabs>
          <w:tab w:val="left" w:pos="5103"/>
        </w:tabs>
        <w:spacing w:before="120"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</w:p>
    <w:p w14:paraId="7AC60BF3" w14:textId="77777777" w:rsidR="00D153BC" w:rsidRDefault="009E4CB2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 договору</w:t>
      </w:r>
      <w:r>
        <w:rPr>
          <w:rStyle w:val="ad"/>
          <w:rFonts w:ascii="Times New Roman" w:hAnsi="Times New Roman"/>
          <w:bCs/>
          <w:sz w:val="28"/>
          <w:szCs w:val="28"/>
          <w:lang w:eastAsia="ru-RU"/>
        </w:rPr>
        <w:footnoteReference w:id="7"/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____________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8"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от ___________ 20__ г. №________</w:t>
      </w:r>
    </w:p>
    <w:p w14:paraId="1AC56FB4" w14:textId="77777777" w:rsidR="00D153BC" w:rsidRDefault="00D153BC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35AFAC6" w14:textId="77777777" w:rsidR="00D153BC" w:rsidRDefault="009E4CB2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«__» _____________ 20__ г.</w:t>
      </w:r>
    </w:p>
    <w:p w14:paraId="7453421D" w14:textId="77777777" w:rsidR="00D153BC" w:rsidRDefault="009E4CB2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91C379D" w14:textId="77777777" w:rsidR="00D153BC" w:rsidRDefault="00D153B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A8E5D3A" w14:textId="77777777" w:rsidR="00D153BC" w:rsidRDefault="009E4CB2">
      <w:pPr>
        <w:tabs>
          <w:tab w:val="left" w:pos="709"/>
        </w:tabs>
        <w:spacing w:after="120" w:line="264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соответствии с Договором № __________ от __________</w:t>
      </w:r>
      <w:r>
        <w:rPr>
          <w:rStyle w:val="ad"/>
          <w:rFonts w:ascii="Times New Roman" w:hAnsi="Times New Roman"/>
          <w:bCs/>
          <w:sz w:val="28"/>
          <w:szCs w:val="28"/>
          <w:lang w:eastAsia="ru-RU"/>
        </w:rPr>
        <w:footnoteReference w:id="9"/>
      </w:r>
      <w:r>
        <w:rPr>
          <w:rFonts w:ascii="Times New Roman" w:hAnsi="Times New Roman"/>
          <w:sz w:val="28"/>
          <w:szCs w:val="28"/>
          <w:lang w:eastAsia="ru-RU"/>
        </w:rPr>
        <w:t xml:space="preserve"> и заявкой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№ __ от «__» _____ 20__г.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уведомляем о том, что монтаж МОПС выполнен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в полном объеме. </w:t>
      </w:r>
    </w:p>
    <w:p w14:paraId="129B2FB9" w14:textId="77777777" w:rsidR="00D153BC" w:rsidRDefault="009E4CB2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 выполнения монтажа МОПС ____________________ дней.</w:t>
      </w:r>
    </w:p>
    <w:p w14:paraId="668281C7" w14:textId="77777777" w:rsidR="00D153BC" w:rsidRDefault="009E4CB2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начала монтажа МОПС ______________________ 20__ г.</w:t>
      </w:r>
    </w:p>
    <w:p w14:paraId="37B9AAA0" w14:textId="77777777" w:rsidR="00D153BC" w:rsidRDefault="009E4CB2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окончания монтажа МОПС ______________________ 20__ г.</w:t>
      </w:r>
    </w:p>
    <w:p w14:paraId="68D39536" w14:textId="77777777" w:rsidR="00D153BC" w:rsidRDefault="009E4CB2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hAnsi="Times New Roman"/>
          <w:bCs/>
          <w:sz w:val="28"/>
          <w:szCs w:val="28"/>
          <w:lang w:eastAsia="ru-RU"/>
        </w:rPr>
        <w:t>с п. ___ Договора №_______ от ________</w:t>
      </w:r>
      <w:r>
        <w:rPr>
          <w:rStyle w:val="ad"/>
          <w:rFonts w:ascii="Times New Roman" w:hAnsi="Times New Roman"/>
          <w:bCs/>
          <w:sz w:val="28"/>
          <w:szCs w:val="28"/>
          <w:lang w:eastAsia="ru-RU"/>
        </w:rPr>
        <w:footnoteReference w:id="10"/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уведомляем о том, что ___________готов к проведению приемо-сдаточных испытаний. </w:t>
      </w:r>
    </w:p>
    <w:p w14:paraId="181037B3" w14:textId="77777777" w:rsidR="00D153BC" w:rsidRDefault="009E4CB2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Предлагаем провести приемо-сдаточные испытания «__» _________     20__ г., в ___ч.____ мин.</w:t>
      </w:r>
    </w:p>
    <w:p w14:paraId="413583E7" w14:textId="77777777" w:rsidR="00D153BC" w:rsidRDefault="00D153BC">
      <w:pPr>
        <w:tabs>
          <w:tab w:val="left" w:pos="5103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4227"/>
        <w:gridCol w:w="5117"/>
      </w:tblGrid>
      <w:tr w:rsidR="00D153BC" w14:paraId="1C42919C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11FF66" w14:textId="77777777" w:rsidR="00D153BC" w:rsidRDefault="009E4CB2">
            <w:pPr>
              <w:tabs>
                <w:tab w:val="left" w:pos="5103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Заказчик: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7FB4A8" w14:textId="77777777" w:rsidR="00D153BC" w:rsidRDefault="009E4CB2">
            <w:pPr>
              <w:tabs>
                <w:tab w:val="left" w:pos="5103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ПОСТАВЩИК:</w:t>
            </w:r>
          </w:p>
        </w:tc>
      </w:tr>
      <w:tr w:rsidR="00D153BC" w14:paraId="79E282C8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D8DBD3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75F26F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D153BC" w14:paraId="2FE7B7E2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C03988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66BC815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D153BC" w14:paraId="792AD9C8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8612F2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91B072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D153BC" w14:paraId="50416103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BF1BBB9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(подпись, фамилия и инициалы)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BBA1F8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(подпись, фамилия и инициалы)</w:t>
            </w:r>
          </w:p>
        </w:tc>
      </w:tr>
      <w:tr w:rsidR="00D153BC" w14:paraId="03277803" w14:textId="77777777">
        <w:trPr>
          <w:trHeight w:val="109"/>
        </w:trPr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339996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 ____________ 20__ г.</w:t>
            </w:r>
          </w:p>
          <w:p w14:paraId="1198061B" w14:textId="77777777" w:rsidR="00D153BC" w:rsidRDefault="00D153BC">
            <w:pPr>
              <w:tabs>
                <w:tab w:val="left" w:pos="1615"/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2F01F8" w14:textId="77777777" w:rsidR="00D153BC" w:rsidRDefault="00D153BC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6B377F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___ ____________ 20__ г.</w:t>
            </w:r>
          </w:p>
          <w:p w14:paraId="0A3CEA04" w14:textId="77777777" w:rsidR="00D153BC" w:rsidRDefault="009E4CB2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 (при наличии печати)</w:t>
            </w:r>
          </w:p>
          <w:p w14:paraId="5DEA5E10" w14:textId="77777777" w:rsidR="00D153BC" w:rsidRDefault="00D153BC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14:paraId="09CBFF37" w14:textId="77777777" w:rsidR="00D153BC" w:rsidRDefault="009E4CB2">
      <w:pPr>
        <w:tabs>
          <w:tab w:val="left" w:pos="6663"/>
        </w:tabs>
        <w:spacing w:after="0" w:line="240" w:lineRule="auto"/>
        <w:ind w:firstLine="6237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5 к ТЗ</w:t>
      </w:r>
    </w:p>
    <w:p w14:paraId="720A888A" w14:textId="77777777" w:rsidR="00D153BC" w:rsidRDefault="00D153B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92512BE" w14:textId="77777777" w:rsidR="00D153BC" w:rsidRDefault="009E4CB2">
      <w:pPr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Перечень работ по наружному оформлению МОПС</w:t>
      </w:r>
    </w:p>
    <w:p w14:paraId="3E4CB932" w14:textId="77777777" w:rsidR="00D153BC" w:rsidRDefault="009E4CB2">
      <w:pPr>
        <w:tabs>
          <w:tab w:val="left" w:pos="666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ОПС 357222 по адресу: Российская Федерация, Ставропольский край, Минераловодский муниципальный округ, с. </w:t>
      </w:r>
      <w:proofErr w:type="spellStart"/>
      <w:r>
        <w:rPr>
          <w:rFonts w:ascii="Times New Roman" w:hAnsi="Times New Roman"/>
          <w:sz w:val="28"/>
          <w:szCs w:val="28"/>
        </w:rPr>
        <w:t>Побегайловка</w:t>
      </w:r>
      <w:proofErr w:type="spellEnd"/>
    </w:p>
    <w:p w14:paraId="20699985" w14:textId="77777777" w:rsidR="00D153BC" w:rsidRDefault="00D153BC">
      <w:pPr>
        <w:tabs>
          <w:tab w:val="left" w:pos="6663"/>
        </w:tabs>
        <w:spacing w:after="0" w:line="240" w:lineRule="auto"/>
        <w:contextualSpacing/>
        <w:jc w:val="center"/>
        <w:rPr>
          <w:sz w:val="16"/>
          <w:szCs w:val="16"/>
        </w:rPr>
      </w:pPr>
    </w:p>
    <w:tbl>
      <w:tblPr>
        <w:tblW w:w="9300" w:type="dxa"/>
        <w:tblInd w:w="15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53"/>
        <w:gridCol w:w="3876"/>
        <w:gridCol w:w="2330"/>
        <w:gridCol w:w="2441"/>
      </w:tblGrid>
      <w:tr w:rsidR="00D153BC" w14:paraId="70C0F723" w14:textId="77777777">
        <w:trPr>
          <w:trHeight w:val="73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33B71" w14:textId="77777777" w:rsidR="00D153BC" w:rsidRDefault="009E4CB2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1366" w14:textId="77777777" w:rsidR="00D153BC" w:rsidRDefault="009E4CB2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Наименование вида работ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1167B" w14:textId="77777777" w:rsidR="00D153BC" w:rsidRDefault="009E4CB2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Единица</w:t>
            </w:r>
          </w:p>
          <w:p w14:paraId="19C85224" w14:textId="77777777" w:rsidR="00D153BC" w:rsidRDefault="009E4CB2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измерения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3E04F" w14:textId="77777777" w:rsidR="00D153BC" w:rsidRDefault="009E4CB2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Количество</w:t>
            </w:r>
          </w:p>
        </w:tc>
      </w:tr>
      <w:tr w:rsidR="00D153BC" w14:paraId="09262A2D" w14:textId="77777777">
        <w:trPr>
          <w:trHeight w:val="252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DBA6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325D" w14:textId="77777777" w:rsidR="00D153BC" w:rsidRDefault="009E4CB2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границах ЗУ, на котором будет размещено МОПС, необходимо в соответствии с Альбомом чертежей (Приложение № 1к ТТ) выполнить:</w:t>
            </w:r>
          </w:p>
          <w:p w14:paraId="1A91096E" w14:textId="77777777" w:rsidR="00D153BC" w:rsidRDefault="009E4CB2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-мощение части территории (покрытия Тип 1, Тип 2, Тип 3);</w:t>
            </w:r>
          </w:p>
          <w:p w14:paraId="49238D2A" w14:textId="77777777" w:rsidR="00D153BC" w:rsidRDefault="009E4CB2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укладку бордюрного камня;</w:t>
            </w:r>
          </w:p>
          <w:p w14:paraId="73EB53AE" w14:textId="77777777" w:rsidR="00D153BC" w:rsidRDefault="009E4CB2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устройство водоотводных лотков;</w:t>
            </w:r>
          </w:p>
          <w:p w14:paraId="25F628BB" w14:textId="77777777" w:rsidR="00D153BC" w:rsidRDefault="009E4CB2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устройство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колесоотбоя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8564C6" w14:textId="77777777" w:rsidR="00D153BC" w:rsidRDefault="009E4CB2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-установку мусорной урны у клиентского (главного) входа.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EDC6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A9DB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153BC" w14:paraId="2502CA9F" w14:textId="77777777" w:rsidTr="009B57C2">
        <w:trPr>
          <w:trHeight w:val="93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BE51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E539" w14:textId="77777777" w:rsidR="00D153BC" w:rsidRDefault="009E4CB2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Подключение и прокладка сетей электроснабжения и связи от точки подключения к наружным центральным сетям до МОПС.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6D3C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731C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153BC" w14:paraId="2482A727" w14:textId="77777777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FA3E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1D7A" w14:textId="77777777" w:rsidR="00D153BC" w:rsidRDefault="009E4CB2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скважины в границах ЗУ, на котором размещается МОПС, с устройством наружного водопровода и ввода в МОПС,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участка, а технологическое отверстие в панели основания МОПС для пропуска трубопровода должно быть изолировано от трубы утеплённой муфтой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9C06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6FB1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153BC" w14:paraId="42E28DEB" w14:textId="77777777" w:rsidTr="009B57C2">
        <w:trPr>
          <w:trHeight w:val="372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5271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99A1" w14:textId="77777777" w:rsidR="00D153BC" w:rsidRDefault="009E4CB2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локальных (автономных) очистных сооружений на удалении не менее 5 м от МОПС, с устройством самотечной канализации для вывода из МОПС сточных вод и с устройством наружного канализационного трубопровода, при этом устройство наружного трубопровода канализации и место вывода со стороны улицы должны быть выполнено с учетом исключения возможности промерзания</w:t>
            </w:r>
          </w:p>
          <w:p w14:paraId="6FA8BADC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линейного участка, а технологическое отверстие в панели основания МОПС для пропуска трубопровода должно быть изолировано от трубы утеплённой муфтой.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700D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6C60" w14:textId="77777777" w:rsidR="00D153BC" w:rsidRDefault="009E4CB2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086B518F" w14:textId="77777777" w:rsidR="00D153BC" w:rsidRDefault="00D153BC"/>
    <w:sectPr w:rsidR="00D153BC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EDD4" w14:textId="77777777" w:rsidR="002E09C2" w:rsidRDefault="009E4CB2">
      <w:pPr>
        <w:spacing w:after="0" w:line="240" w:lineRule="auto"/>
      </w:pPr>
      <w:r>
        <w:separator/>
      </w:r>
    </w:p>
  </w:endnote>
  <w:endnote w:type="continuationSeparator" w:id="0">
    <w:p w14:paraId="23A4204D" w14:textId="77777777" w:rsidR="002E09C2" w:rsidRDefault="009E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ArialMT">
    <w:charset w:val="01"/>
    <w:family w:val="roman"/>
    <w:pitch w:val="variable"/>
  </w:font>
  <w:font w:name="Noto Sans">
    <w:panose1 w:val="00000000000000000000"/>
    <w:charset w:val="00"/>
    <w:family w:val="roman"/>
    <w:notTrueType/>
    <w:pitch w:val="default"/>
  </w:font>
  <w:font w:name="TimesET">
    <w:charset w:val="01"/>
    <w:family w:val="roman"/>
    <w:pitch w:val="variable"/>
  </w:font>
  <w:font w:name="Times">
    <w:altName w:val="Times New Roman"/>
    <w:panose1 w:val="02020603050405020304"/>
    <w:charset w:val="01"/>
    <w:family w:val="roman"/>
    <w:pitch w:val="variable"/>
  </w:font>
  <w:font w:name="Arial CYR">
    <w:panose1 w:val="020B0604020202020204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47E9E" w14:textId="77777777" w:rsidR="00D153BC" w:rsidRDefault="009E4CB2">
      <w:r>
        <w:separator/>
      </w:r>
    </w:p>
  </w:footnote>
  <w:footnote w:type="continuationSeparator" w:id="0">
    <w:p w14:paraId="47F89287" w14:textId="77777777" w:rsidR="00D153BC" w:rsidRDefault="009E4CB2">
      <w:r>
        <w:continuationSeparator/>
      </w:r>
    </w:p>
  </w:footnote>
  <w:footnote w:id="1">
    <w:p w14:paraId="639E0490" w14:textId="77777777" w:rsidR="00D153BC" w:rsidRDefault="009E4CB2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Дата и время проведения приемо-сдаточных испытаний должны быть согласованы с Заказчиком.</w:t>
      </w:r>
    </w:p>
  </w:footnote>
  <w:footnote w:id="2">
    <w:p w14:paraId="4021E1ED" w14:textId="77777777" w:rsidR="00D153BC" w:rsidRDefault="009E4CB2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По форме, установленной типовой формой договора.</w:t>
      </w:r>
    </w:p>
  </w:footnote>
  <w:footnote w:id="3">
    <w:p w14:paraId="6EE5243A" w14:textId="77777777" w:rsidR="00D153BC" w:rsidRDefault="009E4CB2">
      <w:pPr>
        <w:spacing w:after="0"/>
        <w:ind w:firstLine="709"/>
      </w:pPr>
      <w:r>
        <w:rPr>
          <w:rStyle w:val="ac"/>
        </w:rPr>
        <w:footnoteRef/>
      </w:r>
      <w:r>
        <w:t xml:space="preserve"> По форме, указанной в типовой форме договора.</w:t>
      </w:r>
    </w:p>
  </w:footnote>
  <w:footnote w:id="4">
    <w:p w14:paraId="67ABAAD2" w14:textId="77777777" w:rsidR="00D153BC" w:rsidRDefault="009E4CB2">
      <w:pPr>
        <w:pStyle w:val="ab"/>
        <w:ind w:firstLine="709"/>
        <w:jc w:val="both"/>
      </w:pPr>
      <w:r>
        <w:rPr>
          <w:rStyle w:val="ac"/>
        </w:rPr>
        <w:footnoteRef/>
      </w:r>
      <w:r>
        <w:t xml:space="preserve"> На товары, входящие в комплектность МОПС и подлежащие обязательной сертификации </w:t>
      </w:r>
      <w:r>
        <w:br/>
        <w:t xml:space="preserve">в соответствии с законодательством </w:t>
      </w:r>
      <w:r>
        <w:rPr>
          <w:rStyle w:val="ac"/>
          <w:rFonts w:ascii="Times New Roman" w:hAnsi="Times New Roman"/>
        </w:rPr>
        <w:t>Российской</w:t>
      </w:r>
      <w:r>
        <w:t xml:space="preserve"> Федерации.</w:t>
      </w:r>
    </w:p>
  </w:footnote>
  <w:footnote w:id="5">
    <w:p w14:paraId="3FC52DE7" w14:textId="77777777" w:rsidR="00D153BC" w:rsidRDefault="009E4CB2">
      <w:pPr>
        <w:spacing w:after="300"/>
        <w:ind w:firstLine="709"/>
        <w:jc w:val="both"/>
        <w:rPr>
          <w:spacing w:val="-6"/>
        </w:rPr>
      </w:pPr>
      <w:r>
        <w:rPr>
          <w:rStyle w:val="ac"/>
        </w:rPr>
        <w:footnoteRef/>
      </w:r>
      <w:r>
        <w:t xml:space="preserve"> </w:t>
      </w:r>
      <w:r>
        <w:rPr>
          <w:spacing w:val="-6"/>
        </w:rPr>
        <w:t>Предоставление счета-фактуры не требуется в случае, если Поставщик не является плательщиком НДС.</w:t>
      </w:r>
    </w:p>
  </w:footnote>
  <w:footnote w:id="6">
    <w:p w14:paraId="0A7EDB2D" w14:textId="77777777" w:rsidR="00D153BC" w:rsidRDefault="009E4CB2">
      <w:pPr>
        <w:spacing w:after="300"/>
        <w:ind w:firstLine="708"/>
        <w:jc w:val="both"/>
      </w:pPr>
      <w:r>
        <w:rPr>
          <w:rStyle w:val="ac"/>
        </w:rPr>
        <w:footnoteRef/>
      </w:r>
      <w:r>
        <w:t> На товары, подлежащие обязательной сертификации в соответствии с законодательством Российской Федерации.</w:t>
      </w:r>
    </w:p>
  </w:footnote>
  <w:footnote w:id="7">
    <w:p w14:paraId="3FAB022C" w14:textId="77777777" w:rsidR="00D153BC" w:rsidRDefault="009E4CB2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В случае финансирования из федерального бюджета обязательно указывается идентификатор государственного контракта/соглашения/договора.</w:t>
      </w:r>
    </w:p>
  </w:footnote>
  <w:footnote w:id="8">
    <w:p w14:paraId="1E7F2E00" w14:textId="77777777" w:rsidR="00D153BC" w:rsidRDefault="009E4CB2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Необходимо указать наименование договора, дату, номер.</w:t>
      </w:r>
    </w:p>
  </w:footnote>
  <w:footnote w:id="9">
    <w:p w14:paraId="10146B94" w14:textId="77777777" w:rsidR="00D153BC" w:rsidRDefault="009E4CB2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Необходимо указать номер, дату договора. В случае финансирования из федерального бюджета обязательно указывается идентификатор государственного контракта/соглашения/договора.</w:t>
      </w:r>
    </w:p>
  </w:footnote>
  <w:footnote w:id="10">
    <w:p w14:paraId="7A6FBB5E" w14:textId="77777777" w:rsidR="00D153BC" w:rsidRDefault="009E4CB2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Необходимо указать номер, дату договора.</w:t>
      </w:r>
    </w:p>
    <w:p w14:paraId="2B74049A" w14:textId="77777777" w:rsidR="00D153BC" w:rsidRDefault="00D153BC">
      <w:pPr>
        <w:spacing w:after="300"/>
        <w:ind w:firstLine="709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E7A3" w14:textId="77777777" w:rsidR="00D153BC" w:rsidRDefault="00D153BC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07750"/>
      <w:docPartObj>
        <w:docPartGallery w:val="Page Numbers (Top of Page)"/>
        <w:docPartUnique/>
      </w:docPartObj>
    </w:sdtPr>
    <w:sdtEndPr/>
    <w:sdtContent>
      <w:p w14:paraId="2338D040" w14:textId="77777777" w:rsidR="00D153BC" w:rsidRDefault="009E4CB2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</w:rPr>
          <w:t>28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9089B" w14:textId="77777777" w:rsidR="00D153BC" w:rsidRDefault="00D153B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B5D"/>
    <w:multiLevelType w:val="multilevel"/>
    <w:tmpl w:val="C9EE6222"/>
    <w:lvl w:ilvl="0">
      <w:start w:val="1"/>
      <w:numFmt w:val="decimal"/>
      <w:lvlText w:val="3.5.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021A5A27"/>
    <w:multiLevelType w:val="multilevel"/>
    <w:tmpl w:val="941A0EB4"/>
    <w:lvl w:ilvl="0">
      <w:start w:val="1"/>
      <w:numFmt w:val="decimal"/>
      <w:suff w:val="space"/>
      <w:lvlText w:val="1.%1"/>
      <w:lvlJc w:val="left"/>
      <w:pPr>
        <w:tabs>
          <w:tab w:val="num" w:pos="0"/>
        </w:tabs>
        <w:ind w:left="927" w:hanging="360"/>
      </w:pPr>
      <w:rPr>
        <w:rFonts w:cs="Times New Roman"/>
        <w:b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a"/>
      <w:suff w:val="space"/>
      <w:lvlText w:val="%1.%2"/>
      <w:lvlJc w:val="left"/>
      <w:pPr>
        <w:tabs>
          <w:tab w:val="num" w:pos="0"/>
        </w:tabs>
        <w:ind w:left="851" w:firstLine="0"/>
      </w:pPr>
      <w:rPr>
        <w:rFonts w:ascii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567" w:firstLine="0"/>
      </w:pPr>
      <w:rPr>
        <w:rFonts w:ascii="Times New Roman" w:hAnsi="Times New Roman" w:cs="Times New Roman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"/>
        </w:tabs>
        <w:ind w:left="141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1"/>
        </w:tabs>
        <w:ind w:left="141" w:firstLine="0"/>
      </w:pPr>
      <w:rPr>
        <w:rFonts w:cs="Times New Roman"/>
      </w:rPr>
    </w:lvl>
  </w:abstractNum>
  <w:abstractNum w:abstractNumId="2" w15:restartNumberingAfterBreak="0">
    <w:nsid w:val="023E282C"/>
    <w:multiLevelType w:val="multilevel"/>
    <w:tmpl w:val="AC20B5D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29C55F4"/>
    <w:multiLevelType w:val="multilevel"/>
    <w:tmpl w:val="76F040AC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2F3245"/>
    <w:multiLevelType w:val="multilevel"/>
    <w:tmpl w:val="60F40B68"/>
    <w:lvl w:ilvl="0">
      <w:start w:val="1"/>
      <w:numFmt w:val="bullet"/>
      <w:pStyle w:val="1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990C58"/>
    <w:multiLevelType w:val="multilevel"/>
    <w:tmpl w:val="88AE071A"/>
    <w:lvl w:ilvl="0">
      <w:start w:val="1"/>
      <w:numFmt w:val="decimal"/>
      <w:lvlText w:val="6.1.%1."/>
      <w:lvlJc w:val="left"/>
      <w:pPr>
        <w:tabs>
          <w:tab w:val="num" w:pos="0"/>
        </w:tabs>
        <w:ind w:left="928" w:hanging="360"/>
      </w:pPr>
      <w:rPr>
        <w:rFonts w:cs="Times New Roman"/>
        <w:i w:val="0"/>
        <w:u w:val="none" w:color="FFFFF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6" w15:restartNumberingAfterBreak="0">
    <w:nsid w:val="0C361255"/>
    <w:multiLevelType w:val="multilevel"/>
    <w:tmpl w:val="03F065DE"/>
    <w:lvl w:ilvl="0">
      <w:start w:val="1"/>
      <w:numFmt w:val="decimal"/>
      <w:lvlText w:val="6.3.%1."/>
      <w:lvlJc w:val="left"/>
      <w:pPr>
        <w:tabs>
          <w:tab w:val="num" w:pos="0"/>
        </w:tabs>
        <w:ind w:left="1429" w:hanging="360"/>
      </w:pPr>
      <w:rPr>
        <w:rFonts w:cs="Times New Roman"/>
        <w:b w:val="0"/>
        <w:i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7" w15:restartNumberingAfterBreak="0">
    <w:nsid w:val="0C5723A4"/>
    <w:multiLevelType w:val="multilevel"/>
    <w:tmpl w:val="F252DAA8"/>
    <w:lvl w:ilvl="0">
      <w:start w:val="1"/>
      <w:numFmt w:val="decimal"/>
      <w:lvlText w:val="6.2.%1."/>
      <w:lvlJc w:val="left"/>
      <w:pPr>
        <w:tabs>
          <w:tab w:val="num" w:pos="0"/>
        </w:tabs>
        <w:ind w:left="2346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8" w15:restartNumberingAfterBreak="0">
    <w:nsid w:val="0DBA40DD"/>
    <w:multiLevelType w:val="multilevel"/>
    <w:tmpl w:val="29E0EF5C"/>
    <w:lvl w:ilvl="0">
      <w:start w:val="1"/>
      <w:numFmt w:val="decimal"/>
      <w:lvlText w:val="7.2.6.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0DFD4543"/>
    <w:multiLevelType w:val="multilevel"/>
    <w:tmpl w:val="D9E81442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5E6FC1"/>
    <w:multiLevelType w:val="multilevel"/>
    <w:tmpl w:val="3230E7B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EAC2026"/>
    <w:multiLevelType w:val="multilevel"/>
    <w:tmpl w:val="FA9851B8"/>
    <w:lvl w:ilvl="0">
      <w:start w:val="1"/>
      <w:numFmt w:val="decimal"/>
      <w:lvlText w:val="3.1.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2" w15:restartNumberingAfterBreak="0">
    <w:nsid w:val="0F241600"/>
    <w:multiLevelType w:val="multilevel"/>
    <w:tmpl w:val="84529E52"/>
    <w:lvl w:ilvl="0">
      <w:start w:val="1"/>
      <w:numFmt w:val="decimal"/>
      <w:suff w:val="space"/>
      <w:lvlText w:val="6.%1."/>
      <w:lvlJc w:val="left"/>
      <w:pPr>
        <w:tabs>
          <w:tab w:val="num" w:pos="0"/>
        </w:tabs>
        <w:ind w:left="0" w:firstLine="709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3" w15:restartNumberingAfterBreak="0">
    <w:nsid w:val="18AA6B87"/>
    <w:multiLevelType w:val="multilevel"/>
    <w:tmpl w:val="C4BC0776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913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82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37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84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7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31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24" w:hanging="1800"/>
      </w:pPr>
      <w:rPr>
        <w:rFonts w:cs="Times New Roman"/>
      </w:rPr>
    </w:lvl>
  </w:abstractNum>
  <w:abstractNum w:abstractNumId="14" w15:restartNumberingAfterBreak="0">
    <w:nsid w:val="18E36A3A"/>
    <w:multiLevelType w:val="multilevel"/>
    <w:tmpl w:val="F51E13AA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9E80EDE"/>
    <w:multiLevelType w:val="multilevel"/>
    <w:tmpl w:val="15E06FDA"/>
    <w:lvl w:ilvl="0">
      <w:start w:val="1"/>
      <w:numFmt w:val="decimal"/>
      <w:pStyle w:val="a0"/>
      <w:lvlText w:val="%1"/>
      <w:lvlJc w:val="left"/>
      <w:pPr>
        <w:tabs>
          <w:tab w:val="num" w:pos="340"/>
        </w:tabs>
        <w:ind w:left="0" w:firstLine="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5CE07DE"/>
    <w:multiLevelType w:val="multilevel"/>
    <w:tmpl w:val="16B6C5BA"/>
    <w:lvl w:ilvl="0">
      <w:start w:val="1"/>
      <w:numFmt w:val="decimal"/>
      <w:lvlText w:val="3.6.%1."/>
      <w:lvlJc w:val="left"/>
      <w:pPr>
        <w:tabs>
          <w:tab w:val="num" w:pos="0"/>
        </w:tabs>
        <w:ind w:left="14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30" w:hanging="180"/>
      </w:pPr>
    </w:lvl>
  </w:abstractNum>
  <w:abstractNum w:abstractNumId="17" w15:restartNumberingAfterBreak="0">
    <w:nsid w:val="278C7245"/>
    <w:multiLevelType w:val="multilevel"/>
    <w:tmpl w:val="229ACDB8"/>
    <w:lvl w:ilvl="0">
      <w:start w:val="1"/>
      <w:numFmt w:val="decimal"/>
      <w:lvlText w:val="8.%1."/>
      <w:lvlJc w:val="left"/>
      <w:pPr>
        <w:tabs>
          <w:tab w:val="num" w:pos="0"/>
        </w:tabs>
        <w:ind w:left="3338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5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1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6" w:hanging="180"/>
      </w:pPr>
      <w:rPr>
        <w:rFonts w:cs="Times New Roman"/>
      </w:rPr>
    </w:lvl>
  </w:abstractNum>
  <w:abstractNum w:abstractNumId="18" w15:restartNumberingAfterBreak="0">
    <w:nsid w:val="2BCF4CD1"/>
    <w:multiLevelType w:val="multilevel"/>
    <w:tmpl w:val="4D9CB736"/>
    <w:lvl w:ilvl="0">
      <w:start w:val="1"/>
      <w:numFmt w:val="decimal"/>
      <w:pStyle w:val="10"/>
      <w:suff w:val="space"/>
      <w:lvlText w:val="%1)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</w:abstractNum>
  <w:abstractNum w:abstractNumId="19" w15:restartNumberingAfterBreak="0">
    <w:nsid w:val="319C65C0"/>
    <w:multiLevelType w:val="multilevel"/>
    <w:tmpl w:val="901292E6"/>
    <w:lvl w:ilvl="0">
      <w:start w:val="1"/>
      <w:numFmt w:val="bullet"/>
      <w:lvlText w:val=""/>
      <w:lvlJc w:val="left"/>
      <w:pPr>
        <w:tabs>
          <w:tab w:val="num" w:pos="0"/>
        </w:tabs>
        <w:ind w:left="150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1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34B6F78"/>
    <w:multiLevelType w:val="multilevel"/>
    <w:tmpl w:val="5B8EDD60"/>
    <w:lvl w:ilvl="0">
      <w:start w:val="1"/>
      <w:numFmt w:val="decimal"/>
      <w:lvlText w:val="2.%1."/>
      <w:lvlJc w:val="left"/>
      <w:pPr>
        <w:tabs>
          <w:tab w:val="num" w:pos="0"/>
        </w:tabs>
        <w:ind w:left="1353" w:hanging="360"/>
      </w:pPr>
      <w:rPr>
        <w:rFonts w:cs="Times New Roman"/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  <w:rPr>
        <w:rFonts w:cs="Times New Roman"/>
      </w:rPr>
    </w:lvl>
  </w:abstractNum>
  <w:abstractNum w:abstractNumId="21" w15:restartNumberingAfterBreak="0">
    <w:nsid w:val="353C06DA"/>
    <w:multiLevelType w:val="multilevel"/>
    <w:tmpl w:val="14C659CA"/>
    <w:lvl w:ilvl="0">
      <w:start w:val="1"/>
      <w:numFmt w:val="decimal"/>
      <w:pStyle w:val="a1"/>
      <w:isLgl/>
      <w:suff w:val="space"/>
      <w:lvlText w:val="%1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1">
      <w:start w:val="1"/>
      <w:numFmt w:val="decimal"/>
      <w:isLgl/>
      <w:suff w:val="space"/>
      <w:lvlText w:val="%1.%2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2">
      <w:start w:val="1"/>
      <w:numFmt w:val="decimal"/>
      <w:isLgl/>
      <w:suff w:val="space"/>
      <w:lvlText w:val="%1.%2.%3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3">
      <w:start w:val="1"/>
      <w:numFmt w:val="decimal"/>
      <w:isLgl/>
      <w:suff w:val="space"/>
      <w:lvlText w:val="%1.%2.%3.%4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4">
      <w:start w:val="1"/>
      <w:numFmt w:val="decimal"/>
      <w:isLgl/>
      <w:suff w:val="space"/>
      <w:lvlText w:val="%1.%2.%3.%4.%5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5">
      <w:start w:val="1"/>
      <w:numFmt w:val="decimal"/>
      <w:isLgl/>
      <w:suff w:val="space"/>
      <w:lvlText w:val="%1.%2.%3.%4.%5.%6"/>
      <w:lvlJc w:val="left"/>
      <w:pPr>
        <w:tabs>
          <w:tab w:val="num" w:pos="0"/>
        </w:tabs>
        <w:ind w:left="2268" w:firstLine="709"/>
      </w:pPr>
      <w:rPr>
        <w:rFonts w:cs="Times New Roman"/>
      </w:rPr>
    </w:lvl>
    <w:lvl w:ilvl="6">
      <w:start w:val="1"/>
      <w:numFmt w:val="decimal"/>
      <w:isLgl/>
      <w:suff w:val="space"/>
      <w:lvlText w:val="%1.%2.%3.%4.%5.%6.%7"/>
      <w:lvlJc w:val="left"/>
      <w:pPr>
        <w:tabs>
          <w:tab w:val="num" w:pos="0"/>
        </w:tabs>
        <w:ind w:left="2268" w:firstLine="709"/>
      </w:pPr>
      <w:rPr>
        <w:rFonts w:cs="Times New Roman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  <w:ind w:left="2268" w:firstLine="709"/>
      </w:pPr>
      <w:rPr>
        <w:rFonts w:cs="Times New Roman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  <w:ind w:left="2268" w:firstLine="709"/>
      </w:pPr>
      <w:rPr>
        <w:rFonts w:cs="Times New Roman"/>
      </w:rPr>
    </w:lvl>
  </w:abstractNum>
  <w:abstractNum w:abstractNumId="22" w15:restartNumberingAfterBreak="0">
    <w:nsid w:val="394A01C8"/>
    <w:multiLevelType w:val="multilevel"/>
    <w:tmpl w:val="F83A8BDA"/>
    <w:lvl w:ilvl="0">
      <w:start w:val="1"/>
      <w:numFmt w:val="decimal"/>
      <w:lvlText w:val="7.1.%1."/>
      <w:lvlJc w:val="left"/>
      <w:pPr>
        <w:tabs>
          <w:tab w:val="num" w:pos="0"/>
        </w:tabs>
        <w:ind w:left="1429" w:hanging="360"/>
      </w:pPr>
      <w:rPr>
        <w:rFonts w:cs="Times New Roman"/>
        <w:u w:val="none" w:color="FFFFF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3A4939EB"/>
    <w:multiLevelType w:val="multilevel"/>
    <w:tmpl w:val="3B9E842C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D9C578F"/>
    <w:multiLevelType w:val="multilevel"/>
    <w:tmpl w:val="8E7A78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E0E5B1A"/>
    <w:multiLevelType w:val="multilevel"/>
    <w:tmpl w:val="83EA248A"/>
    <w:lvl w:ilvl="0">
      <w:start w:val="1"/>
      <w:numFmt w:val="bullet"/>
      <w:lvlText w:val=""/>
      <w:lvlJc w:val="left"/>
      <w:pPr>
        <w:tabs>
          <w:tab w:val="num" w:pos="0"/>
        </w:tabs>
        <w:ind w:left="88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CA5460"/>
    <w:multiLevelType w:val="multilevel"/>
    <w:tmpl w:val="60622D00"/>
    <w:lvl w:ilvl="0">
      <w:start w:val="1"/>
      <w:numFmt w:val="decimal"/>
      <w:suff w:val="space"/>
      <w:lvlText w:val="4.%1."/>
      <w:lvlJc w:val="left"/>
      <w:pPr>
        <w:tabs>
          <w:tab w:val="num" w:pos="0"/>
        </w:tabs>
        <w:ind w:left="0" w:firstLine="709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41982B0C"/>
    <w:multiLevelType w:val="multilevel"/>
    <w:tmpl w:val="31AE4A6A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286559F"/>
    <w:multiLevelType w:val="multilevel"/>
    <w:tmpl w:val="FADC752C"/>
    <w:lvl w:ilvl="0">
      <w:start w:val="1"/>
      <w:numFmt w:val="decimal"/>
      <w:lvlText w:val="9.%1."/>
      <w:lvlJc w:val="left"/>
      <w:pPr>
        <w:tabs>
          <w:tab w:val="num" w:pos="0"/>
        </w:tabs>
        <w:ind w:left="1429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29" w15:restartNumberingAfterBreak="0">
    <w:nsid w:val="43265123"/>
    <w:multiLevelType w:val="multilevel"/>
    <w:tmpl w:val="FB707CA0"/>
    <w:lvl w:ilvl="0">
      <w:start w:val="1"/>
      <w:numFmt w:val="bullet"/>
      <w:pStyle w:val="-1"/>
      <w:lvlText w:val="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5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9BA1E78"/>
    <w:multiLevelType w:val="multilevel"/>
    <w:tmpl w:val="3EEA18CA"/>
    <w:lvl w:ilvl="0">
      <w:start w:val="1"/>
      <w:numFmt w:val="decimal"/>
      <w:lvlText w:val="7.1.1.%1."/>
      <w:lvlJc w:val="left"/>
      <w:pPr>
        <w:tabs>
          <w:tab w:val="num" w:pos="0"/>
        </w:tabs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1" w15:restartNumberingAfterBreak="0">
    <w:nsid w:val="4C9F465C"/>
    <w:multiLevelType w:val="multilevel"/>
    <w:tmpl w:val="F1FCEAEC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  <w:rPr>
        <w:rFonts w:cs="Times New Roman"/>
        <w:b/>
      </w:rPr>
    </w:lvl>
    <w:lvl w:ilvl="1">
      <w:start w:val="1"/>
      <w:numFmt w:val="decimal"/>
      <w:suff w:val="space"/>
      <w:lvlText w:val="3.%2."/>
      <w:lvlJc w:val="left"/>
      <w:pPr>
        <w:tabs>
          <w:tab w:val="num" w:pos="0"/>
        </w:tabs>
        <w:ind w:left="0" w:firstLine="709"/>
      </w:pPr>
      <w:rPr>
        <w:rFonts w:cs="Times New Roman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1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49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49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5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1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1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578" w:hanging="2160"/>
      </w:pPr>
      <w:rPr>
        <w:rFonts w:cs="Times New Roman"/>
      </w:rPr>
    </w:lvl>
  </w:abstractNum>
  <w:abstractNum w:abstractNumId="32" w15:restartNumberingAfterBreak="0">
    <w:nsid w:val="4F7D2623"/>
    <w:multiLevelType w:val="multilevel"/>
    <w:tmpl w:val="AECC4FC4"/>
    <w:lvl w:ilvl="0">
      <w:start w:val="1"/>
      <w:numFmt w:val="russianUpper"/>
      <w:pStyle w:val="12"/>
      <w:suff w:val="nothing"/>
      <w:lvlText w:val="Приложение %1"/>
      <w:lvlJc w:val="right"/>
      <w:pPr>
        <w:tabs>
          <w:tab w:val="num" w:pos="0"/>
        </w:tabs>
        <w:ind w:left="5107" w:hanging="144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4675"/>
        </w:tabs>
        <w:ind w:left="5242" w:hanging="567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2">
      <w:start w:val="1"/>
      <w:numFmt w:val="decimal"/>
      <w:pStyle w:val="a2"/>
      <w:lvlText w:val="Таблица %1.%3"/>
      <w:lvlJc w:val="right"/>
      <w:pPr>
        <w:tabs>
          <w:tab w:val="num" w:pos="5395"/>
        </w:tabs>
        <w:ind w:left="5395" w:hanging="432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5539"/>
        </w:tabs>
        <w:ind w:left="5539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683"/>
        </w:tabs>
        <w:ind w:left="5683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827"/>
        </w:tabs>
        <w:ind w:left="5827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971"/>
        </w:tabs>
        <w:ind w:left="5971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115"/>
        </w:tabs>
        <w:ind w:left="611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259"/>
        </w:tabs>
        <w:ind w:left="6259" w:hanging="1584"/>
      </w:pPr>
      <w:rPr>
        <w:rFonts w:cs="Times New Roman"/>
      </w:rPr>
    </w:lvl>
  </w:abstractNum>
  <w:abstractNum w:abstractNumId="33" w15:restartNumberingAfterBreak="0">
    <w:nsid w:val="53C43B5B"/>
    <w:multiLevelType w:val="multilevel"/>
    <w:tmpl w:val="BC882A82"/>
    <w:lvl w:ilvl="0">
      <w:start w:val="1"/>
      <w:numFmt w:val="decimal"/>
      <w:pStyle w:val="GOST01Heading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pStyle w:val="GOST02Heading"/>
      <w:lvlText w:val="%1.%2."/>
      <w:lvlJc w:val="left"/>
      <w:pPr>
        <w:tabs>
          <w:tab w:val="num" w:pos="0"/>
        </w:tabs>
        <w:ind w:left="964" w:hanging="964"/>
      </w:pPr>
      <w:rPr>
        <w:rFonts w:cs="Times New Roman"/>
      </w:rPr>
    </w:lvl>
    <w:lvl w:ilvl="2">
      <w:start w:val="1"/>
      <w:numFmt w:val="decimal"/>
      <w:pStyle w:val="GOST03Heading"/>
      <w:lvlText w:val="%1.%2.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GOST04Heading"/>
      <w:lvlText w:val="%1.%2.%3.%4."/>
      <w:lvlJc w:val="left"/>
      <w:pPr>
        <w:tabs>
          <w:tab w:val="num" w:pos="0"/>
        </w:tabs>
        <w:ind w:left="2608" w:hanging="1644"/>
      </w:pPr>
      <w:rPr>
        <w:rFonts w:cs="Times New Roman"/>
        <w:u w:val="single"/>
      </w:rPr>
    </w:lvl>
    <w:lvl w:ilvl="4">
      <w:start w:val="1"/>
      <w:numFmt w:val="decimal"/>
      <w:pStyle w:val="GOST05Heading"/>
      <w:lvlText w:val="%1.%2.%3.%4.%5."/>
      <w:lvlJc w:val="left"/>
      <w:pPr>
        <w:tabs>
          <w:tab w:val="num" w:pos="0"/>
        </w:tabs>
        <w:ind w:left="3459" w:hanging="2098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840" w:hanging="180"/>
      </w:pPr>
      <w:rPr>
        <w:rFonts w:ascii="Symbol" w:hAnsi="Symbol" w:cs="Symbol" w:hint="default"/>
      </w:rPr>
    </w:lvl>
  </w:abstractNum>
  <w:abstractNum w:abstractNumId="34" w15:restartNumberingAfterBreak="0">
    <w:nsid w:val="5E232740"/>
    <w:multiLevelType w:val="multilevel"/>
    <w:tmpl w:val="E674B748"/>
    <w:lvl w:ilvl="0">
      <w:start w:val="1"/>
      <w:numFmt w:val="decimal"/>
      <w:lvlText w:val="7.2.%1."/>
      <w:lvlJc w:val="left"/>
      <w:pPr>
        <w:tabs>
          <w:tab w:val="num" w:pos="0"/>
        </w:tabs>
        <w:ind w:left="1429" w:hanging="360"/>
      </w:pPr>
      <w:rPr>
        <w:rFonts w:cs="Times New Roman"/>
        <w:b w:val="0"/>
      </w:rPr>
    </w:lvl>
    <w:lvl w:ilvl="1">
      <w:start w:val="1"/>
      <w:numFmt w:val="decimal"/>
      <w:lvlText w:val="7.2.6.%2."/>
      <w:lvlJc w:val="left"/>
      <w:pPr>
        <w:tabs>
          <w:tab w:val="num" w:pos="0"/>
        </w:tabs>
        <w:ind w:left="2149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5" w15:restartNumberingAfterBreak="0">
    <w:nsid w:val="6881760D"/>
    <w:multiLevelType w:val="multilevel"/>
    <w:tmpl w:val="4B3217FE"/>
    <w:lvl w:ilvl="0">
      <w:start w:val="1"/>
      <w:numFmt w:val="decimal"/>
      <w:pStyle w:val="13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0"/>
      <w:lvlText w:val="%1.%2."/>
      <w:lvlJc w:val="left"/>
      <w:pPr>
        <w:tabs>
          <w:tab w:val="num" w:pos="1836"/>
        </w:tabs>
        <w:ind w:left="1836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90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6" w15:restartNumberingAfterBreak="0">
    <w:nsid w:val="6B62538D"/>
    <w:multiLevelType w:val="multilevel"/>
    <w:tmpl w:val="19DEA9B4"/>
    <w:lvl w:ilvl="0">
      <w:start w:val="1"/>
      <w:numFmt w:val="bullet"/>
      <w:pStyle w:val="a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1C32332"/>
    <w:multiLevelType w:val="multilevel"/>
    <w:tmpl w:val="DBD4DF0C"/>
    <w:lvl w:ilvl="0">
      <w:start w:val="1"/>
      <w:numFmt w:val="decimal"/>
      <w:suff w:val="space"/>
      <w:lvlText w:val="5.%1."/>
      <w:lvlJc w:val="left"/>
      <w:pPr>
        <w:tabs>
          <w:tab w:val="num" w:pos="0"/>
        </w:tabs>
        <w:ind w:left="0" w:firstLine="709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7" w:hanging="180"/>
      </w:pPr>
      <w:rPr>
        <w:rFonts w:cs="Times New Roman"/>
      </w:rPr>
    </w:lvl>
  </w:abstractNum>
  <w:abstractNum w:abstractNumId="38" w15:restartNumberingAfterBreak="0">
    <w:nsid w:val="7251653A"/>
    <w:multiLevelType w:val="multilevel"/>
    <w:tmpl w:val="76D41CBA"/>
    <w:lvl w:ilvl="0">
      <w:start w:val="1"/>
      <w:numFmt w:val="decimal"/>
      <w:pStyle w:val="14"/>
      <w:lvlText w:val="%1."/>
      <w:lvlJc w:val="left"/>
      <w:pPr>
        <w:tabs>
          <w:tab w:val="num" w:pos="0"/>
        </w:tabs>
        <w:ind w:left="56" w:hanging="56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453" w:hanging="169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firstLine="11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cs="Times New Roman"/>
      </w:rPr>
    </w:lvl>
  </w:abstractNum>
  <w:abstractNum w:abstractNumId="39" w15:restartNumberingAfterBreak="0">
    <w:nsid w:val="725F0284"/>
    <w:multiLevelType w:val="multilevel"/>
    <w:tmpl w:val="64CEB980"/>
    <w:lvl w:ilvl="0">
      <w:start w:val="1"/>
      <w:numFmt w:val="russianUpper"/>
      <w:suff w:val="space"/>
      <w:lvlText w:val="Приложение 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pStyle w:val="21"/>
      <w:suff w:val="space"/>
      <w:lvlText w:val="%1.%2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i w:val="0"/>
        <w:spacing w:val="0"/>
        <w:w w:val="100"/>
        <w:sz w:val="28"/>
      </w:r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i w:val="0"/>
        <w:color w:val="auto"/>
        <w:sz w:val="26"/>
      </w:rPr>
    </w:lvl>
    <w:lvl w:ilvl="3">
      <w:start w:val="1"/>
      <w:numFmt w:val="decimal"/>
      <w:pStyle w:val="4"/>
      <w:suff w:val="space"/>
      <w:lvlText w:val="%1.%2.%3.%4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i w:val="0"/>
        <w:color w:val="auto"/>
        <w:spacing w:val="0"/>
        <w:w w:val="10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/>
      </w:rPr>
    </w:lvl>
  </w:abstractNum>
  <w:abstractNum w:abstractNumId="40" w15:restartNumberingAfterBreak="0">
    <w:nsid w:val="73584FE5"/>
    <w:multiLevelType w:val="multilevel"/>
    <w:tmpl w:val="753CDA8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6C35D53"/>
    <w:multiLevelType w:val="multilevel"/>
    <w:tmpl w:val="250CA0E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tabs>
          <w:tab w:val="num" w:pos="0"/>
        </w:tabs>
        <w:ind w:left="1100" w:hanging="864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336" w:hanging="86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2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16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452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048" w:hanging="2160"/>
      </w:pPr>
    </w:lvl>
  </w:abstractNum>
  <w:abstractNum w:abstractNumId="42" w15:restartNumberingAfterBreak="0">
    <w:nsid w:val="76E57998"/>
    <w:multiLevelType w:val="multilevel"/>
    <w:tmpl w:val="4038063C"/>
    <w:lvl w:ilvl="0">
      <w:start w:val="1"/>
      <w:numFmt w:val="decimal"/>
      <w:lvlText w:val="%1"/>
      <w:lvlJc w:val="left"/>
      <w:pPr>
        <w:tabs>
          <w:tab w:val="num" w:pos="3940"/>
        </w:tabs>
        <w:ind w:left="3260" w:firstLine="34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054"/>
        </w:tabs>
        <w:ind w:left="3260" w:firstLine="34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4700"/>
        </w:tabs>
        <w:ind w:left="3640" w:firstLine="340"/>
      </w:pPr>
      <w:rPr>
        <w:rFonts w:cs="Times New Roman"/>
      </w:rPr>
    </w:lvl>
    <w:lvl w:ilvl="3">
      <w:start w:val="1"/>
      <w:numFmt w:val="decimal"/>
      <w:pStyle w:val="406"/>
      <w:lvlText w:val="%2.%3.%4"/>
      <w:lvlJc w:val="left"/>
      <w:pPr>
        <w:tabs>
          <w:tab w:val="num" w:pos="4700"/>
        </w:tabs>
        <w:ind w:left="3640" w:firstLine="340"/>
      </w:pPr>
      <w:rPr>
        <w:rFonts w:cs="Times New Roman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3260" w:firstLine="340"/>
      </w:pPr>
      <w:rPr>
        <w:rFonts w:cs="Times New Roman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3940" w:firstLine="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3600"/>
        </w:tabs>
        <w:ind w:left="3600" w:hanging="340"/>
      </w:pPr>
      <w:rPr>
        <w:rFonts w:cs="Times New Roman"/>
      </w:r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3827" w:hanging="340"/>
      </w:pPr>
      <w:rPr>
        <w:rFonts w:cs="Times New Roman"/>
      </w:rPr>
    </w:lvl>
    <w:lvl w:ilvl="8">
      <w:start w:val="1"/>
      <w:numFmt w:val="decimal"/>
      <w:suff w:val="space"/>
      <w:lvlText w:val="%8.%9"/>
      <w:lvlJc w:val="left"/>
      <w:pPr>
        <w:tabs>
          <w:tab w:val="num" w:pos="0"/>
        </w:tabs>
        <w:ind w:left="3827" w:firstLine="0"/>
      </w:pPr>
      <w:rPr>
        <w:rFonts w:cs="Times New Roman"/>
      </w:rPr>
    </w:lvl>
  </w:abstractNum>
  <w:abstractNum w:abstractNumId="43" w15:restartNumberingAfterBreak="0">
    <w:nsid w:val="79D40F36"/>
    <w:multiLevelType w:val="multilevel"/>
    <w:tmpl w:val="6E6A78C2"/>
    <w:lvl w:ilvl="0">
      <w:start w:val="1"/>
      <w:numFmt w:val="decimal"/>
      <w:lvlText w:val="7.1.2.%1.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44" w15:restartNumberingAfterBreak="0">
    <w:nsid w:val="7CF21DBF"/>
    <w:multiLevelType w:val="multilevel"/>
    <w:tmpl w:val="DA7A0A0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36"/>
  </w:num>
  <w:num w:numId="3">
    <w:abstractNumId w:val="35"/>
  </w:num>
  <w:num w:numId="4">
    <w:abstractNumId w:val="39"/>
  </w:num>
  <w:num w:numId="5">
    <w:abstractNumId w:val="4"/>
  </w:num>
  <w:num w:numId="6">
    <w:abstractNumId w:val="38"/>
  </w:num>
  <w:num w:numId="7">
    <w:abstractNumId w:val="29"/>
  </w:num>
  <w:num w:numId="8">
    <w:abstractNumId w:val="32"/>
  </w:num>
  <w:num w:numId="9">
    <w:abstractNumId w:val="33"/>
  </w:num>
  <w:num w:numId="10">
    <w:abstractNumId w:val="15"/>
  </w:num>
  <w:num w:numId="11">
    <w:abstractNumId w:val="18"/>
  </w:num>
  <w:num w:numId="12">
    <w:abstractNumId w:val="1"/>
  </w:num>
  <w:num w:numId="13">
    <w:abstractNumId w:val="21"/>
  </w:num>
  <w:num w:numId="14">
    <w:abstractNumId w:val="42"/>
  </w:num>
  <w:num w:numId="15">
    <w:abstractNumId w:val="23"/>
  </w:num>
  <w:num w:numId="16">
    <w:abstractNumId w:val="41"/>
  </w:num>
  <w:num w:numId="17">
    <w:abstractNumId w:val="3"/>
  </w:num>
  <w:num w:numId="18">
    <w:abstractNumId w:val="31"/>
  </w:num>
  <w:num w:numId="19">
    <w:abstractNumId w:val="2"/>
  </w:num>
  <w:num w:numId="20">
    <w:abstractNumId w:val="24"/>
  </w:num>
  <w:num w:numId="21">
    <w:abstractNumId w:val="40"/>
  </w:num>
  <w:num w:numId="22">
    <w:abstractNumId w:val="25"/>
  </w:num>
  <w:num w:numId="23">
    <w:abstractNumId w:val="12"/>
  </w:num>
  <w:num w:numId="24">
    <w:abstractNumId w:val="6"/>
  </w:num>
  <w:num w:numId="25">
    <w:abstractNumId w:val="26"/>
  </w:num>
  <w:num w:numId="26">
    <w:abstractNumId w:val="37"/>
  </w:num>
  <w:num w:numId="27">
    <w:abstractNumId w:val="17"/>
  </w:num>
  <w:num w:numId="28">
    <w:abstractNumId w:val="28"/>
  </w:num>
  <w:num w:numId="29">
    <w:abstractNumId w:val="27"/>
  </w:num>
  <w:num w:numId="30">
    <w:abstractNumId w:val="10"/>
  </w:num>
  <w:num w:numId="31">
    <w:abstractNumId w:val="16"/>
  </w:num>
  <w:num w:numId="32">
    <w:abstractNumId w:val="0"/>
  </w:num>
  <w:num w:numId="33">
    <w:abstractNumId w:val="8"/>
  </w:num>
  <w:num w:numId="34">
    <w:abstractNumId w:val="11"/>
  </w:num>
  <w:num w:numId="35">
    <w:abstractNumId w:val="19"/>
  </w:num>
  <w:num w:numId="36">
    <w:abstractNumId w:val="44"/>
  </w:num>
  <w:num w:numId="37">
    <w:abstractNumId w:val="9"/>
  </w:num>
  <w:num w:numId="38">
    <w:abstractNumId w:val="20"/>
    <w:lvlOverride w:ilvl="0">
      <w:startOverride w:val="1"/>
    </w:lvlOverride>
  </w:num>
  <w:num w:numId="39">
    <w:abstractNumId w:val="20"/>
  </w:num>
  <w:num w:numId="40">
    <w:abstractNumId w:val="20"/>
  </w:num>
  <w:num w:numId="41">
    <w:abstractNumId w:val="20"/>
  </w:num>
  <w:num w:numId="42">
    <w:abstractNumId w:val="5"/>
    <w:lvlOverride w:ilvl="0">
      <w:startOverride w:val="1"/>
    </w:lvlOverride>
  </w:num>
  <w:num w:numId="43">
    <w:abstractNumId w:val="5"/>
  </w:num>
  <w:num w:numId="44">
    <w:abstractNumId w:val="5"/>
  </w:num>
  <w:num w:numId="45">
    <w:abstractNumId w:val="7"/>
    <w:lvlOverride w:ilvl="0">
      <w:startOverride w:val="1"/>
    </w:lvlOverride>
  </w:num>
  <w:num w:numId="46">
    <w:abstractNumId w:val="7"/>
  </w:num>
  <w:num w:numId="47">
    <w:abstractNumId w:val="7"/>
  </w:num>
  <w:num w:numId="48">
    <w:abstractNumId w:val="13"/>
    <w:lvlOverride w:ilvl="0">
      <w:startOverride w:val="7"/>
    </w:lvlOverride>
    <w:lvlOverride w:ilvl="1">
      <w:startOverride w:val="1"/>
    </w:lvlOverride>
  </w:num>
  <w:num w:numId="49">
    <w:abstractNumId w:val="22"/>
    <w:lvlOverride w:ilvl="0">
      <w:startOverride w:val="1"/>
    </w:lvlOverride>
  </w:num>
  <w:num w:numId="50">
    <w:abstractNumId w:val="30"/>
    <w:lvlOverride w:ilvl="0">
      <w:startOverride w:val="1"/>
    </w:lvlOverride>
  </w:num>
  <w:num w:numId="51">
    <w:abstractNumId w:val="30"/>
  </w:num>
  <w:num w:numId="52">
    <w:abstractNumId w:val="30"/>
  </w:num>
  <w:num w:numId="53">
    <w:abstractNumId w:val="30"/>
  </w:num>
  <w:num w:numId="54">
    <w:abstractNumId w:val="30"/>
  </w:num>
  <w:num w:numId="55">
    <w:abstractNumId w:val="30"/>
  </w:num>
  <w:num w:numId="56">
    <w:abstractNumId w:val="30"/>
  </w:num>
  <w:num w:numId="57">
    <w:abstractNumId w:val="30"/>
  </w:num>
  <w:num w:numId="58">
    <w:abstractNumId w:val="30"/>
  </w:num>
  <w:num w:numId="59">
    <w:abstractNumId w:val="22"/>
  </w:num>
  <w:num w:numId="60">
    <w:abstractNumId w:val="43"/>
    <w:lvlOverride w:ilvl="0">
      <w:startOverride w:val="1"/>
    </w:lvlOverride>
  </w:num>
  <w:num w:numId="61">
    <w:abstractNumId w:val="43"/>
  </w:num>
  <w:num w:numId="62">
    <w:abstractNumId w:val="43"/>
  </w:num>
  <w:num w:numId="63">
    <w:abstractNumId w:val="43"/>
  </w:num>
  <w:num w:numId="64">
    <w:abstractNumId w:val="43"/>
  </w:num>
  <w:num w:numId="65">
    <w:abstractNumId w:val="43"/>
  </w:num>
  <w:num w:numId="66">
    <w:abstractNumId w:val="43"/>
  </w:num>
  <w:num w:numId="67">
    <w:abstractNumId w:val="43"/>
  </w:num>
  <w:num w:numId="68">
    <w:abstractNumId w:val="43"/>
  </w:num>
  <w:num w:numId="69">
    <w:abstractNumId w:val="43"/>
  </w:num>
  <w:num w:numId="70">
    <w:abstractNumId w:val="43"/>
  </w:num>
  <w:num w:numId="71">
    <w:abstractNumId w:val="43"/>
  </w:num>
  <w:num w:numId="72">
    <w:abstractNumId w:val="43"/>
  </w:num>
  <w:num w:numId="73">
    <w:abstractNumId w:val="43"/>
  </w:num>
  <w:num w:numId="74">
    <w:abstractNumId w:val="43"/>
  </w:num>
  <w:num w:numId="75">
    <w:abstractNumId w:val="43"/>
  </w:num>
  <w:num w:numId="76">
    <w:abstractNumId w:val="43"/>
  </w:num>
  <w:num w:numId="77">
    <w:abstractNumId w:val="13"/>
  </w:num>
  <w:num w:numId="78">
    <w:abstractNumId w:val="34"/>
    <w:lvlOverride w:ilvl="0">
      <w:startOverride w:val="1"/>
    </w:lvlOverride>
  </w:num>
  <w:num w:numId="79">
    <w:abstractNumId w:val="34"/>
  </w:num>
  <w:num w:numId="80">
    <w:abstractNumId w:val="34"/>
  </w:num>
  <w:num w:numId="81">
    <w:abstractNumId w:val="34"/>
  </w:num>
  <w:num w:numId="82">
    <w:abstractNumId w:val="34"/>
  </w:num>
  <w:num w:numId="83">
    <w:abstractNumId w:val="34"/>
  </w:num>
  <w:num w:numId="84">
    <w:abstractNumId w:val="34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BC"/>
    <w:rsid w:val="002E09C2"/>
    <w:rsid w:val="009B57C2"/>
    <w:rsid w:val="009E4CB2"/>
    <w:rsid w:val="00BC28D1"/>
    <w:rsid w:val="00D1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EE39"/>
  <w15:docId w15:val="{9F8EFF28-77D2-4D0C-8840-243D08B6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8067A7"/>
    <w:pPr>
      <w:spacing w:after="160" w:line="259" w:lineRule="auto"/>
    </w:pPr>
    <w:rPr>
      <w:rFonts w:eastAsia="Times New Roman" w:cs="Times New Roman"/>
    </w:rPr>
  </w:style>
  <w:style w:type="paragraph" w:styleId="15">
    <w:name w:val="heading 1"/>
    <w:basedOn w:val="a4"/>
    <w:next w:val="a4"/>
    <w:link w:val="16"/>
    <w:uiPriority w:val="9"/>
    <w:qFormat/>
    <w:rsid w:val="008067A7"/>
    <w:pPr>
      <w:keepNext/>
      <w:keepLines/>
      <w:spacing w:before="24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2">
    <w:name w:val="heading 2"/>
    <w:basedOn w:val="a4"/>
    <w:next w:val="a4"/>
    <w:link w:val="23"/>
    <w:unhideWhenUsed/>
    <w:qFormat/>
    <w:rsid w:val="008067A7"/>
    <w:pPr>
      <w:keepNext/>
      <w:keepLines/>
      <w:spacing w:before="4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4"/>
    <w:next w:val="a4"/>
    <w:link w:val="31"/>
    <w:uiPriority w:val="9"/>
    <w:unhideWhenUsed/>
    <w:qFormat/>
    <w:rsid w:val="008067A7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0">
    <w:name w:val="heading 4"/>
    <w:basedOn w:val="a4"/>
    <w:next w:val="a4"/>
    <w:link w:val="41"/>
    <w:qFormat/>
    <w:rsid w:val="008067A7"/>
    <w:pPr>
      <w:keepNext/>
      <w:spacing w:after="0" w:line="360" w:lineRule="auto"/>
      <w:jc w:val="center"/>
      <w:outlineLvl w:val="3"/>
    </w:pPr>
    <w:rPr>
      <w:rFonts w:ascii="Times New Roman" w:hAnsi="Times New Roman"/>
      <w:b/>
      <w:sz w:val="32"/>
      <w:szCs w:val="20"/>
      <w:lang w:eastAsia="ru-RU"/>
    </w:rPr>
  </w:style>
  <w:style w:type="paragraph" w:styleId="5">
    <w:name w:val="heading 5"/>
    <w:basedOn w:val="a4"/>
    <w:next w:val="a4"/>
    <w:link w:val="50"/>
    <w:qFormat/>
    <w:rsid w:val="008067A7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4"/>
    <w:next w:val="a4"/>
    <w:link w:val="60"/>
    <w:qFormat/>
    <w:rsid w:val="008067A7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paragraph" w:styleId="7">
    <w:name w:val="heading 7"/>
    <w:basedOn w:val="a4"/>
    <w:next w:val="a4"/>
    <w:link w:val="70"/>
    <w:qFormat/>
    <w:rsid w:val="008067A7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  <w:lang w:val="en-GB" w:eastAsia="ru-RU"/>
    </w:rPr>
  </w:style>
  <w:style w:type="paragraph" w:styleId="8">
    <w:name w:val="heading 8"/>
    <w:basedOn w:val="a4"/>
    <w:next w:val="a4"/>
    <w:link w:val="80"/>
    <w:qFormat/>
    <w:rsid w:val="008067A7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  <w:lang w:val="en-GB" w:eastAsia="ru-RU"/>
    </w:rPr>
  </w:style>
  <w:style w:type="paragraph" w:styleId="9">
    <w:name w:val="heading 9"/>
    <w:basedOn w:val="a4"/>
    <w:next w:val="a4"/>
    <w:link w:val="90"/>
    <w:qFormat/>
    <w:rsid w:val="008067A7"/>
    <w:p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6">
    <w:name w:val="Заголовок 1 Знак"/>
    <w:basedOn w:val="a5"/>
    <w:link w:val="15"/>
    <w:uiPriority w:val="9"/>
    <w:qFormat/>
    <w:rsid w:val="008067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3">
    <w:name w:val="Заголовок 2 Знак"/>
    <w:basedOn w:val="a5"/>
    <w:link w:val="22"/>
    <w:qFormat/>
    <w:rsid w:val="008067A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basedOn w:val="a5"/>
    <w:link w:val="30"/>
    <w:uiPriority w:val="9"/>
    <w:qFormat/>
    <w:rsid w:val="008067A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1">
    <w:name w:val="Заголовок 4 Знак"/>
    <w:basedOn w:val="a5"/>
    <w:link w:val="40"/>
    <w:qFormat/>
    <w:rsid w:val="008067A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5"/>
    <w:link w:val="5"/>
    <w:qFormat/>
    <w:rsid w:val="008067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5"/>
    <w:link w:val="6"/>
    <w:qFormat/>
    <w:rsid w:val="008067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5"/>
    <w:link w:val="7"/>
    <w:qFormat/>
    <w:rsid w:val="008067A7"/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80">
    <w:name w:val="Заголовок 8 Знак"/>
    <w:basedOn w:val="a5"/>
    <w:link w:val="8"/>
    <w:qFormat/>
    <w:rsid w:val="008067A7"/>
    <w:rPr>
      <w:rFonts w:ascii="Arial" w:eastAsia="Times New Roman" w:hAnsi="Arial" w:cs="Times New Roman"/>
      <w:i/>
      <w:sz w:val="20"/>
      <w:szCs w:val="20"/>
      <w:lang w:val="en-GB" w:eastAsia="ru-RU"/>
    </w:rPr>
  </w:style>
  <w:style w:type="character" w:customStyle="1" w:styleId="90">
    <w:name w:val="Заголовок 9 Знак"/>
    <w:basedOn w:val="a5"/>
    <w:link w:val="9"/>
    <w:qFormat/>
    <w:rsid w:val="008067A7"/>
    <w:rPr>
      <w:rFonts w:ascii="Arial" w:eastAsia="Times New Roman" w:hAnsi="Arial" w:cs="Arial"/>
      <w:lang w:eastAsia="ru-RU"/>
    </w:rPr>
  </w:style>
  <w:style w:type="character" w:customStyle="1" w:styleId="a8">
    <w:name w:val="Текст выноски Знак"/>
    <w:basedOn w:val="a5"/>
    <w:link w:val="a9"/>
    <w:uiPriority w:val="99"/>
    <w:qFormat/>
    <w:rsid w:val="008067A7"/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сноски Знак"/>
    <w:basedOn w:val="a5"/>
    <w:link w:val="ab"/>
    <w:uiPriority w:val="99"/>
    <w:qFormat/>
    <w:rsid w:val="008067A7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Символ сноски"/>
    <w:uiPriority w:val="99"/>
    <w:qFormat/>
    <w:rPr>
      <w:rFonts w:cs="Times New Roman"/>
      <w:vertAlign w:val="superscript"/>
    </w:rPr>
  </w:style>
  <w:style w:type="character" w:styleId="ad">
    <w:name w:val="footnote reference"/>
    <w:rPr>
      <w:rFonts w:cs="Times New Roman"/>
      <w:vertAlign w:val="superscript"/>
    </w:rPr>
  </w:style>
  <w:style w:type="character" w:customStyle="1" w:styleId="ae">
    <w:name w:val="Верхний колонтитул Знак"/>
    <w:basedOn w:val="a5"/>
    <w:link w:val="af"/>
    <w:uiPriority w:val="99"/>
    <w:qFormat/>
    <w:rsid w:val="008067A7"/>
    <w:rPr>
      <w:rFonts w:ascii="Calibri" w:eastAsia="Times New Roman" w:hAnsi="Calibri" w:cs="Times New Roman"/>
    </w:rPr>
  </w:style>
  <w:style w:type="character" w:customStyle="1" w:styleId="af0">
    <w:name w:val="Нижний колонтитул Знак"/>
    <w:basedOn w:val="a5"/>
    <w:link w:val="af1"/>
    <w:uiPriority w:val="99"/>
    <w:qFormat/>
    <w:rsid w:val="008067A7"/>
    <w:rPr>
      <w:rFonts w:ascii="Calibri" w:eastAsia="Times New Roman" w:hAnsi="Calibri" w:cs="Times New Roman"/>
    </w:rPr>
  </w:style>
  <w:style w:type="character" w:styleId="af2">
    <w:name w:val="annotation reference"/>
    <w:uiPriority w:val="99"/>
    <w:unhideWhenUsed/>
    <w:qFormat/>
    <w:rsid w:val="008067A7"/>
    <w:rPr>
      <w:rFonts w:cs="Times New Roman"/>
      <w:sz w:val="16"/>
      <w:szCs w:val="16"/>
    </w:rPr>
  </w:style>
  <w:style w:type="character" w:customStyle="1" w:styleId="af3">
    <w:name w:val="Текст примечания Знак"/>
    <w:basedOn w:val="a5"/>
    <w:link w:val="af4"/>
    <w:uiPriority w:val="99"/>
    <w:qFormat/>
    <w:rsid w:val="008067A7"/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qFormat/>
    <w:rsid w:val="008067A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17">
    <w:name w:val="Гиперссылка1"/>
    <w:uiPriority w:val="99"/>
    <w:unhideWhenUsed/>
    <w:qFormat/>
    <w:rsid w:val="008067A7"/>
    <w:rPr>
      <w:rFonts w:cs="Times New Roman"/>
      <w:color w:val="0000FF"/>
      <w:u w:val="single"/>
    </w:rPr>
  </w:style>
  <w:style w:type="character" w:customStyle="1" w:styleId="18">
    <w:name w:val="Просмотренная гиперссылка1"/>
    <w:uiPriority w:val="99"/>
    <w:unhideWhenUsed/>
    <w:qFormat/>
    <w:rsid w:val="008067A7"/>
    <w:rPr>
      <w:rFonts w:cs="Times New Roman"/>
      <w:color w:val="800080"/>
      <w:u w:val="single"/>
    </w:rPr>
  </w:style>
  <w:style w:type="character" w:customStyle="1" w:styleId="24">
    <w:name w:val="Основной текст с отступом 2 Знак"/>
    <w:basedOn w:val="a5"/>
    <w:link w:val="25"/>
    <w:qFormat/>
    <w:rsid w:val="008067A7"/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5"/>
    <w:link w:val="33"/>
    <w:uiPriority w:val="99"/>
    <w:qFormat/>
    <w:rsid w:val="008067A7"/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Основной текст Знак"/>
    <w:basedOn w:val="a5"/>
    <w:link w:val="af8"/>
    <w:qFormat/>
    <w:rsid w:val="008067A7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Strong"/>
    <w:uiPriority w:val="22"/>
    <w:qFormat/>
    <w:rsid w:val="008067A7"/>
    <w:rPr>
      <w:rFonts w:cs="Times New Roman"/>
      <w:b/>
      <w:bCs/>
    </w:rPr>
  </w:style>
  <w:style w:type="character" w:customStyle="1" w:styleId="34">
    <w:name w:val="Основной текст с отступом 3 Знак"/>
    <w:basedOn w:val="a5"/>
    <w:link w:val="35"/>
    <w:qFormat/>
    <w:rsid w:val="008067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page number"/>
    <w:uiPriority w:val="99"/>
    <w:rsid w:val="008067A7"/>
    <w:rPr>
      <w:rFonts w:cs="Times New Roman"/>
    </w:rPr>
  </w:style>
  <w:style w:type="character" w:customStyle="1" w:styleId="26">
    <w:name w:val="Основной текст 2 Знак"/>
    <w:basedOn w:val="a5"/>
    <w:link w:val="27"/>
    <w:qFormat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5"/>
    <w:link w:val="afc"/>
    <w:qFormat/>
    <w:rsid w:val="008067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шрифт"/>
    <w:uiPriority w:val="99"/>
    <w:semiHidden/>
    <w:qFormat/>
    <w:rsid w:val="008067A7"/>
  </w:style>
  <w:style w:type="character" w:customStyle="1" w:styleId="afe">
    <w:name w:val="Заголовок записки Знак"/>
    <w:basedOn w:val="a5"/>
    <w:link w:val="aff"/>
    <w:uiPriority w:val="99"/>
    <w:qFormat/>
    <w:rsid w:val="008067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bodytext11">
    <w:name w:val="label_body_text_11"/>
    <w:uiPriority w:val="99"/>
    <w:qFormat/>
    <w:rsid w:val="008067A7"/>
    <w:rPr>
      <w:rFonts w:cs="Times New Roman"/>
      <w:color w:val="0000FF"/>
      <w:sz w:val="20"/>
      <w:szCs w:val="20"/>
    </w:rPr>
  </w:style>
  <w:style w:type="character" w:customStyle="1" w:styleId="aff0">
    <w:name w:val="Схема документа Знак"/>
    <w:basedOn w:val="a5"/>
    <w:link w:val="aff1"/>
    <w:semiHidden/>
    <w:qFormat/>
    <w:rsid w:val="008067A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ff2">
    <w:name w:val="Заголовок Знак"/>
    <w:basedOn w:val="a5"/>
    <w:link w:val="aff3"/>
    <w:uiPriority w:val="99"/>
    <w:qFormat/>
    <w:rsid w:val="00806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4">
    <w:name w:val="Текст Знак"/>
    <w:basedOn w:val="a5"/>
    <w:link w:val="aff5"/>
    <w:uiPriority w:val="99"/>
    <w:qFormat/>
    <w:rsid w:val="008067A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roductcompany1">
    <w:name w:val="productcompany1"/>
    <w:uiPriority w:val="99"/>
    <w:qFormat/>
    <w:rsid w:val="008067A7"/>
    <w:rPr>
      <w:rFonts w:ascii="Arial" w:hAnsi="Arial" w:cs="Arial"/>
      <w:b/>
      <w:bCs/>
      <w:sz w:val="26"/>
      <w:szCs w:val="26"/>
    </w:rPr>
  </w:style>
  <w:style w:type="character" w:customStyle="1" w:styleId="productcode1">
    <w:name w:val="productcode1"/>
    <w:uiPriority w:val="99"/>
    <w:qFormat/>
    <w:rsid w:val="008067A7"/>
    <w:rPr>
      <w:rFonts w:ascii="Arial" w:hAnsi="Arial" w:cs="Arial"/>
      <w:b/>
      <w:bCs/>
      <w:sz w:val="26"/>
      <w:szCs w:val="26"/>
    </w:rPr>
  </w:style>
  <w:style w:type="character" w:customStyle="1" w:styleId="modelname1">
    <w:name w:val="modelname1"/>
    <w:uiPriority w:val="99"/>
    <w:qFormat/>
    <w:rsid w:val="008067A7"/>
    <w:rPr>
      <w:rFonts w:cs="Times New Roman"/>
      <w:sz w:val="23"/>
      <w:szCs w:val="23"/>
    </w:rPr>
  </w:style>
  <w:style w:type="character" w:customStyle="1" w:styleId="style771">
    <w:name w:val="style771"/>
    <w:uiPriority w:val="99"/>
    <w:qFormat/>
    <w:rsid w:val="008067A7"/>
    <w:rPr>
      <w:rFonts w:ascii="Verdana" w:hAnsi="Verdana" w:cs="Times New Roman"/>
      <w:b/>
      <w:bCs/>
      <w:sz w:val="21"/>
      <w:szCs w:val="21"/>
    </w:rPr>
  </w:style>
  <w:style w:type="character" w:customStyle="1" w:styleId="19">
    <w:name w:val="Знак Знак1"/>
    <w:uiPriority w:val="99"/>
    <w:qFormat/>
    <w:rsid w:val="008067A7"/>
    <w:rPr>
      <w:rFonts w:cs="Times New Roman"/>
      <w:sz w:val="24"/>
      <w:szCs w:val="24"/>
      <w:lang w:val="ru-RU" w:eastAsia="ru-RU" w:bidi="ar-SA"/>
    </w:rPr>
  </w:style>
  <w:style w:type="character" w:customStyle="1" w:styleId="1a">
    <w:name w:val="Знак Знак Знак1"/>
    <w:uiPriority w:val="99"/>
    <w:qFormat/>
    <w:rsid w:val="008067A7"/>
    <w:rPr>
      <w:rFonts w:cs="Times New Roman"/>
      <w:sz w:val="24"/>
      <w:szCs w:val="24"/>
      <w:lang w:val="ru-RU" w:eastAsia="ru-RU" w:bidi="ar-SA"/>
    </w:rPr>
  </w:style>
  <w:style w:type="character" w:customStyle="1" w:styleId="aff6">
    <w:name w:val="Подзаголовок Знак"/>
    <w:basedOn w:val="a5"/>
    <w:link w:val="aff7"/>
    <w:uiPriority w:val="99"/>
    <w:qFormat/>
    <w:rsid w:val="008067A7"/>
    <w:rPr>
      <w:rFonts w:ascii="Times New Roman" w:eastAsia="Times New Roman" w:hAnsi="Times New Roman" w:cs="Times New Roman"/>
      <w:b/>
      <w:bCs/>
      <w:i/>
      <w:iCs/>
      <w:caps/>
      <w:sz w:val="24"/>
      <w:szCs w:val="24"/>
      <w:lang w:eastAsia="ru-RU"/>
    </w:rPr>
  </w:style>
  <w:style w:type="character" w:styleId="HTML">
    <w:name w:val="HTML Keyboard"/>
    <w:uiPriority w:val="99"/>
    <w:qFormat/>
    <w:rsid w:val="008067A7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1"/>
    <w:uiPriority w:val="99"/>
    <w:qFormat/>
    <w:rsid w:val="008067A7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8">
    <w:name w:val="Без интервала Знак"/>
    <w:link w:val="130"/>
    <w:uiPriority w:val="1"/>
    <w:qFormat/>
    <w:locked/>
    <w:rsid w:val="008067A7"/>
    <w:rPr>
      <w:rFonts w:ascii="Calibri" w:eastAsia="Times New Roman" w:hAnsi="Calibri" w:cs="Times New Roman"/>
    </w:rPr>
  </w:style>
  <w:style w:type="character" w:customStyle="1" w:styleId="1b">
    <w:name w:val="Текст сноски Знак1"/>
    <w:uiPriority w:val="99"/>
    <w:qFormat/>
    <w:rsid w:val="008067A7"/>
    <w:rPr>
      <w:rFonts w:ascii="Times New Roman" w:hAnsi="Times New Roman" w:cs="Times New Roman"/>
      <w:sz w:val="20"/>
      <w:szCs w:val="20"/>
      <w:lang w:val="x-none" w:eastAsia="ar-SA" w:bidi="ar-SA"/>
    </w:rPr>
  </w:style>
  <w:style w:type="character" w:customStyle="1" w:styleId="aff9">
    <w:name w:val="Абзац списка Знак"/>
    <w:link w:val="affa"/>
    <w:uiPriority w:val="34"/>
    <w:qFormat/>
    <w:locked/>
    <w:rsid w:val="008067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c">
    <w:name w:val="Глава 1 Знак"/>
    <w:uiPriority w:val="99"/>
    <w:qFormat/>
    <w:rsid w:val="008067A7"/>
    <w:rPr>
      <w:rFonts w:ascii="Times New Roman" w:hAnsi="Times New Roman"/>
      <w:b/>
      <w:sz w:val="24"/>
      <w:lang w:val="x-none" w:eastAsia="ru-RU"/>
    </w:rPr>
  </w:style>
  <w:style w:type="character" w:customStyle="1" w:styleId="ConsPlusNormal">
    <w:name w:val="ConsPlusNormal Знак"/>
    <w:link w:val="ConsPlusNormal0"/>
    <w:qFormat/>
    <w:locked/>
    <w:rsid w:val="008067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b">
    <w:name w:val="Текст концевой сноски Знак"/>
    <w:basedOn w:val="a5"/>
    <w:link w:val="affc"/>
    <w:uiPriority w:val="99"/>
    <w:qFormat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Символ концевой сноски"/>
    <w:uiPriority w:val="99"/>
    <w:unhideWhenUsed/>
    <w:qFormat/>
    <w:rsid w:val="008067A7"/>
    <w:rPr>
      <w:rFonts w:cs="Times New Roman"/>
      <w:vertAlign w:val="superscript"/>
    </w:rPr>
  </w:style>
  <w:style w:type="character" w:styleId="affe">
    <w:name w:val="endnote reference"/>
    <w:rPr>
      <w:rFonts w:cs="Times New Roman"/>
      <w:vertAlign w:val="superscript"/>
    </w:rPr>
  </w:style>
  <w:style w:type="character" w:customStyle="1" w:styleId="ConsNormal">
    <w:name w:val="ConsNormal Знак"/>
    <w:link w:val="ConsNormal0"/>
    <w:uiPriority w:val="99"/>
    <w:qFormat/>
    <w:locked/>
    <w:rsid w:val="008067A7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1d">
    <w:name w:val="Основной текст Знак1"/>
    <w:uiPriority w:val="99"/>
    <w:qFormat/>
    <w:rsid w:val="008067A7"/>
    <w:rPr>
      <w:rFonts w:ascii="Times New Roman" w:hAnsi="Times New Roman"/>
      <w:color w:val="000000"/>
      <w:sz w:val="28"/>
    </w:rPr>
  </w:style>
  <w:style w:type="character" w:customStyle="1" w:styleId="FontStyle13">
    <w:name w:val="Font Style13"/>
    <w:uiPriority w:val="99"/>
    <w:qFormat/>
    <w:rsid w:val="008067A7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qFormat/>
    <w:rsid w:val="008067A7"/>
    <w:rPr>
      <w:rFonts w:ascii="Times New Roman" w:hAnsi="Times New Roman"/>
      <w:sz w:val="26"/>
    </w:rPr>
  </w:style>
  <w:style w:type="character" w:styleId="afff">
    <w:name w:val="Placeholder Text"/>
    <w:uiPriority w:val="99"/>
    <w:semiHidden/>
    <w:qFormat/>
    <w:rsid w:val="008067A7"/>
    <w:rPr>
      <w:rFonts w:cs="Times New Roman"/>
      <w:color w:val="808080"/>
    </w:rPr>
  </w:style>
  <w:style w:type="character" w:customStyle="1" w:styleId="1e">
    <w:name w:val="заголовок 1 Знак"/>
    <w:qFormat/>
    <w:rsid w:val="008067A7"/>
    <w:rPr>
      <w:b/>
      <w:sz w:val="36"/>
      <w:lang w:val="ru-RU" w:eastAsia="ru-RU"/>
    </w:rPr>
  </w:style>
  <w:style w:type="character" w:customStyle="1" w:styleId="ecattext">
    <w:name w:val="ecattext"/>
    <w:qFormat/>
    <w:rsid w:val="008067A7"/>
    <w:rPr>
      <w:rFonts w:cs="Times New Roman"/>
    </w:rPr>
  </w:style>
  <w:style w:type="character" w:customStyle="1" w:styleId="110">
    <w:name w:val="Заголовок 1 Знак1"/>
    <w:uiPriority w:val="99"/>
    <w:qFormat/>
    <w:rsid w:val="008067A7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0">
    <w:name w:val="Заголовок 2 Знак1"/>
    <w:uiPriority w:val="9"/>
    <w:semiHidden/>
    <w:qFormat/>
    <w:rsid w:val="008067A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0">
    <w:name w:val="Заголовок 3 Знак1"/>
    <w:uiPriority w:val="9"/>
    <w:semiHidden/>
    <w:qFormat/>
    <w:rsid w:val="008067A7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afff0">
    <w:name w:val="Hyperlink"/>
    <w:uiPriority w:val="99"/>
    <w:unhideWhenUsed/>
    <w:rsid w:val="008067A7"/>
    <w:rPr>
      <w:rFonts w:cs="Times New Roman"/>
      <w:color w:val="0563C1"/>
      <w:u w:val="single"/>
    </w:rPr>
  </w:style>
  <w:style w:type="character" w:styleId="afff1">
    <w:name w:val="FollowedHyperlink"/>
    <w:unhideWhenUsed/>
    <w:rsid w:val="008067A7"/>
    <w:rPr>
      <w:rFonts w:cs="Times New Roman"/>
      <w:color w:val="954F72"/>
      <w:u w:val="single"/>
    </w:rPr>
  </w:style>
  <w:style w:type="character" w:customStyle="1" w:styleId="afff2">
    <w:name w:val="Сноска_"/>
    <w:link w:val="121"/>
    <w:qFormat/>
    <w:locked/>
    <w:rsid w:val="008067A7"/>
    <w:rPr>
      <w:rFonts w:ascii="Times New Roman" w:hAnsi="Times New Roman"/>
      <w:sz w:val="21"/>
      <w:shd w:val="clear" w:color="auto" w:fill="FFFFFF"/>
    </w:rPr>
  </w:style>
  <w:style w:type="character" w:customStyle="1" w:styleId="afff3">
    <w:name w:val="Сноска + Полужирный"/>
    <w:qFormat/>
    <w:rsid w:val="008067A7"/>
    <w:rPr>
      <w:rFonts w:ascii="Times New Roman" w:hAnsi="Times New Roman"/>
      <w:b/>
      <w:spacing w:val="0"/>
      <w:sz w:val="21"/>
    </w:rPr>
  </w:style>
  <w:style w:type="character" w:customStyle="1" w:styleId="afff4">
    <w:name w:val="Колонтитул_"/>
    <w:link w:val="afff5"/>
    <w:qFormat/>
    <w:locked/>
    <w:rsid w:val="008067A7"/>
    <w:rPr>
      <w:rFonts w:ascii="Times New Roman" w:hAnsi="Times New Roman"/>
      <w:sz w:val="20"/>
      <w:shd w:val="clear" w:color="auto" w:fill="FFFFFF"/>
    </w:rPr>
  </w:style>
  <w:style w:type="character" w:customStyle="1" w:styleId="HTML10">
    <w:name w:val="Стандартный HTML Знак1"/>
    <w:uiPriority w:val="99"/>
    <w:qFormat/>
    <w:rsid w:val="008067A7"/>
    <w:rPr>
      <w:rFonts w:ascii="Courier New" w:hAnsi="Courier New"/>
      <w:color w:val="000000"/>
      <w:lang w:val="ru-RU" w:eastAsia="x-none"/>
    </w:rPr>
  </w:style>
  <w:style w:type="character" w:customStyle="1" w:styleId="1f">
    <w:name w:val="Заголовок Знак1"/>
    <w:uiPriority w:val="10"/>
    <w:qFormat/>
    <w:rsid w:val="008067A7"/>
    <w:rPr>
      <w:rFonts w:ascii="Calibri Light" w:eastAsia="Times New Roman" w:hAnsi="Calibri Light" w:cs="Times New Roman"/>
      <w:spacing w:val="-10"/>
      <w:kern w:val="2"/>
      <w:sz w:val="56"/>
      <w:szCs w:val="56"/>
      <w:lang w:val="ru-RU" w:eastAsia="ru-RU"/>
    </w:rPr>
  </w:style>
  <w:style w:type="character" w:customStyle="1" w:styleId="1f0">
    <w:name w:val="Подзаголовок Знак1"/>
    <w:uiPriority w:val="11"/>
    <w:qFormat/>
    <w:rsid w:val="008067A7"/>
    <w:rPr>
      <w:rFonts w:ascii="Cambria" w:hAnsi="Cambria"/>
      <w:color w:val="000000"/>
      <w:sz w:val="24"/>
      <w:lang w:val="ru-RU" w:eastAsia="x-none"/>
    </w:rPr>
  </w:style>
  <w:style w:type="character" w:customStyle="1" w:styleId="51">
    <w:name w:val="Заголовок 5 Знак1"/>
    <w:qFormat/>
    <w:rsid w:val="008067A7"/>
    <w:rPr>
      <w:rFonts w:ascii="Cambria" w:hAnsi="Cambria"/>
      <w:color w:val="243F60"/>
    </w:rPr>
  </w:style>
  <w:style w:type="character" w:customStyle="1" w:styleId="211">
    <w:name w:val="Знак2 Знак Знак1"/>
    <w:qFormat/>
    <w:rsid w:val="008067A7"/>
  </w:style>
  <w:style w:type="character" w:customStyle="1" w:styleId="1f1">
    <w:name w:val="Нижний колонтитул Знак1"/>
    <w:uiPriority w:val="99"/>
    <w:semiHidden/>
    <w:qFormat/>
    <w:rsid w:val="008067A7"/>
    <w:rPr>
      <w:sz w:val="24"/>
    </w:rPr>
  </w:style>
  <w:style w:type="character" w:customStyle="1" w:styleId="212">
    <w:name w:val="Заголовок 2 Знак1 Знак"/>
    <w:qFormat/>
    <w:rsid w:val="008067A7"/>
    <w:rPr>
      <w:b/>
      <w:sz w:val="28"/>
      <w:lang w:val="ru-RU" w:eastAsia="ru-RU"/>
    </w:rPr>
  </w:style>
  <w:style w:type="character" w:customStyle="1" w:styleId="-3">
    <w:name w:val="Светлая сетка - Акцент 3 Знак"/>
    <w:link w:val="-31"/>
    <w:uiPriority w:val="34"/>
    <w:qFormat/>
    <w:locked/>
    <w:rsid w:val="008067A7"/>
    <w:rPr>
      <w:rFonts w:ascii="Times New Roman" w:eastAsia="Times New Roman" w:hAnsi="Times New Roman" w:cs="Times New Roman"/>
      <w:sz w:val="26"/>
    </w:rPr>
  </w:style>
  <w:style w:type="character" w:customStyle="1" w:styleId="1-2">
    <w:name w:val="Средняя сетка 1 - Акцент 2 Знак"/>
    <w:link w:val="1-21"/>
    <w:uiPriority w:val="34"/>
    <w:qFormat/>
    <w:locked/>
    <w:rsid w:val="008067A7"/>
    <w:rPr>
      <w:rFonts w:ascii="Times New Roman" w:eastAsia="Times New Roman" w:hAnsi="Times New Roman" w:cs="Times New Roman"/>
      <w:sz w:val="26"/>
    </w:rPr>
  </w:style>
  <w:style w:type="character" w:customStyle="1" w:styleId="1f2">
    <w:name w:val="_Маркированный список уровня 1 Знак"/>
    <w:uiPriority w:val="99"/>
    <w:qFormat/>
    <w:locked/>
    <w:rsid w:val="008067A7"/>
    <w:rPr>
      <w:rFonts w:ascii="Times New Roman" w:eastAsia="Times New Roman" w:hAnsi="Times New Roman" w:cs="Times New Roman"/>
      <w:sz w:val="24"/>
      <w:szCs w:val="26"/>
    </w:rPr>
  </w:style>
  <w:style w:type="character" w:customStyle="1" w:styleId="111">
    <w:name w:val="_Нумерованный 1 Знак1"/>
    <w:uiPriority w:val="99"/>
    <w:qFormat/>
    <w:locked/>
    <w:rsid w:val="008067A7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fff6">
    <w:name w:val="Название объекта Знак"/>
    <w:link w:val="afff7"/>
    <w:qFormat/>
    <w:locked/>
    <w:rsid w:val="008067A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ff8">
    <w:name w:val="*Основной текст Знак"/>
    <w:link w:val="afff9"/>
    <w:qFormat/>
    <w:locked/>
    <w:rsid w:val="008067A7"/>
    <w:rPr>
      <w:rFonts w:ascii="Times New Roman" w:eastAsia="Arial Unicode MS" w:hAnsi="Times New Roman" w:cs="Times New Roman"/>
      <w:sz w:val="24"/>
      <w:szCs w:val="24"/>
    </w:rPr>
  </w:style>
  <w:style w:type="character" w:customStyle="1" w:styleId="-10">
    <w:name w:val="- Список1 Знак"/>
    <w:link w:val="-1"/>
    <w:uiPriority w:val="99"/>
    <w:qFormat/>
    <w:locked/>
    <w:rsid w:val="008067A7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f3">
    <w:name w:val="Нум1 Знак"/>
    <w:qFormat/>
    <w:locked/>
    <w:rsid w:val="008067A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8">
    <w:name w:val="Нум2 Знак"/>
    <w:link w:val="223"/>
    <w:qFormat/>
    <w:locked/>
    <w:rsid w:val="008067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6">
    <w:name w:val="Нум3 Знак"/>
    <w:link w:val="37"/>
    <w:qFormat/>
    <w:locked/>
    <w:rsid w:val="008067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9">
    <w:name w:val="Заголовок №2_"/>
    <w:link w:val="2a"/>
    <w:qFormat/>
    <w:locked/>
    <w:rsid w:val="008067A7"/>
    <w:rPr>
      <w:rFonts w:ascii="Times New Roman" w:hAnsi="Times New Roman"/>
      <w:sz w:val="24"/>
      <w:shd w:val="clear" w:color="auto" w:fill="FFFFFF"/>
    </w:rPr>
  </w:style>
  <w:style w:type="character" w:customStyle="1" w:styleId="410">
    <w:name w:val="Заголовок 4 Знак1"/>
    <w:uiPriority w:val="99"/>
    <w:semiHidden/>
    <w:qFormat/>
    <w:rsid w:val="008067A7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styleId="HTML2">
    <w:name w:val="HTML Code"/>
    <w:uiPriority w:val="99"/>
    <w:semiHidden/>
    <w:unhideWhenUsed/>
    <w:qFormat/>
    <w:rsid w:val="008067A7"/>
    <w:rPr>
      <w:rFonts w:ascii="Courier New" w:hAnsi="Courier New" w:cs="Courier New"/>
      <w:sz w:val="20"/>
      <w:szCs w:val="20"/>
    </w:rPr>
  </w:style>
  <w:style w:type="character" w:customStyle="1" w:styleId="VL">
    <w:name w:val="VL_Сноска Знак"/>
    <w:link w:val="VL0"/>
    <w:qFormat/>
    <w:locked/>
    <w:rsid w:val="008067A7"/>
    <w:rPr>
      <w:rFonts w:ascii="Calibri" w:eastAsia="Times New Roman" w:hAnsi="Calibri" w:cs="Times New Roman"/>
      <w:color w:val="31373C"/>
      <w:sz w:val="20"/>
      <w:szCs w:val="20"/>
    </w:rPr>
  </w:style>
  <w:style w:type="character" w:customStyle="1" w:styleId="42">
    <w:name w:val="Стиль4 Знак"/>
    <w:link w:val="43"/>
    <w:qFormat/>
    <w:locked/>
    <w:rsid w:val="008067A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8">
    <w:name w:val="3 уровень Знак"/>
    <w:link w:val="39"/>
    <w:qFormat/>
    <w:locked/>
    <w:rsid w:val="008067A7"/>
    <w:rPr>
      <w:rFonts w:ascii="Times New Roman" w:eastAsia="Times New Roman" w:hAnsi="Times New Roman" w:cs="Times New Roman"/>
      <w:sz w:val="24"/>
      <w:szCs w:val="28"/>
    </w:rPr>
  </w:style>
  <w:style w:type="character" w:customStyle="1" w:styleId="1pt">
    <w:name w:val="Основной текст + Интервал 1 pt"/>
    <w:uiPriority w:val="99"/>
    <w:qFormat/>
    <w:rsid w:val="008067A7"/>
    <w:rPr>
      <w:rFonts w:ascii="Times New Roman" w:hAnsi="Times New Roman"/>
      <w:spacing w:val="30"/>
      <w:sz w:val="23"/>
      <w:shd w:val="clear" w:color="auto" w:fill="FFFFFF"/>
    </w:rPr>
  </w:style>
  <w:style w:type="character" w:customStyle="1" w:styleId="52">
    <w:name w:val="Основной текст (5)_"/>
    <w:link w:val="53"/>
    <w:uiPriority w:val="99"/>
    <w:qFormat/>
    <w:locked/>
    <w:rsid w:val="008067A7"/>
    <w:rPr>
      <w:rFonts w:ascii="Times New Roman" w:hAnsi="Times New Roman"/>
      <w:sz w:val="24"/>
      <w:shd w:val="clear" w:color="auto" w:fill="FFFFFF"/>
    </w:rPr>
  </w:style>
  <w:style w:type="character" w:customStyle="1" w:styleId="71">
    <w:name w:val="Основной текст (7)_"/>
    <w:link w:val="72"/>
    <w:uiPriority w:val="99"/>
    <w:qFormat/>
    <w:locked/>
    <w:rsid w:val="008067A7"/>
    <w:rPr>
      <w:rFonts w:ascii="Times New Roman" w:hAnsi="Times New Roman"/>
      <w:sz w:val="23"/>
      <w:shd w:val="clear" w:color="auto" w:fill="FFFFFF"/>
    </w:rPr>
  </w:style>
  <w:style w:type="character" w:customStyle="1" w:styleId="61">
    <w:name w:val="Основной текст (6)_"/>
    <w:link w:val="62"/>
    <w:uiPriority w:val="99"/>
    <w:qFormat/>
    <w:locked/>
    <w:rsid w:val="008067A7"/>
    <w:rPr>
      <w:rFonts w:ascii="Times New Roman" w:hAnsi="Times New Roman"/>
      <w:sz w:val="23"/>
      <w:shd w:val="clear" w:color="auto" w:fill="FFFFFF"/>
    </w:rPr>
  </w:style>
  <w:style w:type="character" w:customStyle="1" w:styleId="afffa">
    <w:name w:val="Подпись к таблице_"/>
    <w:link w:val="afffb"/>
    <w:uiPriority w:val="99"/>
    <w:qFormat/>
    <w:locked/>
    <w:rsid w:val="008067A7"/>
    <w:rPr>
      <w:rFonts w:ascii="Times New Roman" w:hAnsi="Times New Roman"/>
      <w:sz w:val="23"/>
      <w:shd w:val="clear" w:color="auto" w:fill="FFFFFF"/>
    </w:rPr>
  </w:style>
  <w:style w:type="character" w:customStyle="1" w:styleId="213">
    <w:name w:val="Основной текст 2 Знак1"/>
    <w:uiPriority w:val="99"/>
    <w:semiHidden/>
    <w:qFormat/>
    <w:rsid w:val="008067A7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customStyle="1" w:styleId="apple-converted-space">
    <w:name w:val="apple-converted-space"/>
    <w:qFormat/>
    <w:rsid w:val="008067A7"/>
  </w:style>
  <w:style w:type="character" w:customStyle="1" w:styleId="91">
    <w:name w:val="Заголовок 9 Знак1"/>
    <w:uiPriority w:val="9"/>
    <w:semiHidden/>
    <w:qFormat/>
    <w:rsid w:val="008067A7"/>
    <w:rPr>
      <w:rFonts w:ascii="Calibri Light" w:hAnsi="Calibri Light"/>
      <w:i/>
      <w:color w:val="272727"/>
      <w:sz w:val="21"/>
      <w:lang w:val="x-none" w:eastAsia="ru-RU"/>
    </w:rPr>
  </w:style>
  <w:style w:type="character" w:customStyle="1" w:styleId="214">
    <w:name w:val="Основной текст с отступом 2 Знак1"/>
    <w:uiPriority w:val="99"/>
    <w:semiHidden/>
    <w:qFormat/>
    <w:rsid w:val="008067A7"/>
    <w:rPr>
      <w:rFonts w:ascii="Times New Roman" w:hAnsi="Times New Roman"/>
      <w:sz w:val="24"/>
      <w:lang w:val="x-none" w:eastAsia="ru-RU"/>
    </w:rPr>
  </w:style>
  <w:style w:type="character" w:customStyle="1" w:styleId="afffc">
    <w:name w:val="Список Знак"/>
    <w:link w:val="afffd"/>
    <w:qFormat/>
    <w:locked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4">
    <w:name w:val="Пункт 5 Знак"/>
    <w:link w:val="55"/>
    <w:qFormat/>
    <w:locked/>
    <w:rsid w:val="008067A7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character" w:customStyle="1" w:styleId="1f4">
    <w:name w:val="Примечания Знак1"/>
    <w:link w:val="afffe"/>
    <w:qFormat/>
    <w:locked/>
    <w:rsid w:val="008067A7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character" w:customStyle="1" w:styleId="affff">
    <w:name w:val="Табличный_нумерованный Знак"/>
    <w:link w:val="a0"/>
    <w:qFormat/>
    <w:locked/>
    <w:rsid w:val="008067A7"/>
    <w:rPr>
      <w:rFonts w:ascii="Times New Roman" w:eastAsia="Times New Roman" w:hAnsi="Times New Roman" w:cs="Times New Roman"/>
      <w:lang w:eastAsia="ru-RU"/>
    </w:rPr>
  </w:style>
  <w:style w:type="character" w:customStyle="1" w:styleId="1f5">
    <w:name w:val="Схема документа Знак1"/>
    <w:uiPriority w:val="99"/>
    <w:semiHidden/>
    <w:qFormat/>
    <w:rsid w:val="008067A7"/>
    <w:rPr>
      <w:rFonts w:ascii="Segoe UI" w:hAnsi="Segoe UI" w:cs="Segoe UI"/>
      <w:sz w:val="16"/>
      <w:szCs w:val="16"/>
    </w:rPr>
  </w:style>
  <w:style w:type="character" w:customStyle="1" w:styleId="affff0">
    <w:name w:val="Абзац Знак"/>
    <w:link w:val="affff1"/>
    <w:qFormat/>
    <w:locked/>
    <w:rsid w:val="008067A7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"/>
    <w:link w:val="1f6"/>
    <w:qFormat/>
    <w:locked/>
    <w:rsid w:val="008067A7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11">
    <w:name w:val="Основной текст с отступом 3 Знак1"/>
    <w:uiPriority w:val="99"/>
    <w:semiHidden/>
    <w:qFormat/>
    <w:rsid w:val="008067A7"/>
    <w:rPr>
      <w:rFonts w:cs="Times New Roman"/>
      <w:sz w:val="16"/>
      <w:szCs w:val="16"/>
    </w:rPr>
  </w:style>
  <w:style w:type="character" w:customStyle="1" w:styleId="1f7">
    <w:name w:val="Текст концевой сноски Знак1"/>
    <w:uiPriority w:val="99"/>
    <w:semiHidden/>
    <w:qFormat/>
    <w:rsid w:val="008067A7"/>
    <w:rPr>
      <w:rFonts w:ascii="Times New Roman" w:hAnsi="Times New Roman"/>
      <w:sz w:val="20"/>
      <w:lang w:val="x-none" w:eastAsia="ru-RU"/>
    </w:rPr>
  </w:style>
  <w:style w:type="character" w:customStyle="1" w:styleId="Headerorfooter">
    <w:name w:val="Header or footer_"/>
    <w:link w:val="Headerorfooter0"/>
    <w:uiPriority w:val="99"/>
    <w:qFormat/>
    <w:locked/>
    <w:rsid w:val="008067A7"/>
    <w:rPr>
      <w:rFonts w:ascii="Times New Roman" w:hAnsi="Times New Roman"/>
      <w:shd w:val="clear" w:color="auto" w:fill="FFFFFF"/>
    </w:rPr>
  </w:style>
  <w:style w:type="character" w:customStyle="1" w:styleId="Headerorfooter13">
    <w:name w:val="Header or footer + 13"/>
    <w:uiPriority w:val="99"/>
    <w:qFormat/>
    <w:rsid w:val="008067A7"/>
    <w:rPr>
      <w:rFonts w:ascii="Times New Roman" w:hAnsi="Times New Roman"/>
      <w:spacing w:val="0"/>
      <w:sz w:val="27"/>
      <w:shd w:val="clear" w:color="auto" w:fill="FFFFFF"/>
    </w:rPr>
  </w:style>
  <w:style w:type="character" w:customStyle="1" w:styleId="Tablecaption2">
    <w:name w:val="Table caption (2)_"/>
    <w:link w:val="Tablecaption20"/>
    <w:uiPriority w:val="99"/>
    <w:qFormat/>
    <w:locked/>
    <w:rsid w:val="008067A7"/>
    <w:rPr>
      <w:rFonts w:ascii="Times New Roman" w:hAnsi="Times New Roman"/>
      <w:sz w:val="27"/>
      <w:shd w:val="clear" w:color="auto" w:fill="FFFFFF"/>
    </w:rPr>
  </w:style>
  <w:style w:type="character" w:customStyle="1" w:styleId="BodytextSpacing1pt">
    <w:name w:val="Body text + Spacing 1 pt"/>
    <w:uiPriority w:val="99"/>
    <w:qFormat/>
    <w:rsid w:val="008067A7"/>
    <w:rPr>
      <w:rFonts w:ascii="Times New Roman" w:hAnsi="Times New Roman"/>
      <w:spacing w:val="20"/>
      <w:sz w:val="27"/>
    </w:rPr>
  </w:style>
  <w:style w:type="character" w:customStyle="1" w:styleId="Bodytext11">
    <w:name w:val="Body text + 11"/>
    <w:uiPriority w:val="99"/>
    <w:qFormat/>
    <w:rsid w:val="008067A7"/>
    <w:rPr>
      <w:rFonts w:ascii="Times New Roman" w:hAnsi="Times New Roman"/>
      <w:spacing w:val="0"/>
      <w:sz w:val="23"/>
    </w:rPr>
  </w:style>
  <w:style w:type="character" w:customStyle="1" w:styleId="Bodytext6">
    <w:name w:val="Body text (6)_"/>
    <w:link w:val="Bodytext60"/>
    <w:uiPriority w:val="99"/>
    <w:qFormat/>
    <w:locked/>
    <w:rsid w:val="008067A7"/>
    <w:rPr>
      <w:rFonts w:ascii="Times New Roman" w:hAnsi="Times New Roman"/>
      <w:sz w:val="13"/>
      <w:shd w:val="clear" w:color="auto" w:fill="FFFFFF"/>
    </w:rPr>
  </w:style>
  <w:style w:type="character" w:customStyle="1" w:styleId="220">
    <w:name w:val="Основной текст с отступом 2 Знак2"/>
    <w:uiPriority w:val="99"/>
    <w:semiHidden/>
    <w:qFormat/>
    <w:rsid w:val="008067A7"/>
    <w:rPr>
      <w:rFonts w:cs="Times New Roman"/>
    </w:rPr>
  </w:style>
  <w:style w:type="character" w:customStyle="1" w:styleId="1f8">
    <w:name w:val="Верхний колонтитул Знак1"/>
    <w:uiPriority w:val="99"/>
    <w:semiHidden/>
    <w:qFormat/>
    <w:rsid w:val="008067A7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8067A7"/>
    <w:rPr>
      <w:rFonts w:ascii="ArialMT" w:hAnsi="ArialMT" w:cs="Times New Roman"/>
      <w:color w:val="000000"/>
      <w:sz w:val="24"/>
      <w:szCs w:val="24"/>
    </w:rPr>
  </w:style>
  <w:style w:type="character" w:customStyle="1" w:styleId="affff2">
    <w:name w:val="Обычный_новый Знак"/>
    <w:link w:val="affff3"/>
    <w:qFormat/>
    <w:locked/>
    <w:rsid w:val="008067A7"/>
    <w:rPr>
      <w:rFonts w:ascii="Times New Roman" w:eastAsia="Times New Roman" w:hAnsi="Times New Roman" w:cs="Arial"/>
      <w:sz w:val="24"/>
      <w:szCs w:val="24"/>
      <w:lang w:eastAsia="ru-RU"/>
    </w:rPr>
  </w:style>
  <w:style w:type="character" w:styleId="affff4">
    <w:name w:val="Subtle Emphasis"/>
    <w:uiPriority w:val="19"/>
    <w:qFormat/>
    <w:rsid w:val="008067A7"/>
    <w:rPr>
      <w:rFonts w:cs="Times New Roman"/>
      <w:i/>
      <w:iCs/>
      <w:color w:val="404040"/>
    </w:rPr>
  </w:style>
  <w:style w:type="character" w:styleId="affff5">
    <w:name w:val="Emphasis"/>
    <w:uiPriority w:val="20"/>
    <w:qFormat/>
    <w:rsid w:val="008067A7"/>
    <w:rPr>
      <w:rFonts w:cs="Times New Roman"/>
      <w:i/>
      <w:iCs/>
    </w:rPr>
  </w:style>
  <w:style w:type="character" w:customStyle="1" w:styleId="apple-tab-span">
    <w:name w:val="apple-tab-span"/>
    <w:qFormat/>
    <w:rsid w:val="008067A7"/>
    <w:rPr>
      <w:rFonts w:cs="Times New Roman"/>
    </w:rPr>
  </w:style>
  <w:style w:type="character" w:customStyle="1" w:styleId="affff6">
    <w:name w:val="Другое_"/>
    <w:basedOn w:val="a5"/>
    <w:link w:val="affff7"/>
    <w:qFormat/>
    <w:rsid w:val="008067A7"/>
    <w:rPr>
      <w:rFonts w:ascii="Arial" w:eastAsia="Arial" w:hAnsi="Arial" w:cs="Arial"/>
      <w:color w:val="161616"/>
      <w:sz w:val="19"/>
      <w:szCs w:val="19"/>
    </w:rPr>
  </w:style>
  <w:style w:type="character" w:customStyle="1" w:styleId="2b">
    <w:name w:val="Текст сноски Знак2"/>
    <w:basedOn w:val="a5"/>
    <w:uiPriority w:val="99"/>
    <w:semiHidden/>
    <w:qFormat/>
    <w:rsid w:val="0044229F"/>
    <w:rPr>
      <w:rFonts w:eastAsia="Times New Roman" w:cs="Times New Roman"/>
      <w:sz w:val="20"/>
      <w:szCs w:val="20"/>
    </w:rPr>
  </w:style>
  <w:style w:type="paragraph" w:customStyle="1" w:styleId="1f9">
    <w:name w:val="Заголовок1"/>
    <w:basedOn w:val="a4"/>
    <w:next w:val="af8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8">
    <w:name w:val="Body Text"/>
    <w:basedOn w:val="a4"/>
    <w:link w:val="af7"/>
    <w:unhideWhenUsed/>
    <w:rsid w:val="008067A7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afffd">
    <w:name w:val="List"/>
    <w:basedOn w:val="a4"/>
    <w:link w:val="afffc"/>
    <w:rsid w:val="008067A7"/>
    <w:pPr>
      <w:spacing w:after="0" w:line="240" w:lineRule="auto"/>
      <w:ind w:left="283" w:hanging="283"/>
    </w:pPr>
    <w:rPr>
      <w:rFonts w:ascii="Times New Roman" w:hAnsi="Times New Roman"/>
      <w:sz w:val="20"/>
      <w:szCs w:val="20"/>
      <w:lang w:eastAsia="ru-RU"/>
    </w:rPr>
  </w:style>
  <w:style w:type="paragraph" w:styleId="afff7">
    <w:name w:val="caption"/>
    <w:basedOn w:val="a4"/>
    <w:link w:val="afff6"/>
    <w:qFormat/>
    <w:rsid w:val="008067A7"/>
    <w:pPr>
      <w:snapToGrid w:val="0"/>
      <w:spacing w:after="0" w:line="240" w:lineRule="auto"/>
      <w:ind w:right="-6672"/>
      <w:jc w:val="both"/>
    </w:pPr>
    <w:rPr>
      <w:rFonts w:ascii="Times New Roman" w:hAnsi="Times New Roman"/>
      <w:b/>
      <w:bCs/>
      <w:sz w:val="20"/>
      <w:szCs w:val="20"/>
    </w:rPr>
  </w:style>
  <w:style w:type="paragraph" w:customStyle="1" w:styleId="1fa">
    <w:name w:val="Указатель1"/>
    <w:basedOn w:val="a4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4"/>
    <w:next w:val="af8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4"/>
    <w:qFormat/>
    <w:pPr>
      <w:suppressLineNumbers/>
    </w:pPr>
    <w:rPr>
      <w:rFonts w:cs="Noto Sans"/>
    </w:rPr>
  </w:style>
  <w:style w:type="paragraph" w:customStyle="1" w:styleId="1fb">
    <w:name w:val="Заголовок1"/>
    <w:next w:val="af8"/>
    <w:uiPriority w:val="99"/>
    <w:qFormat/>
    <w:rsid w:val="008067A7"/>
    <w:rPr>
      <w:rFonts w:ascii="Arial" w:eastAsia="Times New Roman" w:hAnsi="Arial" w:cs="Arial"/>
      <w:b/>
      <w:bCs/>
      <w:lang w:eastAsia="ru-RU"/>
    </w:rPr>
  </w:style>
  <w:style w:type="paragraph" w:styleId="affff8">
    <w:name w:val="index heading"/>
    <w:basedOn w:val="a4"/>
    <w:qFormat/>
    <w:pPr>
      <w:suppressLineNumbers/>
    </w:pPr>
    <w:rPr>
      <w:rFonts w:cs="Noto Sans"/>
    </w:rPr>
  </w:style>
  <w:style w:type="paragraph" w:customStyle="1" w:styleId="ConsPlusNormal0">
    <w:name w:val="ConsPlusNormal"/>
    <w:link w:val="ConsPlusNormal"/>
    <w:qFormat/>
    <w:rsid w:val="008067A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4"/>
    <w:link w:val="a8"/>
    <w:uiPriority w:val="99"/>
    <w:unhideWhenUsed/>
    <w:qFormat/>
    <w:rsid w:val="008067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12">
    <w:name w:val="Заголовок 11"/>
    <w:basedOn w:val="a4"/>
    <w:next w:val="a4"/>
    <w:uiPriority w:val="99"/>
    <w:qFormat/>
    <w:rsid w:val="008067A7"/>
    <w:pPr>
      <w:keepNext/>
      <w:keepLines/>
      <w:spacing w:before="480" w:after="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5">
    <w:name w:val="Заголовок 21"/>
    <w:basedOn w:val="a4"/>
    <w:next w:val="a4"/>
    <w:unhideWhenUsed/>
    <w:qFormat/>
    <w:rsid w:val="008067A7"/>
    <w:pPr>
      <w:keepNext/>
      <w:keepLines/>
      <w:spacing w:before="200" w:after="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2">
    <w:name w:val="Заголовок 31"/>
    <w:basedOn w:val="a4"/>
    <w:next w:val="a4"/>
    <w:uiPriority w:val="99"/>
    <w:unhideWhenUsed/>
    <w:qFormat/>
    <w:rsid w:val="008067A7"/>
    <w:pPr>
      <w:keepNext/>
      <w:keepLines/>
      <w:spacing w:before="40" w:after="0" w:line="276" w:lineRule="auto"/>
      <w:outlineLvl w:val="2"/>
    </w:pPr>
    <w:rPr>
      <w:rFonts w:ascii="Cambria" w:hAnsi="Cambria"/>
      <w:color w:val="243F60"/>
      <w:sz w:val="24"/>
      <w:szCs w:val="24"/>
    </w:rPr>
  </w:style>
  <w:style w:type="paragraph" w:customStyle="1" w:styleId="1fc">
    <w:name w:val="Текст сноски1"/>
    <w:basedOn w:val="a4"/>
    <w:qFormat/>
    <w:rsid w:val="008067A7"/>
    <w:pPr>
      <w:shd w:val="clear" w:color="auto" w:fill="FFFFFF"/>
      <w:spacing w:after="300" w:line="240" w:lineRule="atLeast"/>
    </w:pPr>
    <w:rPr>
      <w:rFonts w:ascii="Times New Roman" w:eastAsiaTheme="minorHAnsi" w:hAnsi="Times New Roman" w:cstheme="minorBidi"/>
      <w:sz w:val="21"/>
    </w:rPr>
  </w:style>
  <w:style w:type="paragraph" w:customStyle="1" w:styleId="ConsPlusTitle">
    <w:name w:val="ConsPlusTitle"/>
    <w:uiPriority w:val="99"/>
    <w:qFormat/>
    <w:rsid w:val="008067A7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user1">
    <w:name w:val="Колонтитулы (user)"/>
    <w:basedOn w:val="a4"/>
    <w:qFormat/>
  </w:style>
  <w:style w:type="paragraph" w:customStyle="1" w:styleId="affff9">
    <w:name w:val="Колонтитулы"/>
    <w:basedOn w:val="a4"/>
    <w:qFormat/>
  </w:style>
  <w:style w:type="paragraph" w:styleId="af">
    <w:name w:val="header"/>
    <w:basedOn w:val="a4"/>
    <w:link w:val="ae"/>
    <w:uiPriority w:val="99"/>
    <w:unhideWhenUsed/>
    <w:rsid w:val="008067A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4"/>
    <w:link w:val="af0"/>
    <w:uiPriority w:val="99"/>
    <w:unhideWhenUsed/>
    <w:rsid w:val="008067A7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annotation text"/>
    <w:basedOn w:val="a4"/>
    <w:link w:val="af3"/>
    <w:uiPriority w:val="99"/>
    <w:unhideWhenUsed/>
    <w:rsid w:val="008067A7"/>
    <w:pPr>
      <w:spacing w:after="200" w:line="240" w:lineRule="auto"/>
    </w:pPr>
    <w:rPr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unhideWhenUsed/>
    <w:qFormat/>
    <w:rsid w:val="008067A7"/>
    <w:rPr>
      <w:b/>
      <w:bCs/>
    </w:rPr>
  </w:style>
  <w:style w:type="paragraph" w:styleId="25">
    <w:name w:val="Body Text Indent 2"/>
    <w:basedOn w:val="a4"/>
    <w:link w:val="24"/>
    <w:qFormat/>
    <w:rsid w:val="008067A7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hAnsi="Times New Roman"/>
      <w:sz w:val="28"/>
      <w:szCs w:val="20"/>
    </w:rPr>
  </w:style>
  <w:style w:type="paragraph" w:styleId="33">
    <w:name w:val="Body Text 3"/>
    <w:basedOn w:val="a4"/>
    <w:link w:val="32"/>
    <w:uiPriority w:val="99"/>
    <w:qFormat/>
    <w:rsid w:val="008067A7"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Default">
    <w:name w:val="Default"/>
    <w:qFormat/>
    <w:rsid w:val="008067A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a">
    <w:name w:val="List Paragraph"/>
    <w:basedOn w:val="a4"/>
    <w:link w:val="aff9"/>
    <w:uiPriority w:val="3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ru-RU"/>
    </w:rPr>
  </w:style>
  <w:style w:type="paragraph" w:customStyle="1" w:styleId="1fd">
    <w:name w:val="Заголовок оглавления1"/>
    <w:basedOn w:val="15"/>
    <w:next w:val="a4"/>
    <w:uiPriority w:val="39"/>
    <w:unhideWhenUsed/>
    <w:qFormat/>
    <w:rsid w:val="008067A7"/>
  </w:style>
  <w:style w:type="paragraph" w:styleId="2c">
    <w:name w:val="toc 2"/>
    <w:basedOn w:val="a4"/>
    <w:next w:val="a4"/>
    <w:autoRedefine/>
    <w:uiPriority w:val="39"/>
    <w:unhideWhenUsed/>
    <w:rsid w:val="008067A7"/>
    <w:pPr>
      <w:tabs>
        <w:tab w:val="right" w:leader="dot" w:pos="9343"/>
      </w:tabs>
      <w:spacing w:after="100" w:line="276" w:lineRule="auto"/>
    </w:pPr>
  </w:style>
  <w:style w:type="paragraph" w:customStyle="1" w:styleId="1fe">
    <w:name w:val="Название объекта1"/>
    <w:basedOn w:val="a4"/>
    <w:next w:val="a4"/>
    <w:uiPriority w:val="99"/>
    <w:unhideWhenUsed/>
    <w:qFormat/>
    <w:rsid w:val="008067A7"/>
    <w:pPr>
      <w:spacing w:after="200" w:line="240" w:lineRule="auto"/>
    </w:pPr>
    <w:rPr>
      <w:i/>
      <w:iCs/>
      <w:color w:val="1F497D"/>
      <w:sz w:val="18"/>
      <w:szCs w:val="18"/>
    </w:rPr>
  </w:style>
  <w:style w:type="paragraph" w:customStyle="1" w:styleId="11">
    <w:name w:val="Оглавление 11"/>
    <w:basedOn w:val="a4"/>
    <w:next w:val="a4"/>
    <w:autoRedefine/>
    <w:uiPriority w:val="99"/>
    <w:unhideWhenUsed/>
    <w:qFormat/>
    <w:rsid w:val="008067A7"/>
    <w:pPr>
      <w:numPr>
        <w:numId w:val="1"/>
      </w:numPr>
      <w:tabs>
        <w:tab w:val="left" w:pos="284"/>
        <w:tab w:val="right" w:leader="dot" w:pos="9346"/>
      </w:tabs>
      <w:spacing w:after="100"/>
      <w:ind w:left="709" w:hanging="720"/>
    </w:pPr>
    <w:rPr>
      <w:rFonts w:ascii="Times New Roman" w:hAnsi="Times New Roman"/>
      <w:sz w:val="28"/>
      <w:szCs w:val="28"/>
      <w:lang w:eastAsia="ru-RU"/>
    </w:rPr>
  </w:style>
  <w:style w:type="paragraph" w:customStyle="1" w:styleId="313">
    <w:name w:val="Оглавление 31"/>
    <w:basedOn w:val="a4"/>
    <w:next w:val="a4"/>
    <w:autoRedefine/>
    <w:uiPriority w:val="99"/>
    <w:unhideWhenUsed/>
    <w:qFormat/>
    <w:rsid w:val="008067A7"/>
    <w:pPr>
      <w:spacing w:after="100"/>
      <w:ind w:left="440"/>
    </w:pPr>
    <w:rPr>
      <w:lang w:eastAsia="ru-RU"/>
    </w:rPr>
  </w:style>
  <w:style w:type="paragraph" w:customStyle="1" w:styleId="3a">
    <w:name w:val="Абзац 3"/>
    <w:basedOn w:val="a4"/>
    <w:uiPriority w:val="99"/>
    <w:qFormat/>
    <w:rsid w:val="008067A7"/>
    <w:pPr>
      <w:tabs>
        <w:tab w:val="left" w:pos="907"/>
      </w:tabs>
      <w:spacing w:after="0" w:line="240" w:lineRule="auto"/>
      <w:ind w:left="907" w:hanging="90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ff">
    <w:name w:val="заголовок 1"/>
    <w:basedOn w:val="a4"/>
    <w:next w:val="a4"/>
    <w:uiPriority w:val="99"/>
    <w:qFormat/>
    <w:rsid w:val="008067A7"/>
    <w:pPr>
      <w:keepNext/>
      <w:spacing w:after="0" w:line="240" w:lineRule="auto"/>
      <w:ind w:right="-1"/>
      <w:jc w:val="center"/>
    </w:pPr>
    <w:rPr>
      <w:rFonts w:ascii="Times New Roman" w:hAnsi="Times New Roman"/>
      <w:b/>
      <w:szCs w:val="20"/>
      <w:lang w:eastAsia="ru-RU"/>
    </w:rPr>
  </w:style>
  <w:style w:type="paragraph" w:styleId="affffa">
    <w:name w:val="Normal (Web)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3">
    <w:name w:val="List Bullet"/>
    <w:basedOn w:val="a4"/>
    <w:uiPriority w:val="99"/>
    <w:rsid w:val="008067A7"/>
    <w:pPr>
      <w:numPr>
        <w:numId w:val="2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5">
    <w:name w:val="Body Text Indent 3"/>
    <w:basedOn w:val="a4"/>
    <w:link w:val="34"/>
    <w:qFormat/>
    <w:rsid w:val="008067A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paragraph" w:styleId="27">
    <w:name w:val="Body Text 2"/>
    <w:basedOn w:val="a4"/>
    <w:link w:val="26"/>
    <w:qFormat/>
    <w:rsid w:val="008067A7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paragraph" w:styleId="afc">
    <w:name w:val="Body Text Indent"/>
    <w:basedOn w:val="a4"/>
    <w:link w:val="afb"/>
    <w:rsid w:val="008067A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0">
    <w:name w:val="ConsNormal"/>
    <w:link w:val="ConsNormal"/>
    <w:uiPriority w:val="99"/>
    <w:qFormat/>
    <w:rsid w:val="008067A7"/>
    <w:pPr>
      <w:widowControl w:val="0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13">
    <w:name w:val="Стиль1"/>
    <w:basedOn w:val="a4"/>
    <w:uiPriority w:val="99"/>
    <w:qFormat/>
    <w:rsid w:val="008067A7"/>
    <w:pPr>
      <w:keepNext/>
      <w:keepLines/>
      <w:widowControl w:val="0"/>
      <w:numPr>
        <w:numId w:val="3"/>
      </w:numPr>
      <w:suppressLineNumbers/>
      <w:spacing w:after="60" w:line="240" w:lineRule="auto"/>
    </w:pPr>
    <w:rPr>
      <w:rFonts w:ascii="Times New Roman" w:hAnsi="Times New Roman"/>
      <w:b/>
      <w:sz w:val="28"/>
      <w:szCs w:val="24"/>
      <w:lang w:eastAsia="ru-RU"/>
    </w:rPr>
  </w:style>
  <w:style w:type="paragraph" w:customStyle="1" w:styleId="20">
    <w:name w:val="Стиль2"/>
    <w:basedOn w:val="2d"/>
    <w:uiPriority w:val="99"/>
    <w:qFormat/>
    <w:rsid w:val="008067A7"/>
    <w:pPr>
      <w:keepNext/>
      <w:keepLines/>
      <w:widowControl w:val="0"/>
      <w:numPr>
        <w:ilvl w:val="1"/>
        <w:numId w:val="3"/>
      </w:numPr>
      <w:suppressLineNumbers/>
      <w:spacing w:after="60"/>
      <w:jc w:val="both"/>
    </w:pPr>
    <w:rPr>
      <w:b/>
      <w:szCs w:val="20"/>
    </w:rPr>
  </w:style>
  <w:style w:type="paragraph" w:styleId="2d">
    <w:name w:val="List Number 2"/>
    <w:basedOn w:val="a4"/>
    <w:uiPriority w:val="99"/>
    <w:rsid w:val="008067A7"/>
    <w:pPr>
      <w:tabs>
        <w:tab w:val="left" w:pos="720"/>
      </w:tabs>
      <w:spacing w:after="0" w:line="240" w:lineRule="auto"/>
      <w:ind w:left="720" w:hanging="360"/>
    </w:pPr>
    <w:rPr>
      <w:rFonts w:ascii="Times New Roman" w:hAnsi="Times New Roman"/>
      <w:sz w:val="24"/>
      <w:szCs w:val="24"/>
      <w:lang w:eastAsia="ru-RU"/>
    </w:rPr>
  </w:style>
  <w:style w:type="paragraph" w:customStyle="1" w:styleId="3b">
    <w:name w:val="Стиль3"/>
    <w:basedOn w:val="25"/>
    <w:uiPriority w:val="99"/>
    <w:qFormat/>
    <w:rsid w:val="008067A7"/>
    <w:pPr>
      <w:widowControl w:val="0"/>
      <w:tabs>
        <w:tab w:val="clear" w:pos="1122"/>
        <w:tab w:val="left" w:pos="2160"/>
      </w:tabs>
      <w:ind w:left="1080" w:firstLine="0"/>
      <w:textAlignment w:val="baseline"/>
    </w:pPr>
    <w:rPr>
      <w:sz w:val="24"/>
      <w:lang w:eastAsia="ru-RU"/>
    </w:rPr>
  </w:style>
  <w:style w:type="paragraph" w:customStyle="1" w:styleId="affffb">
    <w:name w:val="Тендерные данные"/>
    <w:basedOn w:val="a4"/>
    <w:uiPriority w:val="99"/>
    <w:semiHidden/>
    <w:qFormat/>
    <w:rsid w:val="008067A7"/>
    <w:pPr>
      <w:tabs>
        <w:tab w:val="left" w:pos="1985"/>
      </w:tabs>
      <w:spacing w:before="120" w:after="6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paragraph" w:styleId="aff">
    <w:name w:val="Note Heading"/>
    <w:basedOn w:val="a4"/>
    <w:next w:val="a4"/>
    <w:link w:val="afe"/>
    <w:uiPriority w:val="99"/>
    <w:qFormat/>
    <w:rsid w:val="008067A7"/>
    <w:p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1">
    <w:name w:val="Абзац"/>
    <w:basedOn w:val="a4"/>
    <w:link w:val="affff0"/>
    <w:qFormat/>
    <w:rsid w:val="008067A7"/>
    <w:pPr>
      <w:spacing w:after="12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1">
    <w:name w:val="Document Map"/>
    <w:basedOn w:val="a4"/>
    <w:link w:val="aff0"/>
    <w:semiHidden/>
    <w:qFormat/>
    <w:rsid w:val="008067A7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styleId="aff3">
    <w:name w:val="Title"/>
    <w:basedOn w:val="a4"/>
    <w:link w:val="aff2"/>
    <w:uiPriority w:val="99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3c">
    <w:name w:val="заголовок 3"/>
    <w:basedOn w:val="a4"/>
    <w:next w:val="a4"/>
    <w:uiPriority w:val="99"/>
    <w:qFormat/>
    <w:rsid w:val="008067A7"/>
    <w:pPr>
      <w:keepNext/>
      <w:spacing w:after="0" w:line="240" w:lineRule="auto"/>
      <w:outlineLvl w:val="2"/>
    </w:pPr>
    <w:rPr>
      <w:rFonts w:ascii="Arial" w:hAnsi="Arial"/>
      <w:sz w:val="24"/>
      <w:szCs w:val="20"/>
      <w:lang w:eastAsia="ru-RU"/>
    </w:rPr>
  </w:style>
  <w:style w:type="paragraph" w:customStyle="1" w:styleId="fr1">
    <w:name w:val="fr1"/>
    <w:basedOn w:val="a4"/>
    <w:uiPriority w:val="99"/>
    <w:qFormat/>
    <w:rsid w:val="008067A7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Nonformat">
    <w:name w:val="ConsNonformat"/>
    <w:uiPriority w:val="99"/>
    <w:qFormat/>
    <w:rsid w:val="008067A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Plain Text"/>
    <w:basedOn w:val="a4"/>
    <w:link w:val="aff4"/>
    <w:uiPriority w:val="99"/>
    <w:qFormat/>
    <w:rsid w:val="008067A7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1f6">
    <w:name w:val="Обычный1"/>
    <w:link w:val="Normal"/>
    <w:qFormat/>
    <w:rsid w:val="008067A7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fc">
    <w:name w:val="Нормальный"/>
    <w:uiPriority w:val="99"/>
    <w:qFormat/>
    <w:rsid w:val="008067A7"/>
    <w:rPr>
      <w:rFonts w:ascii="TimesET" w:eastAsia="Times New Roman" w:hAnsi="TimesET" w:cs="Times New Roman"/>
      <w:sz w:val="20"/>
      <w:szCs w:val="20"/>
      <w:lang w:eastAsia="ru-RU"/>
    </w:rPr>
  </w:style>
  <w:style w:type="paragraph" w:customStyle="1" w:styleId="affffd">
    <w:name w:val="Содержимое таблицы"/>
    <w:basedOn w:val="a4"/>
    <w:uiPriority w:val="99"/>
    <w:qFormat/>
    <w:rsid w:val="008067A7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1">
    <w:name w:val="consplusnormal1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8067A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2">
    <w:name w:val="222"/>
    <w:basedOn w:val="a4"/>
    <w:uiPriority w:val="99"/>
    <w:qFormat/>
    <w:rsid w:val="008067A7"/>
    <w:pPr>
      <w:spacing w:after="0" w:line="240" w:lineRule="auto"/>
      <w:ind w:left="851"/>
    </w:pPr>
    <w:rPr>
      <w:rFonts w:ascii="Times New Roman" w:hAnsi="Times New Roman"/>
      <w:sz w:val="20"/>
      <w:szCs w:val="20"/>
      <w:lang w:eastAsia="ru-RU"/>
    </w:rPr>
  </w:style>
  <w:style w:type="paragraph" w:customStyle="1" w:styleId="xl39">
    <w:name w:val="xl39"/>
    <w:basedOn w:val="a4"/>
    <w:uiPriority w:val="99"/>
    <w:qFormat/>
    <w:rsid w:val="008067A7"/>
    <w:pPr>
      <w:spacing w:beforeAutospacing="1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affffe">
    <w:name w:val="Пробный"/>
    <w:basedOn w:val="a4"/>
    <w:uiPriority w:val="99"/>
    <w:qFormat/>
    <w:rsid w:val="008067A7"/>
    <w:pPr>
      <w:spacing w:after="120" w:line="240" w:lineRule="auto"/>
      <w:jc w:val="both"/>
    </w:pPr>
    <w:rPr>
      <w:rFonts w:ascii="Times New Roman" w:hAnsi="Times New Roman"/>
      <w:sz w:val="20"/>
      <w:szCs w:val="24"/>
      <w:lang w:eastAsia="ru-RU"/>
    </w:rPr>
  </w:style>
  <w:style w:type="paragraph" w:customStyle="1" w:styleId="44">
    <w:name w:val="Знак4"/>
    <w:basedOn w:val="a4"/>
    <w:uiPriority w:val="99"/>
    <w:qFormat/>
    <w:rsid w:val="008067A7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3d">
    <w:name w:val="Знак Знак3 Знак"/>
    <w:basedOn w:val="a4"/>
    <w:uiPriority w:val="99"/>
    <w:qFormat/>
    <w:rsid w:val="008067A7"/>
    <w:pPr>
      <w:spacing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2e">
    <w:name w:val="Знак2"/>
    <w:basedOn w:val="a4"/>
    <w:uiPriority w:val="99"/>
    <w:qFormat/>
    <w:rsid w:val="008067A7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216">
    <w:name w:val="Основной текст с отступом 21"/>
    <w:basedOn w:val="a4"/>
    <w:qFormat/>
    <w:rsid w:val="008067A7"/>
    <w:pPr>
      <w:spacing w:after="120" w:line="480" w:lineRule="auto"/>
      <w:ind w:left="283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-">
    <w:name w:val="Контракт-пункт"/>
    <w:basedOn w:val="a4"/>
    <w:uiPriority w:val="99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afffff">
    <w:name w:val="Подпункт"/>
    <w:basedOn w:val="a4"/>
    <w:uiPriority w:val="99"/>
    <w:qFormat/>
    <w:rsid w:val="008067A7"/>
    <w:pPr>
      <w:tabs>
        <w:tab w:val="left" w:pos="720"/>
        <w:tab w:val="left" w:pos="2025"/>
        <w:tab w:val="left" w:pos="3600"/>
      </w:tabs>
      <w:spacing w:after="0" w:line="240" w:lineRule="auto"/>
      <w:ind w:left="36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f0">
    <w:name w:val="Подподпункт"/>
    <w:basedOn w:val="a4"/>
    <w:uiPriority w:val="99"/>
    <w:qFormat/>
    <w:rsid w:val="008067A7"/>
    <w:pPr>
      <w:tabs>
        <w:tab w:val="left" w:pos="1080"/>
        <w:tab w:val="left" w:pos="4320"/>
        <w:tab w:val="left" w:pos="5585"/>
      </w:tabs>
      <w:spacing w:after="0" w:line="240" w:lineRule="auto"/>
      <w:ind w:left="36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f1">
    <w:name w:val="Пункт"/>
    <w:basedOn w:val="af8"/>
    <w:uiPriority w:val="99"/>
    <w:qFormat/>
    <w:rsid w:val="008067A7"/>
    <w:pPr>
      <w:tabs>
        <w:tab w:val="left" w:pos="360"/>
      </w:tabs>
      <w:spacing w:after="0"/>
      <w:ind w:left="360" w:hanging="360"/>
      <w:jc w:val="both"/>
    </w:pPr>
    <w:rPr>
      <w:lang w:eastAsia="ru-RU"/>
    </w:rPr>
  </w:style>
  <w:style w:type="paragraph" w:customStyle="1" w:styleId="2f">
    <w:name w:val="заголовок 2"/>
    <w:basedOn w:val="a4"/>
    <w:next w:val="a4"/>
    <w:uiPriority w:val="99"/>
    <w:qFormat/>
    <w:rsid w:val="008067A7"/>
    <w:pPr>
      <w:keepLines/>
      <w:widowControl w:val="0"/>
      <w:spacing w:before="240" w:after="0" w:line="240" w:lineRule="auto"/>
      <w:ind w:left="1134" w:hanging="426"/>
      <w:jc w:val="both"/>
    </w:pPr>
    <w:rPr>
      <w:rFonts w:ascii="Times" w:hAnsi="Times" w:cs="Times"/>
      <w:sz w:val="24"/>
      <w:szCs w:val="24"/>
      <w:lang w:val="de-DE" w:eastAsia="zh-CN"/>
    </w:rPr>
  </w:style>
  <w:style w:type="paragraph" w:customStyle="1" w:styleId="-2">
    <w:name w:val="Пункт-2"/>
    <w:basedOn w:val="afffff1"/>
    <w:uiPriority w:val="99"/>
    <w:qFormat/>
    <w:rsid w:val="008067A7"/>
    <w:pPr>
      <w:keepNext/>
      <w:tabs>
        <w:tab w:val="clear" w:pos="360"/>
        <w:tab w:val="left" w:pos="1008"/>
        <w:tab w:val="left" w:pos="1080"/>
        <w:tab w:val="left" w:pos="1134"/>
      </w:tabs>
      <w:spacing w:before="240" w:after="120"/>
      <w:ind w:left="1134" w:hanging="1134"/>
      <w:jc w:val="left"/>
      <w:outlineLvl w:val="2"/>
    </w:pPr>
    <w:rPr>
      <w:b/>
      <w:bCs/>
      <w:sz w:val="28"/>
      <w:szCs w:val="28"/>
    </w:rPr>
  </w:style>
  <w:style w:type="paragraph" w:customStyle="1" w:styleId="afffff2">
    <w:name w:val="Таблица шапка"/>
    <w:basedOn w:val="a4"/>
    <w:uiPriority w:val="99"/>
    <w:qFormat/>
    <w:rsid w:val="008067A7"/>
    <w:pPr>
      <w:keepNext/>
      <w:spacing w:before="40" w:after="40" w:line="240" w:lineRule="auto"/>
      <w:ind w:left="57" w:right="57"/>
    </w:pPr>
    <w:rPr>
      <w:rFonts w:ascii="Times New Roman" w:hAnsi="Times New Roman"/>
      <w:sz w:val="18"/>
      <w:szCs w:val="18"/>
      <w:lang w:eastAsia="ru-RU"/>
    </w:rPr>
  </w:style>
  <w:style w:type="paragraph" w:customStyle="1" w:styleId="afffff3">
    <w:name w:val="Таблица текст"/>
    <w:basedOn w:val="a4"/>
    <w:uiPriority w:val="99"/>
    <w:qFormat/>
    <w:rsid w:val="008067A7"/>
    <w:pPr>
      <w:spacing w:before="40" w:after="40" w:line="240" w:lineRule="auto"/>
      <w:ind w:left="57" w:right="57"/>
    </w:pPr>
    <w:rPr>
      <w:rFonts w:ascii="Times New Roman" w:hAnsi="Times New Roman"/>
      <w:lang w:eastAsia="ru-RU"/>
    </w:rPr>
  </w:style>
  <w:style w:type="paragraph" w:styleId="aff7">
    <w:name w:val="Subtitle"/>
    <w:basedOn w:val="a4"/>
    <w:link w:val="aff6"/>
    <w:uiPriority w:val="99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i/>
      <w:iCs/>
      <w:caps/>
      <w:sz w:val="24"/>
      <w:szCs w:val="24"/>
      <w:lang w:eastAsia="ru-RU"/>
    </w:rPr>
  </w:style>
  <w:style w:type="paragraph" w:customStyle="1" w:styleId="ConsTitle">
    <w:name w:val="ConsTitle"/>
    <w:qFormat/>
    <w:rsid w:val="008067A7"/>
    <w:pPr>
      <w:widowControl w:val="0"/>
      <w:ind w:right="19772"/>
      <w:textAlignment w:val="baseline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f4">
    <w:name w:val="Комментарий"/>
    <w:basedOn w:val="a4"/>
    <w:next w:val="a4"/>
    <w:uiPriority w:val="99"/>
    <w:qFormat/>
    <w:rsid w:val="008067A7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  <w:lang w:eastAsia="ru-RU"/>
    </w:rPr>
  </w:style>
  <w:style w:type="paragraph" w:customStyle="1" w:styleId="3e">
    <w:name w:val="Знак3"/>
    <w:basedOn w:val="a4"/>
    <w:uiPriority w:val="99"/>
    <w:qFormat/>
    <w:rsid w:val="008067A7"/>
    <w:pPr>
      <w:spacing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afffff5">
    <w:name w:val="Заголовок таблицы"/>
    <w:basedOn w:val="a4"/>
    <w:uiPriority w:val="99"/>
    <w:qFormat/>
    <w:rsid w:val="008067A7"/>
    <w:pPr>
      <w:suppressLineNumber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1ff0">
    <w:name w:val="Знак1 Знак Знак Знак"/>
    <w:basedOn w:val="a4"/>
    <w:uiPriority w:val="99"/>
    <w:qFormat/>
    <w:rsid w:val="008067A7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314">
    <w:name w:val="Знак Знак3 Знак1"/>
    <w:basedOn w:val="a4"/>
    <w:uiPriority w:val="99"/>
    <w:qFormat/>
    <w:rsid w:val="008067A7"/>
    <w:pPr>
      <w:spacing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ff1">
    <w:name w:val="Основной текст с отступом1"/>
    <w:basedOn w:val="a4"/>
    <w:uiPriority w:val="99"/>
    <w:qFormat/>
    <w:rsid w:val="008067A7"/>
    <w:pPr>
      <w:spacing w:after="0" w:line="240" w:lineRule="auto"/>
      <w:ind w:firstLine="720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Text05">
    <w:name w:val="Text0.5"/>
    <w:basedOn w:val="a4"/>
    <w:uiPriority w:val="99"/>
    <w:qFormat/>
    <w:rsid w:val="008067A7"/>
    <w:pPr>
      <w:keepLines/>
      <w:widowControl w:val="0"/>
      <w:tabs>
        <w:tab w:val="left" w:pos="568"/>
        <w:tab w:val="left" w:pos="1135"/>
        <w:tab w:val="left" w:pos="1702"/>
        <w:tab w:val="left" w:pos="2269"/>
        <w:tab w:val="left" w:pos="2836"/>
        <w:tab w:val="left" w:pos="3403"/>
        <w:tab w:val="left" w:pos="3970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120" w:line="240" w:lineRule="auto"/>
      <w:jc w:val="both"/>
    </w:pPr>
    <w:rPr>
      <w:rFonts w:ascii="Times New Roman" w:hAnsi="Times New Roman"/>
      <w:lang w:eastAsia="ru-RU"/>
    </w:rPr>
  </w:style>
  <w:style w:type="paragraph" w:customStyle="1" w:styleId="msolistparagraph0">
    <w:name w:val="msolistparagraph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erjoshaSurzhin">
    <w:name w:val="Serjosha_Surzhin"/>
    <w:basedOn w:val="a4"/>
    <w:uiPriority w:val="99"/>
    <w:qFormat/>
    <w:rsid w:val="008067A7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1ff2">
    <w:name w:val="Текст1"/>
    <w:basedOn w:val="a4"/>
    <w:uiPriority w:val="99"/>
    <w:qFormat/>
    <w:rsid w:val="008067A7"/>
    <w:pPr>
      <w:spacing w:after="240" w:line="240" w:lineRule="auto"/>
    </w:pPr>
    <w:rPr>
      <w:rFonts w:ascii="Times New Roman" w:hAnsi="Times New Roman"/>
      <w:sz w:val="24"/>
      <w:szCs w:val="20"/>
      <w:lang w:val="en-US"/>
    </w:rPr>
  </w:style>
  <w:style w:type="paragraph" w:customStyle="1" w:styleId="2f0">
    <w:name w:val="Обычный2"/>
    <w:uiPriority w:val="99"/>
    <w:qFormat/>
    <w:rsid w:val="008067A7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ff6">
    <w:name w:val="Ñòèëü"/>
    <w:uiPriority w:val="99"/>
    <w:qFormat/>
    <w:rsid w:val="008067A7"/>
    <w:pPr>
      <w:widowControl w:val="0"/>
    </w:pPr>
    <w:rPr>
      <w:rFonts w:ascii="Times New Roman" w:eastAsia="Times New Roman" w:hAnsi="Times New Roman" w:cs="Times New Roman"/>
      <w:spacing w:val="-1"/>
      <w:kern w:val="2"/>
      <w:position w:val="-1"/>
      <w:sz w:val="24"/>
      <w:szCs w:val="20"/>
      <w:lang w:val="en-US" w:eastAsia="ru-RU"/>
    </w:rPr>
  </w:style>
  <w:style w:type="paragraph" w:styleId="afffff7">
    <w:name w:val="Revision"/>
    <w:uiPriority w:val="99"/>
    <w:semiHidden/>
    <w:qFormat/>
    <w:rsid w:val="00806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qFormat/>
    <w:rsid w:val="008067A7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HTML1">
    <w:name w:val="HTML Preformatted"/>
    <w:basedOn w:val="a4"/>
    <w:link w:val="HTML0"/>
    <w:uiPriority w:val="99"/>
    <w:qFormat/>
    <w:rsid w:val="00806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paragraph" w:customStyle="1" w:styleId="1ff3">
    <w:name w:val="Без интервала1"/>
    <w:next w:val="afffff8"/>
    <w:uiPriority w:val="1"/>
    <w:qFormat/>
    <w:rsid w:val="008067A7"/>
    <w:rPr>
      <w:rFonts w:eastAsia="Times New Roman" w:cs="Times New Roman"/>
    </w:rPr>
  </w:style>
  <w:style w:type="paragraph" w:customStyle="1" w:styleId="217">
    <w:name w:val="Основной текст 21"/>
    <w:basedOn w:val="a4"/>
    <w:qFormat/>
    <w:rsid w:val="008067A7"/>
    <w:pPr>
      <w:widowControl w:val="0"/>
      <w:spacing w:after="0" w:line="240" w:lineRule="auto"/>
      <w:jc w:val="both"/>
    </w:pPr>
    <w:rPr>
      <w:rFonts w:ascii="Times New Roman" w:hAnsi="Times New Roman"/>
      <w:i/>
      <w:szCs w:val="20"/>
      <w:lang w:val="en-US" w:eastAsia="ar-SA"/>
    </w:rPr>
  </w:style>
  <w:style w:type="paragraph" w:styleId="affc">
    <w:name w:val="endnote text"/>
    <w:basedOn w:val="a4"/>
    <w:link w:val="affb"/>
    <w:uiPriority w:val="99"/>
    <w:unhideWhenUsed/>
    <w:rsid w:val="008067A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315">
    <w:name w:val="Основной текст с отступом 31"/>
    <w:basedOn w:val="1f6"/>
    <w:uiPriority w:val="99"/>
    <w:qFormat/>
    <w:rsid w:val="008067A7"/>
    <w:pPr>
      <w:spacing w:before="0" w:line="360" w:lineRule="auto"/>
      <w:ind w:firstLine="709"/>
    </w:pPr>
    <w:rPr>
      <w:rFonts w:ascii="Arial" w:hAnsi="Arial"/>
      <w:sz w:val="24"/>
    </w:rPr>
  </w:style>
  <w:style w:type="paragraph" w:customStyle="1" w:styleId="2f1">
    <w:name w:val="Текст_начало_2"/>
    <w:basedOn w:val="a4"/>
    <w:uiPriority w:val="99"/>
    <w:qFormat/>
    <w:rsid w:val="008067A7"/>
    <w:pPr>
      <w:spacing w:after="0" w:line="360" w:lineRule="exact"/>
      <w:jc w:val="both"/>
    </w:pPr>
    <w:rPr>
      <w:rFonts w:ascii="Arial" w:hAnsi="Arial"/>
      <w:sz w:val="24"/>
      <w:szCs w:val="20"/>
      <w:lang w:val="en-GB" w:eastAsia="ru-RU"/>
    </w:rPr>
  </w:style>
  <w:style w:type="paragraph" w:customStyle="1" w:styleId="BodyText21">
    <w:name w:val="Body Text 21"/>
    <w:basedOn w:val="1f6"/>
    <w:uiPriority w:val="99"/>
    <w:qFormat/>
    <w:rsid w:val="008067A7"/>
    <w:pPr>
      <w:spacing w:before="0" w:line="360" w:lineRule="auto"/>
      <w:ind w:firstLine="851"/>
    </w:pPr>
    <w:rPr>
      <w:rFonts w:ascii="Arial" w:hAnsi="Arial"/>
      <w:sz w:val="24"/>
    </w:rPr>
  </w:style>
  <w:style w:type="paragraph" w:styleId="afffff9">
    <w:name w:val="Block Text"/>
    <w:basedOn w:val="a4"/>
    <w:qFormat/>
    <w:rsid w:val="008067A7"/>
    <w:pPr>
      <w:spacing w:after="0" w:line="240" w:lineRule="auto"/>
      <w:ind w:left="5040" w:right="140"/>
    </w:pPr>
    <w:rPr>
      <w:rFonts w:ascii="Times New Roman" w:hAnsi="Times New Roman"/>
      <w:lang w:eastAsia="ru-RU"/>
    </w:rPr>
  </w:style>
  <w:style w:type="paragraph" w:customStyle="1" w:styleId="FR11">
    <w:name w:val="FR11"/>
    <w:uiPriority w:val="99"/>
    <w:qFormat/>
    <w:rsid w:val="008067A7"/>
    <w:pPr>
      <w:widowControl w:val="0"/>
      <w:spacing w:before="3100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afffffa">
    <w:name w:val="Обычный.Нормальный абзац Знак"/>
    <w:uiPriority w:val="99"/>
    <w:qFormat/>
    <w:rsid w:val="008067A7"/>
    <w:pPr>
      <w:widowControl w:val="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">
    <w:name w:val="Обычный3"/>
    <w:uiPriority w:val="99"/>
    <w:qFormat/>
    <w:rsid w:val="008067A7"/>
    <w:pPr>
      <w:widowControl w:val="0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f"/>
    <w:uiPriority w:val="99"/>
    <w:qFormat/>
    <w:rsid w:val="008067A7"/>
    <w:pPr>
      <w:spacing w:line="360" w:lineRule="auto"/>
      <w:ind w:left="0" w:firstLine="709"/>
      <w:jc w:val="both"/>
    </w:pPr>
    <w:rPr>
      <w:sz w:val="24"/>
    </w:rPr>
  </w:style>
  <w:style w:type="paragraph" w:customStyle="1" w:styleId="msonormal0">
    <w:name w:val="msonormal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4">
    <w:name w:val="xl6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6">
    <w:name w:val="xl6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7">
    <w:name w:val="xl67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8">
    <w:name w:val="xl6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4"/>
    <w:uiPriority w:val="99"/>
    <w:qFormat/>
    <w:rsid w:val="008067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71">
    <w:name w:val="xl7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73">
    <w:name w:val="xl7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4">
    <w:name w:val="xl7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4"/>
    <w:uiPriority w:val="99"/>
    <w:qFormat/>
    <w:rsid w:val="008067A7"/>
    <w:pP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6">
    <w:name w:val="xl7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80">
    <w:name w:val="xl80"/>
    <w:basedOn w:val="a4"/>
    <w:uiPriority w:val="99"/>
    <w:qFormat/>
    <w:rsid w:val="008067A7"/>
    <w:pPr>
      <w:spacing w:beforeAutospacing="1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81">
    <w:name w:val="xl8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82">
    <w:name w:val="xl8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4">
    <w:name w:val="xl8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6">
    <w:name w:val="xl8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87">
    <w:name w:val="xl87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88">
    <w:name w:val="xl88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font5">
    <w:name w:val="font5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nt6">
    <w:name w:val="font6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font7">
    <w:name w:val="font7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91">
    <w:name w:val="xl91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7">
    <w:name w:val="xl97"/>
    <w:basedOn w:val="a4"/>
    <w:uiPriority w:val="99"/>
    <w:qFormat/>
    <w:rsid w:val="008067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8">
    <w:name w:val="xl9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9">
    <w:name w:val="xl9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">
    <w:name w:val="xl10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">
    <w:name w:val="xl10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2">
    <w:name w:val="xl10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6">
    <w:name w:val="xl10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">
    <w:name w:val="xl10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">
    <w:name w:val="xl11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hAnsi="Times New Roman"/>
      <w:lang w:eastAsia="ru-RU"/>
    </w:rPr>
  </w:style>
  <w:style w:type="paragraph" w:customStyle="1" w:styleId="xl111">
    <w:name w:val="xl11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">
    <w:name w:val="xl11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3">
    <w:name w:val="xl11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">
    <w:name w:val="xl11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6">
    <w:name w:val="xl11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17">
    <w:name w:val="xl11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8">
    <w:name w:val="xl11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119">
    <w:name w:val="xl11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0">
    <w:name w:val="xl12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24">
    <w:name w:val="xl12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5">
    <w:name w:val="xl12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6">
    <w:name w:val="xl126"/>
    <w:basedOn w:val="a4"/>
    <w:uiPriority w:val="99"/>
    <w:qFormat/>
    <w:rsid w:val="008067A7"/>
    <w:pP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27">
    <w:name w:val="xl12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28">
    <w:name w:val="xl128"/>
    <w:basedOn w:val="a4"/>
    <w:uiPriority w:val="99"/>
    <w:qFormat/>
    <w:rsid w:val="008067A7"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4"/>
    <w:uiPriority w:val="99"/>
    <w:qFormat/>
    <w:rsid w:val="008067A7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0">
    <w:name w:val="xl130"/>
    <w:basedOn w:val="a4"/>
    <w:uiPriority w:val="99"/>
    <w:qFormat/>
    <w:rsid w:val="008067A7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2">
    <w:name w:val="xl13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3">
    <w:name w:val="xl13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4">
    <w:name w:val="xl134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5">
    <w:name w:val="xl135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6">
    <w:name w:val="xl13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7">
    <w:name w:val="xl13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9">
    <w:name w:val="xl139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0">
    <w:name w:val="xl14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4"/>
    <w:uiPriority w:val="99"/>
    <w:qFormat/>
    <w:rsid w:val="008067A7"/>
    <w:pPr>
      <w:pBdr>
        <w:top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4"/>
    <w:uiPriority w:val="99"/>
    <w:qFormat/>
    <w:rsid w:val="008067A7"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8">
    <w:name w:val="xl148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0">
    <w:name w:val="xl150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styleId="afffff8">
    <w:name w:val="No Spacing"/>
    <w:uiPriority w:val="1"/>
    <w:qFormat/>
    <w:rsid w:val="008067A7"/>
    <w:rPr>
      <w:rFonts w:eastAsia="Times New Roman" w:cs="Times New Roman"/>
    </w:rPr>
  </w:style>
  <w:style w:type="paragraph" w:customStyle="1" w:styleId="21">
    <w:name w:val="Заголовок 2_Приложения"/>
    <w:basedOn w:val="a4"/>
    <w:next w:val="a4"/>
    <w:qFormat/>
    <w:rsid w:val="008067A7"/>
    <w:pPr>
      <w:numPr>
        <w:ilvl w:val="1"/>
        <w:numId w:val="4"/>
      </w:numPr>
      <w:spacing w:before="180" w:after="60" w:line="240" w:lineRule="auto"/>
      <w:jc w:val="both"/>
    </w:pPr>
    <w:rPr>
      <w:rFonts w:ascii="Times New Roman" w:hAnsi="Times New Roman"/>
      <w:b/>
      <w:sz w:val="28"/>
      <w:szCs w:val="24"/>
      <w:lang w:eastAsia="ru-RU"/>
    </w:rPr>
  </w:style>
  <w:style w:type="paragraph" w:customStyle="1" w:styleId="3">
    <w:name w:val="Заголовок 3_Приложения"/>
    <w:basedOn w:val="a4"/>
    <w:next w:val="a4"/>
    <w:qFormat/>
    <w:rsid w:val="008067A7"/>
    <w:pPr>
      <w:numPr>
        <w:ilvl w:val="2"/>
        <w:numId w:val="4"/>
      </w:numPr>
      <w:spacing w:before="120" w:after="60" w:line="240" w:lineRule="auto"/>
      <w:jc w:val="both"/>
    </w:pPr>
    <w:rPr>
      <w:rFonts w:ascii="Times New Roman" w:hAnsi="Times New Roman"/>
      <w:b/>
      <w:sz w:val="26"/>
      <w:szCs w:val="24"/>
      <w:lang w:eastAsia="ru-RU"/>
    </w:rPr>
  </w:style>
  <w:style w:type="paragraph" w:customStyle="1" w:styleId="4">
    <w:name w:val="Заголовок 4_Приложения"/>
    <w:basedOn w:val="a4"/>
    <w:next w:val="a4"/>
    <w:qFormat/>
    <w:rsid w:val="008067A7"/>
    <w:pPr>
      <w:numPr>
        <w:ilvl w:val="3"/>
        <w:numId w:val="4"/>
      </w:numPr>
      <w:spacing w:before="120" w:after="120" w:line="240" w:lineRule="auto"/>
    </w:pPr>
    <w:rPr>
      <w:rFonts w:ascii="Times New Roman" w:hAnsi="Times New Roman"/>
      <w:b/>
      <w:sz w:val="24"/>
      <w:szCs w:val="24"/>
      <w:lang w:eastAsia="ru-RU"/>
    </w:rPr>
  </w:style>
  <w:style w:type="paragraph" w:customStyle="1" w:styleId="headertext">
    <w:name w:val="headertext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5">
    <w:name w:val="Колонтитул"/>
    <w:basedOn w:val="a4"/>
    <w:link w:val="afff4"/>
    <w:qFormat/>
    <w:rsid w:val="008067A7"/>
    <w:pPr>
      <w:shd w:val="clear" w:color="auto" w:fill="FFFFFF"/>
      <w:spacing w:after="0" w:line="240" w:lineRule="auto"/>
    </w:pPr>
    <w:rPr>
      <w:rFonts w:ascii="Times New Roman" w:eastAsiaTheme="minorHAnsi" w:hAnsi="Times New Roman" w:cstheme="minorBidi"/>
      <w:sz w:val="20"/>
    </w:rPr>
  </w:style>
  <w:style w:type="paragraph" w:customStyle="1" w:styleId="1ff4">
    <w:name w:val="Абзац списка1"/>
    <w:basedOn w:val="a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  <w:lang w:eastAsia="ru-RU"/>
    </w:rPr>
  </w:style>
  <w:style w:type="paragraph" w:customStyle="1" w:styleId="63">
    <w:name w:val="заголовок 6"/>
    <w:basedOn w:val="a4"/>
    <w:uiPriority w:val="99"/>
    <w:qFormat/>
    <w:rsid w:val="008067A7"/>
    <w:pPr>
      <w:keepNext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-0">
    <w:name w:val="Контракт-раздел"/>
    <w:basedOn w:val="a4"/>
    <w:next w:val="a4"/>
    <w:uiPriority w:val="99"/>
    <w:qFormat/>
    <w:rsid w:val="008067A7"/>
    <w:pPr>
      <w:keepNext/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hAnsi="Times New Roman"/>
      <w:b/>
      <w:bCs/>
      <w:smallCaps/>
      <w:sz w:val="24"/>
      <w:szCs w:val="24"/>
      <w:lang w:eastAsia="ru-RU"/>
    </w:rPr>
  </w:style>
  <w:style w:type="paragraph" w:customStyle="1" w:styleId="1-210">
    <w:name w:val="Средняя заливка 1 - Акцент 21"/>
    <w:next w:val="a4"/>
    <w:uiPriority w:val="99"/>
    <w:qFormat/>
    <w:rsid w:val="008067A7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-31">
    <w:name w:val="Светлая сетка - Акцент 31"/>
    <w:basedOn w:val="a4"/>
    <w:link w:val="-3"/>
    <w:uiPriority w:val="3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6"/>
    </w:rPr>
  </w:style>
  <w:style w:type="paragraph" w:customStyle="1" w:styleId="1-21">
    <w:name w:val="Средняя сетка 1 - Акцент 21"/>
    <w:basedOn w:val="a4"/>
    <w:link w:val="1-2"/>
    <w:uiPriority w:val="3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6"/>
    </w:rPr>
  </w:style>
  <w:style w:type="paragraph" w:customStyle="1" w:styleId="1-11">
    <w:name w:val="Средняя заливка 1 - Акцент 11"/>
    <w:uiPriority w:val="99"/>
    <w:qFormat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5">
    <w:name w:val="Список нумерованный 1"/>
    <w:basedOn w:val="a4"/>
    <w:uiPriority w:val="99"/>
    <w:qFormat/>
    <w:rsid w:val="008067A7"/>
    <w:pPr>
      <w:spacing w:before="60" w:after="6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Маркированный список уровня 1"/>
    <w:basedOn w:val="a4"/>
    <w:autoRedefine/>
    <w:uiPriority w:val="99"/>
    <w:qFormat/>
    <w:rsid w:val="008067A7"/>
    <w:pPr>
      <w:widowControl w:val="0"/>
      <w:numPr>
        <w:numId w:val="5"/>
      </w:numPr>
      <w:tabs>
        <w:tab w:val="left" w:pos="1134"/>
      </w:tabs>
      <w:spacing w:after="120" w:line="240" w:lineRule="auto"/>
      <w:jc w:val="both"/>
      <w:textAlignment w:val="baseline"/>
    </w:pPr>
    <w:rPr>
      <w:rFonts w:ascii="Times New Roman" w:hAnsi="Times New Roman"/>
      <w:sz w:val="24"/>
      <w:szCs w:val="26"/>
    </w:rPr>
  </w:style>
  <w:style w:type="paragraph" w:customStyle="1" w:styleId="14">
    <w:name w:val="_Нумерованный 1"/>
    <w:basedOn w:val="a4"/>
    <w:uiPriority w:val="99"/>
    <w:qFormat/>
    <w:rsid w:val="008067A7"/>
    <w:pPr>
      <w:widowControl w:val="0"/>
      <w:numPr>
        <w:numId w:val="6"/>
      </w:numPr>
      <w:spacing w:before="240" w:after="120" w:line="240" w:lineRule="auto"/>
      <w:ind w:left="0" w:firstLine="709"/>
      <w:jc w:val="center"/>
      <w:textAlignment w:val="baseline"/>
    </w:pPr>
    <w:rPr>
      <w:rFonts w:ascii="Times New Roman" w:hAnsi="Times New Roman"/>
      <w:bCs/>
      <w:sz w:val="28"/>
      <w:szCs w:val="28"/>
    </w:rPr>
  </w:style>
  <w:style w:type="paragraph" w:customStyle="1" w:styleId="2f2">
    <w:name w:val="_Нумерованный 2"/>
    <w:basedOn w:val="14"/>
    <w:qFormat/>
    <w:rsid w:val="008067A7"/>
    <w:pPr>
      <w:tabs>
        <w:tab w:val="left" w:pos="709"/>
      </w:tabs>
      <w:spacing w:before="0" w:after="0"/>
      <w:ind w:left="709" w:hanging="709"/>
    </w:pPr>
    <w:rPr>
      <w:b/>
    </w:rPr>
  </w:style>
  <w:style w:type="paragraph" w:customStyle="1" w:styleId="3f0">
    <w:name w:val="_Нумерованный 3"/>
    <w:basedOn w:val="2f2"/>
    <w:uiPriority w:val="99"/>
    <w:qFormat/>
    <w:rsid w:val="008067A7"/>
    <w:pPr>
      <w:tabs>
        <w:tab w:val="left" w:pos="2174"/>
      </w:tabs>
      <w:ind w:left="2174" w:hanging="360"/>
    </w:pPr>
  </w:style>
  <w:style w:type="paragraph" w:customStyle="1" w:styleId="afff9">
    <w:name w:val="*Основной текст"/>
    <w:basedOn w:val="a4"/>
    <w:link w:val="afff8"/>
    <w:qFormat/>
    <w:rsid w:val="008067A7"/>
    <w:pPr>
      <w:spacing w:after="0" w:line="360" w:lineRule="auto"/>
      <w:ind w:firstLine="567"/>
      <w:jc w:val="both"/>
    </w:pPr>
    <w:rPr>
      <w:rFonts w:ascii="Times New Roman" w:eastAsia="Arial Unicode MS" w:hAnsi="Times New Roman"/>
      <w:sz w:val="24"/>
      <w:szCs w:val="24"/>
    </w:rPr>
  </w:style>
  <w:style w:type="paragraph" w:customStyle="1" w:styleId="-1">
    <w:name w:val="- Список1"/>
    <w:basedOn w:val="a4"/>
    <w:link w:val="-10"/>
    <w:uiPriority w:val="99"/>
    <w:qFormat/>
    <w:rsid w:val="008067A7"/>
    <w:pPr>
      <w:numPr>
        <w:numId w:val="7"/>
      </w:numPr>
      <w:spacing w:after="0" w:line="336" w:lineRule="auto"/>
      <w:contextualSpacing/>
      <w:jc w:val="both"/>
    </w:pPr>
    <w:rPr>
      <w:rFonts w:ascii="Times New Roman" w:hAnsi="Times New Roman"/>
      <w:sz w:val="28"/>
      <w:szCs w:val="28"/>
      <w:lang w:val="en-US"/>
    </w:rPr>
  </w:style>
  <w:style w:type="paragraph" w:customStyle="1" w:styleId="1ff6">
    <w:name w:val="Нум1"/>
    <w:basedOn w:val="a4"/>
    <w:qFormat/>
    <w:rsid w:val="008067A7"/>
    <w:pPr>
      <w:keepNext/>
      <w:keepLines/>
      <w:widowControl w:val="0"/>
      <w:suppressLineNumbers/>
      <w:spacing w:before="240" w:after="120" w:line="240" w:lineRule="auto"/>
      <w:ind w:firstLine="709"/>
      <w:jc w:val="center"/>
    </w:pPr>
    <w:rPr>
      <w:rFonts w:ascii="Times New Roman" w:hAnsi="Times New Roman"/>
      <w:sz w:val="28"/>
      <w:szCs w:val="24"/>
      <w:lang w:eastAsia="ru-RU"/>
    </w:rPr>
  </w:style>
  <w:style w:type="paragraph" w:customStyle="1" w:styleId="2f3">
    <w:name w:val="Нум2"/>
    <w:basedOn w:val="a4"/>
    <w:qFormat/>
    <w:rsid w:val="008067A7"/>
    <w:pPr>
      <w:widowControl w:val="0"/>
      <w:suppressLineNumbers/>
      <w:spacing w:after="0" w:line="240" w:lineRule="auto"/>
      <w:ind w:left="-141"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37">
    <w:name w:val="Нум3"/>
    <w:basedOn w:val="a4"/>
    <w:link w:val="36"/>
    <w:qFormat/>
    <w:rsid w:val="008067A7"/>
    <w:pPr>
      <w:widowControl w:val="0"/>
      <w:spacing w:after="0" w:line="240" w:lineRule="auto"/>
      <w:ind w:left="2410"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paragraph" w:customStyle="1" w:styleId="afffffb">
    <w:name w:val="Нормальный (лев. подпись)"/>
    <w:basedOn w:val="a4"/>
    <w:next w:val="a4"/>
    <w:uiPriority w:val="99"/>
    <w:qFormat/>
    <w:rsid w:val="008067A7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4"/>
    <w:next w:val="a4"/>
    <w:uiPriority w:val="99"/>
    <w:qFormat/>
    <w:rsid w:val="008067A7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Заголовок 1 Приложение"/>
    <w:basedOn w:val="15"/>
    <w:next w:val="a4"/>
    <w:uiPriority w:val="99"/>
    <w:qFormat/>
    <w:rsid w:val="008067A7"/>
    <w:pPr>
      <w:pageBreakBefore/>
      <w:numPr>
        <w:numId w:val="8"/>
      </w:numPr>
      <w:spacing w:after="120" w:line="240" w:lineRule="auto"/>
      <w:jc w:val="right"/>
    </w:pPr>
    <w:rPr>
      <w:rFonts w:ascii="Arial" w:hAnsi="Arial"/>
      <w:caps/>
      <w:color w:val="auto"/>
      <w:sz w:val="27"/>
      <w:szCs w:val="24"/>
    </w:rPr>
  </w:style>
  <w:style w:type="paragraph" w:customStyle="1" w:styleId="2">
    <w:name w:val="Заголовок 2 Приложение"/>
    <w:basedOn w:val="22"/>
    <w:uiPriority w:val="99"/>
    <w:qFormat/>
    <w:rsid w:val="008067A7"/>
    <w:pPr>
      <w:keepLines w:val="0"/>
      <w:numPr>
        <w:ilvl w:val="1"/>
        <w:numId w:val="8"/>
      </w:numPr>
      <w:spacing w:before="240" w:after="120" w:line="240" w:lineRule="auto"/>
    </w:pPr>
    <w:rPr>
      <w:rFonts w:ascii="Arial" w:hAnsi="Arial" w:cs="Arial CYR"/>
      <w:smallCaps/>
      <w:color w:val="auto"/>
      <w:spacing w:val="-2"/>
      <w:sz w:val="27"/>
      <w:szCs w:val="24"/>
    </w:rPr>
  </w:style>
  <w:style w:type="paragraph" w:customStyle="1" w:styleId="a2">
    <w:name w:val="Таблица Приложение"/>
    <w:basedOn w:val="a4"/>
    <w:next w:val="a4"/>
    <w:uiPriority w:val="99"/>
    <w:qFormat/>
    <w:rsid w:val="008067A7"/>
    <w:pPr>
      <w:keepNext/>
      <w:numPr>
        <w:ilvl w:val="2"/>
        <w:numId w:val="8"/>
      </w:numPr>
      <w:tabs>
        <w:tab w:val="left" w:pos="360"/>
        <w:tab w:val="left" w:pos="2160"/>
      </w:tabs>
      <w:spacing w:after="0" w:line="240" w:lineRule="auto"/>
      <w:ind w:left="0" w:firstLine="0"/>
      <w:jc w:val="right"/>
    </w:pPr>
    <w:rPr>
      <w:rFonts w:ascii="Times New Roman" w:hAnsi="Times New Roman"/>
      <w:b/>
      <w:sz w:val="27"/>
      <w:szCs w:val="27"/>
      <w:lang w:eastAsia="ru-RU"/>
    </w:rPr>
  </w:style>
  <w:style w:type="paragraph" w:customStyle="1" w:styleId="2a">
    <w:name w:val="Заголовок №2"/>
    <w:basedOn w:val="a4"/>
    <w:link w:val="29"/>
    <w:qFormat/>
    <w:rsid w:val="008067A7"/>
    <w:pPr>
      <w:shd w:val="clear" w:color="auto" w:fill="FFFFFF"/>
      <w:spacing w:before="660" w:after="180" w:line="240" w:lineRule="atLeast"/>
      <w:outlineLvl w:val="1"/>
    </w:pPr>
    <w:rPr>
      <w:rFonts w:ascii="Times New Roman" w:eastAsiaTheme="minorHAnsi" w:hAnsi="Times New Roman" w:cstheme="minorBidi"/>
      <w:sz w:val="24"/>
    </w:rPr>
  </w:style>
  <w:style w:type="paragraph" w:customStyle="1" w:styleId="VL1">
    <w:name w:val="VL_Заголовок"/>
    <w:basedOn w:val="15"/>
    <w:next w:val="a4"/>
    <w:uiPriority w:val="99"/>
    <w:qFormat/>
    <w:rsid w:val="008067A7"/>
    <w:pPr>
      <w:keepNext w:val="0"/>
      <w:keepLines w:val="0"/>
      <w:tabs>
        <w:tab w:val="center" w:pos="4677"/>
        <w:tab w:val="right" w:pos="9355"/>
      </w:tabs>
      <w:spacing w:line="240" w:lineRule="auto"/>
      <w:jc w:val="both"/>
    </w:pPr>
    <w:rPr>
      <w:rFonts w:ascii="Times New Roman" w:hAnsi="Times New Roman"/>
      <w:bCs w:val="0"/>
      <w:caps/>
      <w:color w:val="002846"/>
      <w:sz w:val="22"/>
      <w:szCs w:val="24"/>
    </w:rPr>
  </w:style>
  <w:style w:type="paragraph" w:customStyle="1" w:styleId="VL2">
    <w:name w:val="VL_Основной текст"/>
    <w:basedOn w:val="a4"/>
    <w:uiPriority w:val="99"/>
    <w:qFormat/>
    <w:rsid w:val="008067A7"/>
    <w:pPr>
      <w:spacing w:before="240" w:after="0" w:line="240" w:lineRule="auto"/>
      <w:jc w:val="both"/>
    </w:pPr>
    <w:rPr>
      <w:rFonts w:ascii="Times New Roman" w:hAnsi="Times New Roman"/>
      <w:color w:val="141618"/>
    </w:rPr>
  </w:style>
  <w:style w:type="paragraph" w:customStyle="1" w:styleId="VL3">
    <w:name w:val="VL_Подзаголовок"/>
    <w:basedOn w:val="a4"/>
    <w:next w:val="VL2"/>
    <w:uiPriority w:val="99"/>
    <w:qFormat/>
    <w:rsid w:val="008067A7"/>
    <w:pPr>
      <w:spacing w:before="240" w:after="0" w:line="240" w:lineRule="auto"/>
      <w:jc w:val="both"/>
      <w:outlineLvl w:val="1"/>
    </w:pPr>
    <w:rPr>
      <w:rFonts w:ascii="Times New Roman" w:hAnsi="Times New Roman"/>
      <w:b/>
      <w:color w:val="015579"/>
    </w:rPr>
  </w:style>
  <w:style w:type="paragraph" w:customStyle="1" w:styleId="VL0">
    <w:name w:val="VL_Сноска"/>
    <w:basedOn w:val="a4"/>
    <w:link w:val="VL"/>
    <w:qFormat/>
    <w:rsid w:val="008067A7"/>
    <w:pPr>
      <w:spacing w:after="0" w:line="240" w:lineRule="auto"/>
      <w:jc w:val="both"/>
    </w:pPr>
    <w:rPr>
      <w:color w:val="31373C"/>
      <w:sz w:val="20"/>
      <w:szCs w:val="20"/>
    </w:rPr>
  </w:style>
  <w:style w:type="paragraph" w:customStyle="1" w:styleId="ConsPlusCell">
    <w:name w:val="ConsPlusCell"/>
    <w:qFormat/>
    <w:rsid w:val="008067A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43">
    <w:name w:val="Стиль4"/>
    <w:basedOn w:val="a4"/>
    <w:link w:val="42"/>
    <w:qFormat/>
    <w:rsid w:val="008067A7"/>
    <w:pPr>
      <w:tabs>
        <w:tab w:val="left" w:pos="0"/>
        <w:tab w:val="left" w:pos="1276"/>
        <w:tab w:val="left" w:pos="1430"/>
        <w:tab w:val="left" w:pos="2280"/>
      </w:tabs>
      <w:spacing w:after="0" w:line="240" w:lineRule="auto"/>
      <w:ind w:left="1214" w:hanging="504"/>
      <w:jc w:val="both"/>
    </w:pPr>
    <w:rPr>
      <w:rFonts w:ascii="Times New Roman" w:eastAsiaTheme="minorHAnsi" w:hAnsi="Times New Roman"/>
      <w:sz w:val="24"/>
      <w:szCs w:val="24"/>
      <w:lang w:val="x-none" w:eastAsia="ru-RU"/>
    </w:rPr>
  </w:style>
  <w:style w:type="paragraph" w:customStyle="1" w:styleId="56">
    <w:name w:val="Стиль5"/>
    <w:basedOn w:val="a4"/>
    <w:uiPriority w:val="99"/>
    <w:qFormat/>
    <w:rsid w:val="008067A7"/>
    <w:pPr>
      <w:tabs>
        <w:tab w:val="left" w:pos="2357"/>
      </w:tabs>
      <w:spacing w:after="0" w:line="240" w:lineRule="auto"/>
      <w:ind w:left="1925" w:hanging="648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ffffc">
    <w:name w:val="toa heading"/>
    <w:basedOn w:val="a4"/>
    <w:next w:val="a4"/>
    <w:semiHidden/>
    <w:qFormat/>
    <w:rsid w:val="008067A7"/>
    <w:pPr>
      <w:spacing w:before="40" w:after="20" w:line="240" w:lineRule="auto"/>
      <w:jc w:val="center"/>
    </w:pPr>
    <w:rPr>
      <w:rFonts w:ascii="Times New Roman" w:hAnsi="Times New Roman"/>
      <w:b/>
      <w:color w:val="000000"/>
      <w:sz w:val="24"/>
      <w:szCs w:val="20"/>
      <w:lang w:eastAsia="ru-RU"/>
    </w:rPr>
  </w:style>
  <w:style w:type="paragraph" w:customStyle="1" w:styleId="39">
    <w:name w:val="3 уровень"/>
    <w:basedOn w:val="a4"/>
    <w:link w:val="38"/>
    <w:qFormat/>
    <w:rsid w:val="008067A7"/>
    <w:pPr>
      <w:tabs>
        <w:tab w:val="left" w:pos="796"/>
        <w:tab w:val="left" w:pos="1276"/>
      </w:tabs>
      <w:spacing w:after="0" w:line="288" w:lineRule="auto"/>
      <w:ind w:left="709"/>
      <w:jc w:val="both"/>
    </w:pPr>
    <w:rPr>
      <w:rFonts w:ascii="Times New Roman" w:hAnsi="Times New Roman"/>
      <w:sz w:val="24"/>
      <w:szCs w:val="28"/>
    </w:rPr>
  </w:style>
  <w:style w:type="paragraph" w:customStyle="1" w:styleId="GOST01Heading">
    <w:name w:val="GOST_01_Heading"/>
    <w:basedOn w:val="15"/>
    <w:next w:val="FirstParagraph"/>
    <w:qFormat/>
    <w:rsid w:val="008067A7"/>
    <w:pPr>
      <w:numPr>
        <w:numId w:val="9"/>
      </w:numPr>
      <w:tabs>
        <w:tab w:val="left" w:pos="360"/>
      </w:tabs>
      <w:spacing w:line="276" w:lineRule="auto"/>
      <w:ind w:left="0" w:firstLine="0"/>
      <w:jc w:val="center"/>
    </w:pPr>
    <w:rPr>
      <w:rFonts w:ascii="Times New Roman" w:hAnsi="Times New Roman"/>
      <w:caps/>
      <w:color w:val="auto"/>
      <w:sz w:val="32"/>
    </w:rPr>
  </w:style>
  <w:style w:type="paragraph" w:customStyle="1" w:styleId="GOST02Heading">
    <w:name w:val="GOST_02_Heading"/>
    <w:basedOn w:val="22"/>
    <w:next w:val="FirstParagraph"/>
    <w:qFormat/>
    <w:rsid w:val="008067A7"/>
    <w:pPr>
      <w:numPr>
        <w:ilvl w:val="1"/>
        <w:numId w:val="9"/>
      </w:numPr>
      <w:tabs>
        <w:tab w:val="left" w:pos="360"/>
      </w:tabs>
      <w:spacing w:before="200" w:line="276" w:lineRule="auto"/>
      <w:ind w:left="0" w:firstLine="0"/>
    </w:pPr>
    <w:rPr>
      <w:rFonts w:ascii="Times New Roman" w:hAnsi="Times New Roman"/>
      <w:color w:val="auto"/>
      <w:sz w:val="28"/>
    </w:rPr>
  </w:style>
  <w:style w:type="paragraph" w:customStyle="1" w:styleId="GOST03Heading">
    <w:name w:val="GOST_03_Heading"/>
    <w:basedOn w:val="30"/>
    <w:next w:val="FirstParagraph"/>
    <w:qFormat/>
    <w:rsid w:val="008067A7"/>
    <w:pPr>
      <w:numPr>
        <w:ilvl w:val="2"/>
        <w:numId w:val="9"/>
      </w:numPr>
      <w:tabs>
        <w:tab w:val="left" w:pos="360"/>
      </w:tabs>
      <w:spacing w:before="200" w:line="276" w:lineRule="auto"/>
      <w:ind w:left="0" w:firstLine="0"/>
    </w:pPr>
    <w:rPr>
      <w:rFonts w:ascii="Times New Roman" w:hAnsi="Times New Roman"/>
      <w:b/>
      <w:bCs/>
      <w:color w:val="auto"/>
      <w:szCs w:val="22"/>
    </w:rPr>
  </w:style>
  <w:style w:type="paragraph" w:customStyle="1" w:styleId="FirstParagraph">
    <w:name w:val="First_Paragraph"/>
    <w:basedOn w:val="a4"/>
    <w:next w:val="OrdinarParagraph"/>
    <w:qFormat/>
    <w:rsid w:val="008067A7"/>
    <w:pPr>
      <w:spacing w:before="120" w:after="0" w:line="276" w:lineRule="auto"/>
      <w:ind w:firstLine="720"/>
      <w:jc w:val="both"/>
    </w:pPr>
    <w:rPr>
      <w:rFonts w:ascii="Times New Roman" w:hAnsi="Times New Roman"/>
      <w:lang w:val="en-US"/>
    </w:rPr>
  </w:style>
  <w:style w:type="paragraph" w:customStyle="1" w:styleId="OrdinarParagraph">
    <w:name w:val="Ordinar_Paragraph"/>
    <w:basedOn w:val="FirstParagraph"/>
    <w:qFormat/>
    <w:rsid w:val="008067A7"/>
    <w:rPr>
      <w:lang w:val="ru-RU"/>
    </w:rPr>
  </w:style>
  <w:style w:type="paragraph" w:customStyle="1" w:styleId="GOST04Heading">
    <w:name w:val="GOST_04_Heading"/>
    <w:basedOn w:val="40"/>
    <w:next w:val="FirstParagraph"/>
    <w:qFormat/>
    <w:rsid w:val="008067A7"/>
    <w:pPr>
      <w:keepLines/>
      <w:numPr>
        <w:ilvl w:val="3"/>
        <w:numId w:val="9"/>
      </w:numPr>
      <w:tabs>
        <w:tab w:val="left" w:pos="360"/>
      </w:tabs>
      <w:spacing w:before="200" w:line="276" w:lineRule="auto"/>
      <w:ind w:left="0" w:firstLine="0"/>
      <w:jc w:val="left"/>
    </w:pPr>
    <w:rPr>
      <w:b w:val="0"/>
      <w:bCs/>
      <w:iCs/>
      <w:sz w:val="24"/>
      <w:szCs w:val="22"/>
      <w:u w:val="single"/>
      <w:lang w:val="en-US" w:eastAsia="en-US"/>
    </w:rPr>
  </w:style>
  <w:style w:type="paragraph" w:customStyle="1" w:styleId="GOSTListParagraph">
    <w:name w:val="GOST_List_Paragraph"/>
    <w:basedOn w:val="OrdinarParagraph"/>
    <w:qFormat/>
    <w:rsid w:val="008067A7"/>
    <w:pPr>
      <w:spacing w:before="0" w:line="240" w:lineRule="auto"/>
      <w:ind w:firstLine="0"/>
    </w:pPr>
    <w:rPr>
      <w:lang w:val="en-US"/>
    </w:rPr>
  </w:style>
  <w:style w:type="paragraph" w:customStyle="1" w:styleId="GOST05Heading">
    <w:name w:val="GOST_05_Heading"/>
    <w:basedOn w:val="5"/>
    <w:next w:val="FirstParagraph"/>
    <w:qFormat/>
    <w:rsid w:val="008067A7"/>
    <w:pPr>
      <w:keepNext/>
      <w:keepLines/>
      <w:numPr>
        <w:ilvl w:val="4"/>
        <w:numId w:val="9"/>
      </w:numPr>
      <w:tabs>
        <w:tab w:val="left" w:pos="360"/>
      </w:tabs>
      <w:spacing w:before="200" w:after="0" w:line="276" w:lineRule="auto"/>
      <w:ind w:left="0" w:firstLine="0"/>
    </w:pPr>
    <w:rPr>
      <w:b w:val="0"/>
      <w:bCs w:val="0"/>
      <w:iCs w:val="0"/>
      <w:sz w:val="24"/>
      <w:szCs w:val="22"/>
      <w:lang w:eastAsia="en-US"/>
    </w:rPr>
  </w:style>
  <w:style w:type="paragraph" w:customStyle="1" w:styleId="NJ">
    <w:name w:val="NJ"/>
    <w:basedOn w:val="a4"/>
    <w:qFormat/>
    <w:rsid w:val="008067A7"/>
    <w:pPr>
      <w:widowControl w:val="0"/>
      <w:tabs>
        <w:tab w:val="left" w:pos="714"/>
      </w:tabs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MainText">
    <w:name w:val="Main_Text"/>
    <w:basedOn w:val="a4"/>
    <w:qFormat/>
    <w:rsid w:val="008067A7"/>
    <w:pPr>
      <w:spacing w:after="120" w:line="240" w:lineRule="auto"/>
      <w:ind w:firstLine="709"/>
      <w:jc w:val="both"/>
    </w:pPr>
    <w:rPr>
      <w:rFonts w:ascii="Times New Roman" w:hAnsi="Times New Roman"/>
      <w:szCs w:val="24"/>
      <w:lang w:eastAsia="ru-RU"/>
    </w:rPr>
  </w:style>
  <w:style w:type="paragraph" w:customStyle="1" w:styleId="53">
    <w:name w:val="Основной текст (5)"/>
    <w:basedOn w:val="a4"/>
    <w:link w:val="52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4"/>
    </w:rPr>
  </w:style>
  <w:style w:type="paragraph" w:customStyle="1" w:styleId="72">
    <w:name w:val="Основной текст (7)"/>
    <w:basedOn w:val="a4"/>
    <w:link w:val="71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paragraph" w:customStyle="1" w:styleId="62">
    <w:name w:val="Основной текст (6)"/>
    <w:basedOn w:val="a4"/>
    <w:link w:val="61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paragraph" w:customStyle="1" w:styleId="afffb">
    <w:name w:val="Подпись к таблице"/>
    <w:basedOn w:val="a4"/>
    <w:link w:val="afffa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paragraph" w:customStyle="1" w:styleId="afffffd">
    <w:name w:val="Стиль"/>
    <w:uiPriority w:val="99"/>
    <w:qFormat/>
    <w:rsid w:val="008067A7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e">
    <w:name w:val="Год утверждения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affffff">
    <w:name w:val="Утверждаю"/>
    <w:basedOn w:val="a4"/>
    <w:qFormat/>
    <w:rsid w:val="008067A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1">
    <w:name w:val="Список нумерованный"/>
    <w:basedOn w:val="a4"/>
    <w:qFormat/>
    <w:rsid w:val="008067A7"/>
    <w:pPr>
      <w:numPr>
        <w:numId w:val="13"/>
      </w:num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f4">
    <w:name w:val="Пункт 2"/>
    <w:basedOn w:val="22"/>
    <w:qFormat/>
    <w:rsid w:val="008067A7"/>
    <w:pPr>
      <w:keepNext w:val="0"/>
      <w:keepLines w:val="0"/>
      <w:tabs>
        <w:tab w:val="left" w:pos="1134"/>
      </w:tabs>
      <w:spacing w:before="120" w:after="60" w:line="240" w:lineRule="auto"/>
      <w:ind w:firstLine="567"/>
      <w:jc w:val="both"/>
    </w:pPr>
    <w:rPr>
      <w:rFonts w:ascii="Times New Roman" w:hAnsi="Times New Roman"/>
      <w:iCs/>
      <w:color w:val="auto"/>
      <w:sz w:val="24"/>
      <w:szCs w:val="24"/>
      <w:lang w:eastAsia="ru-RU"/>
    </w:rPr>
  </w:style>
  <w:style w:type="paragraph" w:customStyle="1" w:styleId="3f1">
    <w:name w:val="Пункт 3"/>
    <w:basedOn w:val="30"/>
    <w:qFormat/>
    <w:rsid w:val="008067A7"/>
    <w:pPr>
      <w:keepNext w:val="0"/>
      <w:keepLines w:val="0"/>
      <w:tabs>
        <w:tab w:val="left" w:pos="1276"/>
      </w:tabs>
      <w:spacing w:before="120" w:after="60" w:line="240" w:lineRule="auto"/>
      <w:ind w:firstLine="567"/>
      <w:jc w:val="both"/>
    </w:pPr>
    <w:rPr>
      <w:rFonts w:ascii="Times New Roman" w:hAnsi="Times New Roman"/>
      <w:b/>
      <w:bCs/>
      <w:color w:val="auto"/>
      <w:lang w:eastAsia="ru-RU"/>
    </w:rPr>
  </w:style>
  <w:style w:type="paragraph" w:customStyle="1" w:styleId="45">
    <w:name w:val="Пункт 4"/>
    <w:basedOn w:val="40"/>
    <w:qFormat/>
    <w:rsid w:val="008067A7"/>
    <w:pPr>
      <w:keepNext w:val="0"/>
      <w:tabs>
        <w:tab w:val="left" w:pos="1418"/>
      </w:tabs>
      <w:spacing w:before="120" w:after="60" w:line="240" w:lineRule="auto"/>
      <w:ind w:firstLine="567"/>
      <w:jc w:val="both"/>
    </w:pPr>
    <w:rPr>
      <w:b w:val="0"/>
      <w:bCs/>
      <w:sz w:val="24"/>
      <w:szCs w:val="24"/>
    </w:rPr>
  </w:style>
  <w:style w:type="paragraph" w:customStyle="1" w:styleId="55">
    <w:name w:val="Пункт 5"/>
    <w:basedOn w:val="5"/>
    <w:link w:val="54"/>
    <w:qFormat/>
    <w:rsid w:val="008067A7"/>
    <w:pPr>
      <w:tabs>
        <w:tab w:val="left" w:pos="1575"/>
        <w:tab w:val="left" w:pos="1701"/>
      </w:tabs>
      <w:spacing w:before="60"/>
      <w:ind w:left="1575" w:hanging="1008"/>
    </w:pPr>
    <w:rPr>
      <w:b w:val="0"/>
      <w:i w:val="0"/>
      <w:sz w:val="24"/>
      <w:szCs w:val="24"/>
    </w:rPr>
  </w:style>
  <w:style w:type="paragraph" w:customStyle="1" w:styleId="1ff7">
    <w:name w:val="Прощание1"/>
    <w:basedOn w:val="a4"/>
    <w:next w:val="a4"/>
    <w:qFormat/>
    <w:rsid w:val="008067A7"/>
    <w:pPr>
      <w:keepNext/>
      <w:pageBreakBefore/>
      <w:spacing w:before="120" w:after="120" w:line="240" w:lineRule="auto"/>
      <w:jc w:val="center"/>
    </w:pPr>
    <w:rPr>
      <w:rFonts w:ascii="Times New Roman" w:hAnsi="Times New Roman"/>
      <w:b/>
      <w:kern w:val="2"/>
      <w:sz w:val="28"/>
      <w:szCs w:val="20"/>
      <w:lang w:eastAsia="ru-RU"/>
    </w:rPr>
  </w:style>
  <w:style w:type="paragraph" w:customStyle="1" w:styleId="affffff0">
    <w:name w:val="Табличный"/>
    <w:basedOn w:val="a4"/>
    <w:qFormat/>
    <w:rsid w:val="008067A7"/>
    <w:pPr>
      <w:keepNext/>
      <w:widowControl w:val="0"/>
      <w:spacing w:before="60" w:after="60" w:line="240" w:lineRule="auto"/>
      <w:jc w:val="center"/>
    </w:pPr>
    <w:rPr>
      <w:rFonts w:ascii="Times New Roman" w:hAnsi="Times New Roman"/>
      <w:b/>
      <w:szCs w:val="20"/>
      <w:lang w:eastAsia="ru-RU"/>
    </w:rPr>
  </w:style>
  <w:style w:type="paragraph" w:customStyle="1" w:styleId="affffff1">
    <w:name w:val="Содержание"/>
    <w:basedOn w:val="a4"/>
    <w:qFormat/>
    <w:rsid w:val="008067A7"/>
    <w:pPr>
      <w:widowControl w:val="0"/>
      <w:spacing w:before="240" w:after="240" w:line="240" w:lineRule="auto"/>
      <w:jc w:val="center"/>
    </w:pPr>
    <w:rPr>
      <w:rFonts w:ascii="Times New Roman" w:hAnsi="Times New Roman"/>
      <w:b/>
      <w:caps/>
      <w:sz w:val="24"/>
      <w:szCs w:val="20"/>
      <w:lang w:eastAsia="ru-RU"/>
    </w:rPr>
  </w:style>
  <w:style w:type="paragraph" w:customStyle="1" w:styleId="affffff2">
    <w:name w:val="Верх. колонт. четн."/>
    <w:basedOn w:val="a4"/>
    <w:qFormat/>
    <w:rsid w:val="008067A7"/>
    <w:pPr>
      <w:widowControl w:val="0"/>
      <w:spacing w:after="0" w:line="240" w:lineRule="exact"/>
      <w:jc w:val="right"/>
    </w:pPr>
    <w:rPr>
      <w:rFonts w:ascii="Arial" w:hAnsi="Arial"/>
      <w:b/>
      <w:i/>
      <w:sz w:val="24"/>
      <w:szCs w:val="20"/>
      <w:lang w:eastAsia="ru-RU"/>
    </w:rPr>
  </w:style>
  <w:style w:type="paragraph" w:customStyle="1" w:styleId="affffff3">
    <w:name w:val="Верх. колонт. нечет."/>
    <w:basedOn w:val="a4"/>
    <w:qFormat/>
    <w:rsid w:val="008067A7"/>
    <w:pPr>
      <w:widowControl w:val="0"/>
      <w:spacing w:after="0" w:line="240" w:lineRule="exact"/>
    </w:pPr>
    <w:rPr>
      <w:rFonts w:ascii="Arial" w:hAnsi="Arial"/>
      <w:b/>
      <w:i/>
      <w:sz w:val="24"/>
      <w:szCs w:val="20"/>
      <w:lang w:eastAsia="ru-RU"/>
    </w:rPr>
  </w:style>
  <w:style w:type="paragraph" w:customStyle="1" w:styleId="affffff4">
    <w:name w:val="Название таблицы"/>
    <w:basedOn w:val="afff7"/>
    <w:qFormat/>
    <w:rsid w:val="008067A7"/>
    <w:pPr>
      <w:keepNext/>
      <w:snapToGrid/>
      <w:spacing w:before="120"/>
      <w:ind w:right="0"/>
      <w:jc w:val="left"/>
    </w:pPr>
    <w:rPr>
      <w:sz w:val="22"/>
      <w:szCs w:val="22"/>
      <w:lang w:eastAsia="ru-RU"/>
    </w:rPr>
  </w:style>
  <w:style w:type="paragraph" w:customStyle="1" w:styleId="affffff5">
    <w:name w:val="Табличный_заголовки"/>
    <w:basedOn w:val="a4"/>
    <w:qFormat/>
    <w:rsid w:val="008067A7"/>
    <w:pPr>
      <w:keepNext/>
      <w:keepLines/>
      <w:spacing w:after="0" w:line="240" w:lineRule="auto"/>
      <w:jc w:val="center"/>
    </w:pPr>
    <w:rPr>
      <w:rFonts w:ascii="Times New Roman" w:hAnsi="Times New Roman"/>
      <w:b/>
      <w:lang w:eastAsia="ru-RU"/>
    </w:rPr>
  </w:style>
  <w:style w:type="paragraph" w:customStyle="1" w:styleId="affffff6">
    <w:name w:val="Табличный_центр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lang w:eastAsia="ru-RU"/>
    </w:rPr>
  </w:style>
  <w:style w:type="paragraph" w:customStyle="1" w:styleId="10">
    <w:name w:val="Список 1)"/>
    <w:basedOn w:val="a4"/>
    <w:qFormat/>
    <w:rsid w:val="008067A7"/>
    <w:pPr>
      <w:numPr>
        <w:numId w:val="11"/>
      </w:num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e">
    <w:name w:val="Примечания"/>
    <w:basedOn w:val="a4"/>
    <w:link w:val="1f4"/>
    <w:qFormat/>
    <w:rsid w:val="008067A7"/>
    <w:pPr>
      <w:spacing w:before="120" w:after="0" w:line="240" w:lineRule="auto"/>
      <w:ind w:firstLine="567"/>
      <w:jc w:val="both"/>
    </w:pPr>
    <w:rPr>
      <w:rFonts w:ascii="Times New Roman" w:hAnsi="Times New Roman"/>
      <w:spacing w:val="80"/>
      <w:sz w:val="24"/>
      <w:szCs w:val="24"/>
      <w:lang w:eastAsia="ru-RU"/>
    </w:rPr>
  </w:style>
  <w:style w:type="paragraph" w:customStyle="1" w:styleId="affffff7">
    <w:name w:val="Внимание"/>
    <w:basedOn w:val="a4"/>
    <w:qFormat/>
    <w:rsid w:val="008067A7"/>
    <w:pPr>
      <w:spacing w:before="120" w:after="0" w:line="240" w:lineRule="auto"/>
      <w:ind w:firstLine="567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a0">
    <w:name w:val="Табличный_нумерованный"/>
    <w:basedOn w:val="a4"/>
    <w:link w:val="affff"/>
    <w:qFormat/>
    <w:rsid w:val="008067A7"/>
    <w:pPr>
      <w:numPr>
        <w:numId w:val="10"/>
      </w:num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affffff8">
    <w:name w:val="Верхняя шапка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  <w:lang w:eastAsia="ru-RU"/>
    </w:rPr>
  </w:style>
  <w:style w:type="paragraph" w:customStyle="1" w:styleId="affffff9">
    <w:name w:val="ЕСКД_название устройства"/>
    <w:basedOn w:val="a4"/>
    <w:qFormat/>
    <w:rsid w:val="008067A7"/>
    <w:pPr>
      <w:spacing w:after="0" w:line="360" w:lineRule="auto"/>
      <w:jc w:val="center"/>
    </w:pPr>
    <w:rPr>
      <w:rFonts w:ascii="Times New Roman" w:hAnsi="Times New Roman"/>
      <w:b/>
      <w:bCs/>
      <w:sz w:val="36"/>
      <w:szCs w:val="36"/>
      <w:lang w:eastAsia="ru-RU"/>
    </w:rPr>
  </w:style>
  <w:style w:type="paragraph" w:customStyle="1" w:styleId="a">
    <w:name w:val="Требования"/>
    <w:basedOn w:val="2f4"/>
    <w:qFormat/>
    <w:rsid w:val="008067A7"/>
    <w:pPr>
      <w:numPr>
        <w:ilvl w:val="1"/>
        <w:numId w:val="12"/>
      </w:numPr>
      <w:tabs>
        <w:tab w:val="clear" w:pos="1134"/>
      </w:tabs>
      <w:ind w:left="0"/>
    </w:pPr>
    <w:rPr>
      <w:i/>
    </w:rPr>
  </w:style>
  <w:style w:type="paragraph" w:customStyle="1" w:styleId="affffffa">
    <w:name w:val="Список а)"/>
    <w:basedOn w:val="afffd"/>
    <w:qFormat/>
    <w:rsid w:val="008067A7"/>
    <w:pPr>
      <w:spacing w:after="60"/>
      <w:ind w:left="2138" w:hanging="720"/>
      <w:jc w:val="both"/>
    </w:pPr>
    <w:rPr>
      <w:sz w:val="24"/>
      <w:szCs w:val="24"/>
    </w:rPr>
  </w:style>
  <w:style w:type="paragraph" w:customStyle="1" w:styleId="affffffb">
    <w:name w:val="Внимание_Опасность"/>
    <w:basedOn w:val="affffff7"/>
    <w:qFormat/>
    <w:rsid w:val="008067A7"/>
    <w:pPr>
      <w:keepLines/>
    </w:pPr>
    <w:rPr>
      <w:caps/>
    </w:rPr>
  </w:style>
  <w:style w:type="paragraph" w:customStyle="1" w:styleId="affffffc">
    <w:name w:val="Табличный_слева"/>
    <w:basedOn w:val="a4"/>
    <w:qFormat/>
    <w:rsid w:val="008067A7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1ff8">
    <w:name w:val="Обычный 1"/>
    <w:basedOn w:val="a4"/>
    <w:next w:val="a4"/>
    <w:semiHidden/>
    <w:qFormat/>
    <w:rsid w:val="008067A7"/>
    <w:pPr>
      <w:tabs>
        <w:tab w:val="left" w:pos="360"/>
      </w:tabs>
      <w:spacing w:before="120" w:after="0" w:line="240" w:lineRule="auto"/>
      <w:ind w:left="360" w:hanging="360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fffffd">
    <w:name w:val="Обычный влево"/>
    <w:basedOn w:val="1ff8"/>
    <w:qFormat/>
    <w:rsid w:val="008067A7"/>
    <w:pPr>
      <w:tabs>
        <w:tab w:val="clear" w:pos="360"/>
      </w:tabs>
      <w:spacing w:before="0"/>
      <w:ind w:left="0" w:firstLine="0"/>
      <w:jc w:val="left"/>
    </w:pPr>
  </w:style>
  <w:style w:type="paragraph" w:customStyle="1" w:styleId="affffffe">
    <w:name w:val="Шапка таблицы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afffffff">
    <w:name w:val="Лист согласования"/>
    <w:basedOn w:val="a4"/>
    <w:qFormat/>
    <w:rsid w:val="008067A7"/>
    <w:pPr>
      <w:spacing w:after="0" w:line="240" w:lineRule="auto"/>
      <w:ind w:firstLine="851"/>
      <w:jc w:val="center"/>
    </w:pPr>
    <w:rPr>
      <w:rFonts w:ascii="Times New Roman" w:hAnsi="Times New Roman"/>
      <w:b/>
      <w:bCs/>
      <w:sz w:val="24"/>
      <w:szCs w:val="20"/>
      <w:lang w:eastAsia="ru-RU"/>
    </w:rPr>
  </w:style>
  <w:style w:type="paragraph" w:customStyle="1" w:styleId="afffffff0">
    <w:name w:val="Табличный_по ширине"/>
    <w:basedOn w:val="affffffc"/>
    <w:qFormat/>
    <w:rsid w:val="008067A7"/>
    <w:pPr>
      <w:jc w:val="both"/>
    </w:pPr>
  </w:style>
  <w:style w:type="paragraph" w:customStyle="1" w:styleId="BodyTextIndent32">
    <w:name w:val="Body Text Indent 32"/>
    <w:basedOn w:val="a4"/>
    <w:uiPriority w:val="99"/>
    <w:qFormat/>
    <w:rsid w:val="008067A7"/>
    <w:pPr>
      <w:widowControl w:val="0"/>
      <w:spacing w:after="0" w:line="240" w:lineRule="auto"/>
      <w:ind w:left="176"/>
      <w:jc w:val="both"/>
      <w:textAlignment w:val="baseline"/>
    </w:pPr>
    <w:rPr>
      <w:rFonts w:ascii="Times New Roman" w:hAnsi="Times New Roman"/>
      <w:sz w:val="24"/>
      <w:szCs w:val="20"/>
      <w:lang w:eastAsia="ru-RU"/>
    </w:rPr>
  </w:style>
  <w:style w:type="paragraph" w:customStyle="1" w:styleId="406">
    <w:name w:val="Стиль Заголовок 4 + Перед:  0 пт После:  6 пт"/>
    <w:basedOn w:val="40"/>
    <w:qFormat/>
    <w:rsid w:val="008067A7"/>
    <w:pPr>
      <w:numPr>
        <w:ilvl w:val="3"/>
        <w:numId w:val="14"/>
      </w:numPr>
      <w:tabs>
        <w:tab w:val="left" w:pos="1418"/>
      </w:tabs>
      <w:spacing w:before="240" w:after="240" w:line="240" w:lineRule="auto"/>
      <w:ind w:left="851" w:firstLine="0"/>
      <w:jc w:val="both"/>
    </w:pPr>
    <w:rPr>
      <w:bCs/>
      <w:sz w:val="24"/>
      <w:szCs w:val="24"/>
      <w:lang w:val="en-US" w:eastAsia="ar-SA"/>
    </w:rPr>
  </w:style>
  <w:style w:type="paragraph" w:customStyle="1" w:styleId="Headerorfooter0">
    <w:name w:val="Header or footer"/>
    <w:basedOn w:val="a4"/>
    <w:link w:val="Headerorfooter"/>
    <w:uiPriority w:val="99"/>
    <w:qFormat/>
    <w:rsid w:val="008067A7"/>
    <w:pPr>
      <w:shd w:val="clear" w:color="auto" w:fill="FFFFFF"/>
      <w:spacing w:after="0" w:line="240" w:lineRule="auto"/>
    </w:pPr>
    <w:rPr>
      <w:rFonts w:ascii="Times New Roman" w:eastAsiaTheme="minorHAnsi" w:hAnsi="Times New Roman" w:cstheme="minorBidi"/>
    </w:rPr>
  </w:style>
  <w:style w:type="paragraph" w:customStyle="1" w:styleId="Tablecaption20">
    <w:name w:val="Table caption (2)"/>
    <w:basedOn w:val="a4"/>
    <w:link w:val="Tablecaption2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7"/>
    </w:rPr>
  </w:style>
  <w:style w:type="paragraph" w:customStyle="1" w:styleId="Bodytext60">
    <w:name w:val="Body text (6)"/>
    <w:basedOn w:val="a4"/>
    <w:link w:val="Bodytext6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3"/>
    </w:rPr>
  </w:style>
  <w:style w:type="paragraph" w:customStyle="1" w:styleId="afffffff1">
    <w:name w:val="???????? ????? ? ????????"/>
    <w:basedOn w:val="a4"/>
    <w:qFormat/>
    <w:rsid w:val="008067A7"/>
    <w:pPr>
      <w:widowControl w:val="0"/>
      <w:spacing w:after="0" w:line="240" w:lineRule="auto"/>
      <w:ind w:firstLine="720"/>
      <w:jc w:val="both"/>
    </w:pPr>
    <w:rPr>
      <w:rFonts w:ascii="Arial" w:hAnsi="Arial"/>
      <w:szCs w:val="20"/>
      <w:lang w:eastAsia="ru-RU"/>
    </w:rPr>
  </w:style>
  <w:style w:type="paragraph" w:customStyle="1" w:styleId="affff3">
    <w:name w:val="Обычный_новый"/>
    <w:basedOn w:val="a4"/>
    <w:link w:val="affff2"/>
    <w:qFormat/>
    <w:rsid w:val="008067A7"/>
    <w:pPr>
      <w:spacing w:after="0" w:line="240" w:lineRule="auto"/>
      <w:jc w:val="both"/>
    </w:pPr>
    <w:rPr>
      <w:rFonts w:ascii="Times New Roman" w:hAnsi="Times New Roman" w:cs="Arial"/>
      <w:sz w:val="24"/>
      <w:szCs w:val="24"/>
      <w:lang w:eastAsia="ru-RU"/>
    </w:rPr>
  </w:style>
  <w:style w:type="paragraph" w:customStyle="1" w:styleId="TableParagraph">
    <w:name w:val="Table Paragraph"/>
    <w:basedOn w:val="a4"/>
    <w:uiPriority w:val="1"/>
    <w:qFormat/>
    <w:rsid w:val="008067A7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affff7">
    <w:name w:val="Другое"/>
    <w:basedOn w:val="a4"/>
    <w:link w:val="affff6"/>
    <w:qFormat/>
    <w:rsid w:val="008067A7"/>
    <w:pPr>
      <w:widowControl w:val="0"/>
      <w:spacing w:after="0" w:line="240" w:lineRule="auto"/>
      <w:jc w:val="center"/>
    </w:pPr>
    <w:rPr>
      <w:rFonts w:ascii="Arial" w:eastAsia="Arial" w:hAnsi="Arial" w:cs="Arial"/>
      <w:color w:val="161616"/>
      <w:sz w:val="19"/>
      <w:szCs w:val="19"/>
    </w:rPr>
  </w:style>
  <w:style w:type="paragraph" w:styleId="ab">
    <w:name w:val="footnote text"/>
    <w:basedOn w:val="a4"/>
    <w:link w:val="aa"/>
    <w:uiPriority w:val="99"/>
    <w:unhideWhenUsed/>
    <w:rsid w:val="0044229F"/>
    <w:pPr>
      <w:suppressAutoHyphens w:val="0"/>
      <w:spacing w:after="0" w:line="240" w:lineRule="auto"/>
    </w:pPr>
    <w:rPr>
      <w:rFonts w:ascii="Calibri" w:hAnsi="Calibri"/>
      <w:sz w:val="20"/>
      <w:szCs w:val="20"/>
    </w:rPr>
  </w:style>
  <w:style w:type="numbering" w:customStyle="1" w:styleId="afffffff2">
    <w:name w:val="Без списка"/>
    <w:uiPriority w:val="99"/>
    <w:semiHidden/>
    <w:unhideWhenUsed/>
    <w:qFormat/>
  </w:style>
  <w:style w:type="numbering" w:customStyle="1" w:styleId="1ff9">
    <w:name w:val="Нет списка1"/>
    <w:uiPriority w:val="99"/>
    <w:semiHidden/>
    <w:unhideWhenUsed/>
    <w:qFormat/>
    <w:rsid w:val="008067A7"/>
  </w:style>
  <w:style w:type="numbering" w:customStyle="1" w:styleId="2f5">
    <w:name w:val="Нет списка2"/>
    <w:uiPriority w:val="99"/>
    <w:semiHidden/>
    <w:unhideWhenUsed/>
    <w:qFormat/>
    <w:rsid w:val="008067A7"/>
  </w:style>
  <w:style w:type="numbering" w:customStyle="1" w:styleId="113">
    <w:name w:val="Нет списка11"/>
    <w:uiPriority w:val="99"/>
    <w:semiHidden/>
    <w:unhideWhenUsed/>
    <w:qFormat/>
    <w:rsid w:val="008067A7"/>
  </w:style>
  <w:style w:type="numbering" w:customStyle="1" w:styleId="218">
    <w:name w:val="Нет списка21"/>
    <w:uiPriority w:val="99"/>
    <w:semiHidden/>
    <w:unhideWhenUsed/>
    <w:qFormat/>
    <w:rsid w:val="008067A7"/>
  </w:style>
  <w:style w:type="numbering" w:customStyle="1" w:styleId="3f2">
    <w:name w:val="Нет списка3"/>
    <w:uiPriority w:val="99"/>
    <w:semiHidden/>
    <w:unhideWhenUsed/>
    <w:qFormat/>
    <w:rsid w:val="008067A7"/>
  </w:style>
  <w:style w:type="table" w:customStyle="1" w:styleId="1ffa">
    <w:name w:val="Сетка таблицы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6">
    <w:name w:val="Сетка таблицы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3">
    <w:name w:val="Table Grid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">
    <w:name w:val="Vegas Lex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9">
    <w:name w:val="Сетка таблицы2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6"/>
    <w:link w:val="aff8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">
    <w:name w:val="Vegas Lex2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">
    <w:name w:val="Vegas Lex1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0">
    <w:name w:val="Сетка таблицы212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6"/>
    <w:link w:val="afff2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067A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етка таблицы14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3">
    <w:name w:val="Vegas Lex3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2">
    <w:name w:val="Vegas Lex12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30">
    <w:name w:val="Сетка таблицы213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Сетка таблицы22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Сетка таблицы32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1">
    <w:name w:val="Vegas Lex2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1">
    <w:name w:val="Vegas Lex11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1">
    <w:name w:val="Сетка таблицы212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067A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Сетка таблицы114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4">
    <w:name w:val="Vegas Lex4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3">
    <w:name w:val="Vegas Lex13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40">
    <w:name w:val="Сетка таблицы214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3"/>
    <w:basedOn w:val="a6"/>
    <w:link w:val="28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0">
    <w:name w:val="Сетка таблицы31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3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2">
    <w:name w:val="Vegas Lex22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2">
    <w:name w:val="Vegas Lex112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2">
    <w:name w:val="Сетка таблицы2122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2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8067A7"/>
    <w:pPr>
      <w:spacing w:after="8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31">
    <w:name w:val="Vegas Lex3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21">
    <w:name w:val="Vegas Lex12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31">
    <w:name w:val="Сетка таблицы213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Сетка таблицы222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">
    <w:name w:val="Сетка таблицы21121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Сетка таблицы112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Сетка таблицы23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Сетка таблицы6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11">
    <w:name w:val="Vegas Lex21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11">
    <w:name w:val="Vegas Lex111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11">
    <w:name w:val="Сетка таблицы21211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">
    <w:name w:val="Сетка таблицы121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">
    <w:name w:val="Сетка таблицы221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">
    <w:name w:val="Сетка таблицы211111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8067A7"/>
    <w:pPr>
      <w:spacing w:after="8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0">
    <w:name w:val="Сетка таблицы9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6"/>
    <w:uiPriority w:val="39"/>
    <w:rsid w:val="008067A7"/>
    <w:pPr>
      <w:spacing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uiPriority w:val="59"/>
    <w:rsid w:val="008067A7"/>
    <w:pPr>
      <w:spacing w:after="80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D2DAB-9310-4347-BF1C-8AB8D773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28</Pages>
  <Words>7827</Words>
  <Characters>44620</Characters>
  <Application>Microsoft Office Word</Application>
  <DocSecurity>0</DocSecurity>
  <Lines>371</Lines>
  <Paragraphs>104</Paragraphs>
  <ScaleCrop>false</ScaleCrop>
  <Company>АО "Почта России"</Company>
  <LinksUpToDate>false</LinksUpToDate>
  <CharactersWithSpaces>52343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Гайворонская Ирина Анатольевна</dc:creator>
  <dc:description/>
  <cp:lastModifiedBy>Омельницкая Елена Николаевна</cp:lastModifiedBy>
  <cp:revision>49</cp:revision>
  <dcterms:created xsi:type="dcterms:W3CDTF">2026-06-10T06:52:00Z</dcterms:created>
  <dcterms:modified xsi:type="dcterms:W3CDTF">2026-07-21T13:08:00Z</dcterms:modified>
  <dc:language>ru-RU</dc:language>
</cp:coreProperties>
</file>