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92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207"/>
        <w:gridCol w:w="4715"/>
      </w:tblGrid>
      <w:tr>
        <w:trPr>
          <w:trHeight w:val="2025" w:hRule="atLeast"/>
        </w:trPr>
        <w:tc>
          <w:tcPr>
            <w:tcW w:w="520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</w:rPr>
            </w:pPr>
            <w:r>
              <w:rPr/>
              <w:drawing>
                <wp:inline distT="0" distB="0" distL="0" distR="0">
                  <wp:extent cx="1729740" cy="436880"/>
                  <wp:effectExtent l="0" t="0" r="0" b="0"/>
                  <wp:docPr id="1" name="Рисунок 7" descr="cid:image001.jpg@01D5B5BA.040D4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7" descr="cid:image001.jpg@01D5B5BA.040D42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9740" cy="436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kern w:val="0"/>
                <w:sz w:val="20"/>
                <w:lang w:val="ru-RU" w:bidi="ar-SA"/>
              </w:rPr>
              <w:t xml:space="preserve">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kern w:val="0"/>
                <w:sz w:val="18"/>
                <w:szCs w:val="18"/>
                <w:lang w:val="ru-RU" w:bidi="ar-SA"/>
              </w:rPr>
              <w:t>Владивостокское представительство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rFonts w:cs="Arial" w:ascii="Arial" w:hAnsi="Arial"/>
                <w:b/>
                <w:kern w:val="0"/>
                <w:sz w:val="18"/>
                <w:szCs w:val="18"/>
                <w:lang w:val="ru-RU" w:bidi="ar-SA"/>
              </w:rPr>
              <w:t>АО «ТК РусГидро»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lang w:val="ru-RU" w:bidi="ar-SA"/>
              </w:rPr>
              <w:t>ул. Западная, 29,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lang w:val="ru-RU" w:bidi="ar-SA"/>
              </w:rPr>
              <w:t>г. Владивосток, Приморский край,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lang w:val="ru-RU" w:bidi="ar-SA"/>
              </w:rPr>
              <w:t>Российская Федерация, 690090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lang w:val="ru-RU" w:bidi="ar-SA"/>
              </w:rPr>
              <w:t>т.8-800-333-8000 (доб. 8-001-7736)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</w:rPr>
            </w:pPr>
            <w:hyperlink r:id="rId3">
              <w:r>
                <w:rPr>
                  <w:kern w:val="0"/>
                  <w:sz w:val="20"/>
                  <w:lang w:val="ru-RU" w:bidi="ar-SA"/>
                </w:rPr>
                <w:t>tk_dvf@rushydro.ru</w:t>
              </w:r>
            </w:hyperlink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lang w:val="en-US" w:bidi="ar-SA"/>
              </w:rPr>
              <w:t>www</w:t>
            </w:r>
            <w:r>
              <w:rPr>
                <w:kern w:val="0"/>
                <w:sz w:val="20"/>
                <w:lang w:val="ru-RU" w:bidi="ar-SA"/>
              </w:rPr>
              <w:t>.tk.rushydro.ru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lang w:val="ru-RU" w:bidi="ar-SA"/>
              </w:rPr>
              <w:t>от _____________  № _____________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lang w:val="ru-RU" w:bidi="ar-SA"/>
              </w:rPr>
              <w:t>на № ___________ № _____________</w:t>
            </w:r>
          </w:p>
        </w:tc>
        <w:tc>
          <w:tcPr>
            <w:tcW w:w="4715" w:type="dxa"/>
            <w:tcBorders/>
            <w:shd w:color="auto" w:fill="auto" w:val="clear"/>
          </w:tcPr>
          <w:p>
            <w:pPr>
              <w:pStyle w:val="Normal"/>
              <w:widowControl w:val="false"/>
              <w:ind w:hanging="11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</w:tbl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Запрос технико-коммерческих предложений в рамках нерегламентированной закупки по лоту №8234-ЭКСП ПРОД-2026-Влад ТК РусГидро АО на право заключения договора ОКПД 2 49.41.19: Услуги по перевозке легковых автомобилей для нужд Владивостокского представительства «АО ТК РусГидро»</w:t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5"/>
        </w:numPr>
        <w:spacing w:before="120" w:after="0"/>
        <w:jc w:val="both"/>
        <w:rPr>
          <w:b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6"/>
          <w:szCs w:val="26"/>
        </w:rPr>
        <w:t xml:space="preserve">Владивостокское представительство АО ТК «РусГидро» </w:t>
      </w:r>
      <w:r>
        <w:rPr>
          <w:rFonts w:ascii="Times New Roman" w:hAnsi="Times New Roman"/>
          <w:sz w:val="26"/>
          <w:szCs w:val="26"/>
        </w:rPr>
        <w:t xml:space="preserve">(далее – Заказчик) сообщает о проведении анализа технико-коммерческих предложений потенциальных поставщиков в рамках нерегламентированной закупки </w:t>
      </w:r>
      <w:r>
        <w:rPr>
          <w:rFonts w:ascii="Times New Roman" w:hAnsi="Times New Roman"/>
          <w:b w:val="false"/>
          <w:bCs w:val="false"/>
          <w:sz w:val="26"/>
          <w:szCs w:val="26"/>
        </w:rPr>
        <w:t>по лоту №8234-ЭКСП ПРОД-2026-Влад ТК РусГидро АО на право заключения договора ОКПД 2 49.41.19: Услуги по перевозке легковых автомобилей для нужд Владивостокского представительства «АО ТК РусГидро».</w:t>
      </w:r>
    </w:p>
    <w:p>
      <w:pPr>
        <w:pStyle w:val="Normal"/>
        <w:numPr>
          <w:ilvl w:val="0"/>
          <w:numId w:val="5"/>
        </w:numPr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5"/>
        </w:numPr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рассмотрения. </w:t>
      </w:r>
    </w:p>
    <w:p>
      <w:pPr>
        <w:pStyle w:val="Normal"/>
        <w:numPr>
          <w:ilvl w:val="0"/>
          <w:numId w:val="5"/>
        </w:numPr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юридический адрес, почтовый адрес, ИНН </w:t>
      </w:r>
      <w:r>
        <w:rPr>
          <w:rFonts w:ascii="Times New Roman" w:hAnsi="Times New Roman"/>
          <w:i/>
          <w:sz w:val="26"/>
          <w:szCs w:val="26"/>
        </w:rPr>
        <w:t xml:space="preserve">/ </w:t>
      </w:r>
      <w:r>
        <w:rPr>
          <w:rFonts w:ascii="Times New Roman" w:hAnsi="Times New Roman"/>
          <w:sz w:val="26"/>
          <w:szCs w:val="26"/>
        </w:rPr>
        <w:t>паспортные данные, адрес регистрации, ИНН (при наличии)</w:t>
      </w:r>
      <w:r>
        <w:rPr>
          <w:rFonts w:ascii="Times New Roman" w:hAnsi="Times New Roman"/>
          <w:i/>
          <w:sz w:val="26"/>
          <w:szCs w:val="26"/>
        </w:rPr>
        <w:t>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контактные данные: номер телефона, </w:t>
      </w:r>
      <w:r>
        <w:rPr>
          <w:rFonts w:ascii="Times New Roman" w:hAnsi="Times New Roman"/>
          <w:sz w:val="26"/>
          <w:szCs w:val="26"/>
          <w:lang w:val="en-US"/>
        </w:rPr>
        <w:t>e</w:t>
      </w: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  <w:lang w:val="en-US"/>
        </w:rPr>
        <w:t>mail</w:t>
      </w:r>
      <w:r>
        <w:rPr>
          <w:rFonts w:ascii="Times New Roman" w:hAnsi="Times New Roman"/>
          <w:sz w:val="26"/>
          <w:szCs w:val="26"/>
        </w:rPr>
        <w:t>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гарантии наличия у Поставщика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подтверждение возможности поставки требуемого объема продукции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поставки продукции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согласие Поставщика на существенные условия будущего договора, в том числе условия оплаты и поставки (см. приложение 2 к настоящему запросу);</w:t>
      </w:r>
    </w:p>
    <w:p>
      <w:pPr>
        <w:pStyle w:val="Normal"/>
        <w:numPr>
          <w:ilvl w:val="0"/>
          <w:numId w:val="4"/>
        </w:numPr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и условия гарантийных обязательств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4"/>
        </w:numPr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цену предложения в рублях (без учета НДС и с учетом НДС).</w:t>
      </w:r>
    </w:p>
    <w:p>
      <w:pPr>
        <w:pStyle w:val="ListParagraph"/>
        <w:numPr>
          <w:ilvl w:val="0"/>
          <w:numId w:val="5"/>
        </w:numPr>
        <w:spacing w:before="120" w:after="0"/>
        <w:ind w:left="142" w:hanging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Срок подачи технико-коммерческих предложений: до </w:t>
      </w:r>
      <w:r>
        <w:rPr>
          <w:rFonts w:ascii="Times New Roman" w:hAnsi="Times New Roman"/>
          <w:b/>
          <w:bCs/>
          <w:sz w:val="26"/>
          <w:szCs w:val="26"/>
        </w:rPr>
        <w:t>03</w:t>
      </w:r>
      <w:r>
        <w:rPr>
          <w:rFonts w:ascii="Times New Roman" w:hAnsi="Times New Roman"/>
          <w:b/>
          <w:sz w:val="26"/>
          <w:szCs w:val="26"/>
        </w:rPr>
        <w:t>:00 МСК 05.08.2026 г</w:t>
      </w:r>
      <w:r>
        <w:rPr>
          <w:rFonts w:ascii="Times New Roman" w:hAnsi="Times New Roman"/>
          <w:sz w:val="26"/>
          <w:szCs w:val="26"/>
        </w:rPr>
        <w:t xml:space="preserve">. </w:t>
      </w:r>
    </w:p>
    <w:p>
      <w:pPr>
        <w:pStyle w:val="Normal"/>
        <w:spacing w:before="12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keepNext w:val="true"/>
        <w:ind w:left="142" w:hanging="1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Приложения: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ind w:left="142" w:hanging="11"/>
        <w:rPr>
          <w:rFonts w:ascii="Times New Roman" w:hAnsi="Times New Roman"/>
          <w:sz w:val="26"/>
          <w:szCs w:val="26"/>
        </w:rPr>
      </w:pPr>
      <w:r>
        <w:rPr/>
      </w:r>
    </w:p>
    <w:sectPr>
      <w:headerReference w:type="even" r:id="rId4"/>
      <w:headerReference w:type="default" r:id="rId5"/>
      <w:type w:val="nextPage"/>
      <w:pgSz w:w="11906" w:h="16838"/>
      <w:pgMar w:left="1134" w:right="851" w:gutter="0" w:header="964" w:top="1134" w:footer="0" w:bottom="567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sz w:val="26"/>
        <w:b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false"/>
        <w:bCs w:val="false"/>
        <w:rFonts w:ascii="Times New Roman" w:hAnsi="Times New Roman" w:eastAsia="Geneva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307035"/>
    <w:pPr>
      <w:keepNext w:val="true"/>
      <w:keepLines/>
      <w:spacing w:before="240" w:after="0"/>
      <w:outlineLvl w:val="0"/>
    </w:pPr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qFormat/>
    <w:rsid w:val="00307035"/>
    <w:pPr>
      <w:keepNext w:val="true"/>
      <w:numPr>
        <w:ilvl w:val="2"/>
        <w:numId w:val="2"/>
      </w:numPr>
      <w:spacing w:before="120" w:after="120"/>
      <w:outlineLvl w:val="2"/>
    </w:pPr>
    <w:rPr>
      <w:rFonts w:ascii="Times New Roman" w:hAnsi="Times New Roman" w:eastAsia="Times New Roman"/>
      <w:b/>
      <w:sz w:val="28"/>
      <w:lang w:eastAsia="ru-RU"/>
    </w:rPr>
  </w:style>
  <w:style w:type="paragraph" w:styleId="Heading4">
    <w:name w:val="Heading 4"/>
    <w:basedOn w:val="Normal"/>
    <w:next w:val="Normal"/>
    <w:link w:val="4"/>
    <w:qFormat/>
    <w:rsid w:val="00307035"/>
    <w:pPr>
      <w:keepNext w:val="true"/>
      <w:numPr>
        <w:ilvl w:val="3"/>
        <w:numId w:val="2"/>
      </w:numPr>
      <w:tabs>
        <w:tab w:val="clear" w:pos="708"/>
        <w:tab w:val="left" w:pos="1134" w:leader="none"/>
      </w:tabs>
      <w:spacing w:before="240" w:after="120"/>
      <w:ind w:left="1134" w:hanging="0"/>
      <w:jc w:val="both"/>
      <w:outlineLvl w:val="3"/>
    </w:pPr>
    <w:rPr>
      <w:rFonts w:ascii="Times New Roman" w:hAnsi="Times New Roman" w:eastAsia="Times New Roman"/>
      <w:b/>
      <w:i/>
      <w:sz w:val="2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6" w:customStyle="1">
    <w:name w:val="Верхний колонтитул Знак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7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Hyperlink">
    <w:name w:val="Hyperlink"/>
    <w:basedOn w:val="DefaultParagraphFont"/>
    <w:uiPriority w:val="99"/>
    <w:unhideWhenUsed/>
    <w:rsid w:val="00181334"/>
    <w:rPr>
      <w:color w:val="0000FF" w:themeColor="hyperlink"/>
      <w:u w:val="single"/>
    </w:rPr>
  </w:style>
  <w:style w:type="character" w:styleId="3" w:customStyle="1">
    <w:name w:val="Заголовок 3 Знак"/>
    <w:basedOn w:val="DefaultParagraphFont"/>
    <w:qFormat/>
    <w:rsid w:val="00307035"/>
    <w:rPr>
      <w:rFonts w:ascii="Times New Roman" w:hAnsi="Times New Roman" w:eastAsia="Times New Roman"/>
      <w:b/>
      <w:sz w:val="28"/>
      <w:lang w:val="ru-RU"/>
    </w:rPr>
  </w:style>
  <w:style w:type="character" w:styleId="4" w:customStyle="1">
    <w:name w:val="Заголовок 4 Знак"/>
    <w:basedOn w:val="DefaultParagraphFont"/>
    <w:qFormat/>
    <w:rsid w:val="00307035"/>
    <w:rPr>
      <w:rFonts w:ascii="Times New Roman" w:hAnsi="Times New Roman" w:eastAsia="Times New Roman"/>
      <w:b/>
      <w:i/>
      <w:sz w:val="28"/>
      <w:lang w:val="ru-RU"/>
    </w:rPr>
  </w:style>
  <w:style w:type="character" w:styleId="Style8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307035"/>
    <w:rPr>
      <w:vertAlign w:val="superscript"/>
    </w:rPr>
  </w:style>
  <w:style w:type="character" w:styleId="Style9" w:customStyle="1">
    <w:name w:val="Текст сноски Знак"/>
    <w:basedOn w:val="DefaultParagraphFont"/>
    <w:uiPriority w:val="99"/>
    <w:qFormat/>
    <w:rsid w:val="00307035"/>
    <w:rPr>
      <w:rFonts w:ascii="Times New Roman" w:hAnsi="Times New Roman" w:eastAsia="Times New Roman"/>
      <w:lang w:val="ru-RU"/>
    </w:rPr>
  </w:style>
  <w:style w:type="character" w:styleId="Style10" w:customStyle="1">
    <w:name w:val="комментарий"/>
    <w:qFormat/>
    <w:rsid w:val="00307035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307035"/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32"/>
      <w:szCs w:val="32"/>
      <w:lang w:val="ru-RU" w:eastAsia="en-US"/>
    </w:rPr>
  </w:style>
  <w:style w:type="character" w:styleId="BookTitle">
    <w:name w:val="Book Title"/>
    <w:qFormat/>
    <w:rPr>
      <w:b/>
      <w:bCs/>
      <w:smallCaps/>
      <w:spacing w:val="5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Style13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6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7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022c79"/>
    <w:pPr>
      <w:ind w:left="720" w:hanging="0"/>
    </w:pPr>
    <w:rPr>
      <w:rFonts w:ascii="Calibri" w:hAnsi="Calibri" w:eastAsia="Cambria" w:eastAsiaTheme="minorHAnsi"/>
      <w:sz w:val="22"/>
      <w:szCs w:val="22"/>
    </w:rPr>
  </w:style>
  <w:style w:type="paragraph" w:styleId="FootnoteText">
    <w:name w:val="Footnote Text"/>
    <w:basedOn w:val="Normal"/>
    <w:link w:val="Style9"/>
    <w:uiPriority w:val="99"/>
    <w:rsid w:val="00307035"/>
    <w:pPr>
      <w:ind w:firstLine="567"/>
      <w:jc w:val="both"/>
    </w:pPr>
    <w:rPr>
      <w:rFonts w:ascii="Times New Roman" w:hAnsi="Times New Roman" w:eastAsia="Times New Roman"/>
      <w:sz w:val="20"/>
      <w:lang w:eastAsia="ru-RU"/>
    </w:rPr>
  </w:style>
  <w:style w:type="paragraph" w:styleId="11" w:customStyle="1">
    <w:name w:val="Стиль Заголовок 1 + по ширине"/>
    <w:basedOn w:val="Heading1"/>
    <w:qFormat/>
    <w:rsid w:val="00307035"/>
    <w:pPr>
      <w:numPr>
        <w:ilvl w:val="0"/>
        <w:numId w:val="2"/>
      </w:numPr>
      <w:spacing w:before="480" w:after="240"/>
      <w:jc w:val="both"/>
    </w:pPr>
    <w:rPr>
      <w:rFonts w:ascii="Arial" w:hAnsi="Arial" w:eastAsia="Times New Roman" w:cs="Times New Roman"/>
      <w:b/>
      <w:bCs/>
      <w:color w:val="auto"/>
      <w:kern w:val="2"/>
      <w:sz w:val="40"/>
      <w:szCs w:val="20"/>
      <w:lang w:eastAsia="ru-RU"/>
    </w:rPr>
  </w:style>
  <w:style w:type="paragraph" w:styleId="Style14" w:customStyle="1">
    <w:name w:val="Содержимое врезки"/>
    <w:basedOn w:val="Normal"/>
    <w:qFormat/>
    <w:pPr/>
    <w:rPr/>
  </w:style>
  <w:style w:type="paragraph" w:styleId="Style15" w:customStyle="1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tk_dvf@rushydro.ru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Application>AlterOffice/3.4.0.9$Linux_X86_64 LibreOffice_project/b8daf9e823b1a5463a2f48435ddc2e8696e7d4fc</Application>
  <AppVersion>15.0000</AppVersion>
  <Pages>2</Pages>
  <Words>455</Words>
  <Characters>3201</Characters>
  <CharactersWithSpaces>3608</CharactersWithSpaces>
  <Paragraphs>34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2023-03-27T01:30:00Z</dcterms:created>
  <dc:creator>Andrey Zhurin</dc:creator>
  <dc:description/>
  <dc:language>ru-RU</dc:language>
  <cp:lastModifiedBy>kovalchukvv@corp.gidroogk.com</cp:lastModifiedBy>
  <cp:lastPrinted>2024-10-14T08:41:38Z</cp:lastPrinted>
  <dcterms:modified xsi:type="dcterms:W3CDTF">2026-07-31T08:49:09Z</dcterms:modified>
  <cp:revision>68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