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371" w:rsidRPr="00986221" w:rsidRDefault="003B3371" w:rsidP="003B3371">
      <w:pPr>
        <w:jc w:val="right"/>
        <w:rPr>
          <w:rFonts w:eastAsia="Calibri"/>
          <w:sz w:val="32"/>
          <w:szCs w:val="32"/>
          <w:lang w:val="en-US"/>
        </w:rPr>
      </w:pPr>
    </w:p>
    <w:p w:rsidR="003B3371" w:rsidRPr="0022485C" w:rsidRDefault="003B3371" w:rsidP="003B3371">
      <w:pPr>
        <w:jc w:val="right"/>
        <w:rPr>
          <w:rFonts w:eastAsia="Calibri"/>
          <w:sz w:val="32"/>
          <w:szCs w:val="32"/>
        </w:rPr>
      </w:pPr>
    </w:p>
    <w:p w:rsidR="003B3371" w:rsidRPr="0022485C" w:rsidRDefault="003B3371" w:rsidP="003B3371">
      <w:pPr>
        <w:jc w:val="right"/>
        <w:rPr>
          <w:rFonts w:eastAsia="Calibri"/>
          <w:sz w:val="32"/>
          <w:szCs w:val="32"/>
        </w:rPr>
      </w:pPr>
    </w:p>
    <w:p w:rsidR="003B3371" w:rsidRPr="0022485C" w:rsidRDefault="003B3371" w:rsidP="003B3371">
      <w:pPr>
        <w:jc w:val="right"/>
        <w:rPr>
          <w:rFonts w:eastAsia="Calibri"/>
          <w:sz w:val="32"/>
          <w:szCs w:val="32"/>
        </w:rPr>
      </w:pPr>
    </w:p>
    <w:p w:rsidR="003B3371" w:rsidRPr="0022485C" w:rsidRDefault="003B3371" w:rsidP="003B3371">
      <w:pPr>
        <w:jc w:val="right"/>
        <w:rPr>
          <w:rFonts w:eastAsia="Calibri"/>
          <w:sz w:val="32"/>
          <w:szCs w:val="32"/>
        </w:rPr>
      </w:pPr>
    </w:p>
    <w:p w:rsidR="003B3371" w:rsidRPr="0022485C" w:rsidRDefault="003B3371" w:rsidP="003B3371">
      <w:pPr>
        <w:jc w:val="right"/>
        <w:rPr>
          <w:rFonts w:eastAsia="Calibri"/>
          <w:sz w:val="32"/>
          <w:szCs w:val="32"/>
        </w:rPr>
      </w:pPr>
    </w:p>
    <w:p w:rsidR="003B3371" w:rsidRPr="0022485C" w:rsidRDefault="003B3371" w:rsidP="003B3371">
      <w:pPr>
        <w:jc w:val="right"/>
        <w:rPr>
          <w:rFonts w:eastAsia="Calibri"/>
          <w:sz w:val="32"/>
          <w:szCs w:val="32"/>
        </w:rPr>
      </w:pPr>
    </w:p>
    <w:p w:rsidR="003B3371" w:rsidRPr="0022485C" w:rsidRDefault="003B3371" w:rsidP="003B3371">
      <w:pPr>
        <w:jc w:val="right"/>
        <w:rPr>
          <w:rFonts w:eastAsia="Calibri"/>
          <w:sz w:val="32"/>
          <w:szCs w:val="32"/>
        </w:rPr>
      </w:pPr>
    </w:p>
    <w:p w:rsidR="003B3371" w:rsidRPr="0022485C" w:rsidRDefault="003B3371" w:rsidP="003B3371">
      <w:pPr>
        <w:jc w:val="right"/>
        <w:rPr>
          <w:rFonts w:eastAsia="Calibri"/>
          <w:sz w:val="32"/>
          <w:szCs w:val="32"/>
        </w:rPr>
      </w:pPr>
    </w:p>
    <w:p w:rsidR="003B3371" w:rsidRPr="00986221" w:rsidRDefault="003B3371" w:rsidP="003B3371">
      <w:pPr>
        <w:jc w:val="right"/>
        <w:rPr>
          <w:rFonts w:eastAsia="Calibri"/>
          <w:sz w:val="24"/>
          <w:szCs w:val="24"/>
        </w:rPr>
      </w:pPr>
    </w:p>
    <w:p w:rsidR="003B3371" w:rsidRPr="00986221" w:rsidRDefault="003B3371" w:rsidP="003B3371">
      <w:pPr>
        <w:jc w:val="right"/>
        <w:rPr>
          <w:rFonts w:eastAsia="Calibri"/>
          <w:sz w:val="24"/>
          <w:szCs w:val="24"/>
        </w:rPr>
      </w:pPr>
      <w:r w:rsidRPr="00986221">
        <w:rPr>
          <w:rFonts w:eastAsia="Calibri"/>
          <w:sz w:val="24"/>
          <w:szCs w:val="24"/>
        </w:rPr>
        <w:t xml:space="preserve">  </w:t>
      </w:r>
    </w:p>
    <w:p w:rsidR="003B3371" w:rsidRPr="00986221" w:rsidRDefault="00986221" w:rsidP="003B3371">
      <w:pPr>
        <w:jc w:val="center"/>
        <w:rPr>
          <w:rFonts w:eastAsia="Calibri"/>
          <w:sz w:val="24"/>
          <w:szCs w:val="24"/>
        </w:rPr>
      </w:pPr>
      <w:r w:rsidRPr="00986221">
        <w:rPr>
          <w:rFonts w:eastAsia="Calibri"/>
          <w:sz w:val="24"/>
          <w:szCs w:val="24"/>
        </w:rPr>
        <w:t xml:space="preserve">ТЕХНИЧЕСКИЕ ТРЕБОВАНИЯ </w:t>
      </w:r>
    </w:p>
    <w:p w:rsidR="00986221" w:rsidRPr="00986221" w:rsidRDefault="00986221" w:rsidP="003B3371">
      <w:pPr>
        <w:jc w:val="center"/>
        <w:rPr>
          <w:rFonts w:eastAsia="Calibri"/>
          <w:sz w:val="24"/>
          <w:szCs w:val="24"/>
        </w:rPr>
      </w:pPr>
    </w:p>
    <w:p w:rsidR="003B3371" w:rsidRPr="00986221" w:rsidRDefault="00E77365" w:rsidP="003B3371">
      <w:pPr>
        <w:jc w:val="center"/>
        <w:rPr>
          <w:rFonts w:eastAsia="Calibri"/>
          <w:sz w:val="24"/>
          <w:szCs w:val="24"/>
        </w:rPr>
      </w:pPr>
      <w:r w:rsidRPr="00986221">
        <w:rPr>
          <w:rFonts w:eastAsia="Calibri"/>
          <w:sz w:val="24"/>
          <w:szCs w:val="24"/>
        </w:rPr>
        <w:t xml:space="preserve">ОКПД 2: 43.29.12.110 </w:t>
      </w:r>
      <w:r w:rsidR="003B3371" w:rsidRPr="00986221">
        <w:rPr>
          <w:rFonts w:eastAsia="Calibri"/>
          <w:sz w:val="24"/>
          <w:szCs w:val="24"/>
        </w:rPr>
        <w:t xml:space="preserve">Выполнение работ по </w:t>
      </w:r>
      <w:r w:rsidR="008B4FB7" w:rsidRPr="00986221">
        <w:rPr>
          <w:rFonts w:eastAsia="Calibri"/>
          <w:sz w:val="24"/>
          <w:szCs w:val="24"/>
        </w:rPr>
        <w:t xml:space="preserve">замене ограждения </w:t>
      </w:r>
      <w:r w:rsidR="005C4A90" w:rsidRPr="005C4A90">
        <w:rPr>
          <w:rFonts w:eastAsia="Calibri"/>
          <w:sz w:val="24"/>
          <w:szCs w:val="24"/>
        </w:rPr>
        <w:t>лестницы № 12</w:t>
      </w:r>
      <w:r w:rsidR="003B3371" w:rsidRPr="00986221">
        <w:rPr>
          <w:rFonts w:eastAsia="Calibri"/>
          <w:sz w:val="24"/>
          <w:szCs w:val="24"/>
        </w:rPr>
        <w:t xml:space="preserve"> для нужд Нижегородского ПУ Чебоксарского филиала АО «</w:t>
      </w:r>
      <w:proofErr w:type="spellStart"/>
      <w:r w:rsidR="003B3371" w:rsidRPr="00986221">
        <w:rPr>
          <w:rFonts w:eastAsia="Calibri"/>
          <w:sz w:val="24"/>
          <w:szCs w:val="24"/>
        </w:rPr>
        <w:t>Гидроремонт</w:t>
      </w:r>
      <w:proofErr w:type="spellEnd"/>
      <w:r w:rsidR="003B3371" w:rsidRPr="00986221">
        <w:rPr>
          <w:rFonts w:eastAsia="Calibri"/>
          <w:sz w:val="24"/>
          <w:szCs w:val="24"/>
        </w:rPr>
        <w:t>-ВКК» в г. Новочебоксарск</w:t>
      </w:r>
    </w:p>
    <w:p w:rsidR="003B3371" w:rsidRPr="00986221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986221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986221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986221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986221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986221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986221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986221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986221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986221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Default="003B3371" w:rsidP="003B3371">
      <w:pPr>
        <w:jc w:val="center"/>
        <w:rPr>
          <w:rFonts w:eastAsia="Calibri"/>
          <w:sz w:val="24"/>
          <w:szCs w:val="24"/>
        </w:rPr>
      </w:pPr>
    </w:p>
    <w:p w:rsidR="00986221" w:rsidRDefault="00986221" w:rsidP="003B3371">
      <w:pPr>
        <w:jc w:val="center"/>
        <w:rPr>
          <w:rFonts w:eastAsia="Calibri"/>
          <w:sz w:val="24"/>
          <w:szCs w:val="24"/>
        </w:rPr>
      </w:pPr>
    </w:p>
    <w:p w:rsidR="00986221" w:rsidRDefault="00986221" w:rsidP="003B3371">
      <w:pPr>
        <w:jc w:val="center"/>
        <w:rPr>
          <w:rFonts w:eastAsia="Calibri"/>
          <w:sz w:val="24"/>
          <w:szCs w:val="24"/>
        </w:rPr>
      </w:pPr>
    </w:p>
    <w:p w:rsidR="00986221" w:rsidRDefault="00986221" w:rsidP="003B3371">
      <w:pPr>
        <w:jc w:val="center"/>
        <w:rPr>
          <w:rFonts w:eastAsia="Calibri"/>
          <w:sz w:val="24"/>
          <w:szCs w:val="24"/>
        </w:rPr>
      </w:pPr>
    </w:p>
    <w:p w:rsidR="00986221" w:rsidRDefault="00986221" w:rsidP="003B3371">
      <w:pPr>
        <w:jc w:val="center"/>
        <w:rPr>
          <w:rFonts w:eastAsia="Calibri"/>
          <w:sz w:val="24"/>
          <w:szCs w:val="24"/>
        </w:rPr>
      </w:pPr>
    </w:p>
    <w:p w:rsidR="00986221" w:rsidRDefault="00986221" w:rsidP="003B3371">
      <w:pPr>
        <w:jc w:val="center"/>
        <w:rPr>
          <w:rFonts w:eastAsia="Calibri"/>
          <w:sz w:val="24"/>
          <w:szCs w:val="24"/>
        </w:rPr>
      </w:pPr>
    </w:p>
    <w:p w:rsidR="00986221" w:rsidRDefault="00986221" w:rsidP="003B3371">
      <w:pPr>
        <w:jc w:val="center"/>
        <w:rPr>
          <w:rFonts w:eastAsia="Calibri"/>
          <w:sz w:val="24"/>
          <w:szCs w:val="24"/>
        </w:rPr>
      </w:pPr>
    </w:p>
    <w:p w:rsidR="00986221" w:rsidRDefault="00986221" w:rsidP="003B3371">
      <w:pPr>
        <w:jc w:val="center"/>
        <w:rPr>
          <w:rFonts w:eastAsia="Calibri"/>
          <w:sz w:val="24"/>
          <w:szCs w:val="24"/>
        </w:rPr>
      </w:pPr>
    </w:p>
    <w:p w:rsidR="00986221" w:rsidRPr="00986221" w:rsidRDefault="00986221" w:rsidP="003B3371">
      <w:pPr>
        <w:jc w:val="center"/>
        <w:rPr>
          <w:rFonts w:eastAsia="Calibri"/>
          <w:sz w:val="24"/>
          <w:szCs w:val="24"/>
        </w:rPr>
      </w:pPr>
    </w:p>
    <w:p w:rsidR="003B3371" w:rsidRPr="00986221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986221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986221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986221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986221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986221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986221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986221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986221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986221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986221" w:rsidRDefault="003B3371" w:rsidP="003B3371">
      <w:pPr>
        <w:jc w:val="center"/>
        <w:rPr>
          <w:rFonts w:eastAsia="Calibri"/>
          <w:sz w:val="24"/>
          <w:szCs w:val="24"/>
        </w:rPr>
      </w:pPr>
    </w:p>
    <w:p w:rsidR="003B3371" w:rsidRPr="00986221" w:rsidRDefault="003B3371" w:rsidP="003B3371">
      <w:pPr>
        <w:rPr>
          <w:rFonts w:eastAsia="Calibri"/>
          <w:sz w:val="24"/>
          <w:szCs w:val="24"/>
        </w:rPr>
      </w:pPr>
    </w:p>
    <w:p w:rsidR="003B3371" w:rsidRPr="00986221" w:rsidRDefault="003B3371" w:rsidP="003B3371">
      <w:pPr>
        <w:rPr>
          <w:rFonts w:eastAsia="Calibri"/>
          <w:sz w:val="24"/>
          <w:szCs w:val="24"/>
        </w:rPr>
      </w:pPr>
    </w:p>
    <w:p w:rsidR="003B3371" w:rsidRPr="00986221" w:rsidRDefault="003B3371" w:rsidP="003B3371">
      <w:pPr>
        <w:rPr>
          <w:rFonts w:eastAsia="Calibri"/>
          <w:sz w:val="24"/>
          <w:szCs w:val="24"/>
        </w:rPr>
      </w:pPr>
    </w:p>
    <w:p w:rsidR="003B3371" w:rsidRPr="00986221" w:rsidRDefault="003B3371" w:rsidP="003B3371">
      <w:pPr>
        <w:keepNext/>
        <w:keepLines/>
        <w:jc w:val="center"/>
        <w:rPr>
          <w:rFonts w:eastAsia="Calibri"/>
          <w:sz w:val="24"/>
          <w:szCs w:val="24"/>
        </w:rPr>
      </w:pPr>
      <w:r w:rsidRPr="00986221">
        <w:rPr>
          <w:rFonts w:eastAsia="Calibri"/>
          <w:sz w:val="24"/>
          <w:szCs w:val="24"/>
        </w:rPr>
        <w:lastRenderedPageBreak/>
        <w:t xml:space="preserve">СОДЕРЖАНИЕ </w:t>
      </w:r>
    </w:p>
    <w:p w:rsidR="003B3371" w:rsidRPr="00986221" w:rsidRDefault="003B3371" w:rsidP="003B3371">
      <w:pPr>
        <w:rPr>
          <w:sz w:val="24"/>
          <w:szCs w:val="24"/>
        </w:rPr>
      </w:pPr>
    </w:p>
    <w:p w:rsidR="00E567AC" w:rsidRPr="00E567AC" w:rsidRDefault="003B3371">
      <w:pPr>
        <w:pStyle w:val="11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iCs w:val="0"/>
          <w:noProof/>
        </w:rPr>
      </w:pPr>
      <w:r w:rsidRPr="00E567AC">
        <w:rPr>
          <w:rFonts w:cs="Times New Roman"/>
          <w:b w:val="0"/>
        </w:rPr>
        <w:fldChar w:fldCharType="begin"/>
      </w:r>
      <w:r w:rsidRPr="00E567AC">
        <w:rPr>
          <w:rFonts w:cs="Times New Roman"/>
          <w:b w:val="0"/>
        </w:rPr>
        <w:instrText xml:space="preserve"> TOC \o "1-4" \h \z \u </w:instrText>
      </w:r>
      <w:r w:rsidRPr="00E567AC">
        <w:rPr>
          <w:rFonts w:cs="Times New Roman"/>
          <w:b w:val="0"/>
        </w:rPr>
        <w:fldChar w:fldCharType="separate"/>
      </w:r>
      <w:hyperlink w:anchor="_Toc227154823" w:history="1">
        <w:r w:rsidR="00E567AC" w:rsidRPr="00E567AC">
          <w:rPr>
            <w:rStyle w:val="a7"/>
            <w:b w:val="0"/>
            <w:noProof/>
          </w:rPr>
          <w:t>1.</w:t>
        </w:r>
        <w:r w:rsidR="00E567AC" w:rsidRPr="00E567AC">
          <w:rPr>
            <w:rFonts w:asciiTheme="minorHAnsi" w:eastAsiaTheme="minorEastAsia" w:hAnsiTheme="minorHAnsi" w:cstheme="minorBidi"/>
            <w:b w:val="0"/>
            <w:bCs w:val="0"/>
            <w:iCs w:val="0"/>
            <w:noProof/>
          </w:rPr>
          <w:tab/>
        </w:r>
        <w:r w:rsidR="00E567AC" w:rsidRPr="00E567AC">
          <w:rPr>
            <w:rStyle w:val="a7"/>
            <w:b w:val="0"/>
            <w:noProof/>
          </w:rPr>
          <w:t>Общие сведения</w:t>
        </w:r>
        <w:r w:rsidR="00E567AC" w:rsidRPr="00E567AC">
          <w:rPr>
            <w:b w:val="0"/>
            <w:noProof/>
            <w:webHidden/>
          </w:rPr>
          <w:tab/>
        </w:r>
        <w:r w:rsidR="00E567AC" w:rsidRPr="00E567AC">
          <w:rPr>
            <w:b w:val="0"/>
            <w:noProof/>
            <w:webHidden/>
          </w:rPr>
          <w:fldChar w:fldCharType="begin"/>
        </w:r>
        <w:r w:rsidR="00E567AC" w:rsidRPr="00E567AC">
          <w:rPr>
            <w:b w:val="0"/>
            <w:noProof/>
            <w:webHidden/>
          </w:rPr>
          <w:instrText xml:space="preserve"> PAGEREF _Toc227154823 \h </w:instrText>
        </w:r>
        <w:r w:rsidR="00E567AC" w:rsidRPr="00E567AC">
          <w:rPr>
            <w:b w:val="0"/>
            <w:noProof/>
            <w:webHidden/>
          </w:rPr>
        </w:r>
        <w:r w:rsidR="00E567AC" w:rsidRPr="00E567AC">
          <w:rPr>
            <w:b w:val="0"/>
            <w:noProof/>
            <w:webHidden/>
          </w:rPr>
          <w:fldChar w:fldCharType="separate"/>
        </w:r>
        <w:r w:rsidR="00E567AC" w:rsidRPr="00E567AC">
          <w:rPr>
            <w:b w:val="0"/>
            <w:noProof/>
            <w:webHidden/>
          </w:rPr>
          <w:t>3</w:t>
        </w:r>
        <w:r w:rsidR="00E567AC" w:rsidRPr="00E567AC">
          <w:rPr>
            <w:b w:val="0"/>
            <w:noProof/>
            <w:webHidden/>
          </w:rPr>
          <w:fldChar w:fldCharType="end"/>
        </w:r>
      </w:hyperlink>
    </w:p>
    <w:p w:rsidR="00E567AC" w:rsidRPr="00E567AC" w:rsidRDefault="00007D1D">
      <w:pPr>
        <w:pStyle w:val="41"/>
        <w:tabs>
          <w:tab w:val="left" w:pos="154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227154824" w:history="1">
        <w:r w:rsidR="00E567AC" w:rsidRPr="00E567AC">
          <w:rPr>
            <w:rStyle w:val="a7"/>
            <w:noProof/>
            <w:sz w:val="24"/>
            <w:szCs w:val="24"/>
          </w:rPr>
          <w:t>1.1.</w:t>
        </w:r>
        <w:r w:rsidR="00E567AC" w:rsidRPr="00E567A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567AC" w:rsidRPr="00E567AC">
          <w:rPr>
            <w:rStyle w:val="a7"/>
            <w:noProof/>
            <w:sz w:val="24"/>
            <w:szCs w:val="24"/>
          </w:rPr>
          <w:t>Обозначения и сокращения</w:t>
        </w:r>
        <w:r w:rsidR="00E567AC" w:rsidRPr="00E567AC">
          <w:rPr>
            <w:noProof/>
            <w:webHidden/>
            <w:sz w:val="24"/>
            <w:szCs w:val="24"/>
          </w:rPr>
          <w:tab/>
        </w:r>
        <w:r w:rsidR="00E567AC" w:rsidRPr="00E567AC">
          <w:rPr>
            <w:noProof/>
            <w:webHidden/>
            <w:sz w:val="24"/>
            <w:szCs w:val="24"/>
          </w:rPr>
          <w:fldChar w:fldCharType="begin"/>
        </w:r>
        <w:r w:rsidR="00E567AC" w:rsidRPr="00E567AC">
          <w:rPr>
            <w:noProof/>
            <w:webHidden/>
            <w:sz w:val="24"/>
            <w:szCs w:val="24"/>
          </w:rPr>
          <w:instrText xml:space="preserve"> PAGEREF _Toc227154824 \h </w:instrText>
        </w:r>
        <w:r w:rsidR="00E567AC" w:rsidRPr="00E567AC">
          <w:rPr>
            <w:noProof/>
            <w:webHidden/>
            <w:sz w:val="24"/>
            <w:szCs w:val="24"/>
          </w:rPr>
        </w:r>
        <w:r w:rsidR="00E567AC" w:rsidRPr="00E567AC">
          <w:rPr>
            <w:noProof/>
            <w:webHidden/>
            <w:sz w:val="24"/>
            <w:szCs w:val="24"/>
          </w:rPr>
          <w:fldChar w:fldCharType="separate"/>
        </w:r>
        <w:r w:rsidR="00E567AC" w:rsidRPr="00E567AC">
          <w:rPr>
            <w:noProof/>
            <w:webHidden/>
            <w:sz w:val="24"/>
            <w:szCs w:val="24"/>
          </w:rPr>
          <w:t>3</w:t>
        </w:r>
        <w:r w:rsidR="00E567AC" w:rsidRPr="00E567AC">
          <w:rPr>
            <w:noProof/>
            <w:webHidden/>
            <w:sz w:val="24"/>
            <w:szCs w:val="24"/>
          </w:rPr>
          <w:fldChar w:fldCharType="end"/>
        </w:r>
      </w:hyperlink>
    </w:p>
    <w:p w:rsidR="00E567AC" w:rsidRPr="00E567AC" w:rsidRDefault="00007D1D">
      <w:pPr>
        <w:pStyle w:val="41"/>
        <w:tabs>
          <w:tab w:val="left" w:pos="154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227154825" w:history="1">
        <w:r w:rsidR="00E567AC" w:rsidRPr="00E567AC">
          <w:rPr>
            <w:rStyle w:val="a7"/>
            <w:noProof/>
            <w:sz w:val="24"/>
            <w:szCs w:val="24"/>
          </w:rPr>
          <w:t>1.2.</w:t>
        </w:r>
        <w:r w:rsidR="00E567AC" w:rsidRPr="00E567A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567AC" w:rsidRPr="00E567AC">
          <w:rPr>
            <w:rStyle w:val="a7"/>
            <w:noProof/>
            <w:sz w:val="24"/>
            <w:szCs w:val="24"/>
          </w:rPr>
          <w:t xml:space="preserve">Наименование </w:t>
        </w:r>
        <w:r w:rsidR="00E567AC" w:rsidRPr="00E567AC">
          <w:rPr>
            <w:rStyle w:val="a7"/>
            <w:noProof/>
            <w:sz w:val="24"/>
            <w:szCs w:val="24"/>
            <w:lang w:val="en-US"/>
          </w:rPr>
          <w:t>работ</w:t>
        </w:r>
        <w:r w:rsidR="00E567AC" w:rsidRPr="00E567AC">
          <w:rPr>
            <w:noProof/>
            <w:webHidden/>
            <w:sz w:val="24"/>
            <w:szCs w:val="24"/>
          </w:rPr>
          <w:tab/>
        </w:r>
        <w:r w:rsidR="00E567AC" w:rsidRPr="00E567AC">
          <w:rPr>
            <w:noProof/>
            <w:webHidden/>
            <w:sz w:val="24"/>
            <w:szCs w:val="24"/>
          </w:rPr>
          <w:fldChar w:fldCharType="begin"/>
        </w:r>
        <w:r w:rsidR="00E567AC" w:rsidRPr="00E567AC">
          <w:rPr>
            <w:noProof/>
            <w:webHidden/>
            <w:sz w:val="24"/>
            <w:szCs w:val="24"/>
          </w:rPr>
          <w:instrText xml:space="preserve"> PAGEREF _Toc227154825 \h </w:instrText>
        </w:r>
        <w:r w:rsidR="00E567AC" w:rsidRPr="00E567AC">
          <w:rPr>
            <w:noProof/>
            <w:webHidden/>
            <w:sz w:val="24"/>
            <w:szCs w:val="24"/>
          </w:rPr>
        </w:r>
        <w:r w:rsidR="00E567AC" w:rsidRPr="00E567AC">
          <w:rPr>
            <w:noProof/>
            <w:webHidden/>
            <w:sz w:val="24"/>
            <w:szCs w:val="24"/>
          </w:rPr>
          <w:fldChar w:fldCharType="separate"/>
        </w:r>
        <w:r w:rsidR="00E567AC" w:rsidRPr="00E567AC">
          <w:rPr>
            <w:noProof/>
            <w:webHidden/>
            <w:sz w:val="24"/>
            <w:szCs w:val="24"/>
          </w:rPr>
          <w:t>3</w:t>
        </w:r>
        <w:r w:rsidR="00E567AC" w:rsidRPr="00E567AC">
          <w:rPr>
            <w:noProof/>
            <w:webHidden/>
            <w:sz w:val="24"/>
            <w:szCs w:val="24"/>
          </w:rPr>
          <w:fldChar w:fldCharType="end"/>
        </w:r>
      </w:hyperlink>
    </w:p>
    <w:p w:rsidR="00E567AC" w:rsidRPr="00E567AC" w:rsidRDefault="00007D1D">
      <w:pPr>
        <w:pStyle w:val="41"/>
        <w:tabs>
          <w:tab w:val="left" w:pos="154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227154826" w:history="1">
        <w:r w:rsidR="00E567AC" w:rsidRPr="00E567AC">
          <w:rPr>
            <w:rStyle w:val="a7"/>
            <w:noProof/>
            <w:sz w:val="24"/>
            <w:szCs w:val="24"/>
          </w:rPr>
          <w:t>1.3.</w:t>
        </w:r>
        <w:r w:rsidR="00E567AC" w:rsidRPr="00E567A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567AC" w:rsidRPr="00E567AC">
          <w:rPr>
            <w:rStyle w:val="a7"/>
            <w:noProof/>
            <w:sz w:val="24"/>
            <w:szCs w:val="24"/>
          </w:rPr>
          <w:t>Цель выполнения работ</w:t>
        </w:r>
        <w:r w:rsidR="00E567AC" w:rsidRPr="00E567AC">
          <w:rPr>
            <w:noProof/>
            <w:webHidden/>
            <w:sz w:val="24"/>
            <w:szCs w:val="24"/>
          </w:rPr>
          <w:tab/>
        </w:r>
        <w:r w:rsidR="00E567AC" w:rsidRPr="00E567AC">
          <w:rPr>
            <w:noProof/>
            <w:webHidden/>
            <w:sz w:val="24"/>
            <w:szCs w:val="24"/>
          </w:rPr>
          <w:fldChar w:fldCharType="begin"/>
        </w:r>
        <w:r w:rsidR="00E567AC" w:rsidRPr="00E567AC">
          <w:rPr>
            <w:noProof/>
            <w:webHidden/>
            <w:sz w:val="24"/>
            <w:szCs w:val="24"/>
          </w:rPr>
          <w:instrText xml:space="preserve"> PAGEREF _Toc227154826 \h </w:instrText>
        </w:r>
        <w:r w:rsidR="00E567AC" w:rsidRPr="00E567AC">
          <w:rPr>
            <w:noProof/>
            <w:webHidden/>
            <w:sz w:val="24"/>
            <w:szCs w:val="24"/>
          </w:rPr>
        </w:r>
        <w:r w:rsidR="00E567AC" w:rsidRPr="00E567AC">
          <w:rPr>
            <w:noProof/>
            <w:webHidden/>
            <w:sz w:val="24"/>
            <w:szCs w:val="24"/>
          </w:rPr>
          <w:fldChar w:fldCharType="separate"/>
        </w:r>
        <w:r w:rsidR="00E567AC" w:rsidRPr="00E567AC">
          <w:rPr>
            <w:noProof/>
            <w:webHidden/>
            <w:sz w:val="24"/>
            <w:szCs w:val="24"/>
          </w:rPr>
          <w:t>3</w:t>
        </w:r>
        <w:r w:rsidR="00E567AC" w:rsidRPr="00E567AC">
          <w:rPr>
            <w:noProof/>
            <w:webHidden/>
            <w:sz w:val="24"/>
            <w:szCs w:val="24"/>
          </w:rPr>
          <w:fldChar w:fldCharType="end"/>
        </w:r>
      </w:hyperlink>
    </w:p>
    <w:p w:rsidR="00E567AC" w:rsidRPr="00E567AC" w:rsidRDefault="00007D1D">
      <w:pPr>
        <w:pStyle w:val="41"/>
        <w:tabs>
          <w:tab w:val="left" w:pos="154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227154827" w:history="1">
        <w:r w:rsidR="00E567AC" w:rsidRPr="00E567AC">
          <w:rPr>
            <w:rStyle w:val="a7"/>
            <w:noProof/>
            <w:sz w:val="24"/>
            <w:szCs w:val="24"/>
          </w:rPr>
          <w:t>1.4.</w:t>
        </w:r>
        <w:r w:rsidR="00E567AC" w:rsidRPr="00E567A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567AC" w:rsidRPr="00E567AC">
          <w:rPr>
            <w:rStyle w:val="a7"/>
            <w:noProof/>
            <w:sz w:val="24"/>
            <w:szCs w:val="24"/>
          </w:rPr>
          <w:t>Существующее положение</w:t>
        </w:r>
        <w:r w:rsidR="00E567AC" w:rsidRPr="00E567AC">
          <w:rPr>
            <w:noProof/>
            <w:webHidden/>
            <w:sz w:val="24"/>
            <w:szCs w:val="24"/>
          </w:rPr>
          <w:tab/>
        </w:r>
        <w:r w:rsidR="00E567AC" w:rsidRPr="00E567AC">
          <w:rPr>
            <w:noProof/>
            <w:webHidden/>
            <w:sz w:val="24"/>
            <w:szCs w:val="24"/>
          </w:rPr>
          <w:fldChar w:fldCharType="begin"/>
        </w:r>
        <w:r w:rsidR="00E567AC" w:rsidRPr="00E567AC">
          <w:rPr>
            <w:noProof/>
            <w:webHidden/>
            <w:sz w:val="24"/>
            <w:szCs w:val="24"/>
          </w:rPr>
          <w:instrText xml:space="preserve"> PAGEREF _Toc227154827 \h </w:instrText>
        </w:r>
        <w:r w:rsidR="00E567AC" w:rsidRPr="00E567AC">
          <w:rPr>
            <w:noProof/>
            <w:webHidden/>
            <w:sz w:val="24"/>
            <w:szCs w:val="24"/>
          </w:rPr>
        </w:r>
        <w:r w:rsidR="00E567AC" w:rsidRPr="00E567AC">
          <w:rPr>
            <w:noProof/>
            <w:webHidden/>
            <w:sz w:val="24"/>
            <w:szCs w:val="24"/>
          </w:rPr>
          <w:fldChar w:fldCharType="separate"/>
        </w:r>
        <w:r w:rsidR="00E567AC" w:rsidRPr="00E567AC">
          <w:rPr>
            <w:noProof/>
            <w:webHidden/>
            <w:sz w:val="24"/>
            <w:szCs w:val="24"/>
          </w:rPr>
          <w:t>3</w:t>
        </w:r>
        <w:r w:rsidR="00E567AC" w:rsidRPr="00E567AC">
          <w:rPr>
            <w:noProof/>
            <w:webHidden/>
            <w:sz w:val="24"/>
            <w:szCs w:val="24"/>
          </w:rPr>
          <w:fldChar w:fldCharType="end"/>
        </w:r>
      </w:hyperlink>
    </w:p>
    <w:p w:rsidR="00E567AC" w:rsidRPr="00E567AC" w:rsidRDefault="00007D1D">
      <w:pPr>
        <w:pStyle w:val="11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iCs w:val="0"/>
          <w:noProof/>
        </w:rPr>
      </w:pPr>
      <w:hyperlink w:anchor="_Toc227154829" w:history="1">
        <w:r w:rsidR="00E567AC" w:rsidRPr="00E567AC">
          <w:rPr>
            <w:rStyle w:val="a7"/>
            <w:b w:val="0"/>
            <w:noProof/>
          </w:rPr>
          <w:t>2.</w:t>
        </w:r>
        <w:r w:rsidR="00E567AC" w:rsidRPr="00E567AC">
          <w:rPr>
            <w:rFonts w:asciiTheme="minorHAnsi" w:eastAsiaTheme="minorEastAsia" w:hAnsiTheme="minorHAnsi" w:cstheme="minorBidi"/>
            <w:b w:val="0"/>
            <w:bCs w:val="0"/>
            <w:iCs w:val="0"/>
            <w:noProof/>
          </w:rPr>
          <w:tab/>
        </w:r>
        <w:r w:rsidR="00E567AC" w:rsidRPr="00E567AC">
          <w:rPr>
            <w:rStyle w:val="a7"/>
            <w:b w:val="0"/>
            <w:noProof/>
          </w:rPr>
          <w:t xml:space="preserve">Требования к </w:t>
        </w:r>
        <w:r w:rsidR="00E567AC" w:rsidRPr="00E567AC">
          <w:rPr>
            <w:rStyle w:val="a7"/>
            <w:b w:val="0"/>
            <w:noProof/>
            <w:lang w:val="en-US"/>
          </w:rPr>
          <w:t>выполнению работы</w:t>
        </w:r>
        <w:r w:rsidR="00E567AC" w:rsidRPr="00E567AC">
          <w:rPr>
            <w:b w:val="0"/>
            <w:noProof/>
            <w:webHidden/>
          </w:rPr>
          <w:tab/>
        </w:r>
        <w:r w:rsidR="00E567AC" w:rsidRPr="00E567AC">
          <w:rPr>
            <w:b w:val="0"/>
            <w:noProof/>
            <w:webHidden/>
          </w:rPr>
          <w:fldChar w:fldCharType="begin"/>
        </w:r>
        <w:r w:rsidR="00E567AC" w:rsidRPr="00E567AC">
          <w:rPr>
            <w:b w:val="0"/>
            <w:noProof/>
            <w:webHidden/>
          </w:rPr>
          <w:instrText xml:space="preserve"> PAGEREF _Toc227154829 \h </w:instrText>
        </w:r>
        <w:r w:rsidR="00E567AC" w:rsidRPr="00E567AC">
          <w:rPr>
            <w:b w:val="0"/>
            <w:noProof/>
            <w:webHidden/>
          </w:rPr>
        </w:r>
        <w:r w:rsidR="00E567AC" w:rsidRPr="00E567AC">
          <w:rPr>
            <w:b w:val="0"/>
            <w:noProof/>
            <w:webHidden/>
          </w:rPr>
          <w:fldChar w:fldCharType="separate"/>
        </w:r>
        <w:r w:rsidR="00E567AC" w:rsidRPr="00E567AC">
          <w:rPr>
            <w:b w:val="0"/>
            <w:noProof/>
            <w:webHidden/>
          </w:rPr>
          <w:t>4</w:t>
        </w:r>
        <w:r w:rsidR="00E567AC" w:rsidRPr="00E567AC">
          <w:rPr>
            <w:b w:val="0"/>
            <w:noProof/>
            <w:webHidden/>
          </w:rPr>
          <w:fldChar w:fldCharType="end"/>
        </w:r>
      </w:hyperlink>
    </w:p>
    <w:p w:rsidR="00E567AC" w:rsidRPr="00E567AC" w:rsidRDefault="00007D1D">
      <w:pPr>
        <w:pStyle w:val="41"/>
        <w:tabs>
          <w:tab w:val="left" w:pos="154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227154830" w:history="1">
        <w:r w:rsidR="00E567AC" w:rsidRPr="00E567AC">
          <w:rPr>
            <w:rStyle w:val="a7"/>
            <w:noProof/>
            <w:sz w:val="24"/>
            <w:szCs w:val="24"/>
          </w:rPr>
          <w:t>2.1.</w:t>
        </w:r>
        <w:r w:rsidR="00E567AC" w:rsidRPr="00E567A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567AC" w:rsidRPr="00E567AC">
          <w:rPr>
            <w:rStyle w:val="a7"/>
            <w:noProof/>
            <w:sz w:val="24"/>
            <w:szCs w:val="24"/>
          </w:rPr>
          <w:t>Требования к объемам и срокам выполнения работ</w:t>
        </w:r>
        <w:r w:rsidR="00E567AC" w:rsidRPr="00E567AC">
          <w:rPr>
            <w:noProof/>
            <w:webHidden/>
            <w:sz w:val="24"/>
            <w:szCs w:val="24"/>
          </w:rPr>
          <w:tab/>
        </w:r>
        <w:r w:rsidR="00E567AC" w:rsidRPr="00E567AC">
          <w:rPr>
            <w:noProof/>
            <w:webHidden/>
            <w:sz w:val="24"/>
            <w:szCs w:val="24"/>
          </w:rPr>
          <w:fldChar w:fldCharType="begin"/>
        </w:r>
        <w:r w:rsidR="00E567AC" w:rsidRPr="00E567AC">
          <w:rPr>
            <w:noProof/>
            <w:webHidden/>
            <w:sz w:val="24"/>
            <w:szCs w:val="24"/>
          </w:rPr>
          <w:instrText xml:space="preserve"> PAGEREF _Toc227154830 \h </w:instrText>
        </w:r>
        <w:r w:rsidR="00E567AC" w:rsidRPr="00E567AC">
          <w:rPr>
            <w:noProof/>
            <w:webHidden/>
            <w:sz w:val="24"/>
            <w:szCs w:val="24"/>
          </w:rPr>
        </w:r>
        <w:r w:rsidR="00E567AC" w:rsidRPr="00E567AC">
          <w:rPr>
            <w:noProof/>
            <w:webHidden/>
            <w:sz w:val="24"/>
            <w:szCs w:val="24"/>
          </w:rPr>
          <w:fldChar w:fldCharType="separate"/>
        </w:r>
        <w:r w:rsidR="00E567AC" w:rsidRPr="00E567AC">
          <w:rPr>
            <w:noProof/>
            <w:webHidden/>
            <w:sz w:val="24"/>
            <w:szCs w:val="24"/>
          </w:rPr>
          <w:t>4</w:t>
        </w:r>
        <w:r w:rsidR="00E567AC" w:rsidRPr="00E567AC">
          <w:rPr>
            <w:noProof/>
            <w:webHidden/>
            <w:sz w:val="24"/>
            <w:szCs w:val="24"/>
          </w:rPr>
          <w:fldChar w:fldCharType="end"/>
        </w:r>
      </w:hyperlink>
    </w:p>
    <w:p w:rsidR="00E567AC" w:rsidRPr="00E567AC" w:rsidRDefault="00007D1D">
      <w:pPr>
        <w:pStyle w:val="3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227154831" w:history="1">
        <w:r w:rsidR="00E567AC" w:rsidRPr="00E567AC">
          <w:rPr>
            <w:rStyle w:val="a7"/>
            <w:noProof/>
            <w:sz w:val="24"/>
            <w:szCs w:val="24"/>
          </w:rPr>
          <w:t>2.1.1.</w:t>
        </w:r>
        <w:r w:rsidR="00E567AC" w:rsidRPr="00E567A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567AC" w:rsidRPr="00E567AC">
          <w:rPr>
            <w:rStyle w:val="a7"/>
            <w:noProof/>
            <w:sz w:val="24"/>
            <w:szCs w:val="24"/>
          </w:rPr>
          <w:t>Требования к видам и объемам работ</w:t>
        </w:r>
        <w:r w:rsidR="00E567AC" w:rsidRPr="00E567AC">
          <w:rPr>
            <w:noProof/>
            <w:webHidden/>
            <w:sz w:val="24"/>
            <w:szCs w:val="24"/>
          </w:rPr>
          <w:tab/>
        </w:r>
        <w:r w:rsidR="00E567AC" w:rsidRPr="00E567AC">
          <w:rPr>
            <w:noProof/>
            <w:webHidden/>
            <w:sz w:val="24"/>
            <w:szCs w:val="24"/>
          </w:rPr>
          <w:fldChar w:fldCharType="begin"/>
        </w:r>
        <w:r w:rsidR="00E567AC" w:rsidRPr="00E567AC">
          <w:rPr>
            <w:noProof/>
            <w:webHidden/>
            <w:sz w:val="24"/>
            <w:szCs w:val="24"/>
          </w:rPr>
          <w:instrText xml:space="preserve"> PAGEREF _Toc227154831 \h </w:instrText>
        </w:r>
        <w:r w:rsidR="00E567AC" w:rsidRPr="00E567AC">
          <w:rPr>
            <w:noProof/>
            <w:webHidden/>
            <w:sz w:val="24"/>
            <w:szCs w:val="24"/>
          </w:rPr>
        </w:r>
        <w:r w:rsidR="00E567AC" w:rsidRPr="00E567AC">
          <w:rPr>
            <w:noProof/>
            <w:webHidden/>
            <w:sz w:val="24"/>
            <w:szCs w:val="24"/>
          </w:rPr>
          <w:fldChar w:fldCharType="separate"/>
        </w:r>
        <w:r w:rsidR="00E567AC" w:rsidRPr="00E567AC">
          <w:rPr>
            <w:noProof/>
            <w:webHidden/>
            <w:sz w:val="24"/>
            <w:szCs w:val="24"/>
          </w:rPr>
          <w:t>4</w:t>
        </w:r>
        <w:r w:rsidR="00E567AC" w:rsidRPr="00E567AC">
          <w:rPr>
            <w:noProof/>
            <w:webHidden/>
            <w:sz w:val="24"/>
            <w:szCs w:val="24"/>
          </w:rPr>
          <w:fldChar w:fldCharType="end"/>
        </w:r>
      </w:hyperlink>
    </w:p>
    <w:p w:rsidR="00E567AC" w:rsidRPr="00E567AC" w:rsidRDefault="00007D1D">
      <w:pPr>
        <w:pStyle w:val="3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227154833" w:history="1">
        <w:r w:rsidR="00E567AC" w:rsidRPr="00E567AC">
          <w:rPr>
            <w:rStyle w:val="a7"/>
            <w:noProof/>
            <w:sz w:val="24"/>
            <w:szCs w:val="24"/>
          </w:rPr>
          <w:t>2.1.2.</w:t>
        </w:r>
        <w:r w:rsidR="00E567AC" w:rsidRPr="00E567A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567AC" w:rsidRPr="00E567AC">
          <w:rPr>
            <w:rStyle w:val="a7"/>
            <w:noProof/>
            <w:sz w:val="24"/>
            <w:szCs w:val="24"/>
          </w:rPr>
          <w:t>Требования к срокам выполнения работ</w:t>
        </w:r>
        <w:r w:rsidR="00E567AC" w:rsidRPr="00E567AC">
          <w:rPr>
            <w:noProof/>
            <w:webHidden/>
            <w:sz w:val="24"/>
            <w:szCs w:val="24"/>
          </w:rPr>
          <w:tab/>
        </w:r>
        <w:r w:rsidR="00E567AC" w:rsidRPr="00E567AC">
          <w:rPr>
            <w:noProof/>
            <w:webHidden/>
            <w:sz w:val="24"/>
            <w:szCs w:val="24"/>
          </w:rPr>
          <w:fldChar w:fldCharType="begin"/>
        </w:r>
        <w:r w:rsidR="00E567AC" w:rsidRPr="00E567AC">
          <w:rPr>
            <w:noProof/>
            <w:webHidden/>
            <w:sz w:val="24"/>
            <w:szCs w:val="24"/>
          </w:rPr>
          <w:instrText xml:space="preserve"> PAGEREF _Toc227154833 \h </w:instrText>
        </w:r>
        <w:r w:rsidR="00E567AC" w:rsidRPr="00E567AC">
          <w:rPr>
            <w:noProof/>
            <w:webHidden/>
            <w:sz w:val="24"/>
            <w:szCs w:val="24"/>
          </w:rPr>
        </w:r>
        <w:r w:rsidR="00E567AC" w:rsidRPr="00E567AC">
          <w:rPr>
            <w:noProof/>
            <w:webHidden/>
            <w:sz w:val="24"/>
            <w:szCs w:val="24"/>
          </w:rPr>
          <w:fldChar w:fldCharType="separate"/>
        </w:r>
        <w:r w:rsidR="00E567AC" w:rsidRPr="00E567AC">
          <w:rPr>
            <w:noProof/>
            <w:webHidden/>
            <w:sz w:val="24"/>
            <w:szCs w:val="24"/>
          </w:rPr>
          <w:t>4</w:t>
        </w:r>
        <w:r w:rsidR="00E567AC" w:rsidRPr="00E567AC">
          <w:rPr>
            <w:noProof/>
            <w:webHidden/>
            <w:sz w:val="24"/>
            <w:szCs w:val="24"/>
          </w:rPr>
          <w:fldChar w:fldCharType="end"/>
        </w:r>
      </w:hyperlink>
    </w:p>
    <w:p w:rsidR="00E567AC" w:rsidRPr="00E567AC" w:rsidRDefault="00007D1D">
      <w:pPr>
        <w:pStyle w:val="41"/>
        <w:tabs>
          <w:tab w:val="left" w:pos="154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227154835" w:history="1">
        <w:r w:rsidR="00E567AC" w:rsidRPr="00E567AC">
          <w:rPr>
            <w:rStyle w:val="a7"/>
            <w:noProof/>
            <w:sz w:val="24"/>
            <w:szCs w:val="24"/>
          </w:rPr>
          <w:t>2.2.</w:t>
        </w:r>
        <w:r w:rsidR="00E567AC" w:rsidRPr="00E567A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567AC" w:rsidRPr="00E567AC">
          <w:rPr>
            <w:rStyle w:val="a7"/>
            <w:noProof/>
            <w:sz w:val="24"/>
            <w:szCs w:val="24"/>
          </w:rPr>
          <w:t>Требования к качеству работ</w:t>
        </w:r>
        <w:r w:rsidR="00E567AC" w:rsidRPr="00E567AC">
          <w:rPr>
            <w:noProof/>
            <w:webHidden/>
            <w:sz w:val="24"/>
            <w:szCs w:val="24"/>
          </w:rPr>
          <w:tab/>
        </w:r>
        <w:r w:rsidR="00E567AC" w:rsidRPr="00E567AC">
          <w:rPr>
            <w:noProof/>
            <w:webHidden/>
            <w:sz w:val="24"/>
            <w:szCs w:val="24"/>
          </w:rPr>
          <w:fldChar w:fldCharType="begin"/>
        </w:r>
        <w:r w:rsidR="00E567AC" w:rsidRPr="00E567AC">
          <w:rPr>
            <w:noProof/>
            <w:webHidden/>
            <w:sz w:val="24"/>
            <w:szCs w:val="24"/>
          </w:rPr>
          <w:instrText xml:space="preserve"> PAGEREF _Toc227154835 \h </w:instrText>
        </w:r>
        <w:r w:rsidR="00E567AC" w:rsidRPr="00E567AC">
          <w:rPr>
            <w:noProof/>
            <w:webHidden/>
            <w:sz w:val="24"/>
            <w:szCs w:val="24"/>
          </w:rPr>
        </w:r>
        <w:r w:rsidR="00E567AC" w:rsidRPr="00E567AC">
          <w:rPr>
            <w:noProof/>
            <w:webHidden/>
            <w:sz w:val="24"/>
            <w:szCs w:val="24"/>
          </w:rPr>
          <w:fldChar w:fldCharType="separate"/>
        </w:r>
        <w:r w:rsidR="00E567AC" w:rsidRPr="00E567AC">
          <w:rPr>
            <w:noProof/>
            <w:webHidden/>
            <w:sz w:val="24"/>
            <w:szCs w:val="24"/>
          </w:rPr>
          <w:t>5</w:t>
        </w:r>
        <w:r w:rsidR="00E567AC" w:rsidRPr="00E567AC">
          <w:rPr>
            <w:noProof/>
            <w:webHidden/>
            <w:sz w:val="24"/>
            <w:szCs w:val="24"/>
          </w:rPr>
          <w:fldChar w:fldCharType="end"/>
        </w:r>
      </w:hyperlink>
    </w:p>
    <w:p w:rsidR="00E567AC" w:rsidRPr="00E567AC" w:rsidRDefault="00007D1D" w:rsidP="00AB2F15">
      <w:pPr>
        <w:pStyle w:val="11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iCs w:val="0"/>
          <w:noProof/>
        </w:rPr>
      </w:pPr>
      <w:hyperlink w:anchor="_Toc227154841" w:history="1">
        <w:r w:rsidR="005C4A90">
          <w:rPr>
            <w:rStyle w:val="a7"/>
            <w:rFonts w:eastAsia="Calibri"/>
            <w:b w:val="0"/>
            <w:noProof/>
            <w:lang w:eastAsia="x-none"/>
          </w:rPr>
          <w:t>3</w:t>
        </w:r>
        <w:r w:rsidR="00E567AC" w:rsidRPr="00E567AC">
          <w:rPr>
            <w:rStyle w:val="a7"/>
            <w:rFonts w:eastAsia="Calibri"/>
            <w:b w:val="0"/>
            <w:noProof/>
            <w:lang w:val="x-none" w:eastAsia="x-none"/>
          </w:rPr>
          <w:t xml:space="preserve">.  </w:t>
        </w:r>
        <w:r w:rsidR="00E567AC">
          <w:rPr>
            <w:rStyle w:val="a7"/>
            <w:rFonts w:eastAsia="Calibri"/>
            <w:b w:val="0"/>
            <w:noProof/>
            <w:lang w:val="en-US" w:eastAsia="x-none"/>
          </w:rPr>
          <w:t xml:space="preserve"> </w:t>
        </w:r>
        <w:r w:rsidR="00E567AC" w:rsidRPr="00E567AC">
          <w:rPr>
            <w:rStyle w:val="a7"/>
            <w:rFonts w:eastAsia="Calibri"/>
            <w:b w:val="0"/>
            <w:noProof/>
            <w:lang w:val="x-none" w:eastAsia="x-none"/>
          </w:rPr>
          <w:t>Требования к документации по ценообразованию на этапе заключения (исполнения) договора.</w:t>
        </w:r>
        <w:r w:rsidR="00E567AC" w:rsidRPr="00E567AC">
          <w:rPr>
            <w:b w:val="0"/>
            <w:noProof/>
            <w:webHidden/>
          </w:rPr>
          <w:tab/>
        </w:r>
        <w:r w:rsidR="00E567AC" w:rsidRPr="00E567AC">
          <w:rPr>
            <w:b w:val="0"/>
            <w:noProof/>
            <w:webHidden/>
          </w:rPr>
          <w:fldChar w:fldCharType="begin"/>
        </w:r>
        <w:r w:rsidR="00E567AC" w:rsidRPr="00E567AC">
          <w:rPr>
            <w:b w:val="0"/>
            <w:noProof/>
            <w:webHidden/>
          </w:rPr>
          <w:instrText xml:space="preserve"> PAGEREF _Toc227154841 \h </w:instrText>
        </w:r>
        <w:r w:rsidR="00E567AC" w:rsidRPr="00E567AC">
          <w:rPr>
            <w:b w:val="0"/>
            <w:noProof/>
            <w:webHidden/>
          </w:rPr>
        </w:r>
        <w:r w:rsidR="00E567AC" w:rsidRPr="00E567AC">
          <w:rPr>
            <w:b w:val="0"/>
            <w:noProof/>
            <w:webHidden/>
          </w:rPr>
          <w:fldChar w:fldCharType="separate"/>
        </w:r>
        <w:r w:rsidR="00E567AC" w:rsidRPr="00E567AC">
          <w:rPr>
            <w:b w:val="0"/>
            <w:noProof/>
            <w:webHidden/>
          </w:rPr>
          <w:t>1</w:t>
        </w:r>
        <w:r w:rsidR="005C4A90">
          <w:rPr>
            <w:b w:val="0"/>
            <w:noProof/>
            <w:webHidden/>
            <w:lang w:val="en-US"/>
          </w:rPr>
          <w:t>0</w:t>
        </w:r>
        <w:r w:rsidR="00E567AC" w:rsidRPr="00E567AC">
          <w:rPr>
            <w:b w:val="0"/>
            <w:noProof/>
            <w:webHidden/>
          </w:rPr>
          <w:fldChar w:fldCharType="end"/>
        </w:r>
      </w:hyperlink>
    </w:p>
    <w:p w:rsidR="003B3371" w:rsidRPr="00E567AC" w:rsidRDefault="003B3371" w:rsidP="003B3371">
      <w:pPr>
        <w:keepNext/>
        <w:spacing w:before="120" w:after="60"/>
        <w:outlineLvl w:val="1"/>
        <w:rPr>
          <w:rFonts w:eastAsia="Calibri"/>
          <w:bCs/>
          <w:sz w:val="24"/>
          <w:szCs w:val="24"/>
          <w:lang w:val="x-none" w:eastAsia="x-none"/>
        </w:rPr>
      </w:pPr>
      <w:r w:rsidRPr="00E567AC">
        <w:rPr>
          <w:bCs/>
          <w:sz w:val="24"/>
          <w:szCs w:val="24"/>
        </w:rPr>
        <w:fldChar w:fldCharType="end"/>
      </w:r>
    </w:p>
    <w:p w:rsidR="003B3371" w:rsidRPr="00986221" w:rsidRDefault="003B3371" w:rsidP="003B3371">
      <w:pPr>
        <w:rPr>
          <w:sz w:val="24"/>
          <w:szCs w:val="24"/>
        </w:rPr>
      </w:pPr>
    </w:p>
    <w:p w:rsidR="003B3371" w:rsidRPr="00986221" w:rsidRDefault="003B3371" w:rsidP="003B3371">
      <w:pPr>
        <w:pStyle w:val="aa"/>
        <w:keepLines/>
        <w:rPr>
          <w:b w:val="0"/>
        </w:rPr>
      </w:pPr>
      <w:r w:rsidRPr="00986221">
        <w:rPr>
          <w:b w:val="0"/>
        </w:rPr>
        <w:br w:type="page"/>
      </w:r>
    </w:p>
    <w:p w:rsidR="003B3371" w:rsidRPr="00986221" w:rsidRDefault="003B3371" w:rsidP="003B3371">
      <w:pPr>
        <w:pStyle w:val="1"/>
        <w:ind w:left="0" w:firstLine="0"/>
        <w:jc w:val="left"/>
        <w:rPr>
          <w:rStyle w:val="ac"/>
          <w:i w:val="0"/>
          <w:caps/>
          <w:sz w:val="24"/>
          <w:szCs w:val="24"/>
          <w:shd w:val="clear" w:color="auto" w:fill="auto"/>
        </w:rPr>
      </w:pPr>
      <w:bookmarkStart w:id="0" w:name="_Toc51921655"/>
      <w:bookmarkStart w:id="1" w:name="_Toc227154823"/>
      <w:r w:rsidRPr="00986221">
        <w:rPr>
          <w:b w:val="0"/>
          <w:sz w:val="24"/>
          <w:szCs w:val="24"/>
        </w:rPr>
        <w:lastRenderedPageBreak/>
        <w:t>Общие сведения</w:t>
      </w:r>
      <w:bookmarkEnd w:id="0"/>
      <w:bookmarkEnd w:id="1"/>
    </w:p>
    <w:p w:rsidR="003B3371" w:rsidRPr="00986221" w:rsidRDefault="003B3371" w:rsidP="00986221">
      <w:pPr>
        <w:pStyle w:val="4"/>
        <w:rPr>
          <w:b w:val="0"/>
        </w:rPr>
      </w:pPr>
      <w:bookmarkStart w:id="2" w:name="_Toc227154824"/>
      <w:r w:rsidRPr="00986221">
        <w:rPr>
          <w:b w:val="0"/>
        </w:rPr>
        <w:t>Обозначения и сокращения</w:t>
      </w:r>
      <w:bookmarkEnd w:id="2"/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3B3371" w:rsidRPr="00986221" w:rsidTr="006F48CD">
        <w:trPr>
          <w:cantSplit/>
          <w:jc w:val="center"/>
        </w:trPr>
        <w:tc>
          <w:tcPr>
            <w:tcW w:w="1785" w:type="dxa"/>
          </w:tcPr>
          <w:p w:rsidR="003B3371" w:rsidRPr="00986221" w:rsidRDefault="003B3371" w:rsidP="006F48CD">
            <w:pPr>
              <w:keepNext/>
              <w:keepLines/>
              <w:jc w:val="both"/>
              <w:rPr>
                <w:rStyle w:val="ac"/>
                <w:b w:val="0"/>
                <w:i w:val="0"/>
                <w:iCs/>
                <w:sz w:val="24"/>
                <w:szCs w:val="24"/>
              </w:rPr>
            </w:pPr>
            <w:r w:rsidRPr="00986221">
              <w:rPr>
                <w:iCs/>
                <w:sz w:val="24"/>
                <w:szCs w:val="24"/>
              </w:rPr>
              <w:t>СТО</w:t>
            </w:r>
          </w:p>
        </w:tc>
        <w:tc>
          <w:tcPr>
            <w:tcW w:w="7998" w:type="dxa"/>
          </w:tcPr>
          <w:p w:rsidR="003B3371" w:rsidRPr="00986221" w:rsidRDefault="003B3371" w:rsidP="006F48CD">
            <w:pPr>
              <w:keepNext/>
              <w:keepLines/>
              <w:jc w:val="both"/>
              <w:rPr>
                <w:rStyle w:val="ac"/>
                <w:b w:val="0"/>
                <w:bCs/>
                <w:i w:val="0"/>
                <w:iCs/>
                <w:sz w:val="24"/>
                <w:szCs w:val="24"/>
              </w:rPr>
            </w:pPr>
            <w:r w:rsidRPr="00986221">
              <w:rPr>
                <w:iCs/>
                <w:sz w:val="24"/>
                <w:szCs w:val="24"/>
              </w:rPr>
              <w:t>Стандарт организации</w:t>
            </w:r>
            <w:r w:rsidRPr="00986221">
              <w:rPr>
                <w:rStyle w:val="ac"/>
                <w:b w:val="0"/>
                <w:bCs/>
                <w:i w:val="0"/>
                <w:iCs/>
                <w:sz w:val="24"/>
                <w:szCs w:val="24"/>
              </w:rPr>
              <w:t xml:space="preserve"> </w:t>
            </w:r>
          </w:p>
        </w:tc>
      </w:tr>
      <w:tr w:rsidR="003B3371" w:rsidRPr="00986221" w:rsidTr="006F48CD">
        <w:trPr>
          <w:cantSplit/>
          <w:jc w:val="center"/>
        </w:trPr>
        <w:tc>
          <w:tcPr>
            <w:tcW w:w="1785" w:type="dxa"/>
          </w:tcPr>
          <w:p w:rsidR="003B3371" w:rsidRPr="00986221" w:rsidRDefault="003B3371" w:rsidP="006F48CD">
            <w:pPr>
              <w:keepNext/>
              <w:keepLines/>
              <w:jc w:val="both"/>
              <w:rPr>
                <w:rStyle w:val="ac"/>
                <w:b w:val="0"/>
                <w:i w:val="0"/>
                <w:iCs/>
                <w:sz w:val="24"/>
                <w:szCs w:val="24"/>
              </w:rPr>
            </w:pPr>
            <w:r w:rsidRPr="00986221">
              <w:rPr>
                <w:iCs/>
                <w:sz w:val="24"/>
                <w:szCs w:val="24"/>
              </w:rPr>
              <w:t>ТТ</w:t>
            </w:r>
          </w:p>
        </w:tc>
        <w:tc>
          <w:tcPr>
            <w:tcW w:w="7998" w:type="dxa"/>
          </w:tcPr>
          <w:p w:rsidR="003B3371" w:rsidRPr="00986221" w:rsidRDefault="003B3371" w:rsidP="006F48CD">
            <w:pPr>
              <w:keepNext/>
              <w:keepLines/>
              <w:jc w:val="both"/>
              <w:rPr>
                <w:rStyle w:val="ac"/>
                <w:b w:val="0"/>
                <w:bCs/>
                <w:i w:val="0"/>
                <w:iCs/>
                <w:sz w:val="24"/>
                <w:szCs w:val="24"/>
              </w:rPr>
            </w:pPr>
            <w:r w:rsidRPr="00986221">
              <w:rPr>
                <w:iCs/>
                <w:sz w:val="24"/>
                <w:szCs w:val="24"/>
              </w:rPr>
              <w:t>Технические требования</w:t>
            </w:r>
            <w:r w:rsidRPr="00986221">
              <w:rPr>
                <w:rStyle w:val="ac"/>
                <w:b w:val="0"/>
                <w:bCs/>
                <w:i w:val="0"/>
                <w:iCs/>
                <w:sz w:val="24"/>
                <w:szCs w:val="24"/>
              </w:rPr>
              <w:t xml:space="preserve"> </w:t>
            </w:r>
          </w:p>
        </w:tc>
      </w:tr>
      <w:tr w:rsidR="003B3371" w:rsidRPr="00986221" w:rsidTr="006F48CD">
        <w:trPr>
          <w:cantSplit/>
          <w:jc w:val="center"/>
        </w:trPr>
        <w:tc>
          <w:tcPr>
            <w:tcW w:w="1785" w:type="dxa"/>
          </w:tcPr>
          <w:p w:rsidR="003B3371" w:rsidRPr="00986221" w:rsidRDefault="003B3371" w:rsidP="006F48CD">
            <w:pPr>
              <w:keepNext/>
              <w:keepLines/>
              <w:jc w:val="both"/>
              <w:rPr>
                <w:iCs/>
                <w:sz w:val="24"/>
                <w:szCs w:val="24"/>
              </w:rPr>
            </w:pPr>
            <w:r w:rsidRPr="00986221">
              <w:rPr>
                <w:iCs/>
                <w:sz w:val="24"/>
                <w:szCs w:val="24"/>
              </w:rPr>
              <w:t>ГЭС</w:t>
            </w:r>
          </w:p>
        </w:tc>
        <w:tc>
          <w:tcPr>
            <w:tcW w:w="7998" w:type="dxa"/>
          </w:tcPr>
          <w:p w:rsidR="003B3371" w:rsidRPr="00986221" w:rsidRDefault="003B3371" w:rsidP="006F48CD">
            <w:pPr>
              <w:keepNext/>
              <w:keepLines/>
              <w:jc w:val="both"/>
              <w:rPr>
                <w:iCs/>
                <w:sz w:val="24"/>
                <w:szCs w:val="24"/>
              </w:rPr>
            </w:pPr>
            <w:r w:rsidRPr="00986221">
              <w:rPr>
                <w:iCs/>
                <w:sz w:val="24"/>
                <w:szCs w:val="24"/>
              </w:rPr>
              <w:t>Гидроэлектростанция</w:t>
            </w:r>
          </w:p>
        </w:tc>
      </w:tr>
      <w:tr w:rsidR="003B3371" w:rsidRPr="00986221" w:rsidTr="006F48CD">
        <w:trPr>
          <w:cantSplit/>
          <w:jc w:val="center"/>
        </w:trPr>
        <w:tc>
          <w:tcPr>
            <w:tcW w:w="1785" w:type="dxa"/>
          </w:tcPr>
          <w:p w:rsidR="003B3371" w:rsidRPr="00986221" w:rsidRDefault="003B3371" w:rsidP="006F48CD">
            <w:pPr>
              <w:keepNext/>
              <w:keepLines/>
              <w:jc w:val="both"/>
              <w:rPr>
                <w:iCs/>
                <w:sz w:val="24"/>
                <w:szCs w:val="24"/>
              </w:rPr>
            </w:pPr>
            <w:r w:rsidRPr="00986221">
              <w:rPr>
                <w:iCs/>
                <w:sz w:val="24"/>
                <w:szCs w:val="24"/>
              </w:rPr>
              <w:t>НТД</w:t>
            </w:r>
          </w:p>
        </w:tc>
        <w:tc>
          <w:tcPr>
            <w:tcW w:w="7998" w:type="dxa"/>
          </w:tcPr>
          <w:p w:rsidR="003B3371" w:rsidRPr="00986221" w:rsidRDefault="003B3371" w:rsidP="006F48CD">
            <w:pPr>
              <w:keepNext/>
              <w:keepLines/>
              <w:jc w:val="both"/>
              <w:rPr>
                <w:iCs/>
                <w:sz w:val="24"/>
                <w:szCs w:val="24"/>
              </w:rPr>
            </w:pPr>
            <w:r w:rsidRPr="00986221">
              <w:rPr>
                <w:iCs/>
                <w:sz w:val="24"/>
                <w:szCs w:val="24"/>
              </w:rPr>
              <w:t>Нормативно-технический документ</w:t>
            </w:r>
          </w:p>
        </w:tc>
      </w:tr>
      <w:tr w:rsidR="003B3371" w:rsidRPr="00986221" w:rsidTr="006F48CD">
        <w:trPr>
          <w:cantSplit/>
          <w:jc w:val="center"/>
        </w:trPr>
        <w:tc>
          <w:tcPr>
            <w:tcW w:w="1785" w:type="dxa"/>
          </w:tcPr>
          <w:p w:rsidR="003B3371" w:rsidRPr="00986221" w:rsidRDefault="003B3371" w:rsidP="006F48CD">
            <w:pPr>
              <w:keepNext/>
              <w:keepLines/>
              <w:jc w:val="both"/>
              <w:rPr>
                <w:iCs/>
                <w:sz w:val="24"/>
                <w:szCs w:val="24"/>
              </w:rPr>
            </w:pPr>
            <w:r w:rsidRPr="00986221">
              <w:rPr>
                <w:iCs/>
                <w:sz w:val="24"/>
                <w:szCs w:val="24"/>
              </w:rPr>
              <w:t>ППР</w:t>
            </w:r>
          </w:p>
        </w:tc>
        <w:tc>
          <w:tcPr>
            <w:tcW w:w="7998" w:type="dxa"/>
          </w:tcPr>
          <w:p w:rsidR="003B3371" w:rsidRPr="00986221" w:rsidRDefault="003B3371" w:rsidP="006F48CD">
            <w:pPr>
              <w:keepNext/>
              <w:keepLines/>
              <w:jc w:val="both"/>
              <w:rPr>
                <w:iCs/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 xml:space="preserve">Проект производства работ </w:t>
            </w:r>
          </w:p>
        </w:tc>
      </w:tr>
      <w:tr w:rsidR="003B3371" w:rsidRPr="00986221" w:rsidTr="006F48CD">
        <w:trPr>
          <w:cantSplit/>
          <w:jc w:val="center"/>
        </w:trPr>
        <w:tc>
          <w:tcPr>
            <w:tcW w:w="1785" w:type="dxa"/>
          </w:tcPr>
          <w:p w:rsidR="003B3371" w:rsidRPr="00986221" w:rsidRDefault="003B3371" w:rsidP="006F48CD">
            <w:pPr>
              <w:keepNext/>
              <w:keepLines/>
              <w:jc w:val="both"/>
              <w:rPr>
                <w:iCs/>
                <w:sz w:val="24"/>
                <w:szCs w:val="24"/>
              </w:rPr>
            </w:pPr>
            <w:r w:rsidRPr="00986221">
              <w:rPr>
                <w:iCs/>
                <w:sz w:val="24"/>
                <w:szCs w:val="24"/>
              </w:rPr>
              <w:t>ТК</w:t>
            </w:r>
          </w:p>
        </w:tc>
        <w:tc>
          <w:tcPr>
            <w:tcW w:w="7998" w:type="dxa"/>
          </w:tcPr>
          <w:p w:rsidR="003B3371" w:rsidRPr="00986221" w:rsidRDefault="003B3371" w:rsidP="006F48CD">
            <w:pPr>
              <w:keepNext/>
              <w:keepLines/>
              <w:jc w:val="both"/>
              <w:rPr>
                <w:iCs/>
                <w:sz w:val="24"/>
                <w:szCs w:val="24"/>
              </w:rPr>
            </w:pPr>
            <w:r w:rsidRPr="00986221">
              <w:rPr>
                <w:iCs/>
                <w:sz w:val="24"/>
                <w:szCs w:val="24"/>
              </w:rPr>
              <w:t>Технологическая карта</w:t>
            </w:r>
          </w:p>
        </w:tc>
      </w:tr>
      <w:tr w:rsidR="003B3371" w:rsidRPr="00986221" w:rsidTr="006F48CD">
        <w:trPr>
          <w:cantSplit/>
          <w:jc w:val="center"/>
        </w:trPr>
        <w:tc>
          <w:tcPr>
            <w:tcW w:w="1785" w:type="dxa"/>
          </w:tcPr>
          <w:p w:rsidR="003B3371" w:rsidRPr="00986221" w:rsidRDefault="003B3371" w:rsidP="006F48CD">
            <w:pPr>
              <w:keepNext/>
              <w:keepLines/>
              <w:jc w:val="both"/>
              <w:rPr>
                <w:iCs/>
                <w:sz w:val="24"/>
                <w:szCs w:val="24"/>
              </w:rPr>
            </w:pPr>
            <w:r w:rsidRPr="00986221">
              <w:rPr>
                <w:iCs/>
                <w:sz w:val="24"/>
                <w:szCs w:val="24"/>
              </w:rPr>
              <w:t>ПС</w:t>
            </w:r>
          </w:p>
        </w:tc>
        <w:tc>
          <w:tcPr>
            <w:tcW w:w="7998" w:type="dxa"/>
          </w:tcPr>
          <w:p w:rsidR="003B3371" w:rsidRPr="00986221" w:rsidRDefault="003B3371" w:rsidP="006F48CD">
            <w:pPr>
              <w:keepNext/>
              <w:keepLines/>
              <w:jc w:val="both"/>
              <w:rPr>
                <w:iCs/>
                <w:sz w:val="24"/>
                <w:szCs w:val="24"/>
              </w:rPr>
            </w:pPr>
            <w:r w:rsidRPr="00986221">
              <w:rPr>
                <w:iCs/>
                <w:sz w:val="24"/>
                <w:szCs w:val="24"/>
              </w:rPr>
              <w:t>Подъёмное сооружение</w:t>
            </w:r>
          </w:p>
        </w:tc>
      </w:tr>
      <w:tr w:rsidR="003B3371" w:rsidRPr="00986221" w:rsidTr="006F48CD">
        <w:trPr>
          <w:cantSplit/>
          <w:jc w:val="center"/>
        </w:trPr>
        <w:tc>
          <w:tcPr>
            <w:tcW w:w="1785" w:type="dxa"/>
          </w:tcPr>
          <w:p w:rsidR="003B3371" w:rsidRPr="00986221" w:rsidRDefault="003B3371" w:rsidP="006F48CD">
            <w:pPr>
              <w:keepNext/>
              <w:keepLines/>
              <w:jc w:val="both"/>
              <w:rPr>
                <w:iCs/>
                <w:sz w:val="24"/>
                <w:szCs w:val="24"/>
              </w:rPr>
            </w:pPr>
            <w:r w:rsidRPr="00986221">
              <w:rPr>
                <w:iCs/>
                <w:sz w:val="24"/>
                <w:szCs w:val="24"/>
              </w:rPr>
              <w:t>РТН</w:t>
            </w:r>
          </w:p>
        </w:tc>
        <w:tc>
          <w:tcPr>
            <w:tcW w:w="7998" w:type="dxa"/>
          </w:tcPr>
          <w:p w:rsidR="003B3371" w:rsidRPr="00986221" w:rsidRDefault="00986221" w:rsidP="006F48CD">
            <w:pPr>
              <w:keepNext/>
              <w:keepLines/>
              <w:jc w:val="both"/>
              <w:rPr>
                <w:iCs/>
                <w:sz w:val="24"/>
                <w:szCs w:val="24"/>
              </w:rPr>
            </w:pPr>
            <w:r w:rsidRPr="00986221">
              <w:rPr>
                <w:bCs/>
                <w:iCs/>
                <w:sz w:val="24"/>
                <w:szCs w:val="24"/>
              </w:rPr>
              <w:t>Федеральная служба по экологическому, технологическому и атомному надзору</w:t>
            </w:r>
            <w:r w:rsidRPr="00986221">
              <w:rPr>
                <w:iCs/>
                <w:sz w:val="24"/>
                <w:szCs w:val="24"/>
              </w:rPr>
              <w:t> (</w:t>
            </w:r>
            <w:proofErr w:type="spellStart"/>
            <w:r w:rsidRPr="00986221">
              <w:rPr>
                <w:iCs/>
                <w:sz w:val="24"/>
                <w:szCs w:val="24"/>
              </w:rPr>
              <w:t>Ростехнадзор</w:t>
            </w:r>
            <w:proofErr w:type="spellEnd"/>
            <w:r w:rsidRPr="00986221">
              <w:rPr>
                <w:iCs/>
                <w:sz w:val="24"/>
                <w:szCs w:val="24"/>
              </w:rPr>
              <w:t>)</w:t>
            </w:r>
          </w:p>
        </w:tc>
      </w:tr>
      <w:tr w:rsidR="003B3371" w:rsidRPr="00986221" w:rsidTr="006F48CD">
        <w:trPr>
          <w:cantSplit/>
          <w:jc w:val="center"/>
        </w:trPr>
        <w:tc>
          <w:tcPr>
            <w:tcW w:w="1785" w:type="dxa"/>
          </w:tcPr>
          <w:p w:rsidR="003B3371" w:rsidRPr="00986221" w:rsidRDefault="003B3371" w:rsidP="006F48CD">
            <w:pPr>
              <w:keepNext/>
              <w:keepLines/>
              <w:jc w:val="both"/>
              <w:rPr>
                <w:iCs/>
                <w:sz w:val="24"/>
                <w:szCs w:val="24"/>
              </w:rPr>
            </w:pPr>
            <w:r w:rsidRPr="00986221">
              <w:rPr>
                <w:rFonts w:eastAsia="Calibri"/>
                <w:sz w:val="24"/>
                <w:szCs w:val="24"/>
                <w:lang w:eastAsia="en-US"/>
              </w:rPr>
              <w:t>ПДЭК</w:t>
            </w:r>
          </w:p>
        </w:tc>
        <w:tc>
          <w:tcPr>
            <w:tcW w:w="7998" w:type="dxa"/>
          </w:tcPr>
          <w:p w:rsidR="003B3371" w:rsidRPr="00986221" w:rsidRDefault="003B3371" w:rsidP="006F48CD">
            <w:pPr>
              <w:keepNext/>
              <w:keepLines/>
              <w:jc w:val="both"/>
              <w:rPr>
                <w:iCs/>
                <w:sz w:val="24"/>
                <w:szCs w:val="24"/>
              </w:rPr>
            </w:pPr>
            <w:r w:rsidRPr="00986221">
              <w:rPr>
                <w:iCs/>
                <w:sz w:val="24"/>
                <w:szCs w:val="24"/>
              </w:rPr>
              <w:t>Постоянно действующая экзаменационная комиссия</w:t>
            </w:r>
          </w:p>
        </w:tc>
      </w:tr>
      <w:tr w:rsidR="003B3371" w:rsidRPr="00986221" w:rsidTr="006F48CD">
        <w:trPr>
          <w:cantSplit/>
          <w:jc w:val="center"/>
        </w:trPr>
        <w:tc>
          <w:tcPr>
            <w:tcW w:w="1785" w:type="dxa"/>
          </w:tcPr>
          <w:p w:rsidR="003B3371" w:rsidRPr="00986221" w:rsidRDefault="003B3371" w:rsidP="006F48CD">
            <w:pPr>
              <w:keepNext/>
              <w:keepLines/>
              <w:jc w:val="both"/>
              <w:rPr>
                <w:iCs/>
                <w:sz w:val="24"/>
                <w:szCs w:val="24"/>
              </w:rPr>
            </w:pPr>
            <w:r w:rsidRPr="00986221">
              <w:rPr>
                <w:iCs/>
                <w:sz w:val="24"/>
                <w:szCs w:val="24"/>
              </w:rPr>
              <w:t>ОТ</w:t>
            </w:r>
          </w:p>
        </w:tc>
        <w:tc>
          <w:tcPr>
            <w:tcW w:w="7998" w:type="dxa"/>
          </w:tcPr>
          <w:p w:rsidR="003B3371" w:rsidRPr="00986221" w:rsidRDefault="003B3371" w:rsidP="006F48CD">
            <w:pPr>
              <w:keepNext/>
              <w:keepLines/>
              <w:jc w:val="both"/>
              <w:rPr>
                <w:iCs/>
                <w:sz w:val="24"/>
                <w:szCs w:val="24"/>
              </w:rPr>
            </w:pPr>
            <w:r w:rsidRPr="00986221">
              <w:rPr>
                <w:iCs/>
                <w:sz w:val="24"/>
                <w:szCs w:val="24"/>
              </w:rPr>
              <w:t>Охрана труда</w:t>
            </w:r>
          </w:p>
        </w:tc>
      </w:tr>
    </w:tbl>
    <w:p w:rsidR="003B3371" w:rsidRPr="00986221" w:rsidRDefault="003B3371" w:rsidP="003B3371">
      <w:pPr>
        <w:keepNext/>
        <w:keepLines/>
        <w:rPr>
          <w:sz w:val="24"/>
          <w:szCs w:val="24"/>
        </w:rPr>
      </w:pPr>
    </w:p>
    <w:p w:rsidR="003B3371" w:rsidRPr="00986221" w:rsidRDefault="003B3371" w:rsidP="003B3371">
      <w:pPr>
        <w:pStyle w:val="4"/>
        <w:rPr>
          <w:b w:val="0"/>
        </w:rPr>
      </w:pPr>
      <w:bookmarkStart w:id="3" w:name="_Toc227154825"/>
      <w:r w:rsidRPr="00986221">
        <w:rPr>
          <w:b w:val="0"/>
        </w:rPr>
        <w:t xml:space="preserve">Наименование </w:t>
      </w:r>
      <w:proofErr w:type="spellStart"/>
      <w:r w:rsidRPr="00986221">
        <w:rPr>
          <w:b w:val="0"/>
          <w:lang w:val="en-US"/>
        </w:rPr>
        <w:t>работ</w:t>
      </w:r>
      <w:bookmarkEnd w:id="3"/>
      <w:proofErr w:type="spellEnd"/>
    </w:p>
    <w:p w:rsidR="003B3371" w:rsidRPr="00986221" w:rsidRDefault="005C4A90" w:rsidP="003B3371">
      <w:pPr>
        <w:widowControl w:val="0"/>
        <w:tabs>
          <w:tab w:val="left" w:pos="426"/>
        </w:tabs>
        <w:spacing w:before="120" w:after="120"/>
        <w:jc w:val="both"/>
        <w:rPr>
          <w:iCs/>
          <w:sz w:val="24"/>
          <w:szCs w:val="24"/>
        </w:rPr>
      </w:pPr>
      <w:r w:rsidRPr="005C4A90">
        <w:rPr>
          <w:iCs/>
          <w:sz w:val="24"/>
          <w:szCs w:val="24"/>
        </w:rPr>
        <w:t>ОКПД 2: 43.29.12.110 Выполнение работ по замене ограждения лестницы № 12 для нужд Нижегородского ПУ Чебоксарского филиала АО «</w:t>
      </w:r>
      <w:proofErr w:type="spellStart"/>
      <w:r w:rsidRPr="005C4A90">
        <w:rPr>
          <w:iCs/>
          <w:sz w:val="24"/>
          <w:szCs w:val="24"/>
        </w:rPr>
        <w:t>Гидр</w:t>
      </w:r>
      <w:r>
        <w:rPr>
          <w:iCs/>
          <w:sz w:val="24"/>
          <w:szCs w:val="24"/>
        </w:rPr>
        <w:t>оремонт</w:t>
      </w:r>
      <w:proofErr w:type="spellEnd"/>
      <w:r>
        <w:rPr>
          <w:iCs/>
          <w:sz w:val="24"/>
          <w:szCs w:val="24"/>
        </w:rPr>
        <w:t>-ВКК» в г. Новочебоксарск</w:t>
      </w:r>
    </w:p>
    <w:p w:rsidR="003B3371" w:rsidRPr="00986221" w:rsidRDefault="003B3371" w:rsidP="003B3371">
      <w:pPr>
        <w:pStyle w:val="4"/>
        <w:rPr>
          <w:b w:val="0"/>
        </w:rPr>
      </w:pPr>
      <w:bookmarkStart w:id="4" w:name="_Toc227154826"/>
      <w:r w:rsidRPr="00986221">
        <w:rPr>
          <w:b w:val="0"/>
        </w:rPr>
        <w:t xml:space="preserve">Цель </w:t>
      </w:r>
      <w:r w:rsidRPr="00986221">
        <w:rPr>
          <w:b w:val="0"/>
          <w:lang w:val="ru-RU"/>
        </w:rPr>
        <w:t>выполнения работ</w:t>
      </w:r>
      <w:bookmarkEnd w:id="4"/>
      <w:r w:rsidRPr="00986221" w:rsidDel="00044199">
        <w:rPr>
          <w:b w:val="0"/>
          <w:lang w:val="ru-RU"/>
        </w:rPr>
        <w:t xml:space="preserve"> </w:t>
      </w:r>
    </w:p>
    <w:p w:rsidR="003B3371" w:rsidRPr="00986221" w:rsidRDefault="003B3371" w:rsidP="003B3371">
      <w:pPr>
        <w:widowControl w:val="0"/>
        <w:tabs>
          <w:tab w:val="left" w:pos="426"/>
        </w:tabs>
        <w:spacing w:before="120" w:after="120"/>
        <w:jc w:val="both"/>
        <w:rPr>
          <w:sz w:val="24"/>
          <w:szCs w:val="24"/>
        </w:rPr>
      </w:pPr>
      <w:r w:rsidRPr="00986221">
        <w:rPr>
          <w:sz w:val="24"/>
          <w:szCs w:val="24"/>
        </w:rPr>
        <w:t>Исполнение доходного договора, заключенного между филиалом ПАО «РусГидро»- «Нижегородская ГЭС» и Чебоксарским филиалом АО «Гидроремонт-ВКК» в г. Новочебоксарск:</w:t>
      </w:r>
    </w:p>
    <w:p w:rsidR="003B3371" w:rsidRPr="00986221" w:rsidRDefault="00986221" w:rsidP="003B3371">
      <w:pPr>
        <w:widowControl w:val="0"/>
        <w:tabs>
          <w:tab w:val="left" w:pos="426"/>
        </w:tabs>
        <w:spacing w:before="120" w:after="120"/>
        <w:jc w:val="both"/>
        <w:rPr>
          <w:sz w:val="24"/>
          <w:szCs w:val="24"/>
        </w:rPr>
      </w:pPr>
      <w:r w:rsidRPr="00986221">
        <w:rPr>
          <w:sz w:val="24"/>
          <w:szCs w:val="24"/>
        </w:rPr>
        <w:t>-</w:t>
      </w:r>
      <w:r>
        <w:rPr>
          <w:sz w:val="24"/>
          <w:szCs w:val="24"/>
        </w:rPr>
        <w:t>Договор</w:t>
      </w:r>
      <w:r w:rsidR="003B3371" w:rsidRPr="00986221">
        <w:rPr>
          <w:sz w:val="24"/>
          <w:szCs w:val="24"/>
        </w:rPr>
        <w:t xml:space="preserve"> подряда №1240-315-2023 от 03.11.2023г. «Работы по капитальному и текущему ремонту оборудования, з</w:t>
      </w:r>
      <w:r>
        <w:rPr>
          <w:sz w:val="24"/>
          <w:szCs w:val="24"/>
        </w:rPr>
        <w:t xml:space="preserve">даний и сооружений филиала ПАО </w:t>
      </w:r>
      <w:r>
        <w:rPr>
          <w:rFonts w:ascii="Arial" w:hAnsi="Arial" w:cs="Arial"/>
          <w:sz w:val="24"/>
          <w:szCs w:val="24"/>
        </w:rPr>
        <w:t>«</w:t>
      </w:r>
      <w:r>
        <w:rPr>
          <w:sz w:val="24"/>
          <w:szCs w:val="24"/>
        </w:rPr>
        <w:t>РусГидро</w:t>
      </w:r>
      <w:r>
        <w:rPr>
          <w:rFonts w:ascii="Arial" w:hAnsi="Arial" w:cs="Arial"/>
          <w:sz w:val="24"/>
          <w:szCs w:val="24"/>
        </w:rPr>
        <w:t>»</w:t>
      </w:r>
      <w:r>
        <w:rPr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«</w:t>
      </w:r>
      <w:r>
        <w:rPr>
          <w:sz w:val="24"/>
          <w:szCs w:val="24"/>
        </w:rPr>
        <w:t>Нижегородская ГЭС</w:t>
      </w:r>
      <w:r w:rsidR="003B3371" w:rsidRPr="00986221">
        <w:rPr>
          <w:sz w:val="24"/>
          <w:szCs w:val="24"/>
        </w:rPr>
        <w:t>».</w:t>
      </w:r>
    </w:p>
    <w:p w:rsidR="003B3371" w:rsidRPr="00986221" w:rsidRDefault="003B3371" w:rsidP="003B3371">
      <w:pPr>
        <w:pStyle w:val="4"/>
        <w:rPr>
          <w:b w:val="0"/>
          <w:iCs/>
          <w:shd w:val="clear" w:color="auto" w:fill="FFFF99"/>
        </w:rPr>
      </w:pPr>
      <w:bookmarkStart w:id="5" w:name="_Toc227154827"/>
      <w:bookmarkStart w:id="6" w:name="_Hlk48661047"/>
      <w:r w:rsidRPr="00986221">
        <w:rPr>
          <w:b w:val="0"/>
        </w:rPr>
        <w:t>Существующее положение</w:t>
      </w:r>
      <w:bookmarkEnd w:id="5"/>
      <w:r w:rsidRPr="00986221">
        <w:rPr>
          <w:b w:val="0"/>
          <w:lang w:val="ru-RU"/>
        </w:rPr>
        <w:t xml:space="preserve"> </w:t>
      </w:r>
      <w:bookmarkEnd w:id="6"/>
    </w:p>
    <w:p w:rsidR="003B3371" w:rsidRPr="00986221" w:rsidRDefault="008B4FB7" w:rsidP="00E567AC">
      <w:pPr>
        <w:pStyle w:val="a8"/>
        <w:numPr>
          <w:ilvl w:val="0"/>
          <w:numId w:val="9"/>
        </w:numPr>
        <w:ind w:left="0" w:firstLine="0"/>
        <w:jc w:val="both"/>
      </w:pPr>
      <w:r w:rsidRPr="00986221">
        <w:t xml:space="preserve">Лестничные марши </w:t>
      </w:r>
      <w:r w:rsidR="003B3371" w:rsidRPr="00986221">
        <w:t xml:space="preserve">расположены </w:t>
      </w:r>
      <w:r w:rsidRPr="00986221">
        <w:t>в здании Нижегородской ГЭС, находящейся на правом б</w:t>
      </w:r>
      <w:r w:rsidR="008256C9" w:rsidRPr="00986221">
        <w:t>е</w:t>
      </w:r>
      <w:r w:rsidRPr="00986221">
        <w:t>регу реки Волга, являющейся напорным железобетонным сооружением длиной 264м, шириной 63м.</w:t>
      </w:r>
    </w:p>
    <w:p w:rsidR="003B3371" w:rsidRPr="00986221" w:rsidRDefault="003B3371" w:rsidP="003B3371">
      <w:pPr>
        <w:pStyle w:val="aa"/>
        <w:jc w:val="left"/>
        <w:outlineLvl w:val="0"/>
        <w:rPr>
          <w:b w:val="0"/>
          <w:bCs/>
          <w:lang w:val="ru-RU"/>
        </w:rPr>
      </w:pPr>
    </w:p>
    <w:p w:rsidR="003B3371" w:rsidRPr="00986221" w:rsidRDefault="003B3371" w:rsidP="003B3371">
      <w:pPr>
        <w:pStyle w:val="aa"/>
        <w:jc w:val="left"/>
        <w:outlineLvl w:val="0"/>
        <w:rPr>
          <w:b w:val="0"/>
          <w:lang w:val="ru-RU"/>
        </w:rPr>
      </w:pPr>
      <w:bookmarkStart w:id="7" w:name="_Toc227152995"/>
      <w:bookmarkStart w:id="8" w:name="_Toc227154828"/>
      <w:r w:rsidRPr="00986221">
        <w:rPr>
          <w:b w:val="0"/>
        </w:rPr>
        <w:t xml:space="preserve">Таблица 1. Перечень объектов </w:t>
      </w:r>
      <w:r w:rsidRPr="00986221">
        <w:rPr>
          <w:b w:val="0"/>
          <w:lang w:val="ru-RU"/>
        </w:rPr>
        <w:t>Генерального подрядчика</w:t>
      </w:r>
      <w:bookmarkEnd w:id="7"/>
      <w:bookmarkEnd w:id="8"/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2"/>
        <w:gridCol w:w="1730"/>
        <w:gridCol w:w="5103"/>
        <w:gridCol w:w="2410"/>
      </w:tblGrid>
      <w:tr w:rsidR="003B3371" w:rsidRPr="00986221" w:rsidTr="005C4A90">
        <w:tc>
          <w:tcPr>
            <w:tcW w:w="822" w:type="dxa"/>
          </w:tcPr>
          <w:p w:rsidR="003B3371" w:rsidRPr="00986221" w:rsidRDefault="003B3371" w:rsidP="006F48CD">
            <w:pPr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№</w:t>
            </w:r>
          </w:p>
          <w:p w:rsidR="003B3371" w:rsidRPr="00986221" w:rsidRDefault="003B3371" w:rsidP="006F48CD">
            <w:pPr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п/п</w:t>
            </w:r>
          </w:p>
        </w:tc>
        <w:tc>
          <w:tcPr>
            <w:tcW w:w="1730" w:type="dxa"/>
          </w:tcPr>
          <w:p w:rsidR="003B3371" w:rsidRPr="00986221" w:rsidRDefault="003B3371" w:rsidP="006F48CD">
            <w:pPr>
              <w:jc w:val="center"/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Наименование объекта</w:t>
            </w:r>
          </w:p>
          <w:p w:rsidR="003B3371" w:rsidRPr="00986221" w:rsidRDefault="003B3371" w:rsidP="006F48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:rsidR="003B3371" w:rsidRPr="00986221" w:rsidRDefault="003B3371" w:rsidP="006F48CD">
            <w:pPr>
              <w:jc w:val="center"/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 xml:space="preserve">Расположение объекта </w:t>
            </w:r>
            <w:r w:rsidRPr="00986221">
              <w:rPr>
                <w:sz w:val="24"/>
                <w:szCs w:val="24"/>
              </w:rPr>
              <w:br/>
              <w:t xml:space="preserve">(место производства работ) </w:t>
            </w:r>
          </w:p>
        </w:tc>
        <w:tc>
          <w:tcPr>
            <w:tcW w:w="2410" w:type="dxa"/>
          </w:tcPr>
          <w:p w:rsidR="003B3371" w:rsidRPr="00986221" w:rsidRDefault="003B3371" w:rsidP="006F48CD">
            <w:pPr>
              <w:jc w:val="center"/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 xml:space="preserve">Наименование основного средства </w:t>
            </w:r>
            <w:r w:rsidRPr="00986221">
              <w:rPr>
                <w:sz w:val="24"/>
                <w:szCs w:val="24"/>
              </w:rPr>
              <w:br/>
              <w:t>(в отношении которого выполняются работы)</w:t>
            </w:r>
          </w:p>
        </w:tc>
      </w:tr>
      <w:tr w:rsidR="003B3371" w:rsidRPr="00986221" w:rsidTr="005C4A90">
        <w:tc>
          <w:tcPr>
            <w:tcW w:w="822" w:type="dxa"/>
          </w:tcPr>
          <w:p w:rsidR="003B3371" w:rsidRPr="00986221" w:rsidRDefault="003B3371" w:rsidP="006F48CD">
            <w:pPr>
              <w:jc w:val="center"/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1</w:t>
            </w:r>
          </w:p>
        </w:tc>
        <w:tc>
          <w:tcPr>
            <w:tcW w:w="1730" w:type="dxa"/>
          </w:tcPr>
          <w:p w:rsidR="003B3371" w:rsidRPr="00986221" w:rsidRDefault="003B3371" w:rsidP="006F48CD">
            <w:pPr>
              <w:jc w:val="center"/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:rsidR="003B3371" w:rsidRPr="00986221" w:rsidRDefault="003B3371" w:rsidP="006F48CD">
            <w:pPr>
              <w:jc w:val="center"/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3B3371" w:rsidRPr="00986221" w:rsidRDefault="003B3371" w:rsidP="006F48CD">
            <w:pPr>
              <w:jc w:val="center"/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4</w:t>
            </w:r>
          </w:p>
        </w:tc>
      </w:tr>
      <w:tr w:rsidR="003B3371" w:rsidRPr="00986221" w:rsidTr="005C4A90">
        <w:trPr>
          <w:trHeight w:val="1232"/>
        </w:trPr>
        <w:tc>
          <w:tcPr>
            <w:tcW w:w="822" w:type="dxa"/>
          </w:tcPr>
          <w:p w:rsidR="003B3371" w:rsidRPr="00986221" w:rsidRDefault="00986221" w:rsidP="00986221">
            <w:pPr>
              <w:suppressAutoHyphens/>
              <w:jc w:val="center"/>
              <w:rPr>
                <w:iCs/>
                <w:sz w:val="24"/>
                <w:szCs w:val="24"/>
                <w:lang w:val="en-US"/>
              </w:rPr>
            </w:pPr>
            <w:r w:rsidRPr="00986221">
              <w:rPr>
                <w:iCs/>
                <w:sz w:val="24"/>
                <w:szCs w:val="24"/>
                <w:lang w:val="en-US"/>
              </w:rPr>
              <w:t>1.</w:t>
            </w:r>
          </w:p>
        </w:tc>
        <w:tc>
          <w:tcPr>
            <w:tcW w:w="1730" w:type="dxa"/>
            <w:shd w:val="clear" w:color="auto" w:fill="auto"/>
          </w:tcPr>
          <w:p w:rsidR="003B3371" w:rsidRPr="00986221" w:rsidRDefault="005C4A90" w:rsidP="005C4A90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Ограждение </w:t>
            </w:r>
            <w:r w:rsidRPr="005C4A90">
              <w:rPr>
                <w:iCs/>
                <w:sz w:val="24"/>
                <w:szCs w:val="24"/>
              </w:rPr>
              <w:t>лестницы № 12</w:t>
            </w:r>
          </w:p>
        </w:tc>
        <w:tc>
          <w:tcPr>
            <w:tcW w:w="5103" w:type="dxa"/>
            <w:shd w:val="clear" w:color="auto" w:fill="auto"/>
          </w:tcPr>
          <w:p w:rsidR="003B3371" w:rsidRPr="00986221" w:rsidRDefault="003B3371" w:rsidP="006F48CD">
            <w:pPr>
              <w:jc w:val="center"/>
              <w:rPr>
                <w:iCs/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Филиал ПАО «РусГидро»-«Нижегородская ГЭС» Российская Федерация, 606520, Нижегородская обл., г. Заволжье, ул. Привокзальная, д.14.</w:t>
            </w:r>
          </w:p>
        </w:tc>
        <w:tc>
          <w:tcPr>
            <w:tcW w:w="2410" w:type="dxa"/>
          </w:tcPr>
          <w:p w:rsidR="003B3371" w:rsidRPr="00986221" w:rsidRDefault="008B4FB7" w:rsidP="00AE1EE0">
            <w:pPr>
              <w:jc w:val="center"/>
              <w:rPr>
                <w:iCs/>
                <w:sz w:val="24"/>
                <w:szCs w:val="24"/>
              </w:rPr>
            </w:pPr>
            <w:r w:rsidRPr="00986221">
              <w:rPr>
                <w:iCs/>
                <w:sz w:val="24"/>
                <w:szCs w:val="24"/>
              </w:rPr>
              <w:t>Здание Нижегородской ГЭС</w:t>
            </w:r>
          </w:p>
        </w:tc>
      </w:tr>
    </w:tbl>
    <w:p w:rsidR="003B3371" w:rsidRPr="00986221" w:rsidRDefault="003B3371" w:rsidP="003B3371">
      <w:pPr>
        <w:jc w:val="both"/>
        <w:rPr>
          <w:iCs/>
          <w:sz w:val="24"/>
          <w:szCs w:val="24"/>
        </w:rPr>
      </w:pPr>
    </w:p>
    <w:p w:rsidR="003B3371" w:rsidRPr="00986221" w:rsidRDefault="003B3371" w:rsidP="003B3371">
      <w:pPr>
        <w:pStyle w:val="1"/>
        <w:ind w:left="0" w:firstLine="0"/>
        <w:rPr>
          <w:b w:val="0"/>
          <w:caps/>
          <w:sz w:val="24"/>
          <w:szCs w:val="24"/>
        </w:rPr>
      </w:pPr>
      <w:bookmarkStart w:id="9" w:name="_Toc51921821"/>
      <w:bookmarkStart w:id="10" w:name="_Toc51955684"/>
      <w:bookmarkStart w:id="11" w:name="_Toc51955733"/>
      <w:bookmarkStart w:id="12" w:name="_Toc51955797"/>
      <w:bookmarkStart w:id="13" w:name="_Toc51955846"/>
      <w:bookmarkStart w:id="14" w:name="_Toc51921822"/>
      <w:bookmarkStart w:id="15" w:name="_Toc51955685"/>
      <w:bookmarkStart w:id="16" w:name="_Toc51955734"/>
      <w:bookmarkStart w:id="17" w:name="_Toc51955798"/>
      <w:bookmarkStart w:id="18" w:name="_Toc51955847"/>
      <w:bookmarkStart w:id="19" w:name="_Toc51921823"/>
      <w:bookmarkStart w:id="20" w:name="_Toc51955686"/>
      <w:bookmarkStart w:id="21" w:name="_Toc51955735"/>
      <w:bookmarkStart w:id="22" w:name="_Toc51955799"/>
      <w:bookmarkStart w:id="23" w:name="_Toc51955848"/>
      <w:bookmarkStart w:id="24" w:name="_Toc51921824"/>
      <w:bookmarkStart w:id="25" w:name="_Toc51955687"/>
      <w:bookmarkStart w:id="26" w:name="_Toc51955736"/>
      <w:bookmarkStart w:id="27" w:name="_Toc51955800"/>
      <w:bookmarkStart w:id="28" w:name="_Toc51955849"/>
      <w:bookmarkStart w:id="29" w:name="_Toc51921825"/>
      <w:bookmarkStart w:id="30" w:name="_Toc51955688"/>
      <w:bookmarkStart w:id="31" w:name="_Toc51955737"/>
      <w:bookmarkStart w:id="32" w:name="_Toc51955801"/>
      <w:bookmarkStart w:id="33" w:name="_Toc51955850"/>
      <w:bookmarkStart w:id="34" w:name="_Toc51921826"/>
      <w:bookmarkStart w:id="35" w:name="_Toc51955689"/>
      <w:bookmarkStart w:id="36" w:name="_Toc51955738"/>
      <w:bookmarkStart w:id="37" w:name="_Toc51955802"/>
      <w:bookmarkStart w:id="38" w:name="_Toc51955851"/>
      <w:bookmarkStart w:id="39" w:name="_Toc51921827"/>
      <w:bookmarkStart w:id="40" w:name="_Toc51955690"/>
      <w:bookmarkStart w:id="41" w:name="_Toc51955739"/>
      <w:bookmarkStart w:id="42" w:name="_Toc51955803"/>
      <w:bookmarkStart w:id="43" w:name="_Toc51955852"/>
      <w:bookmarkStart w:id="44" w:name="_Toc51921828"/>
      <w:bookmarkStart w:id="45" w:name="_Toc51955691"/>
      <w:bookmarkStart w:id="46" w:name="_Toc51955740"/>
      <w:bookmarkStart w:id="47" w:name="_Toc51955804"/>
      <w:bookmarkStart w:id="48" w:name="_Toc51955853"/>
      <w:bookmarkStart w:id="49" w:name="_Toc51921829"/>
      <w:bookmarkStart w:id="50" w:name="_Toc51955692"/>
      <w:bookmarkStart w:id="51" w:name="_Toc51955741"/>
      <w:bookmarkStart w:id="52" w:name="_Toc51955805"/>
      <w:bookmarkStart w:id="53" w:name="_Toc51955854"/>
      <w:bookmarkStart w:id="54" w:name="_Toc227154829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r w:rsidRPr="00986221">
        <w:rPr>
          <w:b w:val="0"/>
          <w:sz w:val="24"/>
          <w:szCs w:val="24"/>
        </w:rPr>
        <w:t xml:space="preserve">Требования к </w:t>
      </w:r>
      <w:r w:rsidRPr="00986221">
        <w:rPr>
          <w:b w:val="0"/>
          <w:sz w:val="24"/>
          <w:szCs w:val="24"/>
          <w:lang w:val="en-US"/>
        </w:rPr>
        <w:t>выполнению работы</w:t>
      </w:r>
      <w:bookmarkEnd w:id="54"/>
    </w:p>
    <w:p w:rsidR="003B3371" w:rsidRPr="00986221" w:rsidRDefault="003B3371" w:rsidP="003B3371">
      <w:pPr>
        <w:pStyle w:val="4"/>
        <w:rPr>
          <w:b w:val="0"/>
        </w:rPr>
      </w:pPr>
      <w:bookmarkStart w:id="55" w:name="_Toc227154830"/>
      <w:r w:rsidRPr="00986221">
        <w:rPr>
          <w:b w:val="0"/>
        </w:rPr>
        <w:t>Требования к объемам и срокам выполнения работ</w:t>
      </w:r>
      <w:bookmarkEnd w:id="55"/>
    </w:p>
    <w:p w:rsidR="003B3371" w:rsidRPr="00986221" w:rsidRDefault="003B3371" w:rsidP="003B3371">
      <w:pPr>
        <w:pStyle w:val="3"/>
        <w:rPr>
          <w:b w:val="0"/>
        </w:rPr>
      </w:pPr>
      <w:bookmarkStart w:id="56" w:name="_Toc227154831"/>
      <w:r w:rsidRPr="00986221">
        <w:rPr>
          <w:b w:val="0"/>
        </w:rPr>
        <w:t>Требования к видам и объемам работ</w:t>
      </w:r>
      <w:bookmarkEnd w:id="56"/>
    </w:p>
    <w:p w:rsidR="003B3371" w:rsidRPr="00986221" w:rsidRDefault="003B3371" w:rsidP="003B3371">
      <w:pPr>
        <w:pStyle w:val="aa"/>
        <w:jc w:val="left"/>
        <w:outlineLvl w:val="0"/>
        <w:rPr>
          <w:b w:val="0"/>
          <w:lang w:val="ru-RU"/>
        </w:rPr>
      </w:pPr>
      <w:bookmarkStart w:id="57" w:name="_Toc227153001"/>
      <w:bookmarkStart w:id="58" w:name="_Toc227154832"/>
      <w:r w:rsidRPr="00986221">
        <w:rPr>
          <w:b w:val="0"/>
        </w:rPr>
        <w:t>Таблица</w:t>
      </w:r>
      <w:r w:rsidRPr="00986221">
        <w:rPr>
          <w:b w:val="0"/>
          <w:lang w:val="ru-RU"/>
        </w:rPr>
        <w:t> 2</w:t>
      </w:r>
      <w:r w:rsidRPr="00986221">
        <w:rPr>
          <w:b w:val="0"/>
        </w:rPr>
        <w:t xml:space="preserve">. </w:t>
      </w:r>
      <w:r w:rsidRPr="00986221">
        <w:rPr>
          <w:b w:val="0"/>
          <w:lang w:val="ru-RU"/>
        </w:rPr>
        <w:t>Перечень и объем выполняемых работ</w:t>
      </w:r>
      <w:bookmarkEnd w:id="57"/>
      <w:bookmarkEnd w:id="58"/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5103"/>
        <w:gridCol w:w="1984"/>
        <w:gridCol w:w="2127"/>
      </w:tblGrid>
      <w:tr w:rsidR="003B3371" w:rsidRPr="00986221" w:rsidTr="00986221">
        <w:tc>
          <w:tcPr>
            <w:tcW w:w="851" w:type="dxa"/>
            <w:vAlign w:val="center"/>
          </w:tcPr>
          <w:p w:rsidR="003B3371" w:rsidRPr="00986221" w:rsidRDefault="003B3371" w:rsidP="006F48CD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№</w:t>
            </w:r>
          </w:p>
          <w:p w:rsidR="003B3371" w:rsidRPr="00986221" w:rsidRDefault="003B3371" w:rsidP="006F48CD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п/п</w:t>
            </w:r>
          </w:p>
        </w:tc>
        <w:tc>
          <w:tcPr>
            <w:tcW w:w="5103" w:type="dxa"/>
            <w:vAlign w:val="center"/>
          </w:tcPr>
          <w:p w:rsidR="003B3371" w:rsidRPr="00986221" w:rsidRDefault="003B3371" w:rsidP="006F48CD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Наименование работ / этапа работ</w:t>
            </w:r>
          </w:p>
        </w:tc>
        <w:tc>
          <w:tcPr>
            <w:tcW w:w="1984" w:type="dxa"/>
            <w:vAlign w:val="center"/>
          </w:tcPr>
          <w:p w:rsidR="003B3371" w:rsidRPr="00986221" w:rsidRDefault="003B3371" w:rsidP="006F48CD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7" w:type="dxa"/>
            <w:vAlign w:val="center"/>
          </w:tcPr>
          <w:p w:rsidR="003B3371" w:rsidRPr="00986221" w:rsidRDefault="003B3371" w:rsidP="006F48CD">
            <w:pPr>
              <w:keepNext/>
              <w:suppressAutoHyphens/>
              <w:jc w:val="center"/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Количество</w:t>
            </w:r>
          </w:p>
        </w:tc>
      </w:tr>
      <w:tr w:rsidR="003B3371" w:rsidRPr="00986221" w:rsidTr="00986221">
        <w:tc>
          <w:tcPr>
            <w:tcW w:w="851" w:type="dxa"/>
          </w:tcPr>
          <w:p w:rsidR="003B3371" w:rsidRPr="00986221" w:rsidRDefault="003B3371" w:rsidP="006F48CD">
            <w:pPr>
              <w:suppressAutoHyphens/>
              <w:jc w:val="center"/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:rsidR="003B3371" w:rsidRPr="00986221" w:rsidRDefault="003B3371" w:rsidP="006F48CD">
            <w:pPr>
              <w:suppressAutoHyphens/>
              <w:jc w:val="center"/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3B3371" w:rsidRPr="00986221" w:rsidRDefault="003B3371" w:rsidP="006F48CD">
            <w:pPr>
              <w:suppressAutoHyphens/>
              <w:jc w:val="center"/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3B3371" w:rsidRPr="00986221" w:rsidRDefault="003B3371" w:rsidP="006F48CD">
            <w:pPr>
              <w:suppressAutoHyphens/>
              <w:jc w:val="center"/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4</w:t>
            </w:r>
          </w:p>
        </w:tc>
      </w:tr>
      <w:tr w:rsidR="003B3371" w:rsidRPr="00986221" w:rsidTr="00986221">
        <w:trPr>
          <w:trHeight w:val="1596"/>
        </w:trPr>
        <w:tc>
          <w:tcPr>
            <w:tcW w:w="851" w:type="dxa"/>
          </w:tcPr>
          <w:p w:rsidR="003B3371" w:rsidRPr="00986221" w:rsidRDefault="00986221" w:rsidP="00986221">
            <w:pPr>
              <w:suppressAutoHyphens/>
              <w:jc w:val="center"/>
              <w:rPr>
                <w:iCs/>
                <w:sz w:val="24"/>
                <w:szCs w:val="24"/>
                <w:lang w:val="en-US"/>
              </w:rPr>
            </w:pPr>
            <w:r w:rsidRPr="00986221">
              <w:rPr>
                <w:iCs/>
                <w:sz w:val="24"/>
                <w:szCs w:val="24"/>
                <w:lang w:val="en-US"/>
              </w:rPr>
              <w:t>1</w:t>
            </w:r>
            <w:r w:rsidRPr="00986221">
              <w:rPr>
                <w:iCs/>
                <w:lang w:val="en-US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3B3371" w:rsidRPr="00986221" w:rsidRDefault="005C4A90" w:rsidP="00675C5B">
            <w:pPr>
              <w:suppressAutoHyphens/>
              <w:rPr>
                <w:iCs/>
                <w:sz w:val="24"/>
                <w:szCs w:val="24"/>
              </w:rPr>
            </w:pPr>
            <w:r w:rsidRPr="005C4A90">
              <w:rPr>
                <w:iCs/>
                <w:sz w:val="24"/>
                <w:szCs w:val="24"/>
              </w:rPr>
              <w:t>ОКПД 2: 43.29.12.110 Выполнение работ по замене ограждения лестницы № 12 для нужд Нижегородского ПУ Чебоксарского филиала АО «</w:t>
            </w:r>
            <w:proofErr w:type="spellStart"/>
            <w:r w:rsidRPr="005C4A90">
              <w:rPr>
                <w:iCs/>
                <w:sz w:val="24"/>
                <w:szCs w:val="24"/>
              </w:rPr>
              <w:t>Гидроремонт</w:t>
            </w:r>
            <w:proofErr w:type="spellEnd"/>
            <w:r w:rsidRPr="005C4A90">
              <w:rPr>
                <w:iCs/>
                <w:sz w:val="24"/>
                <w:szCs w:val="24"/>
              </w:rPr>
              <w:t>-ВКК» в г. Новочебоксарск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3B3371" w:rsidRPr="00986221" w:rsidRDefault="003B3371" w:rsidP="006F48CD">
            <w:pPr>
              <w:suppressAutoHyphens/>
              <w:rPr>
                <w:iCs/>
                <w:sz w:val="24"/>
                <w:szCs w:val="24"/>
              </w:rPr>
            </w:pPr>
            <w:r w:rsidRPr="00986221">
              <w:rPr>
                <w:iCs/>
                <w:sz w:val="24"/>
                <w:szCs w:val="24"/>
              </w:rPr>
              <w:t>В соответствии с ведомостью объемов работ (Приложение №1 к настоящим Техническим требованиям)</w:t>
            </w:r>
          </w:p>
        </w:tc>
      </w:tr>
    </w:tbl>
    <w:p w:rsidR="003B3371" w:rsidRPr="00986221" w:rsidRDefault="003B3371" w:rsidP="003B3371">
      <w:pPr>
        <w:pStyle w:val="aa"/>
        <w:jc w:val="left"/>
        <w:outlineLvl w:val="0"/>
        <w:rPr>
          <w:b w:val="0"/>
          <w:lang w:val="ru-RU"/>
        </w:rPr>
      </w:pPr>
    </w:p>
    <w:p w:rsidR="003B3371" w:rsidRPr="00986221" w:rsidRDefault="003B3371" w:rsidP="003B3371">
      <w:pPr>
        <w:pStyle w:val="3"/>
        <w:rPr>
          <w:b w:val="0"/>
        </w:rPr>
      </w:pPr>
      <w:bookmarkStart w:id="59" w:name="_Toc227154833"/>
      <w:r w:rsidRPr="00986221">
        <w:rPr>
          <w:b w:val="0"/>
        </w:rPr>
        <w:t>Требования к срокам выполнения работ</w:t>
      </w:r>
      <w:bookmarkEnd w:id="59"/>
    </w:p>
    <w:p w:rsidR="003B3371" w:rsidRPr="00986221" w:rsidRDefault="003B3371" w:rsidP="003B3371">
      <w:pPr>
        <w:pStyle w:val="aa"/>
        <w:jc w:val="left"/>
        <w:outlineLvl w:val="0"/>
        <w:rPr>
          <w:b w:val="0"/>
        </w:rPr>
      </w:pPr>
      <w:bookmarkStart w:id="60" w:name="_Toc227153003"/>
      <w:bookmarkStart w:id="61" w:name="_Toc227154834"/>
      <w:r w:rsidRPr="00986221">
        <w:rPr>
          <w:b w:val="0"/>
        </w:rPr>
        <w:t>Таблица 3. Требования по срокам выполнения работ</w:t>
      </w:r>
      <w:bookmarkEnd w:id="60"/>
      <w:bookmarkEnd w:id="61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4111"/>
        <w:gridCol w:w="2126"/>
        <w:gridCol w:w="2239"/>
      </w:tblGrid>
      <w:tr w:rsidR="003B3371" w:rsidRPr="00986221" w:rsidTr="00E7516E">
        <w:tc>
          <w:tcPr>
            <w:tcW w:w="1271" w:type="dxa"/>
            <w:shd w:val="clear" w:color="auto" w:fill="auto"/>
            <w:vAlign w:val="center"/>
          </w:tcPr>
          <w:p w:rsidR="003B3371" w:rsidRPr="00986221" w:rsidRDefault="003B3371" w:rsidP="006F48CD">
            <w:pPr>
              <w:jc w:val="center"/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№ п/п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3B3371" w:rsidRPr="00986221" w:rsidRDefault="003B3371" w:rsidP="006F48CD">
            <w:pPr>
              <w:jc w:val="center"/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Наименование работ/ этапа работ</w:t>
            </w:r>
          </w:p>
        </w:tc>
        <w:tc>
          <w:tcPr>
            <w:tcW w:w="2126" w:type="dxa"/>
            <w:vAlign w:val="center"/>
          </w:tcPr>
          <w:p w:rsidR="003B3371" w:rsidRPr="00986221" w:rsidRDefault="003B3371" w:rsidP="006F48CD">
            <w:pPr>
              <w:pStyle w:val="ab"/>
              <w:keepNext w:val="0"/>
              <w:jc w:val="center"/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Требования к началу срока выполнения работ/ этапа работ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3B3371" w:rsidRPr="00986221" w:rsidRDefault="003B3371" w:rsidP="006F48CD">
            <w:pPr>
              <w:pStyle w:val="ab"/>
              <w:keepNext w:val="0"/>
              <w:jc w:val="center"/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Требования к окончанию срока выполнения работ / этапа работ</w:t>
            </w:r>
          </w:p>
        </w:tc>
      </w:tr>
      <w:tr w:rsidR="003B3371" w:rsidRPr="00986221" w:rsidTr="00E7516E">
        <w:tc>
          <w:tcPr>
            <w:tcW w:w="1271" w:type="dxa"/>
            <w:shd w:val="clear" w:color="auto" w:fill="auto"/>
          </w:tcPr>
          <w:p w:rsidR="003B3371" w:rsidRPr="00986221" w:rsidRDefault="003B3371" w:rsidP="006F48CD">
            <w:pPr>
              <w:jc w:val="center"/>
              <w:rPr>
                <w:bCs/>
                <w:sz w:val="24"/>
                <w:szCs w:val="24"/>
              </w:rPr>
            </w:pPr>
            <w:r w:rsidRPr="00986221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3B3371" w:rsidRPr="00986221" w:rsidRDefault="003B3371" w:rsidP="006F48CD">
            <w:pPr>
              <w:jc w:val="center"/>
              <w:rPr>
                <w:bCs/>
                <w:sz w:val="24"/>
                <w:szCs w:val="24"/>
              </w:rPr>
            </w:pPr>
            <w:r w:rsidRPr="00986221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3B3371" w:rsidRPr="00986221" w:rsidRDefault="003B3371" w:rsidP="006F48CD">
            <w:pPr>
              <w:jc w:val="center"/>
              <w:rPr>
                <w:bCs/>
                <w:sz w:val="24"/>
                <w:szCs w:val="24"/>
              </w:rPr>
            </w:pPr>
            <w:r w:rsidRPr="00986221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2239" w:type="dxa"/>
            <w:shd w:val="clear" w:color="auto" w:fill="auto"/>
          </w:tcPr>
          <w:p w:rsidR="003B3371" w:rsidRPr="00986221" w:rsidRDefault="003B3371" w:rsidP="006F48CD">
            <w:pPr>
              <w:jc w:val="center"/>
              <w:rPr>
                <w:bCs/>
                <w:sz w:val="24"/>
                <w:szCs w:val="24"/>
              </w:rPr>
            </w:pPr>
            <w:r w:rsidRPr="00986221">
              <w:rPr>
                <w:bCs/>
                <w:sz w:val="24"/>
                <w:szCs w:val="24"/>
              </w:rPr>
              <w:t>4</w:t>
            </w:r>
          </w:p>
        </w:tc>
      </w:tr>
      <w:tr w:rsidR="003B3371" w:rsidRPr="00986221" w:rsidTr="00E7516E">
        <w:trPr>
          <w:trHeight w:val="1463"/>
        </w:trPr>
        <w:tc>
          <w:tcPr>
            <w:tcW w:w="1271" w:type="dxa"/>
            <w:shd w:val="clear" w:color="auto" w:fill="auto"/>
          </w:tcPr>
          <w:p w:rsidR="003B3371" w:rsidRPr="00526C73" w:rsidRDefault="00526C73" w:rsidP="00526C73">
            <w:pPr>
              <w:suppressAutoHyphens/>
              <w:jc w:val="center"/>
              <w:rPr>
                <w:iCs/>
                <w:sz w:val="24"/>
                <w:szCs w:val="24"/>
                <w:lang w:val="en-US"/>
              </w:rPr>
            </w:pPr>
            <w:r>
              <w:rPr>
                <w:iCs/>
                <w:sz w:val="24"/>
                <w:szCs w:val="24"/>
                <w:lang w:val="en-US"/>
              </w:rPr>
              <w:t>1.</w:t>
            </w:r>
          </w:p>
        </w:tc>
        <w:tc>
          <w:tcPr>
            <w:tcW w:w="4111" w:type="dxa"/>
            <w:shd w:val="clear" w:color="auto" w:fill="auto"/>
          </w:tcPr>
          <w:p w:rsidR="003B3371" w:rsidRPr="00986221" w:rsidRDefault="005C4A90" w:rsidP="00526C73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iCs/>
                <w:sz w:val="24"/>
                <w:szCs w:val="24"/>
              </w:rPr>
            </w:pPr>
            <w:r w:rsidRPr="005C4A90">
              <w:rPr>
                <w:iCs/>
                <w:sz w:val="24"/>
                <w:szCs w:val="24"/>
              </w:rPr>
              <w:t>ОКПД 2: 43.29.12.110 Выполнение работ по замене ограждения лестницы № 12 для нужд Нижегородского ПУ Чебоксарского филиала АО «</w:t>
            </w:r>
            <w:proofErr w:type="spellStart"/>
            <w:r w:rsidRPr="005C4A90">
              <w:rPr>
                <w:iCs/>
                <w:sz w:val="24"/>
                <w:szCs w:val="24"/>
              </w:rPr>
              <w:t>Гидроремонт</w:t>
            </w:r>
            <w:proofErr w:type="spellEnd"/>
            <w:r w:rsidRPr="005C4A90">
              <w:rPr>
                <w:iCs/>
                <w:sz w:val="24"/>
                <w:szCs w:val="24"/>
              </w:rPr>
              <w:t>-ВКК» в г. Новочебоксарск</w:t>
            </w:r>
          </w:p>
        </w:tc>
        <w:tc>
          <w:tcPr>
            <w:tcW w:w="2126" w:type="dxa"/>
            <w:vAlign w:val="center"/>
          </w:tcPr>
          <w:p w:rsidR="003B3371" w:rsidRPr="00986221" w:rsidRDefault="003B3371" w:rsidP="006F48CD">
            <w:pPr>
              <w:jc w:val="center"/>
              <w:rPr>
                <w:iCs/>
                <w:sz w:val="24"/>
                <w:szCs w:val="24"/>
                <w:lang w:val="en-US"/>
              </w:rPr>
            </w:pPr>
            <w:r w:rsidRPr="00986221">
              <w:rPr>
                <w:iCs/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3B3371" w:rsidRPr="00986221" w:rsidRDefault="003B3371" w:rsidP="00202333">
            <w:pPr>
              <w:jc w:val="center"/>
              <w:rPr>
                <w:iCs/>
                <w:sz w:val="24"/>
                <w:szCs w:val="24"/>
                <w:lang w:val="en-US"/>
              </w:rPr>
            </w:pPr>
            <w:r w:rsidRPr="00986221">
              <w:rPr>
                <w:iCs/>
                <w:sz w:val="24"/>
                <w:szCs w:val="24"/>
              </w:rPr>
              <w:t xml:space="preserve">Не позднее </w:t>
            </w:r>
            <w:r w:rsidR="002B65E0" w:rsidRPr="00986221">
              <w:rPr>
                <w:iCs/>
                <w:sz w:val="24"/>
                <w:szCs w:val="24"/>
              </w:rPr>
              <w:t>20.</w:t>
            </w:r>
            <w:r w:rsidR="00202333" w:rsidRPr="00986221">
              <w:rPr>
                <w:iCs/>
                <w:sz w:val="24"/>
                <w:szCs w:val="24"/>
              </w:rPr>
              <w:t>10</w:t>
            </w:r>
            <w:r w:rsidR="002B65E0" w:rsidRPr="00986221">
              <w:rPr>
                <w:iCs/>
                <w:sz w:val="24"/>
                <w:szCs w:val="24"/>
              </w:rPr>
              <w:t>.2026</w:t>
            </w:r>
            <w:r w:rsidRPr="00986221">
              <w:rPr>
                <w:iCs/>
                <w:sz w:val="24"/>
                <w:szCs w:val="24"/>
              </w:rPr>
              <w:t>г.</w:t>
            </w:r>
            <w:r w:rsidRPr="00986221">
              <w:rPr>
                <w:iCs/>
                <w:sz w:val="24"/>
                <w:szCs w:val="24"/>
                <w:lang w:val="en-US"/>
              </w:rPr>
              <w:t>*</w:t>
            </w:r>
          </w:p>
        </w:tc>
      </w:tr>
    </w:tbl>
    <w:p w:rsidR="003B3371" w:rsidRPr="00986221" w:rsidRDefault="00FC0EE6" w:rsidP="00FC0EE6">
      <w:pPr>
        <w:widowControl w:val="0"/>
        <w:tabs>
          <w:tab w:val="left" w:pos="426"/>
        </w:tabs>
        <w:spacing w:before="120" w:after="120"/>
        <w:jc w:val="both"/>
        <w:rPr>
          <w:rFonts w:eastAsia="Calibri"/>
          <w:bCs/>
          <w:sz w:val="24"/>
          <w:szCs w:val="24"/>
          <w:lang w:eastAsia="x-none"/>
        </w:rPr>
        <w:sectPr w:rsidR="003B3371" w:rsidRPr="00986221" w:rsidSect="00B84BF3">
          <w:headerReference w:type="even" r:id="rId7"/>
          <w:headerReference w:type="default" r:id="rId8"/>
          <w:headerReference w:type="first" r:id="rId9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  <w:r w:rsidRPr="00986221">
        <w:rPr>
          <w:rFonts w:eastAsia="Calibri"/>
          <w:bCs/>
          <w:sz w:val="24"/>
          <w:szCs w:val="24"/>
          <w:lang w:eastAsia="x-none"/>
        </w:rPr>
        <w:t xml:space="preserve">* Данный срок указан в соответствии с требованиями договора указанного в п 1.3. </w:t>
      </w:r>
      <w:r w:rsidR="00526C73">
        <w:rPr>
          <w:rFonts w:eastAsia="Calibri"/>
          <w:bCs/>
          <w:sz w:val="24"/>
          <w:szCs w:val="24"/>
          <w:lang w:val="en-US" w:eastAsia="x-none"/>
        </w:rPr>
        <w:t>ТТ</w:t>
      </w:r>
      <w:r w:rsidRPr="00986221">
        <w:rPr>
          <w:rFonts w:eastAsia="Calibri"/>
          <w:bCs/>
          <w:sz w:val="24"/>
          <w:szCs w:val="24"/>
          <w:lang w:eastAsia="x-none"/>
        </w:rPr>
        <w:t>.</w:t>
      </w:r>
    </w:p>
    <w:p w:rsidR="003B3371" w:rsidRPr="00986221" w:rsidRDefault="003B3371" w:rsidP="003B3371">
      <w:pPr>
        <w:pStyle w:val="4"/>
        <w:spacing w:before="240"/>
        <w:ind w:left="431" w:hanging="431"/>
        <w:rPr>
          <w:b w:val="0"/>
        </w:rPr>
      </w:pPr>
      <w:bookmarkStart w:id="62" w:name="_Toc227154835"/>
      <w:bookmarkStart w:id="63" w:name="_Toc51921661"/>
      <w:r w:rsidRPr="00986221">
        <w:rPr>
          <w:b w:val="0"/>
        </w:rPr>
        <w:t>Требования к качеству работ</w:t>
      </w:r>
      <w:bookmarkEnd w:id="62"/>
    </w:p>
    <w:p w:rsidR="00526C73" w:rsidRPr="00526C73" w:rsidRDefault="003B3371" w:rsidP="00526C73">
      <w:pPr>
        <w:pStyle w:val="aa"/>
        <w:spacing w:after="120"/>
        <w:jc w:val="both"/>
        <w:outlineLvl w:val="0"/>
        <w:rPr>
          <w:b w:val="0"/>
          <w:lang w:val="ru-RU"/>
        </w:rPr>
      </w:pPr>
      <w:bookmarkStart w:id="64" w:name="_Toc227153005"/>
      <w:bookmarkStart w:id="65" w:name="_Toc227154836"/>
      <w:r w:rsidRPr="00526C73">
        <w:rPr>
          <w:b w:val="0"/>
        </w:rPr>
        <w:t>Таблица 4. Требования к качеству работ</w:t>
      </w:r>
      <w:bookmarkEnd w:id="63"/>
      <w:bookmarkEnd w:id="64"/>
      <w:r w:rsidR="00526C73" w:rsidRPr="00526C73">
        <w:rPr>
          <w:b w:val="0"/>
        </w:rPr>
        <w:t>.</w:t>
      </w:r>
      <w:r w:rsidR="00526C73" w:rsidRPr="00526C73">
        <w:rPr>
          <w:b w:val="0"/>
          <w:lang w:val="ru-RU"/>
        </w:rPr>
        <w:t xml:space="preserve"> </w:t>
      </w:r>
      <w:r w:rsidR="005C4A90" w:rsidRPr="005C4A90">
        <w:rPr>
          <w:b w:val="0"/>
          <w:iCs/>
          <w:lang w:val="ru-RU"/>
        </w:rPr>
        <w:t>ОКПД 2: 43.29.12.110 Выполнение работ по замене ограждения лестницы № 12 для нужд Нижегородского ПУ Чебоксарского филиала АО «</w:t>
      </w:r>
      <w:proofErr w:type="spellStart"/>
      <w:r w:rsidR="005C4A90" w:rsidRPr="005C4A90">
        <w:rPr>
          <w:b w:val="0"/>
          <w:iCs/>
          <w:lang w:val="ru-RU"/>
        </w:rPr>
        <w:t>Гидроремонт</w:t>
      </w:r>
      <w:proofErr w:type="spellEnd"/>
      <w:r w:rsidR="005C4A90" w:rsidRPr="005C4A90">
        <w:rPr>
          <w:b w:val="0"/>
          <w:iCs/>
          <w:lang w:val="ru-RU"/>
        </w:rPr>
        <w:t>-ВКК» в г. Новочебоксарск</w:t>
      </w:r>
      <w:r w:rsidR="00526C73" w:rsidRPr="00526C73">
        <w:rPr>
          <w:b w:val="0"/>
          <w:iCs/>
          <w:lang w:val="ru-RU"/>
        </w:rPr>
        <w:t>.</w:t>
      </w:r>
      <w:bookmarkEnd w:id="65"/>
    </w:p>
    <w:tbl>
      <w:tblPr>
        <w:tblStyle w:val="a5"/>
        <w:tblW w:w="100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80"/>
        <w:gridCol w:w="1842"/>
        <w:gridCol w:w="7371"/>
      </w:tblGrid>
      <w:tr w:rsidR="005C4A90" w:rsidRPr="00986221" w:rsidTr="005C4A90">
        <w:trPr>
          <w:trHeight w:val="276"/>
        </w:trPr>
        <w:tc>
          <w:tcPr>
            <w:tcW w:w="880" w:type="dxa"/>
            <w:vMerge w:val="restart"/>
            <w:vAlign w:val="center"/>
          </w:tcPr>
          <w:p w:rsidR="005C4A90" w:rsidRPr="00986221" w:rsidRDefault="005C4A90" w:rsidP="006F48CD">
            <w:pPr>
              <w:rPr>
                <w:bCs/>
                <w:sz w:val="24"/>
                <w:szCs w:val="24"/>
              </w:rPr>
            </w:pPr>
            <w:r w:rsidRPr="00986221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1842" w:type="dxa"/>
            <w:vMerge w:val="restart"/>
            <w:vAlign w:val="center"/>
          </w:tcPr>
          <w:p w:rsidR="005C4A90" w:rsidRPr="00986221" w:rsidRDefault="005C4A90" w:rsidP="006F48CD">
            <w:pPr>
              <w:jc w:val="center"/>
              <w:rPr>
                <w:bCs/>
                <w:sz w:val="24"/>
                <w:szCs w:val="24"/>
              </w:rPr>
            </w:pPr>
            <w:r w:rsidRPr="00986221">
              <w:rPr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7371" w:type="dxa"/>
            <w:vMerge w:val="restart"/>
            <w:vAlign w:val="center"/>
          </w:tcPr>
          <w:p w:rsidR="005C4A90" w:rsidRPr="00986221" w:rsidRDefault="005C4A90" w:rsidP="006F48CD">
            <w:pPr>
              <w:jc w:val="center"/>
              <w:rPr>
                <w:bCs/>
                <w:sz w:val="24"/>
                <w:szCs w:val="24"/>
              </w:rPr>
            </w:pPr>
            <w:r w:rsidRPr="00986221">
              <w:rPr>
                <w:bCs/>
                <w:sz w:val="24"/>
                <w:szCs w:val="24"/>
              </w:rPr>
              <w:t>Требование Генерального подрядчика</w:t>
            </w:r>
          </w:p>
        </w:tc>
      </w:tr>
      <w:tr w:rsidR="005C4A90" w:rsidRPr="00986221" w:rsidTr="005C4A90">
        <w:trPr>
          <w:trHeight w:val="1117"/>
        </w:trPr>
        <w:tc>
          <w:tcPr>
            <w:tcW w:w="880" w:type="dxa"/>
            <w:vMerge/>
            <w:vAlign w:val="center"/>
          </w:tcPr>
          <w:p w:rsidR="005C4A90" w:rsidRPr="00986221" w:rsidRDefault="005C4A90" w:rsidP="006F4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1842" w:type="dxa"/>
            <w:vMerge/>
            <w:vAlign w:val="center"/>
          </w:tcPr>
          <w:p w:rsidR="005C4A90" w:rsidRPr="00986221" w:rsidRDefault="005C4A90" w:rsidP="006F48CD">
            <w:pPr>
              <w:rPr>
                <w:bCs/>
                <w:sz w:val="24"/>
                <w:szCs w:val="24"/>
              </w:rPr>
            </w:pPr>
          </w:p>
        </w:tc>
        <w:tc>
          <w:tcPr>
            <w:tcW w:w="7371" w:type="dxa"/>
            <w:vMerge/>
            <w:vAlign w:val="center"/>
          </w:tcPr>
          <w:p w:rsidR="005C4A90" w:rsidRPr="00986221" w:rsidRDefault="005C4A90" w:rsidP="006F48CD">
            <w:pPr>
              <w:rPr>
                <w:bCs/>
                <w:sz w:val="24"/>
                <w:szCs w:val="24"/>
              </w:rPr>
            </w:pPr>
          </w:p>
        </w:tc>
      </w:tr>
      <w:tr w:rsidR="005C4A90" w:rsidRPr="00986221" w:rsidTr="005C4A90">
        <w:trPr>
          <w:trHeight w:val="234"/>
        </w:trPr>
        <w:tc>
          <w:tcPr>
            <w:tcW w:w="880" w:type="dxa"/>
            <w:vAlign w:val="center"/>
          </w:tcPr>
          <w:p w:rsidR="005C4A90" w:rsidRPr="00986221" w:rsidRDefault="005C4A90" w:rsidP="006F48CD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vAlign w:val="center"/>
          </w:tcPr>
          <w:p w:rsidR="005C4A90" w:rsidRPr="00986221" w:rsidRDefault="005C4A90" w:rsidP="006F48CD">
            <w:pPr>
              <w:jc w:val="center"/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2</w:t>
            </w:r>
          </w:p>
        </w:tc>
        <w:tc>
          <w:tcPr>
            <w:tcW w:w="7371" w:type="dxa"/>
            <w:vAlign w:val="center"/>
          </w:tcPr>
          <w:p w:rsidR="005C4A90" w:rsidRPr="00986221" w:rsidRDefault="005C4A90" w:rsidP="006F48CD">
            <w:pPr>
              <w:jc w:val="center"/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3</w:t>
            </w:r>
          </w:p>
        </w:tc>
      </w:tr>
      <w:tr w:rsidR="005C4A90" w:rsidRPr="00986221" w:rsidTr="005C4A90">
        <w:tc>
          <w:tcPr>
            <w:tcW w:w="880" w:type="dxa"/>
            <w:vAlign w:val="center"/>
          </w:tcPr>
          <w:p w:rsidR="005C4A90" w:rsidRPr="00986221" w:rsidRDefault="005C4A90" w:rsidP="003B3371">
            <w:pPr>
              <w:pStyle w:val="a8"/>
              <w:numPr>
                <w:ilvl w:val="0"/>
                <w:numId w:val="2"/>
              </w:numPr>
              <w:spacing w:before="60" w:after="60"/>
              <w:jc w:val="center"/>
            </w:pPr>
          </w:p>
        </w:tc>
        <w:tc>
          <w:tcPr>
            <w:tcW w:w="9213" w:type="dxa"/>
            <w:gridSpan w:val="2"/>
            <w:vAlign w:val="center"/>
          </w:tcPr>
          <w:p w:rsidR="005C4A90" w:rsidRPr="00986221" w:rsidRDefault="005C4A90" w:rsidP="006F48CD">
            <w:pPr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 xml:space="preserve">Требования к выполнению работ </w:t>
            </w:r>
          </w:p>
        </w:tc>
      </w:tr>
      <w:tr w:rsidR="005C4A90" w:rsidRPr="00986221" w:rsidTr="005C4A90">
        <w:tc>
          <w:tcPr>
            <w:tcW w:w="880" w:type="dxa"/>
            <w:vAlign w:val="center"/>
          </w:tcPr>
          <w:p w:rsidR="005C4A90" w:rsidRPr="00986221" w:rsidRDefault="005C4A90" w:rsidP="003B3371">
            <w:pPr>
              <w:pStyle w:val="a8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bCs/>
                <w:iCs/>
              </w:rPr>
            </w:pPr>
          </w:p>
        </w:tc>
        <w:tc>
          <w:tcPr>
            <w:tcW w:w="9213" w:type="dxa"/>
            <w:gridSpan w:val="2"/>
            <w:vAlign w:val="center"/>
          </w:tcPr>
          <w:p w:rsidR="005C4A90" w:rsidRPr="00986221" w:rsidRDefault="005C4A90" w:rsidP="006F48CD">
            <w:pPr>
              <w:spacing w:before="60" w:after="60"/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Общие требования к выполнению работ</w:t>
            </w:r>
          </w:p>
        </w:tc>
      </w:tr>
      <w:tr w:rsidR="005C4A90" w:rsidRPr="00986221" w:rsidTr="005C4A90">
        <w:trPr>
          <w:trHeight w:val="3107"/>
        </w:trPr>
        <w:tc>
          <w:tcPr>
            <w:tcW w:w="880" w:type="dxa"/>
            <w:vAlign w:val="center"/>
          </w:tcPr>
          <w:p w:rsidR="005C4A90" w:rsidRPr="00986221" w:rsidRDefault="005C4A90" w:rsidP="003B3371">
            <w:pPr>
              <w:pStyle w:val="a8"/>
              <w:numPr>
                <w:ilvl w:val="2"/>
                <w:numId w:val="2"/>
              </w:numPr>
              <w:spacing w:before="60" w:after="60"/>
              <w:ind w:hanging="1199"/>
              <w:jc w:val="center"/>
              <w:rPr>
                <w:iCs/>
              </w:rPr>
            </w:pPr>
          </w:p>
        </w:tc>
        <w:tc>
          <w:tcPr>
            <w:tcW w:w="1842" w:type="dxa"/>
            <w:shd w:val="clear" w:color="auto" w:fill="auto"/>
          </w:tcPr>
          <w:p w:rsidR="005C4A90" w:rsidRPr="00986221" w:rsidRDefault="005C4A90" w:rsidP="006F48CD">
            <w:pPr>
              <w:rPr>
                <w:iCs/>
                <w:sz w:val="24"/>
                <w:szCs w:val="24"/>
              </w:rPr>
            </w:pPr>
            <w:r w:rsidRPr="00986221">
              <w:rPr>
                <w:iCs/>
                <w:sz w:val="24"/>
                <w:szCs w:val="24"/>
              </w:rPr>
              <w:t>Соблюдение при выполнении работ норм и правил нормативно-технических документов</w:t>
            </w:r>
          </w:p>
          <w:p w:rsidR="005C4A90" w:rsidRPr="00986221" w:rsidRDefault="005C4A90" w:rsidP="006F48CD">
            <w:pPr>
              <w:pStyle w:val="aa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iCs/>
                <w:lang w:val="ru-RU" w:eastAsia="ru-RU"/>
              </w:rPr>
            </w:pPr>
          </w:p>
        </w:tc>
        <w:tc>
          <w:tcPr>
            <w:tcW w:w="7371" w:type="dxa"/>
            <w:shd w:val="clear" w:color="auto" w:fill="auto"/>
          </w:tcPr>
          <w:p w:rsidR="005C4A90" w:rsidRPr="00986221" w:rsidRDefault="005C4A90" w:rsidP="006F48CD">
            <w:pPr>
              <w:jc w:val="both"/>
              <w:rPr>
                <w:iCs/>
                <w:sz w:val="24"/>
                <w:szCs w:val="24"/>
              </w:rPr>
            </w:pPr>
            <w:r w:rsidRPr="00986221">
              <w:rPr>
                <w:iCs/>
                <w:sz w:val="24"/>
                <w:szCs w:val="24"/>
              </w:rPr>
              <w:t>При выполнении работ Субподрядчик должен руководствоваться следующими национальными, отраслевыми и корпоративными нормативно-техническими документами (НТД):</w:t>
            </w:r>
          </w:p>
          <w:p w:rsidR="005C4A90" w:rsidRPr="00986221" w:rsidRDefault="005C4A90" w:rsidP="006F48CD">
            <w:pPr>
              <w:pStyle w:val="a8"/>
              <w:ind w:left="310"/>
              <w:jc w:val="both"/>
              <w:rPr>
                <w:iCs/>
              </w:rPr>
            </w:pPr>
            <w:r w:rsidRPr="00986221">
              <w:rPr>
                <w:iCs/>
              </w:rPr>
              <w:t>- СНиП 12-03-2001 «Безопасность труда в строительстве. Часть 1»,</w:t>
            </w:r>
          </w:p>
          <w:p w:rsidR="005C4A90" w:rsidRPr="00986221" w:rsidRDefault="005C4A90" w:rsidP="006F48CD">
            <w:pPr>
              <w:pStyle w:val="a8"/>
              <w:ind w:left="310"/>
              <w:jc w:val="both"/>
              <w:rPr>
                <w:iCs/>
              </w:rPr>
            </w:pPr>
            <w:r w:rsidRPr="00986221">
              <w:rPr>
                <w:iCs/>
              </w:rPr>
              <w:t xml:space="preserve">-  СНиП 12-04-2002 «Безопасность труда в строительстве. Часть 2»; </w:t>
            </w:r>
          </w:p>
          <w:p w:rsidR="005C4A90" w:rsidRPr="00986221" w:rsidRDefault="005C4A90" w:rsidP="006F48CD">
            <w:pPr>
              <w:pStyle w:val="a8"/>
              <w:ind w:left="310"/>
              <w:jc w:val="both"/>
              <w:rPr>
                <w:iCs/>
              </w:rPr>
            </w:pPr>
            <w:r w:rsidRPr="00986221">
              <w:rPr>
                <w:iCs/>
              </w:rPr>
              <w:t>-  ФЗ № 7 от 10.01.2002 г «Об охране окружающей среды»;</w:t>
            </w:r>
          </w:p>
          <w:p w:rsidR="005C4A90" w:rsidRPr="00986221" w:rsidRDefault="005C4A90" w:rsidP="006F48CD">
            <w:pPr>
              <w:pStyle w:val="a8"/>
              <w:ind w:left="310"/>
              <w:jc w:val="both"/>
              <w:rPr>
                <w:iCs/>
              </w:rPr>
            </w:pPr>
            <w:r w:rsidRPr="00986221">
              <w:rPr>
                <w:iCs/>
              </w:rPr>
              <w:t>- РД 153-34.0-03.301-00 «Правил пожарной безопасности для энергетических предприятий»</w:t>
            </w:r>
          </w:p>
          <w:p w:rsidR="005C4A90" w:rsidRPr="00986221" w:rsidRDefault="005C4A90" w:rsidP="006F48CD">
            <w:pPr>
              <w:pStyle w:val="a8"/>
              <w:ind w:left="310"/>
              <w:jc w:val="both"/>
              <w:rPr>
                <w:iCs/>
              </w:rPr>
            </w:pPr>
            <w:r w:rsidRPr="00986221">
              <w:rPr>
                <w:iCs/>
              </w:rPr>
              <w:t>- СО 34.04.181-2003 «Правила организации технического обслуживания и ремонта оборудования, зданий и сооружений электростанций и сетей»;</w:t>
            </w:r>
          </w:p>
          <w:p w:rsidR="005C4A90" w:rsidRPr="00986221" w:rsidRDefault="005C4A90" w:rsidP="006F48CD">
            <w:pPr>
              <w:pStyle w:val="a8"/>
              <w:ind w:left="310"/>
              <w:jc w:val="both"/>
              <w:rPr>
                <w:iCs/>
              </w:rPr>
            </w:pPr>
            <w:r w:rsidRPr="00986221">
              <w:rPr>
                <w:iCs/>
              </w:rPr>
              <w:t>- ГОСТ Р 72193-2025 «Гидроэлектростанции и гидроаккумулирующие электростанции. Гидротехнические сооружения. Гидросиловое и механическое оборудование. Правила организации безопасного обслуживания».</w:t>
            </w:r>
          </w:p>
          <w:p w:rsidR="005C4A90" w:rsidRPr="00986221" w:rsidRDefault="005C4A90" w:rsidP="006F48CD">
            <w:pPr>
              <w:pStyle w:val="a8"/>
              <w:ind w:left="310"/>
              <w:jc w:val="both"/>
              <w:rPr>
                <w:iCs/>
              </w:rPr>
            </w:pPr>
            <w:r w:rsidRPr="00986221">
              <w:rPr>
                <w:iCs/>
              </w:rPr>
              <w:t>- Правила по охране труда при эксплуатации электроустановок, приказ Министерства труда и социальной защиты РФ от 15 декабря 2020 г. N 903н;</w:t>
            </w:r>
          </w:p>
          <w:p w:rsidR="005C4A90" w:rsidRPr="00986221" w:rsidRDefault="005C4A90" w:rsidP="006F48CD">
            <w:pPr>
              <w:pStyle w:val="a8"/>
              <w:ind w:left="310"/>
              <w:jc w:val="both"/>
              <w:rPr>
                <w:iCs/>
              </w:rPr>
            </w:pPr>
            <w:r w:rsidRPr="00986221">
              <w:rPr>
                <w:iCs/>
              </w:rPr>
              <w:t>- Правила безопасности при работе с инструментом и приспособлениями» Зарегистрировано в Минюсте России 11 декабря 2020 г. N 61411 Приказ от 27 ноября 2020 г. N 835н;</w:t>
            </w:r>
          </w:p>
          <w:p w:rsidR="005C4A90" w:rsidRPr="00986221" w:rsidRDefault="005C4A90" w:rsidP="006F48CD">
            <w:pPr>
              <w:pStyle w:val="a8"/>
              <w:ind w:left="310"/>
              <w:jc w:val="both"/>
              <w:rPr>
                <w:iCs/>
              </w:rPr>
            </w:pPr>
            <w:r w:rsidRPr="00986221">
              <w:rPr>
                <w:iCs/>
              </w:rPr>
              <w:t xml:space="preserve">- </w:t>
            </w:r>
            <w:r w:rsidRPr="00986221">
              <w:rPr>
                <w:iCs/>
                <w:lang w:val="x-none"/>
              </w:rPr>
              <w:t>Правила по охране труда при работе на высоте», Приказ Минтруда России от 16.11.2020 N 782н "Об утверждении Правил по охране труда при работе на высоте" (Зарегистрировано в Минюсте России 15.12.2020 N 61477</w:t>
            </w:r>
            <w:r w:rsidRPr="00986221">
              <w:rPr>
                <w:iCs/>
              </w:rPr>
              <w:t>);</w:t>
            </w:r>
          </w:p>
          <w:p w:rsidR="005C4A90" w:rsidRPr="00986221" w:rsidRDefault="005C4A90" w:rsidP="00DE11F7">
            <w:pPr>
              <w:pStyle w:val="a8"/>
              <w:ind w:left="310"/>
              <w:jc w:val="both"/>
              <w:rPr>
                <w:iCs/>
              </w:rPr>
            </w:pPr>
            <w:r w:rsidRPr="00986221">
              <w:rPr>
                <w:iCs/>
              </w:rPr>
              <w:t>- «Правила по охране труда при погрузочно-разгрузочных работах и размещении грузов», утвержденные приказом Министерства труда и социальной защиты Российской Федерации от 28.10.2020 № 753н.</w:t>
            </w:r>
          </w:p>
        </w:tc>
      </w:tr>
      <w:tr w:rsidR="005C4A90" w:rsidRPr="00986221" w:rsidTr="005C4A90">
        <w:tc>
          <w:tcPr>
            <w:tcW w:w="880" w:type="dxa"/>
            <w:vAlign w:val="center"/>
          </w:tcPr>
          <w:p w:rsidR="005C4A90" w:rsidRPr="00986221" w:rsidRDefault="005C4A90" w:rsidP="003B3371">
            <w:pPr>
              <w:pStyle w:val="a8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iCs/>
              </w:rPr>
            </w:pPr>
          </w:p>
        </w:tc>
        <w:tc>
          <w:tcPr>
            <w:tcW w:w="9213" w:type="dxa"/>
            <w:gridSpan w:val="2"/>
            <w:vAlign w:val="center"/>
          </w:tcPr>
          <w:p w:rsidR="005C4A90" w:rsidRPr="00986221" w:rsidRDefault="005C4A90" w:rsidP="006F48CD">
            <w:pPr>
              <w:spacing w:before="60"/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Требования к организации работ</w:t>
            </w:r>
          </w:p>
        </w:tc>
      </w:tr>
      <w:tr w:rsidR="005C4A90" w:rsidRPr="00986221" w:rsidTr="005C4A90">
        <w:trPr>
          <w:trHeight w:val="4120"/>
        </w:trPr>
        <w:tc>
          <w:tcPr>
            <w:tcW w:w="880" w:type="dxa"/>
            <w:vAlign w:val="center"/>
          </w:tcPr>
          <w:p w:rsidR="005C4A90" w:rsidRPr="00986221" w:rsidRDefault="005C4A90" w:rsidP="003B3371">
            <w:pPr>
              <w:pStyle w:val="a8"/>
              <w:numPr>
                <w:ilvl w:val="2"/>
                <w:numId w:val="2"/>
              </w:numPr>
              <w:spacing w:before="60" w:after="60"/>
              <w:ind w:hanging="1199"/>
              <w:jc w:val="center"/>
              <w:rPr>
                <w:iCs/>
              </w:rPr>
            </w:pPr>
          </w:p>
        </w:tc>
        <w:tc>
          <w:tcPr>
            <w:tcW w:w="1842" w:type="dxa"/>
          </w:tcPr>
          <w:p w:rsidR="005C4A90" w:rsidRPr="00986221" w:rsidRDefault="005C4A90" w:rsidP="006F48CD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986221">
              <w:rPr>
                <w:iCs/>
                <w:sz w:val="24"/>
                <w:szCs w:val="24"/>
              </w:rPr>
              <w:t>Организационно-технические мероприятия по допуску персонала Субподрядчика</w:t>
            </w:r>
          </w:p>
          <w:p w:rsidR="005C4A90" w:rsidRPr="00986221" w:rsidRDefault="005C4A90" w:rsidP="006F48CD">
            <w:pPr>
              <w:pStyle w:val="aa"/>
              <w:keepNext w:val="0"/>
              <w:jc w:val="left"/>
              <w:outlineLvl w:val="2"/>
              <w:rPr>
                <w:rFonts w:eastAsia="Times New Roman"/>
                <w:b w:val="0"/>
                <w:iCs/>
                <w:lang w:val="ru-RU" w:eastAsia="ru-RU"/>
              </w:rPr>
            </w:pPr>
          </w:p>
        </w:tc>
        <w:tc>
          <w:tcPr>
            <w:tcW w:w="7371" w:type="dxa"/>
          </w:tcPr>
          <w:p w:rsidR="005C4A90" w:rsidRPr="00986221" w:rsidRDefault="005C4A90" w:rsidP="00DE11F7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986221">
              <w:rPr>
                <w:iCs/>
                <w:sz w:val="24"/>
                <w:szCs w:val="24"/>
              </w:rPr>
              <w:t>- Допуск персонала Субподрядчика для выполнения работ осуществляться в соответствии с приложением А ГОСТ Р 72193-2025 «Гидроэлектростанции и гидроаккумулирующие электростанции. Гидротехнические сооружения. Гидросиловое и механическое оборудование. Правила организации безопасного обслуживания» с обязательным оформлением необходимых нарядов-допусков;</w:t>
            </w:r>
          </w:p>
          <w:p w:rsidR="005C4A90" w:rsidRPr="00986221" w:rsidRDefault="005C4A90" w:rsidP="00DE11F7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986221">
              <w:rPr>
                <w:iCs/>
                <w:sz w:val="24"/>
                <w:szCs w:val="24"/>
              </w:rPr>
              <w:t>- Работы на высоте выполнять по отдельному наряду-допуску, оформленному в соответствии с приложением 3 приказа Минтруда РФ от 16.11.2020г №782н «Об утверждении правил по охране труда при работах на высоте»;</w:t>
            </w:r>
          </w:p>
          <w:p w:rsidR="005C4A90" w:rsidRPr="00986221" w:rsidRDefault="005C4A90" w:rsidP="00DE11F7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986221">
              <w:rPr>
                <w:iCs/>
                <w:sz w:val="24"/>
                <w:szCs w:val="24"/>
              </w:rPr>
              <w:t>- Подготовку рабочих мест и допуск к выполнению работ выполняет персонал Филиала ПАО «РусГидро»- «Нижегородская ГЭС».</w:t>
            </w:r>
          </w:p>
        </w:tc>
      </w:tr>
      <w:tr w:rsidR="005C4A90" w:rsidRPr="00986221" w:rsidTr="005C4A90">
        <w:trPr>
          <w:trHeight w:val="983"/>
        </w:trPr>
        <w:tc>
          <w:tcPr>
            <w:tcW w:w="880" w:type="dxa"/>
            <w:vAlign w:val="center"/>
          </w:tcPr>
          <w:p w:rsidR="005C4A90" w:rsidRPr="00986221" w:rsidRDefault="005C4A90" w:rsidP="003B3371">
            <w:pPr>
              <w:pStyle w:val="a8"/>
              <w:numPr>
                <w:ilvl w:val="2"/>
                <w:numId w:val="2"/>
              </w:numPr>
              <w:spacing w:before="60" w:after="60"/>
              <w:ind w:hanging="1199"/>
              <w:jc w:val="center"/>
              <w:rPr>
                <w:iCs/>
              </w:rPr>
            </w:pPr>
          </w:p>
        </w:tc>
        <w:tc>
          <w:tcPr>
            <w:tcW w:w="1842" w:type="dxa"/>
          </w:tcPr>
          <w:p w:rsidR="005C4A90" w:rsidRPr="00986221" w:rsidRDefault="005C4A90" w:rsidP="006F48CD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986221">
              <w:rPr>
                <w:iCs/>
                <w:sz w:val="24"/>
                <w:szCs w:val="24"/>
              </w:rPr>
              <w:t>Организация работ</w:t>
            </w:r>
          </w:p>
        </w:tc>
        <w:tc>
          <w:tcPr>
            <w:tcW w:w="7371" w:type="dxa"/>
          </w:tcPr>
          <w:p w:rsidR="005C4A90" w:rsidRPr="00986221" w:rsidRDefault="005C4A90" w:rsidP="006F48CD">
            <w:pPr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- Разработка Субподрядчиком проектов производства работ (ППР) и технологических карт (ТК), в том числе планов производства работ на высоте или технологических карт на производство работ;</w:t>
            </w:r>
          </w:p>
          <w:p w:rsidR="005C4A90" w:rsidRPr="00986221" w:rsidRDefault="005C4A90" w:rsidP="006F48CD">
            <w:pPr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- Организация работ по согласованию ППР и ТК входит в</w:t>
            </w:r>
          </w:p>
          <w:p w:rsidR="005C4A90" w:rsidRPr="00986221" w:rsidRDefault="005C4A90" w:rsidP="006F48CD">
            <w:pPr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обязанности Субподрядчика.</w:t>
            </w:r>
          </w:p>
          <w:p w:rsidR="005C4A90" w:rsidRPr="00986221" w:rsidRDefault="005C4A90" w:rsidP="00986221">
            <w:pPr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Производство работ по замене ограждения лестничных маршей осуществляется:</w:t>
            </w:r>
          </w:p>
          <w:p w:rsidR="005C4A90" w:rsidRPr="00986221" w:rsidRDefault="005C4A90" w:rsidP="00986221">
            <w:pPr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- на территории действующего предприятия без остановки рабочего процесса предприятия, в зоне производства работ имеется действующее технологическое оборудование.</w:t>
            </w:r>
          </w:p>
        </w:tc>
      </w:tr>
      <w:tr w:rsidR="005C4A90" w:rsidRPr="00986221" w:rsidTr="005C4A90">
        <w:trPr>
          <w:trHeight w:val="728"/>
        </w:trPr>
        <w:tc>
          <w:tcPr>
            <w:tcW w:w="880" w:type="dxa"/>
            <w:vAlign w:val="center"/>
          </w:tcPr>
          <w:p w:rsidR="005C4A90" w:rsidRPr="00986221" w:rsidRDefault="005C4A90" w:rsidP="003B3371">
            <w:pPr>
              <w:pStyle w:val="a8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iCs/>
              </w:rPr>
            </w:pPr>
          </w:p>
        </w:tc>
        <w:tc>
          <w:tcPr>
            <w:tcW w:w="9213" w:type="dxa"/>
            <w:gridSpan w:val="2"/>
            <w:vAlign w:val="center"/>
          </w:tcPr>
          <w:p w:rsidR="005C4A90" w:rsidRPr="00986221" w:rsidRDefault="005C4A90" w:rsidP="006F48CD">
            <w:pPr>
              <w:spacing w:before="60"/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Требования к применяемым при выполнении работ оборудованию, материалам, технологиям, программно-аппаратным средствам</w:t>
            </w:r>
          </w:p>
        </w:tc>
      </w:tr>
      <w:tr w:rsidR="005C4A90" w:rsidRPr="00986221" w:rsidTr="005C4A90">
        <w:trPr>
          <w:trHeight w:val="3357"/>
        </w:trPr>
        <w:tc>
          <w:tcPr>
            <w:tcW w:w="880" w:type="dxa"/>
            <w:vAlign w:val="center"/>
          </w:tcPr>
          <w:p w:rsidR="005C4A90" w:rsidRPr="00986221" w:rsidRDefault="005C4A90" w:rsidP="003B3371">
            <w:pPr>
              <w:pStyle w:val="a8"/>
              <w:numPr>
                <w:ilvl w:val="2"/>
                <w:numId w:val="2"/>
              </w:numPr>
              <w:spacing w:before="60" w:after="60"/>
              <w:ind w:hanging="1199"/>
              <w:jc w:val="center"/>
              <w:rPr>
                <w:iCs/>
              </w:rPr>
            </w:pPr>
          </w:p>
        </w:tc>
        <w:tc>
          <w:tcPr>
            <w:tcW w:w="1842" w:type="dxa"/>
          </w:tcPr>
          <w:p w:rsidR="005C4A90" w:rsidRPr="00986221" w:rsidRDefault="005C4A90" w:rsidP="006F48CD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986221">
              <w:rPr>
                <w:iCs/>
                <w:sz w:val="24"/>
                <w:szCs w:val="24"/>
              </w:rPr>
              <w:t>Требования к используемым материалам</w:t>
            </w:r>
          </w:p>
        </w:tc>
        <w:tc>
          <w:tcPr>
            <w:tcW w:w="7371" w:type="dxa"/>
          </w:tcPr>
          <w:p w:rsidR="005C4A90" w:rsidRPr="00986221" w:rsidRDefault="005C4A90" w:rsidP="006F48CD">
            <w:pPr>
              <w:rPr>
                <w:iCs/>
                <w:sz w:val="24"/>
                <w:szCs w:val="24"/>
              </w:rPr>
            </w:pPr>
            <w:r w:rsidRPr="00986221">
              <w:rPr>
                <w:iCs/>
                <w:sz w:val="24"/>
                <w:szCs w:val="24"/>
              </w:rPr>
              <w:t>Материалы, необходимые для выполнения работ приобретаются Субподрядчиком с обязательным проведением входного контроля материалов с оформлением актов входного контроля с представлением сертификатов соответствия, паспорта по ГОСТ на все строительные материалы и готовые конструкции.</w:t>
            </w:r>
          </w:p>
          <w:p w:rsidR="005C4A90" w:rsidRPr="00986221" w:rsidRDefault="005C4A90" w:rsidP="006F48CD">
            <w:pPr>
              <w:rPr>
                <w:iCs/>
                <w:sz w:val="24"/>
                <w:szCs w:val="24"/>
              </w:rPr>
            </w:pPr>
            <w:r w:rsidRPr="00986221">
              <w:rPr>
                <w:iCs/>
                <w:sz w:val="24"/>
                <w:szCs w:val="24"/>
              </w:rPr>
              <w:t>Продукция должна быть новой, ранее не использовавшейся и укомплектована документами, удостоверяющими качество продукции, и гарантийными обязательствами производителя, выданными производителем продукции. Каждая поставляемая партия изделий должна сопровождаться документом о качестве на русском языке (сертификаты соответствия, паспорта по ГОСТ на все строительные материалы и готовые конструкции).</w:t>
            </w:r>
          </w:p>
        </w:tc>
      </w:tr>
      <w:tr w:rsidR="005C4A90" w:rsidRPr="00986221" w:rsidTr="005C4A90">
        <w:trPr>
          <w:trHeight w:val="456"/>
        </w:trPr>
        <w:tc>
          <w:tcPr>
            <w:tcW w:w="880" w:type="dxa"/>
            <w:vAlign w:val="center"/>
          </w:tcPr>
          <w:p w:rsidR="005C4A90" w:rsidRPr="00986221" w:rsidRDefault="005C4A90" w:rsidP="003B3371">
            <w:pPr>
              <w:pStyle w:val="a8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iCs/>
              </w:rPr>
            </w:pPr>
          </w:p>
        </w:tc>
        <w:tc>
          <w:tcPr>
            <w:tcW w:w="9213" w:type="dxa"/>
            <w:gridSpan w:val="2"/>
            <w:vAlign w:val="center"/>
          </w:tcPr>
          <w:p w:rsidR="005C4A90" w:rsidRPr="00986221" w:rsidRDefault="005C4A90" w:rsidP="006F48CD">
            <w:pPr>
              <w:widowControl w:val="0"/>
              <w:tabs>
                <w:tab w:val="left" w:pos="426"/>
              </w:tabs>
              <w:spacing w:before="60"/>
              <w:jc w:val="both"/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Требования к контролю качества работ и материалов</w:t>
            </w:r>
          </w:p>
        </w:tc>
      </w:tr>
      <w:tr w:rsidR="005C4A90" w:rsidRPr="00986221" w:rsidTr="005C4A90">
        <w:trPr>
          <w:trHeight w:val="4668"/>
        </w:trPr>
        <w:tc>
          <w:tcPr>
            <w:tcW w:w="880" w:type="dxa"/>
            <w:vAlign w:val="center"/>
          </w:tcPr>
          <w:p w:rsidR="005C4A90" w:rsidRPr="00986221" w:rsidRDefault="005C4A90" w:rsidP="003B3371">
            <w:pPr>
              <w:pStyle w:val="a8"/>
              <w:numPr>
                <w:ilvl w:val="2"/>
                <w:numId w:val="2"/>
              </w:numPr>
              <w:spacing w:before="60" w:after="60"/>
              <w:ind w:hanging="1199"/>
              <w:jc w:val="center"/>
              <w:rPr>
                <w:iCs/>
              </w:rPr>
            </w:pPr>
          </w:p>
        </w:tc>
        <w:tc>
          <w:tcPr>
            <w:tcW w:w="1842" w:type="dxa"/>
          </w:tcPr>
          <w:p w:rsidR="005C4A90" w:rsidRPr="00986221" w:rsidRDefault="005C4A90" w:rsidP="006F48CD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986221">
              <w:rPr>
                <w:iCs/>
                <w:sz w:val="24"/>
                <w:szCs w:val="24"/>
              </w:rPr>
              <w:t>Контроль качества используемых запасных частей и материалов</w:t>
            </w:r>
          </w:p>
        </w:tc>
        <w:tc>
          <w:tcPr>
            <w:tcW w:w="7371" w:type="dxa"/>
          </w:tcPr>
          <w:p w:rsidR="005C4A90" w:rsidRPr="00986221" w:rsidRDefault="005C4A90" w:rsidP="006F48CD">
            <w:pPr>
              <w:spacing w:after="60"/>
              <w:rPr>
                <w:iCs/>
                <w:sz w:val="24"/>
                <w:szCs w:val="24"/>
              </w:rPr>
            </w:pPr>
            <w:r w:rsidRPr="00986221">
              <w:rPr>
                <w:iCs/>
                <w:sz w:val="24"/>
                <w:szCs w:val="24"/>
              </w:rPr>
              <w:t>Субподрядчик совместно с Генеральным подрядчиком проводит входной контроль поступающих материалов и запасных частей с оформлением двухсторонних актов входного контроля, включающий в себя проверку:</w:t>
            </w:r>
          </w:p>
          <w:p w:rsidR="005C4A90" w:rsidRPr="00986221" w:rsidRDefault="005C4A90" w:rsidP="006F48CD">
            <w:pPr>
              <w:spacing w:after="60"/>
              <w:rPr>
                <w:iCs/>
                <w:sz w:val="24"/>
                <w:szCs w:val="24"/>
              </w:rPr>
            </w:pPr>
            <w:r w:rsidRPr="00986221">
              <w:rPr>
                <w:iCs/>
                <w:sz w:val="24"/>
                <w:szCs w:val="24"/>
              </w:rPr>
              <w:t>- наличия соответствующих сертификатов в соответствии с требованиями постановления Правительства Российской Федерации от 01.12.2009 N 982 (ред. от 21.02.2018) «Об утверждении единого перечня продукции, подлежащей обязательной сертификации»;</w:t>
            </w:r>
          </w:p>
          <w:p w:rsidR="005C4A90" w:rsidRPr="00986221" w:rsidRDefault="005C4A90" w:rsidP="006F48CD">
            <w:pPr>
              <w:spacing w:after="60"/>
              <w:rPr>
                <w:iCs/>
                <w:sz w:val="24"/>
                <w:szCs w:val="24"/>
              </w:rPr>
            </w:pPr>
            <w:r w:rsidRPr="00986221">
              <w:rPr>
                <w:iCs/>
                <w:sz w:val="24"/>
                <w:szCs w:val="24"/>
              </w:rPr>
              <w:t>- наличия и надлежащего заполнения документа о качестве и соответствии приведенных в нем данных характеристикам, установленным в нормативном документе, регламентирующем технические требования к данной продукции;</w:t>
            </w:r>
          </w:p>
          <w:p w:rsidR="005C4A90" w:rsidRPr="00986221" w:rsidRDefault="005C4A90" w:rsidP="006F48CD">
            <w:pPr>
              <w:spacing w:after="60"/>
              <w:rPr>
                <w:iCs/>
                <w:sz w:val="24"/>
                <w:szCs w:val="24"/>
              </w:rPr>
            </w:pPr>
            <w:r w:rsidRPr="00986221">
              <w:rPr>
                <w:iCs/>
                <w:sz w:val="24"/>
                <w:szCs w:val="24"/>
              </w:rPr>
              <w:t>- наличия маркировки, сохранности упаковки, наличия и сохранности защитных и окрасочных покрытий и т.п.;</w:t>
            </w:r>
          </w:p>
          <w:p w:rsidR="005C4A90" w:rsidRPr="00986221" w:rsidRDefault="005C4A90" w:rsidP="003B3371">
            <w:pPr>
              <w:pStyle w:val="a8"/>
              <w:numPr>
                <w:ilvl w:val="0"/>
                <w:numId w:val="4"/>
              </w:numPr>
              <w:spacing w:after="60"/>
              <w:ind w:left="170" w:hanging="170"/>
              <w:contextualSpacing w:val="0"/>
              <w:rPr>
                <w:rFonts w:eastAsia="Times New Roman"/>
                <w:bCs/>
                <w:iCs/>
              </w:rPr>
            </w:pPr>
            <w:r w:rsidRPr="00986221">
              <w:rPr>
                <w:iCs/>
              </w:rPr>
              <w:t xml:space="preserve"> комплектности поставляемых материалов.</w:t>
            </w:r>
          </w:p>
        </w:tc>
      </w:tr>
      <w:tr w:rsidR="005C4A90" w:rsidRPr="00986221" w:rsidTr="005C4A90">
        <w:tc>
          <w:tcPr>
            <w:tcW w:w="880" w:type="dxa"/>
            <w:vAlign w:val="center"/>
          </w:tcPr>
          <w:p w:rsidR="005C4A90" w:rsidRPr="00986221" w:rsidRDefault="005C4A90" w:rsidP="003B3371">
            <w:pPr>
              <w:pStyle w:val="a8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iCs/>
              </w:rPr>
            </w:pPr>
          </w:p>
        </w:tc>
        <w:tc>
          <w:tcPr>
            <w:tcW w:w="9213" w:type="dxa"/>
            <w:gridSpan w:val="2"/>
          </w:tcPr>
          <w:p w:rsidR="005C4A90" w:rsidRPr="00986221" w:rsidRDefault="005C4A90" w:rsidP="006F48CD">
            <w:pPr>
              <w:widowControl w:val="0"/>
              <w:tabs>
                <w:tab w:val="left" w:pos="426"/>
              </w:tabs>
              <w:spacing w:before="60"/>
              <w:jc w:val="both"/>
              <w:rPr>
                <w:rStyle w:val="ac"/>
                <w:b w:val="0"/>
                <w:bCs/>
                <w:i w:val="0"/>
                <w:sz w:val="24"/>
                <w:szCs w:val="24"/>
              </w:rPr>
            </w:pPr>
            <w:r w:rsidRPr="00986221">
              <w:rPr>
                <w:bCs/>
                <w:sz w:val="24"/>
                <w:szCs w:val="24"/>
              </w:rPr>
              <w:t>Требования к персоналу Субподрядчика</w:t>
            </w:r>
          </w:p>
        </w:tc>
      </w:tr>
      <w:tr w:rsidR="005C4A90" w:rsidRPr="00986221" w:rsidTr="005C4A90">
        <w:trPr>
          <w:trHeight w:val="4200"/>
        </w:trPr>
        <w:tc>
          <w:tcPr>
            <w:tcW w:w="880" w:type="dxa"/>
            <w:vAlign w:val="center"/>
          </w:tcPr>
          <w:p w:rsidR="005C4A90" w:rsidRPr="00986221" w:rsidRDefault="005C4A90" w:rsidP="003B3371">
            <w:pPr>
              <w:pStyle w:val="a8"/>
              <w:numPr>
                <w:ilvl w:val="2"/>
                <w:numId w:val="2"/>
              </w:numPr>
              <w:spacing w:before="60" w:after="60"/>
              <w:ind w:hanging="1199"/>
              <w:jc w:val="center"/>
              <w:rPr>
                <w:iCs/>
              </w:rPr>
            </w:pPr>
          </w:p>
        </w:tc>
        <w:tc>
          <w:tcPr>
            <w:tcW w:w="1842" w:type="dxa"/>
          </w:tcPr>
          <w:p w:rsidR="005C4A90" w:rsidRPr="00986221" w:rsidRDefault="005C4A90" w:rsidP="006F48CD">
            <w:pPr>
              <w:pStyle w:val="aa"/>
              <w:keepNext w:val="0"/>
              <w:jc w:val="left"/>
              <w:outlineLvl w:val="2"/>
              <w:rPr>
                <w:rFonts w:eastAsia="Times New Roman"/>
                <w:b w:val="0"/>
                <w:iCs/>
                <w:lang w:val="ru-RU" w:eastAsia="ru-RU"/>
              </w:rPr>
            </w:pPr>
            <w:bookmarkStart w:id="66" w:name="_Toc125123779"/>
            <w:bookmarkStart w:id="67" w:name="_Toc227153006"/>
            <w:bookmarkStart w:id="68" w:name="_Toc227154837"/>
            <w:r w:rsidRPr="00986221">
              <w:rPr>
                <w:rFonts w:eastAsia="Times New Roman"/>
                <w:b w:val="0"/>
                <w:iCs/>
                <w:lang w:val="ru-RU" w:eastAsia="ru-RU"/>
              </w:rPr>
              <w:t>Квалификация персонала Субподрядчика, привлекаемого к выполнению работ</w:t>
            </w:r>
            <w:bookmarkEnd w:id="66"/>
            <w:bookmarkEnd w:id="67"/>
            <w:bookmarkEnd w:id="68"/>
          </w:p>
        </w:tc>
        <w:tc>
          <w:tcPr>
            <w:tcW w:w="7371" w:type="dxa"/>
          </w:tcPr>
          <w:p w:rsidR="005C4A90" w:rsidRPr="00986221" w:rsidRDefault="005C4A90" w:rsidP="006F48CD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986221">
              <w:rPr>
                <w:iCs/>
                <w:sz w:val="24"/>
                <w:szCs w:val="24"/>
              </w:rPr>
              <w:t>Привлекаемые к выполнению работ сотрудники должны:</w:t>
            </w:r>
          </w:p>
          <w:p w:rsidR="005C4A90" w:rsidRPr="00986221" w:rsidRDefault="005C4A90" w:rsidP="006F48CD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986221">
              <w:rPr>
                <w:iCs/>
                <w:sz w:val="24"/>
                <w:szCs w:val="24"/>
              </w:rPr>
              <w:t>- быть старше 18 лет;</w:t>
            </w:r>
          </w:p>
          <w:p w:rsidR="005C4A90" w:rsidRPr="00986221" w:rsidRDefault="005C4A90" w:rsidP="006F48CD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986221">
              <w:rPr>
                <w:iCs/>
                <w:sz w:val="24"/>
                <w:szCs w:val="24"/>
              </w:rPr>
              <w:t xml:space="preserve"> - иметь соответствующие группы по электробезопасности (не ниже </w:t>
            </w:r>
            <w:r w:rsidRPr="00986221">
              <w:rPr>
                <w:iCs/>
                <w:sz w:val="24"/>
                <w:szCs w:val="24"/>
                <w:lang w:val="en-US"/>
              </w:rPr>
              <w:t>II</w:t>
            </w:r>
            <w:r w:rsidRPr="00986221">
              <w:rPr>
                <w:iCs/>
                <w:sz w:val="24"/>
                <w:szCs w:val="24"/>
              </w:rPr>
              <w:t>) и группы по безопасности работ на высоте в соответствии с «Правилами по охране труда при работе на высоте», утвержденными приказом Министерства труда и социальной защиты РФ от 16 ноября 2020 г. № 782н.</w:t>
            </w:r>
          </w:p>
          <w:p w:rsidR="005C4A90" w:rsidRPr="00986221" w:rsidRDefault="005C4A90" w:rsidP="006F48CD">
            <w:pPr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986221">
              <w:rPr>
                <w:iCs/>
                <w:sz w:val="24"/>
                <w:szCs w:val="24"/>
              </w:rPr>
              <w:t>До начала проведения работ в рамках исполнения договора после его заключения Субподрядчик предоставляет список персонала с указанием сведений о квалификации персонала, разряде и группе по электробезопасности с приложением копий удостоверений на производство специальных видов работ (возможно совмещение специальностей).</w:t>
            </w:r>
          </w:p>
        </w:tc>
      </w:tr>
      <w:tr w:rsidR="005C4A90" w:rsidRPr="00986221" w:rsidTr="005C4A90">
        <w:tc>
          <w:tcPr>
            <w:tcW w:w="880" w:type="dxa"/>
            <w:vAlign w:val="center"/>
          </w:tcPr>
          <w:p w:rsidR="005C4A90" w:rsidRPr="00986221" w:rsidRDefault="005C4A90" w:rsidP="003B3371">
            <w:pPr>
              <w:pStyle w:val="a8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iCs/>
              </w:rPr>
            </w:pPr>
          </w:p>
        </w:tc>
        <w:tc>
          <w:tcPr>
            <w:tcW w:w="9213" w:type="dxa"/>
            <w:gridSpan w:val="2"/>
            <w:vAlign w:val="center"/>
          </w:tcPr>
          <w:p w:rsidR="005C4A90" w:rsidRPr="00986221" w:rsidRDefault="005C4A90" w:rsidP="006F48CD">
            <w:pPr>
              <w:spacing w:before="60"/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Требования к безопасности работ и охране труда</w:t>
            </w:r>
          </w:p>
        </w:tc>
      </w:tr>
      <w:tr w:rsidR="005C4A90" w:rsidRPr="00986221" w:rsidTr="005C4A90">
        <w:trPr>
          <w:trHeight w:val="4828"/>
        </w:trPr>
        <w:tc>
          <w:tcPr>
            <w:tcW w:w="880" w:type="dxa"/>
            <w:vAlign w:val="center"/>
          </w:tcPr>
          <w:p w:rsidR="005C4A90" w:rsidRPr="00986221" w:rsidRDefault="005C4A90" w:rsidP="003B3371">
            <w:pPr>
              <w:pStyle w:val="a8"/>
              <w:numPr>
                <w:ilvl w:val="2"/>
                <w:numId w:val="2"/>
              </w:numPr>
              <w:spacing w:before="60" w:after="60"/>
              <w:ind w:hanging="1199"/>
              <w:jc w:val="center"/>
              <w:rPr>
                <w:iCs/>
              </w:rPr>
            </w:pPr>
          </w:p>
        </w:tc>
        <w:tc>
          <w:tcPr>
            <w:tcW w:w="1842" w:type="dxa"/>
          </w:tcPr>
          <w:p w:rsidR="005C4A90" w:rsidRPr="00986221" w:rsidRDefault="005C4A90" w:rsidP="006F48CD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986221">
              <w:rPr>
                <w:iCs/>
                <w:sz w:val="24"/>
                <w:szCs w:val="24"/>
              </w:rPr>
              <w:t>Требования к безопасности выполняемых работ</w:t>
            </w:r>
          </w:p>
        </w:tc>
        <w:tc>
          <w:tcPr>
            <w:tcW w:w="7371" w:type="dxa"/>
          </w:tcPr>
          <w:p w:rsidR="005C4A90" w:rsidRPr="00986221" w:rsidRDefault="005C4A90" w:rsidP="006F48C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86221">
              <w:rPr>
                <w:iCs/>
                <w:sz w:val="24"/>
                <w:szCs w:val="24"/>
              </w:rPr>
              <w:t>Субподрядчик на стадии заключения договора предоставляет:</w:t>
            </w:r>
          </w:p>
          <w:p w:rsidR="005C4A90" w:rsidRPr="00986221" w:rsidRDefault="005C4A90" w:rsidP="006F48C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86221">
              <w:rPr>
                <w:rFonts w:eastAsia="Calibri"/>
                <w:sz w:val="24"/>
                <w:szCs w:val="24"/>
                <w:lang w:eastAsia="en-US"/>
              </w:rPr>
              <w:t xml:space="preserve"> - копию Приказа о создании комиссии по проверке знаний ПУЭ, ПТЭ ЭСС, ПТЭ ЭП, ОТ, ПБ;</w:t>
            </w:r>
          </w:p>
          <w:p w:rsidR="005C4A90" w:rsidRPr="00986221" w:rsidRDefault="005C4A90" w:rsidP="006F48C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86221">
              <w:rPr>
                <w:rFonts w:eastAsia="Calibri"/>
                <w:sz w:val="24"/>
                <w:szCs w:val="24"/>
                <w:lang w:eastAsia="en-US"/>
              </w:rPr>
              <w:t xml:space="preserve">      - копии протоколов проверки знаний на всех членов комиссии и всех работников по Приказу в РТН или вышестоящей организации;</w:t>
            </w:r>
          </w:p>
          <w:p w:rsidR="005C4A90" w:rsidRPr="00986221" w:rsidRDefault="005C4A90" w:rsidP="006F48C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86221">
              <w:rPr>
                <w:rFonts w:eastAsia="Calibri"/>
                <w:sz w:val="24"/>
                <w:szCs w:val="24"/>
                <w:lang w:eastAsia="en-US"/>
              </w:rPr>
              <w:t xml:space="preserve">       - формы удостоверений при работах в электроустановках должны соответствовать требованиям правил по ОТ при эксплуатации электроустановок;</w:t>
            </w:r>
          </w:p>
          <w:p w:rsidR="005C4A90" w:rsidRPr="00986221" w:rsidRDefault="005C4A90" w:rsidP="006F48C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86221">
              <w:rPr>
                <w:rFonts w:eastAsia="Calibri"/>
                <w:sz w:val="24"/>
                <w:szCs w:val="24"/>
                <w:lang w:eastAsia="en-US"/>
              </w:rPr>
              <w:t xml:space="preserve">      - при отсутствии в организации ПДЭК предоставить копии протоколов проверки знаний в аттестационной комиссии РТН;</w:t>
            </w:r>
          </w:p>
          <w:p w:rsidR="005C4A90" w:rsidRPr="00986221" w:rsidRDefault="005C4A90" w:rsidP="006F48C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86221">
              <w:rPr>
                <w:rFonts w:eastAsia="Calibri"/>
                <w:sz w:val="24"/>
                <w:szCs w:val="24"/>
                <w:lang w:eastAsia="en-US"/>
              </w:rPr>
              <w:t xml:space="preserve">      - документ о профессиональном образовании (обучении) и (или) об уровне квалификации выполняемых работ на высоте;</w:t>
            </w:r>
          </w:p>
          <w:p w:rsidR="005C4A90" w:rsidRPr="00986221" w:rsidRDefault="005C4A90" w:rsidP="006F48CD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986221">
              <w:rPr>
                <w:rFonts w:eastAsia="Calibri"/>
                <w:sz w:val="24"/>
                <w:szCs w:val="24"/>
                <w:lang w:eastAsia="en-US"/>
              </w:rPr>
              <w:t xml:space="preserve">      - предоставить список квалифицированного рабочего и административно-технического персонала с указанием разрядов, групп допуска по электробезопасности и групп по безопасности работ на высоте.</w:t>
            </w:r>
          </w:p>
        </w:tc>
      </w:tr>
      <w:tr w:rsidR="005C4A90" w:rsidRPr="00986221" w:rsidTr="005C4A90">
        <w:tc>
          <w:tcPr>
            <w:tcW w:w="880" w:type="dxa"/>
            <w:vAlign w:val="center"/>
          </w:tcPr>
          <w:p w:rsidR="005C4A90" w:rsidRPr="00986221" w:rsidRDefault="005C4A90" w:rsidP="003B3371">
            <w:pPr>
              <w:pStyle w:val="a8"/>
              <w:numPr>
                <w:ilvl w:val="0"/>
                <w:numId w:val="2"/>
              </w:numPr>
              <w:spacing w:before="60" w:after="60"/>
              <w:jc w:val="center"/>
              <w:rPr>
                <w:iCs/>
              </w:rPr>
            </w:pPr>
          </w:p>
        </w:tc>
        <w:tc>
          <w:tcPr>
            <w:tcW w:w="9213" w:type="dxa"/>
            <w:gridSpan w:val="2"/>
            <w:vAlign w:val="center"/>
          </w:tcPr>
          <w:p w:rsidR="005C4A90" w:rsidRPr="00986221" w:rsidRDefault="005C4A90" w:rsidP="006F48CD">
            <w:pPr>
              <w:rPr>
                <w:bCs/>
                <w:sz w:val="24"/>
                <w:szCs w:val="24"/>
              </w:rPr>
            </w:pPr>
            <w:r w:rsidRPr="00986221">
              <w:rPr>
                <w:bCs/>
                <w:sz w:val="24"/>
                <w:szCs w:val="24"/>
              </w:rPr>
              <w:t>Требования к результатам работ</w:t>
            </w:r>
          </w:p>
        </w:tc>
      </w:tr>
      <w:tr w:rsidR="005C4A90" w:rsidRPr="00986221" w:rsidTr="005C4A90">
        <w:tc>
          <w:tcPr>
            <w:tcW w:w="880" w:type="dxa"/>
            <w:vAlign w:val="center"/>
          </w:tcPr>
          <w:p w:rsidR="005C4A90" w:rsidRPr="00986221" w:rsidRDefault="005C4A90" w:rsidP="003B3371">
            <w:pPr>
              <w:pStyle w:val="a8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iCs/>
              </w:rPr>
            </w:pPr>
          </w:p>
        </w:tc>
        <w:tc>
          <w:tcPr>
            <w:tcW w:w="9213" w:type="dxa"/>
            <w:gridSpan w:val="2"/>
            <w:vAlign w:val="center"/>
          </w:tcPr>
          <w:p w:rsidR="005C4A90" w:rsidRPr="00986221" w:rsidRDefault="005C4A90" w:rsidP="006F48CD">
            <w:pPr>
              <w:spacing w:before="60"/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Общие требования к результатам работ</w:t>
            </w:r>
          </w:p>
        </w:tc>
      </w:tr>
      <w:tr w:rsidR="005C4A90" w:rsidRPr="00986221" w:rsidTr="005C4A90">
        <w:trPr>
          <w:trHeight w:val="1445"/>
        </w:trPr>
        <w:tc>
          <w:tcPr>
            <w:tcW w:w="880" w:type="dxa"/>
            <w:vAlign w:val="center"/>
          </w:tcPr>
          <w:p w:rsidR="005C4A90" w:rsidRPr="00986221" w:rsidRDefault="005C4A90" w:rsidP="003B3371">
            <w:pPr>
              <w:pStyle w:val="a8"/>
              <w:numPr>
                <w:ilvl w:val="2"/>
                <w:numId w:val="2"/>
              </w:numPr>
              <w:spacing w:before="60" w:after="60"/>
              <w:ind w:hanging="1199"/>
              <w:jc w:val="center"/>
              <w:rPr>
                <w:iCs/>
              </w:rPr>
            </w:pPr>
          </w:p>
        </w:tc>
        <w:tc>
          <w:tcPr>
            <w:tcW w:w="1842" w:type="dxa"/>
          </w:tcPr>
          <w:p w:rsidR="005C4A90" w:rsidRPr="00986221" w:rsidRDefault="005C4A90" w:rsidP="006F48CD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986221">
              <w:rPr>
                <w:iCs/>
                <w:sz w:val="24"/>
                <w:szCs w:val="24"/>
              </w:rPr>
              <w:t>Результат работ</w:t>
            </w:r>
          </w:p>
        </w:tc>
        <w:tc>
          <w:tcPr>
            <w:tcW w:w="7371" w:type="dxa"/>
          </w:tcPr>
          <w:p w:rsidR="005C4A90" w:rsidRPr="00986221" w:rsidRDefault="005C4A90" w:rsidP="00007D1D">
            <w:pPr>
              <w:rPr>
                <w:iCs/>
                <w:sz w:val="24"/>
                <w:szCs w:val="24"/>
              </w:rPr>
            </w:pPr>
            <w:r w:rsidRPr="00986221">
              <w:rPr>
                <w:iCs/>
                <w:sz w:val="24"/>
                <w:szCs w:val="24"/>
              </w:rPr>
              <w:t xml:space="preserve">По результатам выполненных работ должна быть произведена замена существующего перильного ограждения, не отвечающего действующим нормам в области охраны труда, на перильное ограждение из нержавеющей стали лестницы </w:t>
            </w:r>
            <w:bookmarkStart w:id="69" w:name="_GoBack"/>
            <w:bookmarkEnd w:id="69"/>
            <w:r w:rsidRPr="00986221">
              <w:rPr>
                <w:iCs/>
                <w:sz w:val="24"/>
                <w:szCs w:val="24"/>
              </w:rPr>
              <w:t>№12 здания Нижегородской ГЭС</w:t>
            </w:r>
          </w:p>
        </w:tc>
      </w:tr>
      <w:tr w:rsidR="005C4A90" w:rsidRPr="00986221" w:rsidTr="005C4A90">
        <w:trPr>
          <w:trHeight w:val="522"/>
        </w:trPr>
        <w:tc>
          <w:tcPr>
            <w:tcW w:w="880" w:type="dxa"/>
            <w:vAlign w:val="center"/>
          </w:tcPr>
          <w:p w:rsidR="005C4A90" w:rsidRPr="00986221" w:rsidRDefault="005C4A90" w:rsidP="003B3371">
            <w:pPr>
              <w:pStyle w:val="a8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iCs/>
              </w:rPr>
            </w:pPr>
          </w:p>
        </w:tc>
        <w:tc>
          <w:tcPr>
            <w:tcW w:w="9213" w:type="dxa"/>
            <w:gridSpan w:val="2"/>
            <w:vAlign w:val="center"/>
          </w:tcPr>
          <w:p w:rsidR="005C4A90" w:rsidRPr="00986221" w:rsidRDefault="005C4A90" w:rsidP="006F48CD">
            <w:pPr>
              <w:rPr>
                <w:bCs/>
                <w:sz w:val="24"/>
                <w:szCs w:val="24"/>
              </w:rPr>
            </w:pPr>
            <w:r w:rsidRPr="00986221">
              <w:rPr>
                <w:bCs/>
                <w:sz w:val="24"/>
                <w:szCs w:val="24"/>
              </w:rPr>
              <w:t>Требования к порядку приемки результатов работ</w:t>
            </w:r>
            <w:r w:rsidRPr="00986221">
              <w:rPr>
                <w:rStyle w:val="ac"/>
                <w:b w:val="0"/>
                <w:bCs/>
                <w:i w:val="0"/>
                <w:sz w:val="24"/>
                <w:szCs w:val="24"/>
              </w:rPr>
              <w:t xml:space="preserve"> </w:t>
            </w:r>
          </w:p>
        </w:tc>
      </w:tr>
      <w:tr w:rsidR="005C4A90" w:rsidRPr="00986221" w:rsidTr="005C4A90">
        <w:trPr>
          <w:trHeight w:val="1015"/>
        </w:trPr>
        <w:tc>
          <w:tcPr>
            <w:tcW w:w="880" w:type="dxa"/>
            <w:vAlign w:val="center"/>
          </w:tcPr>
          <w:p w:rsidR="005C4A90" w:rsidRPr="00986221" w:rsidRDefault="005C4A90" w:rsidP="003B3371">
            <w:pPr>
              <w:pStyle w:val="a8"/>
              <w:numPr>
                <w:ilvl w:val="2"/>
                <w:numId w:val="2"/>
              </w:numPr>
              <w:spacing w:before="60" w:after="60"/>
              <w:ind w:hanging="1199"/>
              <w:jc w:val="center"/>
              <w:rPr>
                <w:iCs/>
              </w:rPr>
            </w:pPr>
          </w:p>
        </w:tc>
        <w:tc>
          <w:tcPr>
            <w:tcW w:w="1842" w:type="dxa"/>
          </w:tcPr>
          <w:p w:rsidR="005C4A90" w:rsidRPr="00986221" w:rsidRDefault="005C4A90" w:rsidP="006F48CD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986221">
              <w:rPr>
                <w:rFonts w:eastAsia="Calibri"/>
                <w:sz w:val="24"/>
                <w:szCs w:val="24"/>
              </w:rPr>
              <w:t>Предъявление Объекта комиссии Генерального подрядчика</w:t>
            </w:r>
          </w:p>
        </w:tc>
        <w:tc>
          <w:tcPr>
            <w:tcW w:w="7371" w:type="dxa"/>
          </w:tcPr>
          <w:p w:rsidR="005C4A90" w:rsidRPr="00986221" w:rsidRDefault="005C4A90" w:rsidP="006F48CD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 w:rsidRPr="00986221">
              <w:rPr>
                <w:rFonts w:eastAsia="Calibri"/>
                <w:sz w:val="24"/>
                <w:szCs w:val="24"/>
              </w:rPr>
              <w:t>Оформление отчетной и исполнительной документации</w:t>
            </w:r>
            <w:r w:rsidRPr="00986221">
              <w:rPr>
                <w:iCs/>
                <w:sz w:val="24"/>
                <w:szCs w:val="24"/>
              </w:rPr>
              <w:t>, указанных в п. 2.4 настоящей таблицы.</w:t>
            </w:r>
          </w:p>
        </w:tc>
      </w:tr>
      <w:tr w:rsidR="005C4A90" w:rsidRPr="00986221" w:rsidTr="005C4A90">
        <w:trPr>
          <w:trHeight w:val="200"/>
        </w:trPr>
        <w:tc>
          <w:tcPr>
            <w:tcW w:w="880" w:type="dxa"/>
            <w:vAlign w:val="center"/>
          </w:tcPr>
          <w:p w:rsidR="005C4A90" w:rsidRPr="00986221" w:rsidRDefault="005C4A90" w:rsidP="003B3371">
            <w:pPr>
              <w:pStyle w:val="a8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iCs/>
              </w:rPr>
            </w:pPr>
          </w:p>
        </w:tc>
        <w:tc>
          <w:tcPr>
            <w:tcW w:w="9213" w:type="dxa"/>
            <w:gridSpan w:val="2"/>
            <w:vAlign w:val="center"/>
          </w:tcPr>
          <w:p w:rsidR="005C4A90" w:rsidRPr="00986221" w:rsidRDefault="005C4A90" w:rsidP="006F48CD">
            <w:pPr>
              <w:spacing w:before="60"/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Требования к оформлению документации</w:t>
            </w:r>
          </w:p>
        </w:tc>
      </w:tr>
      <w:tr w:rsidR="005C4A90" w:rsidRPr="00986221" w:rsidTr="005C4A90">
        <w:trPr>
          <w:trHeight w:val="3232"/>
        </w:trPr>
        <w:tc>
          <w:tcPr>
            <w:tcW w:w="880" w:type="dxa"/>
            <w:vAlign w:val="center"/>
          </w:tcPr>
          <w:p w:rsidR="005C4A90" w:rsidRPr="00986221" w:rsidRDefault="005C4A90" w:rsidP="003B3371">
            <w:pPr>
              <w:pStyle w:val="a8"/>
              <w:numPr>
                <w:ilvl w:val="2"/>
                <w:numId w:val="2"/>
              </w:numPr>
              <w:spacing w:before="60" w:after="60"/>
              <w:ind w:hanging="1199"/>
              <w:jc w:val="center"/>
              <w:rPr>
                <w:iCs/>
              </w:rPr>
            </w:pPr>
          </w:p>
        </w:tc>
        <w:tc>
          <w:tcPr>
            <w:tcW w:w="1842" w:type="dxa"/>
          </w:tcPr>
          <w:p w:rsidR="005C4A90" w:rsidRPr="00986221" w:rsidRDefault="005C4A90" w:rsidP="006F48CD">
            <w:pPr>
              <w:rPr>
                <w:iCs/>
                <w:sz w:val="24"/>
                <w:szCs w:val="24"/>
              </w:rPr>
            </w:pPr>
            <w:r w:rsidRPr="00986221">
              <w:rPr>
                <w:iCs/>
                <w:sz w:val="24"/>
                <w:szCs w:val="24"/>
              </w:rPr>
              <w:t>Документы, передаваемые Генеральному подрядчику по результатам выполненных работ</w:t>
            </w:r>
          </w:p>
        </w:tc>
        <w:tc>
          <w:tcPr>
            <w:tcW w:w="7371" w:type="dxa"/>
          </w:tcPr>
          <w:p w:rsidR="005C4A90" w:rsidRPr="00986221" w:rsidRDefault="005C4A90" w:rsidP="006F48CD">
            <w:pPr>
              <w:rPr>
                <w:iCs/>
                <w:sz w:val="24"/>
                <w:szCs w:val="24"/>
              </w:rPr>
            </w:pPr>
            <w:r w:rsidRPr="00986221">
              <w:rPr>
                <w:iCs/>
                <w:sz w:val="24"/>
                <w:szCs w:val="24"/>
              </w:rPr>
              <w:t>Субподрядчик обязан одновременно с передачей актов приемки выполненных работ по форме КС-2 передать Генеральному подрядчику отчет о выполненных работах, включая:</w:t>
            </w:r>
          </w:p>
          <w:p w:rsidR="005C4A90" w:rsidRPr="00986221" w:rsidRDefault="005C4A90" w:rsidP="003B3371">
            <w:pPr>
              <w:pStyle w:val="a8"/>
              <w:numPr>
                <w:ilvl w:val="0"/>
                <w:numId w:val="3"/>
              </w:numPr>
              <w:ind w:left="310" w:hanging="283"/>
              <w:rPr>
                <w:rFonts w:eastAsia="Times New Roman"/>
                <w:iCs/>
              </w:rPr>
            </w:pPr>
            <w:r w:rsidRPr="00986221">
              <w:rPr>
                <w:rFonts w:eastAsia="Times New Roman"/>
                <w:iCs/>
              </w:rPr>
              <w:t xml:space="preserve">акты на скрытые работы </w:t>
            </w:r>
          </w:p>
          <w:p w:rsidR="005C4A90" w:rsidRPr="00986221" w:rsidRDefault="005C4A90" w:rsidP="003B3371">
            <w:pPr>
              <w:pStyle w:val="a8"/>
              <w:numPr>
                <w:ilvl w:val="0"/>
                <w:numId w:val="3"/>
              </w:numPr>
              <w:ind w:left="310" w:hanging="283"/>
              <w:rPr>
                <w:rFonts w:eastAsia="Times New Roman"/>
                <w:iCs/>
              </w:rPr>
            </w:pPr>
            <w:r w:rsidRPr="00986221">
              <w:rPr>
                <w:rFonts w:eastAsia="Times New Roman"/>
                <w:iCs/>
              </w:rPr>
              <w:t xml:space="preserve">исполнительные чертежи, схемы </w:t>
            </w:r>
          </w:p>
          <w:p w:rsidR="005C4A90" w:rsidRPr="00986221" w:rsidRDefault="005C4A90" w:rsidP="003B3371">
            <w:pPr>
              <w:pStyle w:val="a8"/>
              <w:numPr>
                <w:ilvl w:val="0"/>
                <w:numId w:val="3"/>
              </w:numPr>
              <w:ind w:left="310" w:hanging="283"/>
              <w:rPr>
                <w:rFonts w:eastAsia="Times New Roman"/>
                <w:iCs/>
              </w:rPr>
            </w:pPr>
            <w:r w:rsidRPr="00986221">
              <w:rPr>
                <w:rFonts w:eastAsia="Times New Roman"/>
                <w:iCs/>
              </w:rPr>
              <w:t>акты входного контроля на используемые материалы</w:t>
            </w:r>
          </w:p>
          <w:p w:rsidR="005C4A90" w:rsidRPr="00986221" w:rsidRDefault="005C4A90" w:rsidP="003B3371">
            <w:pPr>
              <w:pStyle w:val="a8"/>
              <w:numPr>
                <w:ilvl w:val="0"/>
                <w:numId w:val="3"/>
              </w:numPr>
              <w:ind w:left="322" w:hanging="322"/>
              <w:rPr>
                <w:rFonts w:eastAsia="Times New Roman"/>
                <w:iCs/>
              </w:rPr>
            </w:pPr>
            <w:r w:rsidRPr="00986221">
              <w:rPr>
                <w:rFonts w:eastAsia="Times New Roman"/>
                <w:iCs/>
              </w:rPr>
              <w:t>сертификаты соответствия, паспорта по ГОСТ на все строительные материалы</w:t>
            </w:r>
          </w:p>
          <w:p w:rsidR="005C4A90" w:rsidRPr="00986221" w:rsidRDefault="005C4A90" w:rsidP="003B3371">
            <w:pPr>
              <w:pStyle w:val="a8"/>
              <w:numPr>
                <w:ilvl w:val="0"/>
                <w:numId w:val="3"/>
              </w:numPr>
              <w:ind w:left="310" w:hanging="283"/>
              <w:rPr>
                <w:rFonts w:eastAsia="Times New Roman"/>
                <w:iCs/>
              </w:rPr>
            </w:pPr>
            <w:r w:rsidRPr="00986221">
              <w:rPr>
                <w:rFonts w:eastAsia="Times New Roman"/>
                <w:iCs/>
              </w:rPr>
              <w:t>общий и специальный журналы учета выполнения работ</w:t>
            </w:r>
          </w:p>
          <w:p w:rsidR="005C4A90" w:rsidRPr="00986221" w:rsidRDefault="005C4A90" w:rsidP="006F48CD">
            <w:pPr>
              <w:rPr>
                <w:iCs/>
                <w:sz w:val="24"/>
                <w:szCs w:val="24"/>
              </w:rPr>
            </w:pPr>
            <w:r w:rsidRPr="00986221">
              <w:rPr>
                <w:iCs/>
                <w:sz w:val="24"/>
                <w:szCs w:val="24"/>
              </w:rPr>
              <w:t xml:space="preserve"> -   отчет об использовании давальческих материалов (при необходимости)</w:t>
            </w:r>
          </w:p>
        </w:tc>
      </w:tr>
      <w:tr w:rsidR="005C4A90" w:rsidRPr="00986221" w:rsidTr="005C4A90">
        <w:tc>
          <w:tcPr>
            <w:tcW w:w="880" w:type="dxa"/>
            <w:vAlign w:val="center"/>
          </w:tcPr>
          <w:p w:rsidR="005C4A90" w:rsidRPr="00986221" w:rsidRDefault="005C4A90" w:rsidP="003B3371">
            <w:pPr>
              <w:pStyle w:val="a8"/>
              <w:numPr>
                <w:ilvl w:val="0"/>
                <w:numId w:val="2"/>
              </w:numPr>
              <w:spacing w:before="60" w:after="60"/>
              <w:jc w:val="center"/>
              <w:rPr>
                <w:iCs/>
              </w:rPr>
            </w:pPr>
          </w:p>
        </w:tc>
        <w:tc>
          <w:tcPr>
            <w:tcW w:w="9213" w:type="dxa"/>
            <w:gridSpan w:val="2"/>
            <w:vAlign w:val="center"/>
          </w:tcPr>
          <w:p w:rsidR="005C4A90" w:rsidRPr="00986221" w:rsidRDefault="005C4A90" w:rsidP="006F48CD">
            <w:pPr>
              <w:spacing w:before="20"/>
              <w:jc w:val="both"/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Требования к ответственности и гарантиям Субподрядчика</w:t>
            </w:r>
          </w:p>
        </w:tc>
      </w:tr>
      <w:tr w:rsidR="005C4A90" w:rsidRPr="00986221" w:rsidTr="005C4A90">
        <w:tc>
          <w:tcPr>
            <w:tcW w:w="880" w:type="dxa"/>
            <w:vAlign w:val="center"/>
          </w:tcPr>
          <w:p w:rsidR="005C4A90" w:rsidRPr="00986221" w:rsidRDefault="005C4A90" w:rsidP="003B3371">
            <w:pPr>
              <w:pStyle w:val="a8"/>
              <w:numPr>
                <w:ilvl w:val="2"/>
                <w:numId w:val="2"/>
              </w:numPr>
              <w:spacing w:before="60" w:after="60"/>
              <w:ind w:hanging="1199"/>
              <w:jc w:val="center"/>
              <w:rPr>
                <w:iCs/>
              </w:rPr>
            </w:pPr>
          </w:p>
        </w:tc>
        <w:tc>
          <w:tcPr>
            <w:tcW w:w="1842" w:type="dxa"/>
          </w:tcPr>
          <w:p w:rsidR="005C4A90" w:rsidRPr="00986221" w:rsidRDefault="005C4A90" w:rsidP="006F48CD">
            <w:pPr>
              <w:rPr>
                <w:iCs/>
                <w:sz w:val="24"/>
                <w:szCs w:val="24"/>
              </w:rPr>
            </w:pPr>
            <w:r w:rsidRPr="00986221">
              <w:rPr>
                <w:iCs/>
                <w:sz w:val="24"/>
                <w:szCs w:val="24"/>
              </w:rPr>
              <w:t>Гарантийный срок на результат работ</w:t>
            </w:r>
          </w:p>
        </w:tc>
        <w:tc>
          <w:tcPr>
            <w:tcW w:w="7371" w:type="dxa"/>
          </w:tcPr>
          <w:p w:rsidR="005C4A90" w:rsidRPr="00986221" w:rsidRDefault="005C4A90" w:rsidP="006F48CD">
            <w:pPr>
              <w:rPr>
                <w:iCs/>
                <w:sz w:val="24"/>
                <w:szCs w:val="24"/>
              </w:rPr>
            </w:pPr>
            <w:r w:rsidRPr="00986221">
              <w:rPr>
                <w:iCs/>
                <w:sz w:val="24"/>
                <w:szCs w:val="24"/>
              </w:rPr>
              <w:t>Гарантийный срок на результат работ должен составлять 36 месяцев с даты подписания Акта о приемке выполненных работ КС-2</w:t>
            </w:r>
          </w:p>
        </w:tc>
      </w:tr>
      <w:tr w:rsidR="005C4A90" w:rsidRPr="00986221" w:rsidTr="005C4A90">
        <w:tc>
          <w:tcPr>
            <w:tcW w:w="880" w:type="dxa"/>
            <w:vAlign w:val="center"/>
          </w:tcPr>
          <w:p w:rsidR="005C4A90" w:rsidRPr="00986221" w:rsidRDefault="005C4A90" w:rsidP="003B3371">
            <w:pPr>
              <w:pStyle w:val="a8"/>
              <w:numPr>
                <w:ilvl w:val="0"/>
                <w:numId w:val="2"/>
              </w:numPr>
              <w:spacing w:before="60" w:after="60"/>
              <w:jc w:val="center"/>
              <w:rPr>
                <w:iCs/>
              </w:rPr>
            </w:pPr>
          </w:p>
        </w:tc>
        <w:tc>
          <w:tcPr>
            <w:tcW w:w="9213" w:type="dxa"/>
            <w:gridSpan w:val="2"/>
            <w:vAlign w:val="center"/>
          </w:tcPr>
          <w:p w:rsidR="005C4A90" w:rsidRPr="00986221" w:rsidRDefault="005C4A90" w:rsidP="006F48CD">
            <w:pPr>
              <w:keepNext/>
              <w:spacing w:before="60" w:after="60"/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Требования к обязательствам Субподрядчика, влияющим на исполнение договора</w:t>
            </w:r>
          </w:p>
        </w:tc>
      </w:tr>
      <w:tr w:rsidR="005C4A90" w:rsidRPr="00986221" w:rsidTr="005C4A90">
        <w:tc>
          <w:tcPr>
            <w:tcW w:w="880" w:type="dxa"/>
            <w:vAlign w:val="center"/>
          </w:tcPr>
          <w:p w:rsidR="005C4A90" w:rsidRPr="00986221" w:rsidRDefault="005C4A90" w:rsidP="003B3371">
            <w:pPr>
              <w:pStyle w:val="a8"/>
              <w:numPr>
                <w:ilvl w:val="2"/>
                <w:numId w:val="2"/>
              </w:numPr>
              <w:spacing w:before="60" w:after="60"/>
              <w:ind w:hanging="1199"/>
              <w:jc w:val="center"/>
              <w:rPr>
                <w:iCs/>
              </w:rPr>
            </w:pPr>
          </w:p>
        </w:tc>
        <w:tc>
          <w:tcPr>
            <w:tcW w:w="1842" w:type="dxa"/>
          </w:tcPr>
          <w:p w:rsidR="005C4A90" w:rsidRPr="00986221" w:rsidRDefault="005C4A90" w:rsidP="006F48CD">
            <w:pPr>
              <w:rPr>
                <w:iCs/>
                <w:sz w:val="24"/>
                <w:szCs w:val="24"/>
              </w:rPr>
            </w:pPr>
            <w:r w:rsidRPr="00986221">
              <w:rPr>
                <w:iCs/>
                <w:sz w:val="24"/>
                <w:szCs w:val="24"/>
              </w:rPr>
              <w:t>Требования в отношении режима прохода на территорию Генерального подрядчика</w:t>
            </w:r>
          </w:p>
        </w:tc>
        <w:tc>
          <w:tcPr>
            <w:tcW w:w="7371" w:type="dxa"/>
          </w:tcPr>
          <w:p w:rsidR="005C4A90" w:rsidRPr="00986221" w:rsidRDefault="005C4A90" w:rsidP="006F48CD">
            <w:pPr>
              <w:rPr>
                <w:iCs/>
                <w:sz w:val="24"/>
                <w:szCs w:val="24"/>
              </w:rPr>
            </w:pPr>
            <w:r w:rsidRPr="00986221">
              <w:rPr>
                <w:iCs/>
                <w:sz w:val="24"/>
                <w:szCs w:val="24"/>
              </w:rPr>
              <w:t>Субподрядчик до начала производства работ предоставляет справки «О наличии (отсутствии) судимости и (или) факта уголовного преследования либо о прекращении уголовного преследования» на всех сотрудников принимающих участие в производстве работ</w:t>
            </w:r>
          </w:p>
        </w:tc>
      </w:tr>
      <w:tr w:rsidR="005C4A90" w:rsidRPr="00986221" w:rsidTr="005C4A90">
        <w:tc>
          <w:tcPr>
            <w:tcW w:w="880" w:type="dxa"/>
            <w:vAlign w:val="center"/>
          </w:tcPr>
          <w:p w:rsidR="005C4A90" w:rsidRPr="00986221" w:rsidRDefault="005C4A90" w:rsidP="003B3371">
            <w:pPr>
              <w:pStyle w:val="a8"/>
              <w:numPr>
                <w:ilvl w:val="0"/>
                <w:numId w:val="2"/>
              </w:numPr>
              <w:spacing w:before="60" w:after="60"/>
              <w:jc w:val="center"/>
              <w:rPr>
                <w:iCs/>
              </w:rPr>
            </w:pPr>
          </w:p>
        </w:tc>
        <w:tc>
          <w:tcPr>
            <w:tcW w:w="9213" w:type="dxa"/>
            <w:gridSpan w:val="2"/>
            <w:vAlign w:val="center"/>
          </w:tcPr>
          <w:p w:rsidR="005C4A90" w:rsidRPr="00986221" w:rsidRDefault="005C4A90" w:rsidP="006F48CD">
            <w:pPr>
              <w:spacing w:before="60" w:after="60"/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Прочие требования к выполняемым работам</w:t>
            </w:r>
          </w:p>
        </w:tc>
      </w:tr>
      <w:tr w:rsidR="005C4A90" w:rsidRPr="00986221" w:rsidTr="005C4A90">
        <w:tc>
          <w:tcPr>
            <w:tcW w:w="880" w:type="dxa"/>
            <w:vAlign w:val="center"/>
          </w:tcPr>
          <w:p w:rsidR="005C4A90" w:rsidRPr="00986221" w:rsidRDefault="005C4A90" w:rsidP="003B3371">
            <w:pPr>
              <w:pStyle w:val="a8"/>
              <w:numPr>
                <w:ilvl w:val="1"/>
                <w:numId w:val="2"/>
              </w:numPr>
              <w:spacing w:before="60" w:after="60"/>
              <w:ind w:left="-117" w:firstLine="142"/>
              <w:jc w:val="center"/>
              <w:rPr>
                <w:iCs/>
              </w:rPr>
            </w:pPr>
          </w:p>
        </w:tc>
        <w:tc>
          <w:tcPr>
            <w:tcW w:w="1842" w:type="dxa"/>
            <w:vAlign w:val="center"/>
          </w:tcPr>
          <w:p w:rsidR="005C4A90" w:rsidRPr="00986221" w:rsidRDefault="005C4A90" w:rsidP="006F48CD">
            <w:pPr>
              <w:pStyle w:val="aa"/>
              <w:keepNext w:val="0"/>
              <w:outlineLvl w:val="2"/>
              <w:rPr>
                <w:b w:val="0"/>
                <w:iCs/>
                <w:lang w:val="ru-RU"/>
              </w:rPr>
            </w:pPr>
            <w:bookmarkStart w:id="70" w:name="_Toc227153007"/>
            <w:bookmarkStart w:id="71" w:name="_Toc227154838"/>
            <w:r w:rsidRPr="00986221">
              <w:rPr>
                <w:b w:val="0"/>
                <w:iCs/>
                <w:lang w:val="ru-RU"/>
              </w:rPr>
              <w:t>Наличие и применение СИЗ</w:t>
            </w:r>
            <w:bookmarkEnd w:id="70"/>
            <w:bookmarkEnd w:id="71"/>
            <w:r w:rsidRPr="00986221">
              <w:rPr>
                <w:b w:val="0"/>
                <w:iCs/>
                <w:lang w:val="ru-RU"/>
              </w:rPr>
              <w:t xml:space="preserve"> </w:t>
            </w:r>
          </w:p>
        </w:tc>
        <w:tc>
          <w:tcPr>
            <w:tcW w:w="7371" w:type="dxa"/>
            <w:vAlign w:val="center"/>
          </w:tcPr>
          <w:p w:rsidR="005C4A90" w:rsidRPr="00986221" w:rsidRDefault="005C4A90" w:rsidP="006F48CD">
            <w:pPr>
              <w:pStyle w:val="aa"/>
              <w:keepNext w:val="0"/>
              <w:jc w:val="left"/>
              <w:outlineLvl w:val="2"/>
              <w:rPr>
                <w:b w:val="0"/>
                <w:iCs/>
                <w:lang w:val="ru-RU"/>
              </w:rPr>
            </w:pPr>
            <w:bookmarkStart w:id="72" w:name="_Toc227153008"/>
            <w:bookmarkStart w:id="73" w:name="_Toc227154839"/>
            <w:r w:rsidRPr="00986221">
              <w:rPr>
                <w:b w:val="0"/>
                <w:iCs/>
                <w:lang w:val="ru-RU"/>
              </w:rPr>
              <w:t>Субподрядчик обязан иметь в наличии и работать в исправной спецодежде и использовать исправные средства индивидуальной защиты в соответствии с характером выполняемых работ и обязан правильно пользоваться ими во время работы</w:t>
            </w:r>
            <w:bookmarkEnd w:id="72"/>
            <w:bookmarkEnd w:id="73"/>
          </w:p>
        </w:tc>
      </w:tr>
    </w:tbl>
    <w:p w:rsidR="003B3371" w:rsidRPr="00986221" w:rsidRDefault="003B3371" w:rsidP="003B3371">
      <w:pPr>
        <w:widowControl w:val="0"/>
        <w:tabs>
          <w:tab w:val="left" w:pos="426"/>
        </w:tabs>
        <w:spacing w:before="120" w:after="120"/>
        <w:rPr>
          <w:rStyle w:val="ac"/>
          <w:b w:val="0"/>
          <w:bCs/>
          <w:i w:val="0"/>
          <w:sz w:val="24"/>
          <w:szCs w:val="24"/>
        </w:rPr>
        <w:sectPr w:rsidR="003B3371" w:rsidRPr="00986221" w:rsidSect="005C4A90">
          <w:pgSz w:w="11906" w:h="16838" w:code="9"/>
          <w:pgMar w:top="567" w:right="567" w:bottom="992" w:left="1135" w:header="680" w:footer="737" w:gutter="0"/>
          <w:cols w:space="708"/>
          <w:titlePg/>
          <w:docGrid w:linePitch="381"/>
        </w:sectPr>
      </w:pPr>
    </w:p>
    <w:p w:rsidR="005C4A90" w:rsidRPr="004D545F" w:rsidRDefault="005C4A90" w:rsidP="005C4A90">
      <w:pPr>
        <w:tabs>
          <w:tab w:val="left" w:pos="567"/>
        </w:tabs>
        <w:jc w:val="both"/>
        <w:rPr>
          <w:rFonts w:eastAsia="Calibri"/>
          <w:iCs/>
          <w:sz w:val="24"/>
          <w:szCs w:val="24"/>
          <w:lang w:eastAsia="x-none"/>
        </w:rPr>
      </w:pPr>
      <w:r w:rsidRPr="004D545F">
        <w:rPr>
          <w:rFonts w:eastAsia="Calibri"/>
          <w:sz w:val="24"/>
          <w:szCs w:val="24"/>
          <w:lang w:eastAsia="x-none"/>
        </w:rPr>
        <w:t xml:space="preserve">3.  </w:t>
      </w:r>
      <w:r w:rsidRPr="004D545F">
        <w:rPr>
          <w:rFonts w:eastAsia="Calibri"/>
          <w:iCs/>
          <w:sz w:val="24"/>
          <w:szCs w:val="24"/>
          <w:lang w:eastAsia="x-none"/>
        </w:rPr>
        <w:t>Требования к документации по ценообразованию на этапе заключения (исполнения) договора.</w:t>
      </w:r>
      <w:r w:rsidRPr="004D545F">
        <w:rPr>
          <w:rFonts w:eastAsia="Calibri"/>
          <w:iCs/>
          <w:sz w:val="24"/>
          <w:szCs w:val="24"/>
          <w:lang w:eastAsia="x-none"/>
        </w:rPr>
        <w:br/>
      </w:r>
      <w:r w:rsidRPr="004D545F">
        <w:rPr>
          <w:rFonts w:eastAsia="Calibri"/>
          <w:iCs/>
          <w:sz w:val="24"/>
          <w:szCs w:val="24"/>
          <w:lang w:eastAsia="x-none"/>
        </w:rPr>
        <w:br/>
        <w:t xml:space="preserve">3.1. Сметную документацию составлять и оформлять в соответствии с требованиями к документации по ценообразованию (Приложение № </w:t>
      </w:r>
      <w:r>
        <w:rPr>
          <w:rFonts w:eastAsia="Calibri"/>
          <w:iCs/>
          <w:sz w:val="24"/>
          <w:szCs w:val="24"/>
          <w:lang w:eastAsia="x-none"/>
        </w:rPr>
        <w:t>2</w:t>
      </w:r>
      <w:r w:rsidRPr="004D545F">
        <w:rPr>
          <w:rFonts w:eastAsia="Calibri"/>
          <w:iCs/>
          <w:sz w:val="24"/>
          <w:szCs w:val="24"/>
          <w:lang w:eastAsia="x-none"/>
        </w:rPr>
        <w:t xml:space="preserve">  к настоящим техническим требованиям) с применением понижающего коэффициента, приводящего к стоимости, указанной в ТКП участника, с которым принято решение заключить договор. Коэффициент начисляется в каждой локальной смете к итогу.</w:t>
      </w:r>
    </w:p>
    <w:p w:rsidR="005C4A90" w:rsidRPr="00986221" w:rsidRDefault="005C4A90" w:rsidP="005C4A90">
      <w:pPr>
        <w:tabs>
          <w:tab w:val="left" w:pos="567"/>
        </w:tabs>
        <w:jc w:val="both"/>
        <w:rPr>
          <w:sz w:val="24"/>
          <w:szCs w:val="24"/>
        </w:rPr>
      </w:pPr>
    </w:p>
    <w:p w:rsidR="005C4A90" w:rsidRPr="00986221" w:rsidRDefault="005C4A90" w:rsidP="005C4A90">
      <w:pPr>
        <w:tabs>
          <w:tab w:val="left" w:pos="567"/>
        </w:tabs>
        <w:jc w:val="both"/>
        <w:rPr>
          <w:sz w:val="24"/>
          <w:szCs w:val="24"/>
        </w:rPr>
      </w:pPr>
      <w:r w:rsidRPr="00986221">
        <w:rPr>
          <w:sz w:val="24"/>
          <w:szCs w:val="24"/>
        </w:rPr>
        <w:t>5. Приложения.</w:t>
      </w:r>
    </w:p>
    <w:p w:rsidR="005C4A90" w:rsidRPr="00986221" w:rsidRDefault="005C4A90" w:rsidP="005C4A90">
      <w:pPr>
        <w:tabs>
          <w:tab w:val="left" w:pos="567"/>
        </w:tabs>
        <w:jc w:val="both"/>
        <w:rPr>
          <w:sz w:val="24"/>
          <w:szCs w:val="24"/>
        </w:rPr>
      </w:pPr>
      <w:r w:rsidRPr="00986221">
        <w:rPr>
          <w:sz w:val="24"/>
          <w:szCs w:val="24"/>
        </w:rPr>
        <w:t>Приложение 1. Ведомость объемов работ.</w:t>
      </w:r>
    </w:p>
    <w:p w:rsidR="005C4A90" w:rsidRPr="00986221" w:rsidRDefault="005C4A90" w:rsidP="005C4A90">
      <w:pPr>
        <w:tabs>
          <w:tab w:val="left" w:pos="567"/>
        </w:tabs>
        <w:jc w:val="both"/>
        <w:rPr>
          <w:sz w:val="24"/>
          <w:szCs w:val="24"/>
        </w:rPr>
      </w:pPr>
      <w:r w:rsidRPr="00986221">
        <w:rPr>
          <w:sz w:val="24"/>
          <w:szCs w:val="24"/>
        </w:rPr>
        <w:t>Приложение 2. Требования к документации по ценообразованию на этапе заключения (исполнения) договора.</w:t>
      </w:r>
    </w:p>
    <w:p w:rsidR="005C4A90" w:rsidRPr="00986221" w:rsidRDefault="005C4A90" w:rsidP="005C4A90">
      <w:pPr>
        <w:jc w:val="right"/>
        <w:rPr>
          <w:bCs/>
          <w:sz w:val="24"/>
          <w:szCs w:val="24"/>
        </w:rPr>
      </w:pPr>
    </w:p>
    <w:p w:rsidR="005C4A90" w:rsidRPr="00986221" w:rsidRDefault="005C4A90" w:rsidP="005C4A90">
      <w:pPr>
        <w:jc w:val="right"/>
        <w:rPr>
          <w:bCs/>
          <w:sz w:val="24"/>
          <w:szCs w:val="24"/>
        </w:rPr>
      </w:pPr>
    </w:p>
    <w:p w:rsidR="003B3371" w:rsidRPr="00986221" w:rsidRDefault="003B3371" w:rsidP="003B3371">
      <w:pPr>
        <w:jc w:val="right"/>
        <w:rPr>
          <w:bCs/>
          <w:sz w:val="24"/>
          <w:szCs w:val="24"/>
        </w:rPr>
      </w:pPr>
    </w:p>
    <w:p w:rsidR="003B3371" w:rsidRPr="00986221" w:rsidRDefault="003B3371" w:rsidP="003B3371">
      <w:pPr>
        <w:jc w:val="right"/>
        <w:rPr>
          <w:bCs/>
          <w:sz w:val="24"/>
          <w:szCs w:val="24"/>
        </w:rPr>
      </w:pPr>
    </w:p>
    <w:p w:rsidR="003B3371" w:rsidRPr="00986221" w:rsidRDefault="003B3371" w:rsidP="003B3371">
      <w:pPr>
        <w:jc w:val="right"/>
        <w:rPr>
          <w:bCs/>
          <w:sz w:val="24"/>
          <w:szCs w:val="24"/>
        </w:rPr>
      </w:pPr>
    </w:p>
    <w:p w:rsidR="003B3371" w:rsidRPr="00986221" w:rsidRDefault="003B3371" w:rsidP="003B3371">
      <w:pPr>
        <w:jc w:val="right"/>
        <w:rPr>
          <w:bCs/>
          <w:sz w:val="24"/>
          <w:szCs w:val="24"/>
        </w:rPr>
      </w:pPr>
    </w:p>
    <w:p w:rsidR="003B3371" w:rsidRPr="00986221" w:rsidRDefault="003B3371" w:rsidP="003B3371">
      <w:pPr>
        <w:jc w:val="right"/>
        <w:rPr>
          <w:bCs/>
          <w:sz w:val="24"/>
          <w:szCs w:val="24"/>
        </w:rPr>
      </w:pPr>
    </w:p>
    <w:p w:rsidR="003B3371" w:rsidRPr="00986221" w:rsidRDefault="003B3371" w:rsidP="003B3371">
      <w:pPr>
        <w:jc w:val="right"/>
        <w:rPr>
          <w:bCs/>
          <w:sz w:val="24"/>
          <w:szCs w:val="24"/>
        </w:rPr>
      </w:pPr>
    </w:p>
    <w:p w:rsidR="003B3371" w:rsidRPr="00986221" w:rsidRDefault="003B3371" w:rsidP="003B3371">
      <w:pPr>
        <w:jc w:val="right"/>
        <w:rPr>
          <w:bCs/>
          <w:sz w:val="24"/>
          <w:szCs w:val="24"/>
        </w:rPr>
      </w:pPr>
    </w:p>
    <w:p w:rsidR="003B3371" w:rsidRPr="00986221" w:rsidRDefault="003B3371" w:rsidP="003B3371">
      <w:pPr>
        <w:jc w:val="right"/>
        <w:rPr>
          <w:bCs/>
          <w:sz w:val="24"/>
          <w:szCs w:val="24"/>
        </w:rPr>
      </w:pPr>
    </w:p>
    <w:p w:rsidR="003B3371" w:rsidRPr="00986221" w:rsidRDefault="003B3371" w:rsidP="003B3371">
      <w:pPr>
        <w:jc w:val="right"/>
        <w:rPr>
          <w:bCs/>
          <w:sz w:val="24"/>
          <w:szCs w:val="24"/>
        </w:rPr>
      </w:pPr>
    </w:p>
    <w:p w:rsidR="003B3371" w:rsidRPr="00986221" w:rsidRDefault="003B3371" w:rsidP="003B3371">
      <w:pPr>
        <w:jc w:val="right"/>
        <w:rPr>
          <w:bCs/>
          <w:sz w:val="24"/>
          <w:szCs w:val="24"/>
        </w:rPr>
      </w:pPr>
    </w:p>
    <w:p w:rsidR="003B3371" w:rsidRPr="00986221" w:rsidRDefault="003B3371" w:rsidP="003B3371">
      <w:pPr>
        <w:jc w:val="right"/>
        <w:rPr>
          <w:bCs/>
          <w:sz w:val="24"/>
          <w:szCs w:val="24"/>
        </w:rPr>
      </w:pPr>
    </w:p>
    <w:p w:rsidR="003B3371" w:rsidRPr="00986221" w:rsidRDefault="003B3371" w:rsidP="003B3371">
      <w:pPr>
        <w:jc w:val="right"/>
        <w:rPr>
          <w:bCs/>
          <w:sz w:val="24"/>
          <w:szCs w:val="24"/>
        </w:rPr>
      </w:pPr>
    </w:p>
    <w:p w:rsidR="003B3371" w:rsidRPr="00986221" w:rsidRDefault="003B3371" w:rsidP="003B3371">
      <w:pPr>
        <w:jc w:val="right"/>
        <w:rPr>
          <w:bCs/>
          <w:sz w:val="24"/>
          <w:szCs w:val="24"/>
        </w:rPr>
      </w:pPr>
    </w:p>
    <w:p w:rsidR="003B3371" w:rsidRPr="00986221" w:rsidRDefault="003B3371" w:rsidP="003B3371">
      <w:pPr>
        <w:jc w:val="right"/>
        <w:rPr>
          <w:bCs/>
          <w:sz w:val="24"/>
          <w:szCs w:val="24"/>
        </w:rPr>
      </w:pPr>
    </w:p>
    <w:p w:rsidR="003B3371" w:rsidRPr="00986221" w:rsidRDefault="003B3371" w:rsidP="003B3371">
      <w:pPr>
        <w:jc w:val="right"/>
        <w:rPr>
          <w:bCs/>
          <w:sz w:val="24"/>
          <w:szCs w:val="24"/>
        </w:rPr>
      </w:pPr>
    </w:p>
    <w:p w:rsidR="003B3371" w:rsidRPr="00986221" w:rsidRDefault="003B3371" w:rsidP="003B3371">
      <w:pPr>
        <w:jc w:val="right"/>
        <w:rPr>
          <w:bCs/>
          <w:sz w:val="24"/>
          <w:szCs w:val="24"/>
        </w:rPr>
      </w:pPr>
    </w:p>
    <w:p w:rsidR="003B3371" w:rsidRPr="00986221" w:rsidRDefault="003B3371" w:rsidP="003B3371">
      <w:pPr>
        <w:jc w:val="right"/>
        <w:rPr>
          <w:bCs/>
          <w:sz w:val="24"/>
          <w:szCs w:val="24"/>
        </w:rPr>
      </w:pPr>
    </w:p>
    <w:p w:rsidR="003B3371" w:rsidRPr="00986221" w:rsidRDefault="003B3371" w:rsidP="003B3371">
      <w:pPr>
        <w:jc w:val="right"/>
        <w:rPr>
          <w:bCs/>
          <w:sz w:val="24"/>
          <w:szCs w:val="24"/>
        </w:rPr>
      </w:pPr>
    </w:p>
    <w:p w:rsidR="003B3371" w:rsidRPr="00986221" w:rsidRDefault="003B3371" w:rsidP="003B3371">
      <w:pPr>
        <w:jc w:val="right"/>
        <w:rPr>
          <w:bCs/>
          <w:sz w:val="24"/>
          <w:szCs w:val="24"/>
        </w:rPr>
      </w:pPr>
    </w:p>
    <w:p w:rsidR="003B3371" w:rsidRPr="00986221" w:rsidRDefault="003B3371" w:rsidP="003B3371">
      <w:pPr>
        <w:jc w:val="right"/>
        <w:rPr>
          <w:bCs/>
          <w:sz w:val="24"/>
          <w:szCs w:val="24"/>
        </w:rPr>
      </w:pPr>
    </w:p>
    <w:p w:rsidR="003B3371" w:rsidRPr="00986221" w:rsidRDefault="003B3371" w:rsidP="003B3371">
      <w:pPr>
        <w:jc w:val="right"/>
        <w:rPr>
          <w:bCs/>
          <w:sz w:val="24"/>
          <w:szCs w:val="24"/>
        </w:rPr>
      </w:pPr>
    </w:p>
    <w:p w:rsidR="003B3371" w:rsidRPr="00986221" w:rsidRDefault="003B3371" w:rsidP="003B3371">
      <w:pPr>
        <w:jc w:val="right"/>
        <w:rPr>
          <w:bCs/>
          <w:sz w:val="24"/>
          <w:szCs w:val="24"/>
        </w:rPr>
      </w:pPr>
    </w:p>
    <w:p w:rsidR="003B3371" w:rsidRPr="00986221" w:rsidRDefault="003B3371" w:rsidP="003B3371">
      <w:pPr>
        <w:jc w:val="right"/>
        <w:rPr>
          <w:bCs/>
          <w:sz w:val="24"/>
          <w:szCs w:val="24"/>
        </w:rPr>
      </w:pPr>
    </w:p>
    <w:p w:rsidR="003B3371" w:rsidRPr="00986221" w:rsidRDefault="003B3371" w:rsidP="003B3371">
      <w:pPr>
        <w:jc w:val="right"/>
        <w:rPr>
          <w:bCs/>
          <w:sz w:val="24"/>
          <w:szCs w:val="24"/>
        </w:rPr>
      </w:pPr>
    </w:p>
    <w:p w:rsidR="003B3371" w:rsidRPr="00986221" w:rsidRDefault="003B3371" w:rsidP="003B3371">
      <w:pPr>
        <w:jc w:val="right"/>
        <w:rPr>
          <w:bCs/>
          <w:sz w:val="24"/>
          <w:szCs w:val="24"/>
        </w:rPr>
      </w:pPr>
    </w:p>
    <w:p w:rsidR="003B3371" w:rsidRPr="00986221" w:rsidRDefault="003B3371" w:rsidP="003B3371">
      <w:pPr>
        <w:jc w:val="right"/>
        <w:rPr>
          <w:bCs/>
          <w:sz w:val="24"/>
          <w:szCs w:val="24"/>
        </w:rPr>
      </w:pPr>
    </w:p>
    <w:p w:rsidR="003B3371" w:rsidRDefault="003B3371" w:rsidP="003B3371">
      <w:pPr>
        <w:jc w:val="right"/>
        <w:rPr>
          <w:bCs/>
          <w:sz w:val="24"/>
          <w:szCs w:val="24"/>
        </w:rPr>
      </w:pPr>
    </w:p>
    <w:p w:rsidR="005C4A90" w:rsidRDefault="005C4A90" w:rsidP="003B3371">
      <w:pPr>
        <w:jc w:val="right"/>
        <w:rPr>
          <w:bCs/>
          <w:sz w:val="24"/>
          <w:szCs w:val="24"/>
        </w:rPr>
      </w:pPr>
    </w:p>
    <w:p w:rsidR="005C4A90" w:rsidRDefault="005C4A90" w:rsidP="003B3371">
      <w:pPr>
        <w:jc w:val="right"/>
        <w:rPr>
          <w:bCs/>
          <w:sz w:val="24"/>
          <w:szCs w:val="24"/>
        </w:rPr>
      </w:pPr>
    </w:p>
    <w:p w:rsidR="005C4A90" w:rsidRDefault="005C4A90" w:rsidP="003B3371">
      <w:pPr>
        <w:jc w:val="right"/>
        <w:rPr>
          <w:bCs/>
          <w:sz w:val="24"/>
          <w:szCs w:val="24"/>
        </w:rPr>
      </w:pPr>
    </w:p>
    <w:p w:rsidR="005C4A90" w:rsidRDefault="005C4A90" w:rsidP="003B3371">
      <w:pPr>
        <w:jc w:val="right"/>
        <w:rPr>
          <w:bCs/>
          <w:sz w:val="24"/>
          <w:szCs w:val="24"/>
        </w:rPr>
      </w:pPr>
    </w:p>
    <w:p w:rsidR="005C4A90" w:rsidRDefault="005C4A90" w:rsidP="003B3371">
      <w:pPr>
        <w:jc w:val="right"/>
        <w:rPr>
          <w:bCs/>
          <w:sz w:val="24"/>
          <w:szCs w:val="24"/>
        </w:rPr>
      </w:pPr>
    </w:p>
    <w:p w:rsidR="005C4A90" w:rsidRDefault="005C4A90" w:rsidP="003B3371">
      <w:pPr>
        <w:jc w:val="right"/>
        <w:rPr>
          <w:bCs/>
          <w:sz w:val="24"/>
          <w:szCs w:val="24"/>
        </w:rPr>
      </w:pPr>
    </w:p>
    <w:p w:rsidR="005C4A90" w:rsidRDefault="005C4A90" w:rsidP="003B3371">
      <w:pPr>
        <w:jc w:val="right"/>
        <w:rPr>
          <w:bCs/>
          <w:sz w:val="24"/>
          <w:szCs w:val="24"/>
        </w:rPr>
      </w:pPr>
    </w:p>
    <w:p w:rsidR="005C4A90" w:rsidRDefault="005C4A90" w:rsidP="003B3371">
      <w:pPr>
        <w:jc w:val="right"/>
        <w:rPr>
          <w:bCs/>
          <w:sz w:val="24"/>
          <w:szCs w:val="24"/>
        </w:rPr>
      </w:pPr>
    </w:p>
    <w:p w:rsidR="005C4A90" w:rsidRPr="00986221" w:rsidRDefault="005C4A90" w:rsidP="003B3371">
      <w:pPr>
        <w:jc w:val="right"/>
        <w:rPr>
          <w:bCs/>
          <w:sz w:val="24"/>
          <w:szCs w:val="24"/>
        </w:rPr>
      </w:pPr>
    </w:p>
    <w:p w:rsidR="003B3371" w:rsidRPr="00986221" w:rsidRDefault="003B3371" w:rsidP="003B3371">
      <w:pPr>
        <w:jc w:val="right"/>
        <w:rPr>
          <w:bCs/>
          <w:sz w:val="24"/>
          <w:szCs w:val="24"/>
        </w:rPr>
      </w:pPr>
    </w:p>
    <w:p w:rsidR="003B3371" w:rsidRPr="00986221" w:rsidRDefault="003B3371" w:rsidP="003B3371">
      <w:pPr>
        <w:jc w:val="right"/>
        <w:rPr>
          <w:bCs/>
          <w:sz w:val="24"/>
          <w:szCs w:val="24"/>
        </w:rPr>
      </w:pPr>
      <w:r w:rsidRPr="00986221">
        <w:rPr>
          <w:bCs/>
          <w:sz w:val="24"/>
          <w:szCs w:val="24"/>
        </w:rPr>
        <w:t xml:space="preserve">Приложение № 1 </w:t>
      </w:r>
    </w:p>
    <w:p w:rsidR="003B3371" w:rsidRPr="00986221" w:rsidRDefault="003B3371" w:rsidP="003B3371">
      <w:pPr>
        <w:jc w:val="center"/>
        <w:rPr>
          <w:bCs/>
          <w:sz w:val="24"/>
          <w:szCs w:val="24"/>
        </w:rPr>
      </w:pPr>
      <w:r w:rsidRPr="00986221">
        <w:rPr>
          <w:bCs/>
          <w:sz w:val="24"/>
          <w:szCs w:val="24"/>
        </w:rPr>
        <w:t>Ведомость объёмов работ</w:t>
      </w:r>
    </w:p>
    <w:p w:rsidR="003B3371" w:rsidRPr="00986221" w:rsidRDefault="003B3371" w:rsidP="003B3371">
      <w:pPr>
        <w:rPr>
          <w:bCs/>
          <w:sz w:val="24"/>
          <w:szCs w:val="24"/>
        </w:rPr>
      </w:pPr>
    </w:p>
    <w:tbl>
      <w:tblPr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1417"/>
        <w:gridCol w:w="1134"/>
      </w:tblGrid>
      <w:tr w:rsidR="00F53949" w:rsidRPr="00986221" w:rsidTr="002768DD">
        <w:trPr>
          <w:trHeight w:val="4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949" w:rsidRPr="00986221" w:rsidRDefault="00F53949" w:rsidP="002768DD">
            <w:pPr>
              <w:jc w:val="center"/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№ п/п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949" w:rsidRPr="00986221" w:rsidRDefault="00F53949" w:rsidP="002768DD">
            <w:pPr>
              <w:jc w:val="center"/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Наименование работ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949" w:rsidRPr="00986221" w:rsidRDefault="00F53949" w:rsidP="002768DD">
            <w:pPr>
              <w:jc w:val="center"/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949" w:rsidRPr="00986221" w:rsidRDefault="00F53949" w:rsidP="002768DD">
            <w:pPr>
              <w:jc w:val="center"/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Количество</w:t>
            </w:r>
          </w:p>
        </w:tc>
      </w:tr>
      <w:tr w:rsidR="00F53949" w:rsidRPr="00986221" w:rsidTr="002768DD">
        <w:trPr>
          <w:trHeight w:val="2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949" w:rsidRPr="00986221" w:rsidRDefault="00F53949" w:rsidP="002768DD">
            <w:pPr>
              <w:jc w:val="center"/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949" w:rsidRPr="00986221" w:rsidRDefault="00F53949" w:rsidP="002768DD">
            <w:pPr>
              <w:jc w:val="center"/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949" w:rsidRPr="00986221" w:rsidRDefault="00F53949" w:rsidP="002768DD">
            <w:pPr>
              <w:jc w:val="center"/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3949" w:rsidRPr="00986221" w:rsidRDefault="00F53949" w:rsidP="002768DD">
            <w:pPr>
              <w:jc w:val="center"/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4</w:t>
            </w:r>
          </w:p>
        </w:tc>
      </w:tr>
      <w:tr w:rsidR="00F53949" w:rsidRPr="00986221" w:rsidTr="002768DD">
        <w:trPr>
          <w:trHeight w:val="395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3949" w:rsidRPr="00986221" w:rsidRDefault="00F53949" w:rsidP="00F53949">
            <w:pPr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Ремонт перильного ограждения лестницы №12</w:t>
            </w:r>
          </w:p>
        </w:tc>
      </w:tr>
      <w:tr w:rsidR="00F53949" w:rsidRPr="00986221" w:rsidTr="002768DD">
        <w:trPr>
          <w:trHeight w:val="7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3949" w:rsidRPr="00986221" w:rsidRDefault="00F53949" w:rsidP="002768DD">
            <w:pPr>
              <w:jc w:val="center"/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949" w:rsidRPr="00986221" w:rsidRDefault="00F53949" w:rsidP="002768DD">
            <w:pPr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Демонтаж старого металлического ограждения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949" w:rsidRPr="00986221" w:rsidRDefault="00F53949" w:rsidP="002768DD">
            <w:pPr>
              <w:jc w:val="center"/>
              <w:rPr>
                <w:sz w:val="24"/>
                <w:szCs w:val="24"/>
              </w:rPr>
            </w:pPr>
            <w:proofErr w:type="spellStart"/>
            <w:r w:rsidRPr="00986221">
              <w:rPr>
                <w:sz w:val="24"/>
                <w:szCs w:val="24"/>
              </w:rPr>
              <w:t>тн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949" w:rsidRPr="00986221" w:rsidRDefault="00F53949" w:rsidP="005942ED">
            <w:pPr>
              <w:jc w:val="center"/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0,</w:t>
            </w:r>
            <w:r w:rsidR="005942ED" w:rsidRPr="00986221">
              <w:rPr>
                <w:sz w:val="24"/>
                <w:szCs w:val="24"/>
              </w:rPr>
              <w:t>61</w:t>
            </w:r>
          </w:p>
        </w:tc>
      </w:tr>
      <w:tr w:rsidR="00AB2F15" w:rsidRPr="00986221" w:rsidTr="002768DD">
        <w:trPr>
          <w:trHeight w:val="7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B2F15" w:rsidRPr="00986221" w:rsidRDefault="00AB2F15" w:rsidP="00AB2F15">
            <w:pPr>
              <w:jc w:val="center"/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F15" w:rsidRPr="00986221" w:rsidRDefault="00AB2F15" w:rsidP="00AB2F15">
            <w:pPr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Установка перильного лестничного ограждения из нержавеющей стали (высота 1200, стойки и поручни диаметром 38мм, три ригеля)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F15" w:rsidRPr="00986221" w:rsidRDefault="00AB2F15" w:rsidP="00AB2F15">
            <w:pPr>
              <w:jc w:val="center"/>
              <w:rPr>
                <w:sz w:val="24"/>
                <w:szCs w:val="24"/>
              </w:rPr>
            </w:pPr>
            <w:proofErr w:type="spellStart"/>
            <w:r w:rsidRPr="00986221">
              <w:rPr>
                <w:sz w:val="24"/>
                <w:szCs w:val="24"/>
              </w:rPr>
              <w:t>мп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F15" w:rsidRPr="00986221" w:rsidRDefault="00AB2F15" w:rsidP="00AB2F15">
            <w:pPr>
              <w:jc w:val="center"/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63</w:t>
            </w:r>
          </w:p>
        </w:tc>
      </w:tr>
      <w:tr w:rsidR="00F53949" w:rsidRPr="00986221" w:rsidTr="002768DD">
        <w:trPr>
          <w:trHeight w:val="457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3949" w:rsidRPr="00986221" w:rsidRDefault="00F53949" w:rsidP="005C4A90">
            <w:pPr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 xml:space="preserve">Материалы </w:t>
            </w:r>
            <w:r w:rsidR="00DE11F7" w:rsidRPr="00986221">
              <w:rPr>
                <w:sz w:val="24"/>
                <w:szCs w:val="24"/>
              </w:rPr>
              <w:t>Суб</w:t>
            </w:r>
            <w:r w:rsidRPr="00986221">
              <w:rPr>
                <w:sz w:val="24"/>
                <w:szCs w:val="24"/>
              </w:rPr>
              <w:t xml:space="preserve">подрядчика </w:t>
            </w:r>
          </w:p>
        </w:tc>
      </w:tr>
      <w:tr w:rsidR="00F53949" w:rsidRPr="00986221" w:rsidTr="002768DD">
        <w:trPr>
          <w:trHeight w:val="7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53949" w:rsidRPr="00986221" w:rsidRDefault="005942ED" w:rsidP="002768DD">
            <w:pPr>
              <w:jc w:val="center"/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949" w:rsidRPr="00986221" w:rsidRDefault="005942ED" w:rsidP="002768DD">
            <w:pPr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Ограждение лестничное сталь нержавеющая 1200мм (стойка D38мм, поручень D50.8мм, ригель D16мм-3шт)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949" w:rsidRPr="00986221" w:rsidRDefault="00F53949" w:rsidP="002768DD">
            <w:pPr>
              <w:jc w:val="center"/>
              <w:rPr>
                <w:sz w:val="24"/>
                <w:szCs w:val="24"/>
              </w:rPr>
            </w:pPr>
            <w:proofErr w:type="spellStart"/>
            <w:r w:rsidRPr="00986221">
              <w:rPr>
                <w:sz w:val="24"/>
                <w:szCs w:val="24"/>
              </w:rPr>
              <w:t>мп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949" w:rsidRPr="00986221" w:rsidRDefault="005942ED" w:rsidP="002768DD">
            <w:pPr>
              <w:jc w:val="center"/>
              <w:rPr>
                <w:sz w:val="24"/>
                <w:szCs w:val="24"/>
              </w:rPr>
            </w:pPr>
            <w:r w:rsidRPr="00986221">
              <w:rPr>
                <w:sz w:val="24"/>
                <w:szCs w:val="24"/>
              </w:rPr>
              <w:t>63</w:t>
            </w:r>
          </w:p>
        </w:tc>
      </w:tr>
    </w:tbl>
    <w:p w:rsidR="00D00C10" w:rsidRPr="00986221" w:rsidRDefault="00D00C10">
      <w:pPr>
        <w:rPr>
          <w:sz w:val="24"/>
          <w:szCs w:val="24"/>
        </w:rPr>
      </w:pPr>
    </w:p>
    <w:sectPr w:rsidR="00D00C10" w:rsidRPr="00986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3530" w:rsidRDefault="00A73530">
      <w:r>
        <w:separator/>
      </w:r>
    </w:p>
  </w:endnote>
  <w:endnote w:type="continuationSeparator" w:id="0">
    <w:p w:rsidR="00A73530" w:rsidRDefault="00A73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3530" w:rsidRDefault="00A73530">
      <w:r>
        <w:separator/>
      </w:r>
    </w:p>
  </w:footnote>
  <w:footnote w:type="continuationSeparator" w:id="0">
    <w:p w:rsidR="00A73530" w:rsidRDefault="00A73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094" w:rsidRDefault="003B3371" w:rsidP="00CA116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96094" w:rsidRDefault="00007D1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094" w:rsidRDefault="003B3371" w:rsidP="00CA116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07D1D">
      <w:rPr>
        <w:noProof/>
      </w:rPr>
      <w:t>8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094" w:rsidRDefault="00007D1D">
    <w:pPr>
      <w:pStyle w:val="a3"/>
      <w:jc w:val="center"/>
    </w:pPr>
  </w:p>
  <w:p w:rsidR="00796094" w:rsidRDefault="00007D1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B30A9"/>
    <w:multiLevelType w:val="multilevel"/>
    <w:tmpl w:val="D08ACD64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D7199"/>
    <w:multiLevelType w:val="multilevel"/>
    <w:tmpl w:val="4A6801D8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849" w:hanging="432"/>
      </w:pPr>
      <w:rPr>
        <w:b w:val="0"/>
        <w:bCs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B8A0E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D322B4"/>
    <w:multiLevelType w:val="multilevel"/>
    <w:tmpl w:val="70E8E49A"/>
    <w:lvl w:ilvl="0">
      <w:start w:val="1"/>
      <w:numFmt w:val="decimal"/>
      <w:pStyle w:val="1"/>
      <w:lvlText w:val="%1."/>
      <w:lvlJc w:val="left"/>
      <w:pPr>
        <w:ind w:left="418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 w:val="0"/>
        <w:bCs w:val="0"/>
        <w:i w:val="0"/>
        <w:iCs w:val="0"/>
        <w:sz w:val="24"/>
        <w:szCs w:val="22"/>
        <w:lang w:val="ru-RU"/>
      </w:rPr>
    </w:lvl>
    <w:lvl w:ilvl="2">
      <w:start w:val="1"/>
      <w:numFmt w:val="decimal"/>
      <w:pStyle w:val="3"/>
      <w:lvlText w:val="%1.%2.%3."/>
      <w:lvlJc w:val="left"/>
      <w:pPr>
        <w:ind w:left="930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54EB09D1"/>
    <w:multiLevelType w:val="multilevel"/>
    <w:tmpl w:val="4ACA82FA"/>
    <w:lvl w:ilvl="0">
      <w:start w:val="1"/>
      <w:numFmt w:val="decimal"/>
      <w:lvlText w:val="%1."/>
      <w:lvlJc w:val="left"/>
      <w:pPr>
        <w:ind w:left="360" w:hanging="360"/>
      </w:pPr>
      <w:rPr>
        <w:i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58026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6EF2866"/>
    <w:multiLevelType w:val="hybridMultilevel"/>
    <w:tmpl w:val="7DACB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FAE"/>
    <w:rsid w:val="00007D1D"/>
    <w:rsid w:val="00057EC8"/>
    <w:rsid w:val="000735FC"/>
    <w:rsid w:val="00202333"/>
    <w:rsid w:val="0022485C"/>
    <w:rsid w:val="002B65E0"/>
    <w:rsid w:val="00326C03"/>
    <w:rsid w:val="0038621F"/>
    <w:rsid w:val="00391116"/>
    <w:rsid w:val="003B3371"/>
    <w:rsid w:val="003B7B92"/>
    <w:rsid w:val="00403FAE"/>
    <w:rsid w:val="004E4C89"/>
    <w:rsid w:val="00526C73"/>
    <w:rsid w:val="00586856"/>
    <w:rsid w:val="005942ED"/>
    <w:rsid w:val="005A6279"/>
    <w:rsid w:val="005C4A90"/>
    <w:rsid w:val="005D62B9"/>
    <w:rsid w:val="005F2E7F"/>
    <w:rsid w:val="00675C5B"/>
    <w:rsid w:val="008256C9"/>
    <w:rsid w:val="00830AC1"/>
    <w:rsid w:val="008B4FB7"/>
    <w:rsid w:val="009266D6"/>
    <w:rsid w:val="00957E21"/>
    <w:rsid w:val="00986221"/>
    <w:rsid w:val="00A30BE9"/>
    <w:rsid w:val="00A523CD"/>
    <w:rsid w:val="00A73530"/>
    <w:rsid w:val="00AB2F15"/>
    <w:rsid w:val="00AE1EE0"/>
    <w:rsid w:val="00B261B4"/>
    <w:rsid w:val="00B4175B"/>
    <w:rsid w:val="00B91EE2"/>
    <w:rsid w:val="00BA6298"/>
    <w:rsid w:val="00C559A5"/>
    <w:rsid w:val="00CD597B"/>
    <w:rsid w:val="00D00AD6"/>
    <w:rsid w:val="00D00C10"/>
    <w:rsid w:val="00D07DC1"/>
    <w:rsid w:val="00D20D6D"/>
    <w:rsid w:val="00D46B96"/>
    <w:rsid w:val="00D948C1"/>
    <w:rsid w:val="00DA0CA0"/>
    <w:rsid w:val="00DE11F7"/>
    <w:rsid w:val="00E567AC"/>
    <w:rsid w:val="00E7516E"/>
    <w:rsid w:val="00E77365"/>
    <w:rsid w:val="00ED0E5B"/>
    <w:rsid w:val="00F53949"/>
    <w:rsid w:val="00FC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95EC6"/>
  <w15:chartTrackingRefBased/>
  <w15:docId w15:val="{AD440724-E074-4953-B05F-9FDCAB7E3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C7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"/>
    <w:next w:val="a"/>
    <w:link w:val="10"/>
    <w:qFormat/>
    <w:rsid w:val="003B3371"/>
    <w:pPr>
      <w:numPr>
        <w:ilvl w:val="0"/>
      </w:numPr>
      <w:ind w:left="5038"/>
      <w:outlineLvl w:val="0"/>
    </w:pPr>
    <w:rPr>
      <w:sz w:val="28"/>
      <w:szCs w:val="28"/>
    </w:rPr>
  </w:style>
  <w:style w:type="paragraph" w:styleId="3">
    <w:name w:val="heading 3"/>
    <w:aliases w:val="H3"/>
    <w:basedOn w:val="a"/>
    <w:next w:val="a"/>
    <w:link w:val="30"/>
    <w:autoRedefine/>
    <w:qFormat/>
    <w:rsid w:val="003B3371"/>
    <w:pPr>
      <w:keepNext/>
      <w:numPr>
        <w:ilvl w:val="2"/>
        <w:numId w:val="1"/>
      </w:numPr>
      <w:spacing w:before="120" w:after="60"/>
      <w:ind w:left="709" w:hanging="709"/>
      <w:jc w:val="both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"/>
    <w:next w:val="a"/>
    <w:link w:val="40"/>
    <w:qFormat/>
    <w:rsid w:val="003B3371"/>
    <w:pPr>
      <w:numPr>
        <w:ilvl w:val="1"/>
      </w:numPr>
      <w:outlineLvl w:val="3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basedOn w:val="a0"/>
    <w:link w:val="1"/>
    <w:rsid w:val="003B3371"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0">
    <w:name w:val="Заголовок 3 Знак"/>
    <w:aliases w:val="H3 Знак"/>
    <w:basedOn w:val="a0"/>
    <w:link w:val="3"/>
    <w:rsid w:val="003B3371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basedOn w:val="a0"/>
    <w:link w:val="4"/>
    <w:rsid w:val="003B3371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a3">
    <w:name w:val="header"/>
    <w:basedOn w:val="a"/>
    <w:link w:val="a4"/>
    <w:rsid w:val="003B337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3B337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3B33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age number"/>
    <w:basedOn w:val="a0"/>
    <w:rsid w:val="003B3371"/>
  </w:style>
  <w:style w:type="paragraph" w:styleId="11">
    <w:name w:val="toc 1"/>
    <w:aliases w:val="содержание"/>
    <w:basedOn w:val="a"/>
    <w:next w:val="a"/>
    <w:autoRedefine/>
    <w:uiPriority w:val="39"/>
    <w:rsid w:val="003B3371"/>
    <w:pPr>
      <w:spacing w:before="120"/>
    </w:pPr>
    <w:rPr>
      <w:rFonts w:cstheme="minorHAnsi"/>
      <w:b/>
      <w:bCs/>
      <w:iCs/>
      <w:sz w:val="24"/>
      <w:szCs w:val="24"/>
    </w:rPr>
  </w:style>
  <w:style w:type="paragraph" w:styleId="31">
    <w:name w:val="toc 3"/>
    <w:basedOn w:val="a"/>
    <w:next w:val="a"/>
    <w:autoRedefine/>
    <w:uiPriority w:val="39"/>
    <w:rsid w:val="003B3371"/>
    <w:pPr>
      <w:tabs>
        <w:tab w:val="left" w:pos="1400"/>
        <w:tab w:val="right" w:leader="dot" w:pos="9911"/>
      </w:tabs>
      <w:ind w:left="560"/>
    </w:pPr>
    <w:rPr>
      <w:rFonts w:cstheme="minorHAnsi"/>
      <w:sz w:val="20"/>
      <w:szCs w:val="20"/>
    </w:rPr>
  </w:style>
  <w:style w:type="character" w:styleId="a7">
    <w:name w:val="Hyperlink"/>
    <w:uiPriority w:val="99"/>
    <w:rsid w:val="003B3371"/>
    <w:rPr>
      <w:color w:val="0000FF"/>
      <w:u w:val="single"/>
    </w:rPr>
  </w:style>
  <w:style w:type="paragraph" w:styleId="41">
    <w:name w:val="toc 4"/>
    <w:basedOn w:val="a"/>
    <w:next w:val="a"/>
    <w:autoRedefine/>
    <w:uiPriority w:val="39"/>
    <w:rsid w:val="003B3371"/>
    <w:pPr>
      <w:ind w:left="840"/>
    </w:pPr>
    <w:rPr>
      <w:rFonts w:cstheme="minorHAnsi"/>
      <w:sz w:val="20"/>
      <w:szCs w:val="20"/>
    </w:rPr>
  </w:style>
  <w:style w:type="paragraph" w:styleId="a8">
    <w:name w:val="List Paragraph"/>
    <w:aliases w:val="Table-Normal,RSHB_Table-Normal,Заголовок_3,Подпись рисунка,Алроса_маркер (Уровень 4),Маркер,ПАРАГРАФ,Абзац списка2"/>
    <w:basedOn w:val="a"/>
    <w:link w:val="a9"/>
    <w:uiPriority w:val="34"/>
    <w:qFormat/>
    <w:rsid w:val="003B3371"/>
    <w:pPr>
      <w:ind w:left="720"/>
      <w:contextualSpacing/>
    </w:pPr>
    <w:rPr>
      <w:rFonts w:eastAsia="Calibri"/>
      <w:sz w:val="24"/>
      <w:szCs w:val="24"/>
    </w:rPr>
  </w:style>
  <w:style w:type="paragraph" w:customStyle="1" w:styleId="aa">
    <w:name w:val="Таблица"/>
    <w:basedOn w:val="a"/>
    <w:qFormat/>
    <w:rsid w:val="003B3371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b">
    <w:name w:val="Таблица шапка"/>
    <w:basedOn w:val="a"/>
    <w:rsid w:val="003B3371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9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8"/>
    <w:uiPriority w:val="34"/>
    <w:locked/>
    <w:rsid w:val="003B3371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c">
    <w:name w:val="комментарий"/>
    <w:rsid w:val="003B3371"/>
    <w:rPr>
      <w:b/>
      <w:i/>
      <w:shd w:val="clear" w:color="auto" w:fill="FFFF99"/>
    </w:rPr>
  </w:style>
  <w:style w:type="character" w:styleId="ad">
    <w:name w:val="Placeholder Text"/>
    <w:basedOn w:val="a0"/>
    <w:uiPriority w:val="99"/>
    <w:semiHidden/>
    <w:rsid w:val="0098622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10</Pages>
  <Words>2067</Words>
  <Characters>11788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HRVKK</Company>
  <LinksUpToDate>false</LinksUpToDate>
  <CharactersWithSpaces>13828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Баданова Анастасия Андреевна</dc:creator>
  <cp:keywords/>
  <dc:description/>
  <cp:lastModifiedBy>Баданова Анастасия Андреевна</cp:lastModifiedBy>
  <cp:revision>8</cp:revision>
  <dcterms:created xsi:type="dcterms:W3CDTF">2026-02-19T05:15:00Z</dcterms:created>
  <dcterms:modified xsi:type="dcterms:W3CDTF">2026-04-28T06:29:00Z</dcterms:modified>
</cp:coreProperties>
</file>