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8B6D9" w14:textId="77777777" w:rsidR="00001D88" w:rsidRDefault="00001D88">
      <w:pPr>
        <w:pStyle w:val="15"/>
        <w:spacing w:line="240" w:lineRule="auto"/>
        <w:ind w:left="5670" w:right="40"/>
        <w:rPr>
          <w:sz w:val="24"/>
          <w:szCs w:val="24"/>
        </w:rPr>
      </w:pPr>
    </w:p>
    <w:p w14:paraId="499B96F8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70FB96C3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7ED39B8A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17030222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697595B6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5EFD4C45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3663D526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2EF4E3BB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03D13702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0C37F270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595C7AB1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BDBC77E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9811BE4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7917E1FA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24452018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0AECFE55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0E5AC8A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61903AC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8AEB9A5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7214D8D0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24CE96A8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24765E82" w14:textId="77777777" w:rsidR="00001D88" w:rsidRDefault="00001D88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6C1472E5" w14:textId="77777777" w:rsidR="00001D88" w:rsidRDefault="00657E8E">
      <w:pPr>
        <w:keepNext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</w:t>
      </w:r>
    </w:p>
    <w:p w14:paraId="76E2FE5F" w14:textId="77777777" w:rsidR="00A00A7D" w:rsidRDefault="009C4FBA" w:rsidP="00A00A7D">
      <w:pPr>
        <w:pStyle w:val="15"/>
        <w:shd w:val="clear" w:color="auto" w:fill="auto"/>
        <w:spacing w:line="240" w:lineRule="auto"/>
        <w:ind w:left="60"/>
        <w:jc w:val="center"/>
        <w:rPr>
          <w:rFonts w:eastAsia="Calibri"/>
          <w:lang w:eastAsia="x-none"/>
        </w:rPr>
      </w:pPr>
      <w:r w:rsidRPr="009C4FBA">
        <w:rPr>
          <w:rFonts w:eastAsia="Calibri"/>
          <w:lang w:eastAsia="x-none"/>
        </w:rPr>
        <w:t xml:space="preserve">ОКПД 2 68.10.11.000 </w:t>
      </w:r>
      <w:r w:rsidR="00A00A7D" w:rsidRPr="00A00A7D">
        <w:rPr>
          <w:rFonts w:eastAsia="Calibri"/>
          <w:lang w:eastAsia="x-none"/>
        </w:rPr>
        <w:t xml:space="preserve">Приобретение недвижимого имущества (квартиры) для нужд производственного участка АО «Гидроремонт-ВКК» </w:t>
      </w:r>
    </w:p>
    <w:p w14:paraId="0378A438" w14:textId="217A9641" w:rsidR="00001D88" w:rsidRPr="00A00A7D" w:rsidRDefault="00A00A7D" w:rsidP="00A00A7D">
      <w:pPr>
        <w:pStyle w:val="15"/>
        <w:shd w:val="clear" w:color="auto" w:fill="auto"/>
        <w:spacing w:line="240" w:lineRule="auto"/>
        <w:ind w:left="60"/>
        <w:jc w:val="center"/>
        <w:rPr>
          <w:rFonts w:eastAsia="Calibri"/>
          <w:lang w:eastAsia="x-none"/>
        </w:rPr>
      </w:pPr>
      <w:r w:rsidRPr="00A00A7D">
        <w:rPr>
          <w:rFonts w:eastAsia="Calibri"/>
          <w:lang w:eastAsia="x-none"/>
        </w:rPr>
        <w:t>на Усть-Среднеканской ГЭС.</w:t>
      </w:r>
    </w:p>
    <w:p w14:paraId="4640A4B4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38FB553F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1D023325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7870E370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1DD22717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22326A4F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03252116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4272E7F0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4D38BCB4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14AC200F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2A568AAF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55132DFF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5BD861FB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1733CBED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39231299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118D46B6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73DE6066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3525104F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69EF65DD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2023ADD9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13D11A27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57E5061C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08284601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0C124213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337D7EBD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7073D619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26E97B30" w14:textId="77777777" w:rsidR="00001D88" w:rsidRDefault="00001D88">
      <w:pPr>
        <w:pStyle w:val="15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14:paraId="5310EE4C" w14:textId="23AD7CD2" w:rsidR="00001D88" w:rsidRDefault="00657E8E">
      <w:pPr>
        <w:pStyle w:val="1"/>
        <w:numPr>
          <w:ilvl w:val="0"/>
          <w:numId w:val="3"/>
        </w:numPr>
        <w:ind w:left="0" w:firstLine="0"/>
        <w:rPr>
          <w:sz w:val="24"/>
          <w:szCs w:val="24"/>
        </w:rPr>
      </w:pPr>
      <w:bookmarkStart w:id="0" w:name="_Toc54643694"/>
      <w:bookmarkStart w:id="1" w:name="_Toc157772671"/>
      <w:r>
        <w:rPr>
          <w:sz w:val="24"/>
          <w:szCs w:val="24"/>
        </w:rPr>
        <w:lastRenderedPageBreak/>
        <w:t>Общие сведения</w:t>
      </w:r>
      <w:bookmarkEnd w:id="0"/>
      <w:bookmarkEnd w:id="1"/>
    </w:p>
    <w:p w14:paraId="347B554D" w14:textId="77777777" w:rsidR="00001D88" w:rsidRDefault="00001D88">
      <w:pPr>
        <w:rPr>
          <w:sz w:val="24"/>
          <w:szCs w:val="24"/>
          <w:highlight w:val="yellow"/>
          <w:lang w:eastAsia="x-none"/>
        </w:rPr>
      </w:pPr>
    </w:p>
    <w:p w14:paraId="591AAE39" w14:textId="77777777" w:rsidR="00001D88" w:rsidRDefault="00657E8E">
      <w:pPr>
        <w:pStyle w:val="22"/>
        <w:numPr>
          <w:ilvl w:val="1"/>
          <w:numId w:val="3"/>
        </w:numPr>
      </w:pPr>
      <w:bookmarkStart w:id="2" w:name="_Toc46743506"/>
      <w:bookmarkStart w:id="3" w:name="_Toc54643696"/>
      <w:bookmarkStart w:id="4" w:name="_Toc157772673"/>
      <w:r>
        <w:t>Наименование закупаемой продукции</w:t>
      </w:r>
      <w:bookmarkEnd w:id="2"/>
      <w:bookmarkEnd w:id="3"/>
      <w:r>
        <w:rPr>
          <w:lang w:val="ru-RU"/>
        </w:rPr>
        <w:t>.</w:t>
      </w:r>
      <w:bookmarkEnd w:id="4"/>
    </w:p>
    <w:p w14:paraId="3C219964" w14:textId="77777777" w:rsidR="00A00A7D" w:rsidRDefault="00A00A7D" w:rsidP="00A00A7D">
      <w:pPr>
        <w:pStyle w:val="22"/>
        <w:rPr>
          <w:b w:val="0"/>
          <w:bCs w:val="0"/>
          <w:lang w:val="ru-RU"/>
        </w:rPr>
      </w:pPr>
      <w:bookmarkStart w:id="5" w:name="_Toc54643697"/>
      <w:bookmarkStart w:id="6" w:name="_Toc46743507"/>
      <w:bookmarkStart w:id="7" w:name="_Toc157772674"/>
      <w:r w:rsidRPr="00A00A7D">
        <w:rPr>
          <w:b w:val="0"/>
          <w:bCs w:val="0"/>
          <w:lang w:val="ru-RU"/>
        </w:rPr>
        <w:t>ОКПД 2 68.10.11.000 Приобретение недвижимого имущества (квартиры) для нужд производственного участка АО «Гидроремонт-ВКК» на Усть-Среднеканской ГЭС.</w:t>
      </w:r>
    </w:p>
    <w:p w14:paraId="189AF056" w14:textId="1639A2A7" w:rsidR="00001D88" w:rsidRPr="00A00A7D" w:rsidRDefault="00657E8E" w:rsidP="00A00A7D">
      <w:pPr>
        <w:pStyle w:val="22"/>
        <w:numPr>
          <w:ilvl w:val="1"/>
          <w:numId w:val="3"/>
        </w:numPr>
        <w:tabs>
          <w:tab w:val="left" w:pos="0"/>
        </w:tabs>
        <w:rPr>
          <w:b w:val="0"/>
          <w:bCs w:val="0"/>
          <w:lang w:val="ru-RU"/>
        </w:rPr>
      </w:pPr>
      <w:r>
        <w:t>Цель</w:t>
      </w:r>
      <w:bookmarkEnd w:id="5"/>
      <w:bookmarkEnd w:id="6"/>
      <w:r>
        <w:t xml:space="preserve"> </w:t>
      </w:r>
      <w:r w:rsidR="009C4FBA">
        <w:rPr>
          <w:lang w:val="ru-RU"/>
        </w:rPr>
        <w:t>закупаемой продукции</w:t>
      </w:r>
      <w:r>
        <w:t>:</w:t>
      </w:r>
      <w:bookmarkEnd w:id="7"/>
    </w:p>
    <w:p w14:paraId="04D34F6A" w14:textId="6827F935" w:rsidR="00001D88" w:rsidRDefault="009C4FBA">
      <w:pPr>
        <w:pStyle w:val="afe"/>
        <w:tabs>
          <w:tab w:val="left" w:pos="142"/>
          <w:tab w:val="left" w:pos="426"/>
          <w:tab w:val="left" w:pos="8789"/>
        </w:tabs>
        <w:spacing w:after="0"/>
        <w:ind w:hanging="6"/>
        <w:jc w:val="both"/>
        <w:rPr>
          <w:bCs/>
          <w:sz w:val="24"/>
          <w:szCs w:val="24"/>
          <w:shd w:val="clear" w:color="auto" w:fill="FFFFFF"/>
        </w:rPr>
      </w:pPr>
      <w:r w:rsidRPr="009C4FBA">
        <w:rPr>
          <w:bCs/>
          <w:sz w:val="24"/>
          <w:szCs w:val="24"/>
          <w:shd w:val="clear" w:color="auto" w:fill="FFFFFF"/>
        </w:rPr>
        <w:t>Исполнение Годовой комплексной программы закупок на 2026 год для нужд АО «Гидроремонт-ВКК».</w:t>
      </w:r>
    </w:p>
    <w:p w14:paraId="60905AC4" w14:textId="77777777" w:rsidR="009C4FBA" w:rsidRDefault="009C4FBA">
      <w:pPr>
        <w:pStyle w:val="afe"/>
        <w:tabs>
          <w:tab w:val="left" w:pos="142"/>
          <w:tab w:val="left" w:pos="426"/>
          <w:tab w:val="left" w:pos="8789"/>
        </w:tabs>
        <w:spacing w:after="0"/>
        <w:ind w:hanging="6"/>
        <w:jc w:val="both"/>
        <w:rPr>
          <w:sz w:val="24"/>
          <w:szCs w:val="24"/>
          <w:shd w:val="clear" w:color="auto" w:fill="FFFFFF"/>
        </w:rPr>
      </w:pPr>
    </w:p>
    <w:p w14:paraId="399A58B8" w14:textId="750220D7" w:rsidR="00001D88" w:rsidRDefault="00A00A7D">
      <w:pPr>
        <w:jc w:val="both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1.3</w:t>
      </w:r>
      <w:r w:rsidR="00657E8E">
        <w:rPr>
          <w:b/>
          <w:sz w:val="24"/>
          <w:szCs w:val="24"/>
          <w:lang w:eastAsia="x-none"/>
        </w:rPr>
        <w:t>.</w:t>
      </w:r>
      <w:r w:rsidR="00657E8E">
        <w:rPr>
          <w:sz w:val="24"/>
          <w:szCs w:val="24"/>
          <w:lang w:eastAsia="x-none"/>
        </w:rPr>
        <w:t xml:space="preserve"> </w:t>
      </w:r>
      <w:r w:rsidR="00657E8E">
        <w:rPr>
          <w:rFonts w:eastAsia="Calibri"/>
          <w:b/>
          <w:bCs/>
          <w:sz w:val="24"/>
          <w:szCs w:val="24"/>
          <w:lang w:val="x-none" w:eastAsia="x-none"/>
        </w:rPr>
        <w:t>Существующее положение</w:t>
      </w:r>
      <w:r w:rsidR="00657E8E">
        <w:rPr>
          <w:rFonts w:eastAsia="Calibri"/>
          <w:b/>
          <w:bCs/>
          <w:sz w:val="24"/>
          <w:szCs w:val="24"/>
          <w:lang w:eastAsia="x-none"/>
        </w:rPr>
        <w:t>.</w:t>
      </w:r>
    </w:p>
    <w:p w14:paraId="714A620F" w14:textId="29E80303" w:rsidR="00001D88" w:rsidRDefault="00657E8E">
      <w:pPr>
        <w:keepNext/>
        <w:tabs>
          <w:tab w:val="left" w:pos="851"/>
          <w:tab w:val="left" w:pos="993"/>
          <w:tab w:val="left" w:pos="1701"/>
        </w:tabs>
        <w:suppressAutoHyphens w:val="0"/>
        <w:spacing w:before="120" w:after="60"/>
        <w:jc w:val="both"/>
        <w:outlineLvl w:val="2"/>
        <w:rPr>
          <w:sz w:val="24"/>
          <w:szCs w:val="24"/>
        </w:rPr>
      </w:pPr>
      <w:bookmarkStart w:id="8" w:name="_Toc157772675"/>
      <w:r>
        <w:rPr>
          <w:rFonts w:eastAsia="Calibri"/>
          <w:bCs/>
          <w:sz w:val="24"/>
          <w:szCs w:val="24"/>
          <w:lang w:eastAsia="x-none"/>
        </w:rPr>
        <w:t>1.</w:t>
      </w:r>
      <w:r w:rsidR="00A00A7D">
        <w:rPr>
          <w:rFonts w:eastAsia="Calibri"/>
          <w:bCs/>
          <w:sz w:val="24"/>
          <w:szCs w:val="24"/>
          <w:lang w:eastAsia="x-none"/>
        </w:rPr>
        <w:t>3</w:t>
      </w:r>
      <w:r>
        <w:rPr>
          <w:rFonts w:eastAsia="Calibri"/>
          <w:bCs/>
          <w:sz w:val="24"/>
          <w:szCs w:val="24"/>
          <w:lang w:eastAsia="x-none"/>
        </w:rPr>
        <w:t xml:space="preserve">.1. </w:t>
      </w:r>
      <w:r w:rsidR="009C4FBA">
        <w:rPr>
          <w:rFonts w:eastAsia="Calibri"/>
          <w:bCs/>
          <w:sz w:val="24"/>
          <w:szCs w:val="24"/>
          <w:lang w:eastAsia="x-none"/>
        </w:rPr>
        <w:t>Покупатель</w:t>
      </w:r>
      <w:r>
        <w:rPr>
          <w:rFonts w:eastAsia="Calibri"/>
          <w:bCs/>
          <w:sz w:val="24"/>
          <w:szCs w:val="24"/>
          <w:lang w:eastAsia="x-none"/>
        </w:rPr>
        <w:t xml:space="preserve"> (Подразделение </w:t>
      </w:r>
      <w:r w:rsidR="009C4FBA">
        <w:rPr>
          <w:rFonts w:eastAsia="Calibri"/>
          <w:bCs/>
          <w:sz w:val="24"/>
          <w:szCs w:val="24"/>
          <w:lang w:eastAsia="x-none"/>
        </w:rPr>
        <w:t>Покупателя</w:t>
      </w:r>
      <w:r>
        <w:rPr>
          <w:rFonts w:eastAsia="Calibri"/>
          <w:bCs/>
          <w:sz w:val="24"/>
          <w:szCs w:val="24"/>
          <w:lang w:eastAsia="x-none"/>
        </w:rPr>
        <w:t>):</w:t>
      </w:r>
      <w:bookmarkEnd w:id="8"/>
    </w:p>
    <w:p w14:paraId="4DA0C3C6" w14:textId="473BD5C4" w:rsidR="00001D88" w:rsidRDefault="009C4FBA" w:rsidP="009C4FBA">
      <w:pPr>
        <w:suppressAutoHyphens w:val="0"/>
        <w:jc w:val="both"/>
        <w:rPr>
          <w:rFonts w:eastAsia="Calibri"/>
          <w:bCs/>
          <w:sz w:val="24"/>
          <w:szCs w:val="24"/>
          <w:lang w:eastAsia="x-none"/>
        </w:rPr>
      </w:pPr>
      <w:r w:rsidRPr="009C4FBA">
        <w:rPr>
          <w:rFonts w:eastAsia="Calibri"/>
          <w:bCs/>
          <w:sz w:val="24"/>
          <w:szCs w:val="24"/>
          <w:lang w:eastAsia="x-none"/>
        </w:rPr>
        <w:t xml:space="preserve">603140, Нижегородская обл., г.о. город Нижний Новгород, г. Нижний </w:t>
      </w:r>
      <w:r>
        <w:rPr>
          <w:rFonts w:eastAsia="Calibri"/>
          <w:bCs/>
          <w:sz w:val="24"/>
          <w:szCs w:val="24"/>
          <w:lang w:eastAsia="x-none"/>
        </w:rPr>
        <w:t xml:space="preserve">Новгород, пер. Мотальный, </w:t>
      </w:r>
      <w:r w:rsidRPr="009C4FBA">
        <w:rPr>
          <w:rFonts w:eastAsia="Calibri"/>
          <w:bCs/>
          <w:sz w:val="24"/>
          <w:szCs w:val="24"/>
          <w:lang w:eastAsia="x-none"/>
        </w:rPr>
        <w:t>д.8 помещ. ВП31, офис С1А</w:t>
      </w:r>
      <w:r w:rsidR="00657E8E">
        <w:rPr>
          <w:rFonts w:eastAsia="Calibri"/>
          <w:bCs/>
          <w:sz w:val="24"/>
          <w:szCs w:val="24"/>
          <w:lang w:eastAsia="x-none"/>
        </w:rPr>
        <w:t xml:space="preserve">., </w:t>
      </w:r>
    </w:p>
    <w:p w14:paraId="2B83532E" w14:textId="77777777" w:rsidR="00001D88" w:rsidRDefault="00657E8E">
      <w:pPr>
        <w:suppressAutoHyphens w:val="0"/>
        <w:ind w:left="567" w:hanging="567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Саяно-Шушенский филиал АО «Гидроремонт-ВКК» в п. Черемушки.</w:t>
      </w:r>
    </w:p>
    <w:p w14:paraId="681AD3CA" w14:textId="10E54DDF" w:rsidR="00001D88" w:rsidRDefault="00657E8E">
      <w:pPr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Адрес филиала: 655619, Республика Хакасия, г. Саяногорск, рп. Черемушки, д. 103</w:t>
      </w:r>
    </w:p>
    <w:p w14:paraId="47E928DF" w14:textId="531C54C8" w:rsidR="00342D44" w:rsidRDefault="00342D44">
      <w:pPr>
        <w:rPr>
          <w:rFonts w:eastAsia="Calibri"/>
          <w:bCs/>
          <w:sz w:val="24"/>
          <w:szCs w:val="24"/>
          <w:lang w:eastAsia="x-none"/>
        </w:rPr>
      </w:pPr>
    </w:p>
    <w:p w14:paraId="3B55EBC2" w14:textId="5DD42D41" w:rsidR="00342D44" w:rsidRDefault="00342D44" w:rsidP="00A00A7D">
      <w:pPr>
        <w:pStyle w:val="1"/>
        <w:numPr>
          <w:ilvl w:val="0"/>
          <w:numId w:val="3"/>
        </w:numPr>
        <w:ind w:left="0" w:firstLine="0"/>
      </w:pPr>
      <w:bookmarkStart w:id="9" w:name="_Toc157772682"/>
      <w:r>
        <w:t xml:space="preserve">Требования к срокам </w:t>
      </w:r>
      <w:bookmarkEnd w:id="9"/>
      <w:r>
        <w:rPr>
          <w:lang w:val="ru-RU"/>
        </w:rPr>
        <w:t>купли-продажи</w:t>
      </w:r>
    </w:p>
    <w:p w14:paraId="6A4257F0" w14:textId="0E71A8D3" w:rsidR="00342D44" w:rsidRDefault="00342D44" w:rsidP="00342D44">
      <w:pPr>
        <w:pStyle w:val="1"/>
        <w:ind w:left="426" w:hanging="426"/>
        <w:rPr>
          <w:sz w:val="24"/>
          <w:szCs w:val="24"/>
        </w:rPr>
      </w:pPr>
      <w:bookmarkStart w:id="10" w:name="_Toc51339697"/>
      <w:bookmarkStart w:id="11" w:name="_Toc50125127"/>
      <w:bookmarkStart w:id="12" w:name="_Toc54643707"/>
      <w:bookmarkStart w:id="13" w:name="_Toc157772683"/>
      <w:r>
        <w:rPr>
          <w:sz w:val="24"/>
          <w:szCs w:val="24"/>
        </w:rPr>
        <w:t xml:space="preserve">Таблица </w:t>
      </w:r>
      <w:r w:rsidR="00A00A7D">
        <w:rPr>
          <w:sz w:val="24"/>
          <w:szCs w:val="24"/>
          <w:lang w:val="ru-RU"/>
        </w:rPr>
        <w:t>1</w:t>
      </w:r>
      <w:bookmarkStart w:id="14" w:name="_GoBack"/>
      <w:bookmarkEnd w:id="14"/>
      <w:r>
        <w:rPr>
          <w:sz w:val="24"/>
          <w:szCs w:val="24"/>
        </w:rPr>
        <w:t xml:space="preserve">. </w:t>
      </w:r>
      <w:bookmarkStart w:id="1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0"/>
      <w:bookmarkEnd w:id="11"/>
      <w:bookmarkEnd w:id="12"/>
      <w:bookmarkEnd w:id="13"/>
      <w:bookmarkEnd w:id="15"/>
    </w:p>
    <w:tbl>
      <w:tblPr>
        <w:tblW w:w="1009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1"/>
        <w:gridCol w:w="4260"/>
        <w:gridCol w:w="2551"/>
        <w:gridCol w:w="2580"/>
      </w:tblGrid>
      <w:tr w:rsidR="00342D44" w14:paraId="5217C90B" w14:textId="77777777" w:rsidTr="00A00A7D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48E46" w14:textId="77777777" w:rsidR="00342D44" w:rsidRDefault="00342D44" w:rsidP="000848E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BF1E" w14:textId="77777777" w:rsidR="00342D44" w:rsidRDefault="00342D44" w:rsidP="000848E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9167" w14:textId="77777777" w:rsidR="00342D44" w:rsidRDefault="00342D44" w:rsidP="000848E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</w:t>
            </w:r>
            <w:r>
              <w:t xml:space="preserve"> </w:t>
            </w:r>
            <w:r w:rsidRPr="00342D44">
              <w:rPr>
                <w:b/>
                <w:sz w:val="24"/>
                <w:szCs w:val="24"/>
              </w:rPr>
              <w:t>купли-продажи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FC66" w14:textId="77777777" w:rsidR="00342D44" w:rsidRDefault="00342D44" w:rsidP="000848E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окончанию срока </w:t>
            </w:r>
            <w:r w:rsidRPr="00342D44">
              <w:rPr>
                <w:b/>
                <w:sz w:val="24"/>
                <w:szCs w:val="24"/>
              </w:rPr>
              <w:t>купли-продажи</w:t>
            </w:r>
          </w:p>
        </w:tc>
      </w:tr>
      <w:tr w:rsidR="00342D44" w14:paraId="56551523" w14:textId="77777777" w:rsidTr="00A00A7D">
        <w:trPr>
          <w:trHeight w:val="18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88BBA" w14:textId="77777777" w:rsidR="00342D44" w:rsidRDefault="00342D44" w:rsidP="00342D4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54B85" w14:textId="77777777" w:rsidR="00342D44" w:rsidRDefault="00342D44" w:rsidP="000848ED">
            <w:pPr>
              <w:widowControl w:val="0"/>
              <w:jc w:val="both"/>
              <w:rPr>
                <w:sz w:val="24"/>
                <w:szCs w:val="24"/>
              </w:rPr>
            </w:pPr>
            <w:r w:rsidRPr="00342D44">
              <w:rPr>
                <w:sz w:val="24"/>
                <w:szCs w:val="24"/>
              </w:rPr>
              <w:t>ОКПД 2 68.10.11.000 Купля-продажа недвижимости, расположенной по адресу: Магаданская область, Ягоднинский район, поселок Синегорье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E4FD" w14:textId="77777777" w:rsidR="00342D44" w:rsidRDefault="00342D44" w:rsidP="000848E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 даты подписания договора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962C" w14:textId="77777777" w:rsidR="00342D44" w:rsidRDefault="00342D44" w:rsidP="000848E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31.12.2026</w:t>
            </w:r>
          </w:p>
        </w:tc>
      </w:tr>
    </w:tbl>
    <w:p w14:paraId="00ED5D3E" w14:textId="77777777" w:rsidR="00342D44" w:rsidRDefault="00342D44">
      <w:pPr>
        <w:rPr>
          <w:rFonts w:eastAsia="Calibri"/>
          <w:bCs/>
          <w:sz w:val="24"/>
          <w:szCs w:val="24"/>
          <w:lang w:eastAsia="x-none"/>
        </w:rPr>
      </w:pPr>
    </w:p>
    <w:p w14:paraId="4B0013B7" w14:textId="77777777" w:rsidR="00001D88" w:rsidRDefault="00001D88">
      <w:pPr>
        <w:rPr>
          <w:sz w:val="24"/>
          <w:szCs w:val="24"/>
          <w:highlight w:val="yellow"/>
          <w:lang w:val="x-none" w:eastAsia="x-none"/>
        </w:rPr>
      </w:pPr>
      <w:bookmarkStart w:id="16" w:name="_Toc126046616_Копия_1"/>
      <w:bookmarkEnd w:id="16"/>
    </w:p>
    <w:p w14:paraId="382B260E" w14:textId="77777777" w:rsidR="00001D88" w:rsidRDefault="00657E8E" w:rsidP="00342D44">
      <w:pPr>
        <w:pStyle w:val="1"/>
        <w:numPr>
          <w:ilvl w:val="0"/>
          <w:numId w:val="3"/>
        </w:numPr>
        <w:ind w:left="0" w:firstLine="0"/>
        <w:rPr>
          <w:sz w:val="24"/>
          <w:szCs w:val="24"/>
        </w:rPr>
      </w:pPr>
      <w:bookmarkStart w:id="17" w:name="_Toc51339693"/>
      <w:bookmarkStart w:id="18" w:name="_Toc157772678"/>
      <w:bookmarkStart w:id="19" w:name="_Toc54643702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</w:t>
      </w:r>
      <w:bookmarkEnd w:id="17"/>
      <w:bookmarkEnd w:id="18"/>
      <w:bookmarkEnd w:id="19"/>
      <w:r>
        <w:rPr>
          <w:sz w:val="24"/>
          <w:szCs w:val="24"/>
        </w:rPr>
        <w:t>квартире</w:t>
      </w:r>
    </w:p>
    <w:p w14:paraId="675076AB" w14:textId="4062E15A" w:rsidR="00001D88" w:rsidRPr="00342D44" w:rsidRDefault="00657E8E">
      <w:pPr>
        <w:pStyle w:val="1"/>
        <w:ind w:left="426" w:hanging="426"/>
        <w:jc w:val="left"/>
        <w:rPr>
          <w:sz w:val="24"/>
          <w:szCs w:val="24"/>
          <w:lang w:val="ru-RU"/>
        </w:rPr>
      </w:pPr>
      <w:bookmarkStart w:id="20" w:name="_Toc51339695"/>
      <w:bookmarkStart w:id="21" w:name="_Toc54643705"/>
      <w:bookmarkStart w:id="22" w:name="_Toc157772681"/>
      <w:r>
        <w:rPr>
          <w:sz w:val="24"/>
          <w:szCs w:val="24"/>
        </w:rPr>
        <w:t>Таблица 2.</w:t>
      </w:r>
      <w:bookmarkEnd w:id="20"/>
      <w:bookmarkEnd w:id="21"/>
      <w:bookmarkEnd w:id="22"/>
      <w:r w:rsidR="009C4FBA" w:rsidRPr="009C4FBA">
        <w:rPr>
          <w:sz w:val="24"/>
          <w:szCs w:val="24"/>
        </w:rPr>
        <w:tab/>
        <w:t xml:space="preserve">Требования к </w:t>
      </w:r>
      <w:r w:rsidR="00342D44">
        <w:rPr>
          <w:sz w:val="24"/>
          <w:szCs w:val="24"/>
          <w:lang w:val="ru-RU"/>
        </w:rPr>
        <w:t>недвижимости</w:t>
      </w:r>
    </w:p>
    <w:tbl>
      <w:tblPr>
        <w:tblW w:w="10052" w:type="dxa"/>
        <w:tblInd w:w="149" w:type="dxa"/>
        <w:tblLayout w:type="fixed"/>
        <w:tblLook w:val="04A0" w:firstRow="1" w:lastRow="0" w:firstColumn="1" w:lastColumn="0" w:noHBand="0" w:noVBand="1"/>
      </w:tblPr>
      <w:tblGrid>
        <w:gridCol w:w="478"/>
        <w:gridCol w:w="2125"/>
        <w:gridCol w:w="2772"/>
        <w:gridCol w:w="4677"/>
      </w:tblGrid>
      <w:tr w:rsidR="00A00A7D" w14:paraId="2329FD5E" w14:textId="77777777" w:rsidTr="00A00A7D">
        <w:trPr>
          <w:trHeight w:val="84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7470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98E5" w14:textId="77777777" w:rsidR="00A00A7D" w:rsidRPr="00B05EAC" w:rsidRDefault="00A00A7D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2EE6697A" w14:textId="688F2084" w:rsidR="00A00A7D" w:rsidRPr="00B05EAC" w:rsidRDefault="00A00A7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05EAC">
              <w:rPr>
                <w:b/>
                <w:sz w:val="24"/>
                <w:szCs w:val="24"/>
              </w:rPr>
              <w:t>Наименование объекта</w:t>
            </w:r>
          </w:p>
          <w:p w14:paraId="58693074" w14:textId="77777777" w:rsidR="00A00A7D" w:rsidRPr="00B05EAC" w:rsidRDefault="00A00A7D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C8C0" w14:textId="19CD6849" w:rsidR="00A00A7D" w:rsidRPr="00B05EAC" w:rsidRDefault="00A00A7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05EAC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5C31" w14:textId="762024AF" w:rsidR="00A00A7D" w:rsidRPr="00B05EAC" w:rsidRDefault="00A00A7D" w:rsidP="0089262D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Требования заказчика</w:t>
            </w:r>
          </w:p>
        </w:tc>
      </w:tr>
      <w:tr w:rsidR="00A00A7D" w14:paraId="37EF0CCB" w14:textId="77777777" w:rsidTr="00A00A7D">
        <w:trPr>
          <w:trHeight w:val="347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9C150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DC73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FF11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2078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00A7D" w14:paraId="08094C7A" w14:textId="77777777" w:rsidTr="00A00A7D">
        <w:trPr>
          <w:trHeight w:val="173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A984B" w14:textId="77777777" w:rsidR="00A00A7D" w:rsidRDefault="00A00A7D">
            <w:pPr>
              <w:widowControl w:val="0"/>
              <w:ind w:lef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15933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7DF34" w14:textId="77777777" w:rsidR="00A00A7D" w:rsidRDefault="00A00A7D" w:rsidP="00E3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Место расположение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BA63" w14:textId="60270909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РФ, </w:t>
            </w:r>
            <w:r w:rsidRPr="009C4FBA">
              <w:rPr>
                <w:rFonts w:eastAsia="Calibri"/>
                <w:color w:val="000000"/>
                <w:sz w:val="24"/>
                <w:szCs w:val="24"/>
                <w:lang w:eastAsia="ar-SA"/>
              </w:rPr>
              <w:t>Магаданская область, Ягоднинский район, поселок Синегорье</w:t>
            </w:r>
          </w:p>
        </w:tc>
      </w:tr>
      <w:tr w:rsidR="00A00A7D" w14:paraId="15E8F695" w14:textId="77777777" w:rsidTr="00A00A7D">
        <w:trPr>
          <w:trHeight w:val="164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79CBD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4F63E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A4D4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Количество жилых комнат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400B" w14:textId="255C4723" w:rsidR="00A00A7D" w:rsidRDefault="00A00A7D" w:rsidP="00E31D2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2</w:t>
            </w:r>
          </w:p>
        </w:tc>
      </w:tr>
      <w:tr w:rsidR="00A00A7D" w14:paraId="336F8493" w14:textId="77777777" w:rsidTr="00A00A7D">
        <w:trPr>
          <w:trHeight w:val="167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7591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3016F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DD49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Общая площадь (в кв. м).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0AD1" w14:textId="7BD071C7" w:rsidR="00A00A7D" w:rsidRDefault="00A00A7D" w:rsidP="009C4FBA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Не менее 57</w:t>
            </w:r>
          </w:p>
        </w:tc>
      </w:tr>
      <w:tr w:rsidR="00A00A7D" w14:paraId="68423C54" w14:textId="77777777" w:rsidTr="00A00A7D">
        <w:trPr>
          <w:trHeight w:val="158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C548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638BE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A5D7" w14:textId="3A5C0BDE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Расположение жилого помещения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1A9F" w14:textId="052DFBED" w:rsidR="00A00A7D" w:rsidRDefault="00A00A7D" w:rsidP="00E3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От 1 до 9 этаж.</w:t>
            </w:r>
          </w:p>
        </w:tc>
      </w:tr>
      <w:tr w:rsidR="00A00A7D" w14:paraId="2EAF569B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15A66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5ECDF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FD7A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Коммуникации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22B1" w14:textId="5033D061" w:rsidR="00A00A7D" w:rsidRDefault="00A00A7D" w:rsidP="00E3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централизованные системы холодного водоотведения, теплоснабжения, электроснабжения.</w:t>
            </w:r>
          </w:p>
        </w:tc>
      </w:tr>
      <w:tr w:rsidR="00A00A7D" w14:paraId="4113EAA7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A44F7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4643E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64DF5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Наружная дверь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62A9" w14:textId="6ECDFE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металлическая или деревянная, с установленными замочным блоком и ручками</w:t>
            </w:r>
          </w:p>
        </w:tc>
      </w:tr>
      <w:tr w:rsidR="00A00A7D" w14:paraId="101DA6E6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D2C6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BC20E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081E7" w14:textId="7FDE045B" w:rsidR="00A00A7D" w:rsidRDefault="00A00A7D" w:rsidP="00342D44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Отделка жилого помещения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6DA2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не требует ремонта</w:t>
            </w:r>
          </w:p>
        </w:tc>
      </w:tr>
      <w:tr w:rsidR="00A00A7D" w14:paraId="1673C750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876B5" w14:textId="77777777" w:rsidR="00A00A7D" w:rsidRDefault="00A00A7D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EDD96" w14:textId="77777777" w:rsidR="00A00A7D" w:rsidRDefault="00A00A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7A98C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Состояние квартиры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2278" w14:textId="77777777" w:rsidR="00A00A7D" w:rsidRDefault="00A00A7D" w:rsidP="00E31D25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Пригодное для проживания </w:t>
            </w:r>
          </w:p>
        </w:tc>
      </w:tr>
      <w:tr w:rsidR="00A00A7D" w14:paraId="1BD44C99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2153C" w14:textId="77777777" w:rsidR="00A00A7D" w:rsidRDefault="00A00A7D" w:rsidP="00B05EAC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5A272" w14:textId="77777777" w:rsidR="00A00A7D" w:rsidRDefault="00A00A7D" w:rsidP="00B05EA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95CECC" w14:textId="77777777" w:rsidR="00A00A7D" w:rsidRDefault="00A00A7D" w:rsidP="00B05EAC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Техника, мебель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451A59" w14:textId="77777777" w:rsidR="00A00A7D" w:rsidRDefault="00A00A7D" w:rsidP="00B05EA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Кухонный комплект мебели-1, </w:t>
            </w:r>
          </w:p>
          <w:p w14:paraId="3010731E" w14:textId="77777777" w:rsidR="00A00A7D" w:rsidRDefault="00A00A7D" w:rsidP="00B05EA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шкаф – 1,</w:t>
            </w:r>
          </w:p>
          <w:p w14:paraId="562B4AB7" w14:textId="021D14E1" w:rsidR="00A00A7D" w:rsidRDefault="00A00A7D" w:rsidP="00B05EAC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</w:rPr>
              <w:t>спальные места -  2</w:t>
            </w:r>
          </w:p>
        </w:tc>
      </w:tr>
      <w:tr w:rsidR="00A00A7D" w14:paraId="02794FE9" w14:textId="77777777" w:rsidTr="00A00A7D">
        <w:trPr>
          <w:trHeight w:val="473"/>
        </w:trPr>
        <w:tc>
          <w:tcPr>
            <w:tcW w:w="4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E8BA" w14:textId="71FE6FF9" w:rsidR="00A00A7D" w:rsidRDefault="00A00A7D" w:rsidP="00B05EAC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9115E" w14:textId="38453B13" w:rsidR="00A00A7D" w:rsidRDefault="00A00A7D" w:rsidP="00B05EAC">
            <w:pPr>
              <w:widowControl w:val="0"/>
              <w:jc w:val="center"/>
              <w:rPr>
                <w:sz w:val="24"/>
                <w:szCs w:val="24"/>
              </w:rPr>
            </w:pPr>
            <w:r w:rsidRPr="00B05EAC">
              <w:rPr>
                <w:bCs/>
                <w:sz w:val="24"/>
                <w:szCs w:val="24"/>
              </w:rPr>
              <w:t>Юридические требования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6C2F45" w14:textId="5C143E70" w:rsidR="00A00A7D" w:rsidRPr="00B05EAC" w:rsidRDefault="00A00A7D" w:rsidP="00B05EAC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05EAC">
              <w:rPr>
                <w:rFonts w:eastAsia="Calibri"/>
                <w:color w:val="000000"/>
                <w:sz w:val="24"/>
                <w:szCs w:val="24"/>
                <w:lang w:eastAsia="ar-SA"/>
              </w:rPr>
              <w:t>Право собственности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5E481A" w14:textId="559C1665" w:rsidR="00A00A7D" w:rsidRPr="006B6AC9" w:rsidRDefault="00A00A7D" w:rsidP="006B6AC9">
            <w:pPr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 xml:space="preserve">У продавца должно быть зарегистрированное право (выписка из ЕГРН или свидетельство). </w:t>
            </w:r>
          </w:p>
        </w:tc>
      </w:tr>
      <w:tr w:rsidR="00A00A7D" w14:paraId="4DC6E14A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93AC" w14:textId="77777777" w:rsidR="00A00A7D" w:rsidRDefault="00A00A7D" w:rsidP="00B05EAC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E2EE2" w14:textId="77777777" w:rsidR="00A00A7D" w:rsidRPr="00B05EAC" w:rsidRDefault="00A00A7D" w:rsidP="00B05EAC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9888B" w14:textId="37C549E4" w:rsidR="00A00A7D" w:rsidRPr="00B05EAC" w:rsidRDefault="00A00A7D" w:rsidP="00B05EAC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05EAC">
              <w:rPr>
                <w:sz w:val="24"/>
                <w:szCs w:val="24"/>
                <w:lang w:eastAsia="x-none"/>
              </w:rPr>
              <w:t>Обременения.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57FA51" w14:textId="244A40F9" w:rsidR="00A00A7D" w:rsidRPr="00B05EAC" w:rsidRDefault="00A00A7D" w:rsidP="00B05EAC">
            <w:pPr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 xml:space="preserve">Квартира не должна быть в залоге, под арестом, в споре. </w:t>
            </w:r>
          </w:p>
        </w:tc>
      </w:tr>
      <w:tr w:rsidR="00A00A7D" w14:paraId="7C0F3C2A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27232" w14:textId="77777777" w:rsidR="00A00A7D" w:rsidRDefault="00A00A7D" w:rsidP="00B05EAC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3B078" w14:textId="77777777" w:rsidR="00A00A7D" w:rsidRPr="00B05EAC" w:rsidRDefault="00A00A7D" w:rsidP="00B05EAC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95D04C" w14:textId="4335DB2C" w:rsidR="00A00A7D" w:rsidRPr="00B05EAC" w:rsidRDefault="00A00A7D" w:rsidP="00B05EA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>Долги</w:t>
            </w:r>
            <w:r w:rsidRPr="00B05EAC">
              <w:rPr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64D23E" w14:textId="0A24FCA9" w:rsidR="00A00A7D" w:rsidRPr="00B05EAC" w:rsidRDefault="00A00A7D" w:rsidP="00B05EAC">
            <w:pPr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 xml:space="preserve">У продавца не должно быть задолженности по имущественному налогу, коммунальным платежам, взносам за капитальный ремонт. </w:t>
            </w:r>
          </w:p>
        </w:tc>
      </w:tr>
      <w:tr w:rsidR="00A00A7D" w14:paraId="15037995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1DB8" w14:textId="77777777" w:rsidR="00A00A7D" w:rsidRDefault="00A00A7D" w:rsidP="00B05EAC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F0591" w14:textId="77777777" w:rsidR="00A00A7D" w:rsidRPr="00B05EAC" w:rsidRDefault="00A00A7D" w:rsidP="00B05EAC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570D4" w14:textId="35569309" w:rsidR="00A00A7D" w:rsidRPr="00B05EAC" w:rsidRDefault="00A00A7D" w:rsidP="00B05EA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>Права третьих лиц.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565740" w14:textId="7C71BB57" w:rsidR="00A00A7D" w:rsidRPr="00B05EAC" w:rsidRDefault="00A00A7D" w:rsidP="00B05EAC">
            <w:pPr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 xml:space="preserve">Если в квартире зарегистрированы лица, имеющие право пользования (например, члены семьи собственника), это должно быть подтверждено документально. </w:t>
            </w:r>
          </w:p>
        </w:tc>
      </w:tr>
      <w:tr w:rsidR="00A00A7D" w14:paraId="51F1BC50" w14:textId="77777777" w:rsidTr="00A00A7D">
        <w:trPr>
          <w:trHeight w:val="473"/>
        </w:trPr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8201B" w14:textId="77777777" w:rsidR="00A00A7D" w:rsidRDefault="00A00A7D" w:rsidP="00B05EAC">
            <w:pPr>
              <w:widowControl w:val="0"/>
              <w:ind w:left="3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3498C1" w14:textId="77777777" w:rsidR="00A00A7D" w:rsidRPr="00B05EAC" w:rsidRDefault="00A00A7D" w:rsidP="00B05EAC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D501FF" w14:textId="112730F8" w:rsidR="00A00A7D" w:rsidRPr="00B05EAC" w:rsidRDefault="00A00A7D" w:rsidP="00B05EA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>Особые случаи.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BA8455" w14:textId="755EBECE" w:rsidR="00A00A7D" w:rsidRPr="00B05EAC" w:rsidRDefault="00A00A7D" w:rsidP="00B05EAC">
            <w:pPr>
              <w:rPr>
                <w:sz w:val="24"/>
                <w:szCs w:val="24"/>
                <w:lang w:eastAsia="x-none"/>
              </w:rPr>
            </w:pPr>
            <w:r w:rsidRPr="00B05EAC">
              <w:rPr>
                <w:sz w:val="24"/>
                <w:szCs w:val="24"/>
                <w:lang w:eastAsia="x-none"/>
              </w:rPr>
              <w:t>В квартире не должно быть доли несовершеннолетних</w:t>
            </w:r>
          </w:p>
        </w:tc>
      </w:tr>
    </w:tbl>
    <w:p w14:paraId="3A8B43F4" w14:textId="77777777" w:rsidR="00001D88" w:rsidRDefault="00001D88">
      <w:pPr>
        <w:pStyle w:val="31"/>
        <w:tabs>
          <w:tab w:val="clear" w:pos="0"/>
        </w:tabs>
      </w:pPr>
    </w:p>
    <w:p w14:paraId="6EF8B190" w14:textId="77777777" w:rsidR="00001D88" w:rsidRDefault="00001D88">
      <w:pPr>
        <w:rPr>
          <w:sz w:val="24"/>
          <w:szCs w:val="24"/>
          <w:lang w:eastAsia="x-none"/>
        </w:rPr>
      </w:pPr>
    </w:p>
    <w:p w14:paraId="65170C0C" w14:textId="77777777" w:rsidR="00001D88" w:rsidRDefault="00001D88">
      <w:pPr>
        <w:tabs>
          <w:tab w:val="right" w:leader="dot" w:pos="9911"/>
        </w:tabs>
        <w:rPr>
          <w:kern w:val="2"/>
          <w:lang w:val="x-none"/>
        </w:rPr>
      </w:pPr>
    </w:p>
    <w:p w14:paraId="40360E30" w14:textId="77777777" w:rsidR="00001D88" w:rsidRDefault="00001D88">
      <w:pPr>
        <w:rPr>
          <w:rFonts w:eastAsia="Calibri"/>
          <w:b/>
          <w:iCs/>
          <w:caps/>
          <w:sz w:val="24"/>
          <w:szCs w:val="24"/>
          <w:lang w:eastAsia="x-none"/>
        </w:rPr>
      </w:pPr>
    </w:p>
    <w:p w14:paraId="74CB1B81" w14:textId="77777777" w:rsidR="00001D88" w:rsidRDefault="00001D88">
      <w:pPr>
        <w:rPr>
          <w:rFonts w:eastAsia="Calibri"/>
          <w:b/>
          <w:iCs/>
          <w:caps/>
          <w:sz w:val="24"/>
          <w:szCs w:val="24"/>
          <w:lang w:eastAsia="x-none"/>
        </w:rPr>
      </w:pPr>
    </w:p>
    <w:p w14:paraId="2EEB1C6D" w14:textId="77777777" w:rsidR="00001D88" w:rsidRDefault="00001D88">
      <w:pPr>
        <w:rPr>
          <w:rFonts w:eastAsia="Calibri"/>
          <w:b/>
          <w:iCs/>
          <w:caps/>
          <w:sz w:val="24"/>
          <w:szCs w:val="24"/>
          <w:lang w:eastAsia="x-none"/>
        </w:rPr>
      </w:pPr>
    </w:p>
    <w:p w14:paraId="0CAE3F1E" w14:textId="77777777" w:rsidR="00001D88" w:rsidRDefault="00001D88">
      <w:pPr>
        <w:rPr>
          <w:rFonts w:eastAsia="Calibri"/>
          <w:b/>
          <w:iCs/>
          <w:caps/>
          <w:sz w:val="24"/>
          <w:szCs w:val="24"/>
          <w:lang w:eastAsia="x-none"/>
        </w:rPr>
      </w:pPr>
    </w:p>
    <w:p w14:paraId="13B81A3F" w14:textId="77777777" w:rsidR="00001D88" w:rsidRDefault="00001D88">
      <w:pPr>
        <w:rPr>
          <w:rFonts w:eastAsia="Calibri"/>
          <w:b/>
          <w:iCs/>
          <w:caps/>
          <w:sz w:val="24"/>
          <w:szCs w:val="24"/>
          <w:lang w:eastAsia="x-none"/>
        </w:rPr>
      </w:pPr>
    </w:p>
    <w:p w14:paraId="18D3AD25" w14:textId="77777777" w:rsidR="00001D88" w:rsidRDefault="00001D88">
      <w:pPr>
        <w:rPr>
          <w:rFonts w:eastAsia="Calibri"/>
          <w:b/>
          <w:iCs/>
          <w:caps/>
          <w:sz w:val="24"/>
          <w:szCs w:val="24"/>
          <w:lang w:eastAsia="x-none"/>
        </w:rPr>
      </w:pPr>
    </w:p>
    <w:p w14:paraId="0BA61825" w14:textId="77777777" w:rsidR="00001D88" w:rsidRDefault="00001D88">
      <w:pPr>
        <w:rPr>
          <w:sz w:val="24"/>
          <w:szCs w:val="24"/>
        </w:rPr>
      </w:pPr>
    </w:p>
    <w:sectPr w:rsidR="00001D88">
      <w:headerReference w:type="even" r:id="rId8"/>
      <w:headerReference w:type="default" r:id="rId9"/>
      <w:footerReference w:type="default" r:id="rId10"/>
      <w:pgSz w:w="11906" w:h="16838"/>
      <w:pgMar w:top="709" w:right="851" w:bottom="567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35CDB" w14:textId="77777777" w:rsidR="002B2923" w:rsidRDefault="002B2923">
      <w:r>
        <w:separator/>
      </w:r>
    </w:p>
  </w:endnote>
  <w:endnote w:type="continuationSeparator" w:id="0">
    <w:p w14:paraId="11DDDE57" w14:textId="77777777" w:rsidR="002B2923" w:rsidRDefault="002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008556"/>
      <w:docPartObj>
        <w:docPartGallery w:val="Page Numbers (Bottom of Page)"/>
        <w:docPartUnique/>
      </w:docPartObj>
    </w:sdtPr>
    <w:sdtEndPr/>
    <w:sdtContent>
      <w:p w14:paraId="0F39009C" w14:textId="0F4FEC89" w:rsidR="00001D88" w:rsidRDefault="00657E8E">
        <w:pPr>
          <w:pStyle w:val="affe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00A7D">
          <w:rPr>
            <w:noProof/>
          </w:rPr>
          <w:t>3</w:t>
        </w:r>
        <w:r>
          <w:fldChar w:fldCharType="end"/>
        </w:r>
      </w:p>
    </w:sdtContent>
  </w:sdt>
  <w:p w14:paraId="18D918DF" w14:textId="77777777" w:rsidR="00001D88" w:rsidRDefault="00001D88">
    <w:pPr>
      <w:pStyle w:val="af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2860A" w14:textId="77777777" w:rsidR="002B2923" w:rsidRDefault="002B2923">
      <w:r>
        <w:separator/>
      </w:r>
    </w:p>
  </w:footnote>
  <w:footnote w:type="continuationSeparator" w:id="0">
    <w:p w14:paraId="5BE147BD" w14:textId="77777777" w:rsidR="002B2923" w:rsidRDefault="002B2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7EFD9" w14:textId="77777777" w:rsidR="00001D88" w:rsidRDefault="00657E8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1D420D1E" wp14:editId="09FE0BF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1DFB4A" w14:textId="77777777" w:rsidR="00001D88" w:rsidRDefault="00657E8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D420D1E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721DFB4A" w14:textId="77777777" w:rsidR="00001D88" w:rsidRDefault="00657E8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59D22" w14:textId="77777777" w:rsidR="00001D88" w:rsidRDefault="00001D88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62D"/>
    <w:multiLevelType w:val="multilevel"/>
    <w:tmpl w:val="BB622F5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D7ACC"/>
    <w:multiLevelType w:val="multilevel"/>
    <w:tmpl w:val="631459CA"/>
    <w:lvl w:ilvl="0">
      <w:start w:val="1"/>
      <w:numFmt w:val="decimal"/>
      <w:lvlText w:val="1.1.%1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744CC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250EF7"/>
    <w:multiLevelType w:val="multilevel"/>
    <w:tmpl w:val="8722BF6E"/>
    <w:lvl w:ilvl="0">
      <w:start w:val="1"/>
      <w:numFmt w:val="decimal"/>
      <w:lvlText w:val="1.2.%1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 w15:restartNumberingAfterBreak="0">
    <w:nsid w:val="26152F6B"/>
    <w:multiLevelType w:val="multilevel"/>
    <w:tmpl w:val="CD7C88C6"/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2DD0EBC"/>
    <w:multiLevelType w:val="multilevel"/>
    <w:tmpl w:val="C4F2006E"/>
    <w:lvl w:ilvl="0">
      <w:start w:val="1"/>
      <w:numFmt w:val="decimal"/>
      <w:lvlText w:val="1.3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363214"/>
    <w:multiLevelType w:val="multilevel"/>
    <w:tmpl w:val="BF66355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45424313"/>
    <w:multiLevelType w:val="multilevel"/>
    <w:tmpl w:val="DAD843A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4A7E183A"/>
    <w:multiLevelType w:val="multilevel"/>
    <w:tmpl w:val="3EAA5D2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4DA629BE"/>
    <w:multiLevelType w:val="multilevel"/>
    <w:tmpl w:val="2E304A5C"/>
    <w:lvl w:ilvl="0">
      <w:start w:val="1"/>
      <w:numFmt w:val="decimal"/>
      <w:lvlText w:val="4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06D206A"/>
    <w:multiLevelType w:val="multilevel"/>
    <w:tmpl w:val="802EDF1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53065F92"/>
    <w:multiLevelType w:val="multilevel"/>
    <w:tmpl w:val="652012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4.1.%3"/>
      <w:lvlJc w:val="left"/>
      <w:pPr>
        <w:tabs>
          <w:tab w:val="num" w:pos="0"/>
        </w:tabs>
        <w:ind w:left="1224" w:hanging="504"/>
      </w:pPr>
      <w:rPr>
        <w:color w:val="FF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5D0F5F74"/>
    <w:multiLevelType w:val="multilevel"/>
    <w:tmpl w:val="8092EF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78701C4"/>
    <w:multiLevelType w:val="multilevel"/>
    <w:tmpl w:val="CDEC77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25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6D680A17"/>
    <w:multiLevelType w:val="multilevel"/>
    <w:tmpl w:val="786E7CFE"/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88"/>
    <w:rsid w:val="00001D88"/>
    <w:rsid w:val="002B2923"/>
    <w:rsid w:val="00342D44"/>
    <w:rsid w:val="003D662E"/>
    <w:rsid w:val="005011DA"/>
    <w:rsid w:val="00632FDB"/>
    <w:rsid w:val="006533C2"/>
    <w:rsid w:val="00657E8E"/>
    <w:rsid w:val="006B6AC9"/>
    <w:rsid w:val="0089262D"/>
    <w:rsid w:val="009C4FBA"/>
    <w:rsid w:val="00A00A7D"/>
    <w:rsid w:val="00B05EAC"/>
    <w:rsid w:val="00E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242D"/>
  <w15:docId w15:val="{5083F8F6-4645-44B2-8CBC-C4EE40B6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2A3F50"/>
    <w:pPr>
      <w:keepNext/>
      <w:tabs>
        <w:tab w:val="left" w:pos="0"/>
        <w:tab w:val="left" w:pos="567"/>
        <w:tab w:val="left" w:pos="851"/>
      </w:tabs>
      <w:spacing w:before="12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2A3F50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link w:val="15"/>
    <w:uiPriority w:val="99"/>
    <w:qFormat/>
    <w:locked/>
    <w:rsid w:val="003C12F6"/>
    <w:rPr>
      <w:sz w:val="28"/>
      <w:szCs w:val="28"/>
      <w:shd w:val="clear" w:color="auto" w:fill="FFFFFF"/>
    </w:rPr>
  </w:style>
  <w:style w:type="character" w:customStyle="1" w:styleId="affd">
    <w:name w:val="Нижний колонтитул Знак"/>
    <w:basedOn w:val="a4"/>
    <w:link w:val="affe"/>
    <w:uiPriority w:val="99"/>
    <w:qFormat/>
    <w:rsid w:val="00FC560B"/>
    <w:rPr>
      <w:sz w:val="28"/>
      <w:szCs w:val="28"/>
    </w:rPr>
  </w:style>
  <w:style w:type="character" w:customStyle="1" w:styleId="afff">
    <w:name w:val="Основной текст + Малые прописные"/>
    <w:uiPriority w:val="99"/>
    <w:qFormat/>
    <w:rsid w:val="0093291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afff0">
    <w:name w:val="Ссылка указателя"/>
    <w:qFormat/>
  </w:style>
  <w:style w:type="character" w:styleId="afff1">
    <w:name w:val="line number"/>
    <w:qFormat/>
  </w:style>
  <w:style w:type="paragraph" w:styleId="afff2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3">
    <w:name w:val="List"/>
    <w:basedOn w:val="afe"/>
  </w:style>
  <w:style w:type="paragraph" w:styleId="afff4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5">
    <w:name w:val="index heading"/>
    <w:basedOn w:val="afff2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2"/>
    <w:qFormat/>
  </w:style>
  <w:style w:type="paragraph" w:customStyle="1" w:styleId="afff6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7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8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371BC6"/>
    <w:pPr>
      <w:tabs>
        <w:tab w:val="left" w:pos="567"/>
        <w:tab w:val="left" w:pos="1120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371BC6"/>
    <w:pPr>
      <w:tabs>
        <w:tab w:val="left" w:pos="560"/>
        <w:tab w:val="right" w:leader="dot" w:pos="9911"/>
      </w:tabs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99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uiPriority w:val="99"/>
    <w:qFormat/>
    <w:rsid w:val="003C12F6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qFormat/>
    <w:rsid w:val="002D5C4A"/>
    <w:rPr>
      <w:rFonts w:eastAsia="Calibri"/>
      <w:color w:val="000000"/>
      <w:sz w:val="24"/>
      <w:szCs w:val="24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9626E-D5A8-4BD5-9B26-939F7319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Нигматулина Светлана Владимировна</cp:lastModifiedBy>
  <cp:revision>58</cp:revision>
  <cp:lastPrinted>2024-02-02T10:24:00Z</cp:lastPrinted>
  <dcterms:created xsi:type="dcterms:W3CDTF">2024-01-30T06:07:00Z</dcterms:created>
  <dcterms:modified xsi:type="dcterms:W3CDTF">2026-08-04T22:28:00Z</dcterms:modified>
  <dc:language>ru-RU</dc:language>
</cp:coreProperties>
</file>