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1A" w:rsidRDefault="003201DD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  <w:r>
        <w:rPr>
          <w:rStyle w:val="affd"/>
          <w:b/>
          <w:sz w:val="24"/>
          <w:szCs w:val="24"/>
        </w:rPr>
        <w:t xml:space="preserve">                           </w:t>
      </w:r>
    </w:p>
    <w:p w:rsidR="00D6431A" w:rsidRDefault="00D6431A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D6431A" w:rsidRDefault="00D6431A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D6431A" w:rsidRDefault="00D6431A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D6431A" w:rsidRDefault="00D6431A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D6431A" w:rsidRDefault="00D6431A">
      <w:pPr>
        <w:pStyle w:val="16"/>
        <w:shd w:val="clear" w:color="auto" w:fill="auto"/>
        <w:spacing w:line="240" w:lineRule="auto"/>
        <w:ind w:left="9020" w:hanging="4767"/>
        <w:jc w:val="right"/>
        <w:rPr>
          <w:b/>
          <w:bCs/>
          <w:sz w:val="26"/>
          <w:szCs w:val="26"/>
        </w:rPr>
      </w:pPr>
    </w:p>
    <w:p w:rsidR="00D6431A" w:rsidRDefault="00D6431A">
      <w:pPr>
        <w:keepNext/>
        <w:keepLines/>
        <w:rPr>
          <w:sz w:val="26"/>
          <w:szCs w:val="26"/>
        </w:rPr>
      </w:pPr>
    </w:p>
    <w:p w:rsidR="00D6431A" w:rsidRDefault="00D6431A">
      <w:pPr>
        <w:keepNext/>
        <w:keepLines/>
        <w:jc w:val="right"/>
        <w:rPr>
          <w:b/>
          <w:bCs/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D6431A">
      <w:pPr>
        <w:keepNext/>
        <w:keepLines/>
        <w:rPr>
          <w:sz w:val="24"/>
          <w:szCs w:val="24"/>
        </w:rPr>
      </w:pPr>
    </w:p>
    <w:p w:rsidR="00D6431A" w:rsidRDefault="003201DD">
      <w:pPr>
        <w:keepNext/>
        <w:keepLines/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Технические требования </w:t>
      </w:r>
    </w:p>
    <w:p w:rsidR="00502A24" w:rsidRDefault="003201DD">
      <w:pPr>
        <w:spacing w:line="276" w:lineRule="auto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ОКПД2: 28.11.32 Поставка запасных частей</w:t>
      </w:r>
      <w:r w:rsidR="0049359D">
        <w:rPr>
          <w:sz w:val="24"/>
          <w:szCs w:val="24"/>
          <w:lang w:val="en-US"/>
        </w:rPr>
        <w:t xml:space="preserve"> </w:t>
      </w:r>
      <w:bookmarkStart w:id="0" w:name="_GoBack"/>
      <w:bookmarkEnd w:id="0"/>
      <w:r w:rsidR="00A7459F" w:rsidRPr="0049359D">
        <w:rPr>
          <w:sz w:val="24"/>
          <w:szCs w:val="24"/>
        </w:rPr>
        <w:t>для ремонт</w:t>
      </w:r>
      <w:r w:rsidR="00E52232" w:rsidRPr="0049359D">
        <w:rPr>
          <w:sz w:val="24"/>
          <w:szCs w:val="24"/>
        </w:rPr>
        <w:t>а</w:t>
      </w:r>
      <w:r w:rsidR="00A7459F" w:rsidRPr="0049359D">
        <w:rPr>
          <w:sz w:val="24"/>
          <w:szCs w:val="24"/>
        </w:rPr>
        <w:t xml:space="preserve"> гидроагрегат</w:t>
      </w:r>
      <w:r w:rsidR="005A7C6A" w:rsidRPr="0049359D">
        <w:rPr>
          <w:sz w:val="24"/>
          <w:szCs w:val="24"/>
        </w:rPr>
        <w:t>ов</w:t>
      </w:r>
    </w:p>
    <w:p w:rsidR="00D6431A" w:rsidRDefault="003201DD">
      <w:pPr>
        <w:spacing w:line="276" w:lineRule="auto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для нужд Чебоксарского филиала АО «Гидроремонт-ВКК» в г. Новочебоксарск</w:t>
      </w:r>
    </w:p>
    <w:p w:rsidR="00D6431A" w:rsidRDefault="003201DD">
      <w:pPr>
        <w:spacing w:line="276" w:lineRule="auto"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6431A" w:rsidRDefault="00D6431A">
      <w:pPr>
        <w:ind w:hanging="142"/>
        <w:jc w:val="center"/>
        <w:rPr>
          <w:rFonts w:eastAsia="Calibri"/>
          <w:sz w:val="24"/>
          <w:szCs w:val="24"/>
        </w:rPr>
      </w:pPr>
    </w:p>
    <w:p w:rsidR="00D6431A" w:rsidRDefault="003201DD">
      <w:pPr>
        <w:keepNext/>
        <w:keepLines/>
        <w:jc w:val="both"/>
        <w:rPr>
          <w:sz w:val="24"/>
          <w:szCs w:val="24"/>
        </w:rPr>
      </w:pPr>
      <w:r>
        <w:br w:type="page"/>
      </w:r>
    </w:p>
    <w:p w:rsidR="00D6431A" w:rsidRDefault="003201DD" w:rsidP="005A7C6A">
      <w:pPr>
        <w:pStyle w:val="1"/>
        <w:numPr>
          <w:ilvl w:val="0"/>
          <w:numId w:val="3"/>
        </w:numPr>
        <w:spacing w:before="0" w:after="0"/>
        <w:ind w:left="0" w:firstLine="284"/>
        <w:rPr>
          <w:sz w:val="24"/>
          <w:szCs w:val="24"/>
        </w:rPr>
      </w:pPr>
      <w:bookmarkStart w:id="1" w:name="_Toc75446566"/>
      <w:bookmarkStart w:id="2" w:name="_Toc51339692"/>
      <w:r>
        <w:rPr>
          <w:sz w:val="24"/>
          <w:szCs w:val="24"/>
        </w:rPr>
        <w:lastRenderedPageBreak/>
        <w:t>Общие сведения</w:t>
      </w:r>
      <w:bookmarkEnd w:id="1"/>
      <w:bookmarkEnd w:id="2"/>
    </w:p>
    <w:p w:rsidR="00D6431A" w:rsidRDefault="003201DD" w:rsidP="005A7C6A">
      <w:pPr>
        <w:pStyle w:val="4"/>
        <w:numPr>
          <w:ilvl w:val="1"/>
          <w:numId w:val="3"/>
        </w:numPr>
        <w:spacing w:after="0"/>
        <w:ind w:left="0" w:firstLine="284"/>
      </w:pPr>
      <w:bookmarkStart w:id="3" w:name="_Toc46743506"/>
      <w:bookmarkStart w:id="4" w:name="_Toc75446568"/>
      <w:r>
        <w:t>Наименование закупаемой продукции</w:t>
      </w:r>
      <w:bookmarkEnd w:id="3"/>
      <w:bookmarkEnd w:id="4"/>
    </w:p>
    <w:p w:rsidR="00D6431A" w:rsidRDefault="003201DD">
      <w:pPr>
        <w:widowControl w:val="0"/>
        <w:tabs>
          <w:tab w:val="left" w:pos="0"/>
          <w:tab w:val="left" w:pos="426"/>
        </w:tabs>
        <w:spacing w:after="120"/>
        <w:ind w:firstLine="28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 xml:space="preserve">ОКПД2: 28.11.32 Поставка запасных </w:t>
      </w:r>
      <w:r w:rsidRPr="0049359D">
        <w:rPr>
          <w:rFonts w:eastAsia="Calibri"/>
          <w:sz w:val="24"/>
          <w:szCs w:val="24"/>
          <w:lang w:eastAsia="x-none"/>
        </w:rPr>
        <w:t xml:space="preserve">частей </w:t>
      </w:r>
      <w:r w:rsidR="00E52232" w:rsidRPr="0049359D">
        <w:rPr>
          <w:rFonts w:eastAsia="Calibri"/>
          <w:sz w:val="24"/>
          <w:szCs w:val="24"/>
          <w:lang w:eastAsia="x-none"/>
        </w:rPr>
        <w:t xml:space="preserve">для ремонта </w:t>
      </w:r>
      <w:r w:rsidR="005A7C6A" w:rsidRPr="0049359D">
        <w:rPr>
          <w:sz w:val="24"/>
          <w:szCs w:val="24"/>
        </w:rPr>
        <w:t>гидроагрегатов</w:t>
      </w:r>
      <w:r w:rsidR="005A7C6A"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lang w:eastAsia="x-none"/>
        </w:rPr>
        <w:t>для нужд Чебоксарского филиала АО «Гидроремонт-ВКК» в г. Новочебоксарск (далее продукция).</w:t>
      </w:r>
    </w:p>
    <w:p w:rsidR="00D6431A" w:rsidRDefault="003201DD" w:rsidP="005A7C6A">
      <w:pPr>
        <w:pStyle w:val="4"/>
        <w:numPr>
          <w:ilvl w:val="1"/>
          <w:numId w:val="3"/>
        </w:numPr>
        <w:spacing w:after="0"/>
        <w:ind w:left="0" w:firstLine="284"/>
      </w:pPr>
      <w:bookmarkStart w:id="5" w:name="_Toc46743507"/>
      <w:bookmarkStart w:id="6" w:name="_Toc75446569"/>
      <w:r>
        <w:t xml:space="preserve">Цель </w:t>
      </w:r>
      <w:bookmarkEnd w:id="5"/>
      <w:r>
        <w:t>использования закупаемой продукции</w:t>
      </w:r>
      <w:bookmarkEnd w:id="6"/>
    </w:p>
    <w:p w:rsidR="00D6431A" w:rsidRDefault="00A7459F">
      <w:pPr>
        <w:tabs>
          <w:tab w:val="left" w:pos="0"/>
        </w:tabs>
        <w:ind w:firstLine="284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 xml:space="preserve">Исполнение </w:t>
      </w:r>
      <w:r w:rsidRPr="0049359D">
        <w:rPr>
          <w:sz w:val="24"/>
          <w:szCs w:val="24"/>
          <w:lang w:eastAsia="x-none"/>
        </w:rPr>
        <w:t>договор</w:t>
      </w:r>
      <w:r w:rsidR="00E52232" w:rsidRPr="0049359D">
        <w:rPr>
          <w:sz w:val="24"/>
          <w:szCs w:val="24"/>
          <w:lang w:eastAsia="x-none"/>
        </w:rPr>
        <w:t>а</w:t>
      </w:r>
      <w:r w:rsidRPr="0049359D">
        <w:rPr>
          <w:sz w:val="24"/>
          <w:szCs w:val="24"/>
          <w:lang w:eastAsia="x-none"/>
        </w:rPr>
        <w:t xml:space="preserve"> </w:t>
      </w:r>
      <w:r w:rsidR="00A37818" w:rsidRPr="0049359D">
        <w:rPr>
          <w:sz w:val="24"/>
          <w:szCs w:val="24"/>
          <w:lang w:eastAsia="x-none"/>
        </w:rPr>
        <w:t xml:space="preserve">1-Рем </w:t>
      </w:r>
      <w:r w:rsidRPr="0049359D">
        <w:rPr>
          <w:sz w:val="24"/>
          <w:szCs w:val="24"/>
          <w:lang w:eastAsia="x-none"/>
        </w:rPr>
        <w:t xml:space="preserve">на </w:t>
      </w:r>
      <w:r w:rsidR="00E52232" w:rsidRPr="0049359D">
        <w:rPr>
          <w:sz w:val="24"/>
          <w:szCs w:val="24"/>
          <w:lang w:eastAsia="x-none"/>
        </w:rPr>
        <w:t>ремонт</w:t>
      </w:r>
      <w:r w:rsidR="003201DD" w:rsidRPr="0049359D">
        <w:rPr>
          <w:sz w:val="24"/>
          <w:szCs w:val="24"/>
          <w:lang w:eastAsia="x-none"/>
        </w:rPr>
        <w:t xml:space="preserve"> </w:t>
      </w:r>
      <w:r w:rsidR="005A7C6A" w:rsidRPr="0049359D">
        <w:rPr>
          <w:sz w:val="24"/>
          <w:szCs w:val="24"/>
          <w:lang w:eastAsia="x-none"/>
        </w:rPr>
        <w:t>гидроагрегатов</w:t>
      </w:r>
      <w:r w:rsidR="0049359D" w:rsidRPr="0049359D">
        <w:rPr>
          <w:sz w:val="24"/>
          <w:szCs w:val="24"/>
          <w:lang w:eastAsia="x-none"/>
        </w:rPr>
        <w:t xml:space="preserve"> в 2027г.</w:t>
      </w:r>
      <w:r w:rsidR="00E52232" w:rsidRPr="0049359D">
        <w:rPr>
          <w:sz w:val="24"/>
          <w:szCs w:val="24"/>
          <w:lang w:eastAsia="x-none"/>
        </w:rPr>
        <w:t>,</w:t>
      </w:r>
      <w:r w:rsidR="00E52232">
        <w:rPr>
          <w:sz w:val="24"/>
          <w:szCs w:val="24"/>
          <w:lang w:eastAsia="x-none"/>
        </w:rPr>
        <w:t xml:space="preserve"> заключенн</w:t>
      </w:r>
      <w:r w:rsidR="00E52232" w:rsidRPr="00E52232">
        <w:rPr>
          <w:sz w:val="24"/>
          <w:szCs w:val="24"/>
          <w:lang w:eastAsia="x-none"/>
        </w:rPr>
        <w:t>ого</w:t>
      </w:r>
      <w:r w:rsidR="003201DD">
        <w:rPr>
          <w:sz w:val="24"/>
          <w:szCs w:val="24"/>
          <w:lang w:eastAsia="x-none"/>
        </w:rPr>
        <w:t xml:space="preserve"> между филиалом ПАО «РусГидро» - «Чебоксарская ГЭС» и Чебоксарским филиалом АО «Гидроремонт-ВКК» в г. Новочебоксарск</w:t>
      </w:r>
      <w:r w:rsidR="003201DD">
        <w:rPr>
          <w:bCs/>
          <w:sz w:val="24"/>
          <w:szCs w:val="24"/>
          <w:lang w:eastAsia="x-none"/>
        </w:rPr>
        <w:t>.</w:t>
      </w:r>
    </w:p>
    <w:p w:rsidR="00D6431A" w:rsidRDefault="003201DD">
      <w:pPr>
        <w:pStyle w:val="1"/>
        <w:numPr>
          <w:ilvl w:val="0"/>
          <w:numId w:val="3"/>
        </w:numPr>
        <w:spacing w:after="0"/>
        <w:ind w:left="142" w:firstLine="284"/>
        <w:rPr>
          <w:sz w:val="24"/>
          <w:szCs w:val="24"/>
        </w:rPr>
      </w:pPr>
      <w:bookmarkStart w:id="7" w:name="_Toc50125126"/>
      <w:bookmarkStart w:id="8" w:name="_Toc51339693"/>
      <w:bookmarkStart w:id="9" w:name="_Toc75446573"/>
      <w:bookmarkEnd w:id="7"/>
      <w:r>
        <w:rPr>
          <w:sz w:val="24"/>
          <w:szCs w:val="24"/>
        </w:rPr>
        <w:t>Требования к продукции</w:t>
      </w:r>
      <w:bookmarkEnd w:id="8"/>
      <w:bookmarkEnd w:id="9"/>
    </w:p>
    <w:p w:rsidR="00D6431A" w:rsidRDefault="003201DD">
      <w:pPr>
        <w:pStyle w:val="4"/>
        <w:numPr>
          <w:ilvl w:val="1"/>
          <w:numId w:val="3"/>
        </w:numPr>
        <w:tabs>
          <w:tab w:val="left" w:pos="0"/>
          <w:tab w:val="left" w:pos="993"/>
        </w:tabs>
        <w:spacing w:before="0" w:after="0"/>
        <w:ind w:left="142" w:firstLine="284"/>
      </w:pPr>
      <w:bookmarkStart w:id="10" w:name="_Toc75446574"/>
      <w:r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 w:rsidR="00D6431A" w:rsidRDefault="003201DD">
      <w:pPr>
        <w:pStyle w:val="31"/>
        <w:numPr>
          <w:ilvl w:val="2"/>
          <w:numId w:val="3"/>
        </w:numPr>
        <w:tabs>
          <w:tab w:val="left" w:pos="0"/>
          <w:tab w:val="left" w:pos="993"/>
        </w:tabs>
        <w:spacing w:before="0"/>
        <w:ind w:left="142" w:firstLine="284"/>
      </w:pPr>
      <w:bookmarkStart w:id="11" w:name="_Toc75446575"/>
      <w:r>
        <w:t>Перечень и объем закупаемой продукции</w:t>
      </w:r>
      <w:bookmarkEnd w:id="11"/>
    </w:p>
    <w:p w:rsidR="00D6431A" w:rsidRDefault="003201DD">
      <w:pPr>
        <w:pStyle w:val="1"/>
        <w:tabs>
          <w:tab w:val="clear" w:pos="0"/>
        </w:tabs>
        <w:ind w:firstLine="284"/>
        <w:rPr>
          <w:sz w:val="24"/>
          <w:szCs w:val="24"/>
        </w:rPr>
      </w:pPr>
      <w:bookmarkStart w:id="12" w:name="_Toc51339695"/>
      <w:bookmarkStart w:id="13" w:name="_Toc75446576"/>
      <w:r>
        <w:rPr>
          <w:sz w:val="24"/>
          <w:szCs w:val="24"/>
        </w:rPr>
        <w:t xml:space="preserve">Таблица 1.1 Перечень </w:t>
      </w:r>
      <w:bookmarkEnd w:id="12"/>
      <w:r>
        <w:rPr>
          <w:sz w:val="24"/>
          <w:szCs w:val="24"/>
        </w:rPr>
        <w:t>и объем закупаемой продукции</w:t>
      </w:r>
      <w:bookmarkEnd w:id="13"/>
    </w:p>
    <w:tbl>
      <w:tblPr>
        <w:tblW w:w="99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7088"/>
        <w:gridCol w:w="1275"/>
        <w:gridCol w:w="993"/>
      </w:tblGrid>
      <w:tr w:rsidR="00D6431A" w:rsidTr="00DF3AF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Default="003201D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6431A" w:rsidRDefault="003201D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Default="003201DD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Default="003201DD">
            <w:pPr>
              <w:keepNext/>
              <w:widowControl w:val="0"/>
              <w:ind w:left="-107" w:right="-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Default="003201DD">
            <w:pPr>
              <w:keepNext/>
              <w:widowControl w:val="0"/>
              <w:ind w:left="-103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D6431A" w:rsidTr="00DF3AFD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Pr="0078746F" w:rsidRDefault="003201DD">
            <w:pPr>
              <w:widowControl w:val="0"/>
              <w:jc w:val="center"/>
              <w:rPr>
                <w:sz w:val="18"/>
                <w:szCs w:val="18"/>
              </w:rPr>
            </w:pPr>
            <w:r w:rsidRPr="0078746F">
              <w:rPr>
                <w:sz w:val="18"/>
                <w:szCs w:val="18"/>
              </w:rPr>
              <w:t>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Pr="0078746F" w:rsidRDefault="003201DD">
            <w:pPr>
              <w:widowControl w:val="0"/>
              <w:jc w:val="center"/>
              <w:rPr>
                <w:sz w:val="18"/>
                <w:szCs w:val="18"/>
              </w:rPr>
            </w:pPr>
            <w:r w:rsidRPr="0078746F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Pr="0078746F" w:rsidRDefault="003201DD">
            <w:pPr>
              <w:widowControl w:val="0"/>
              <w:jc w:val="center"/>
              <w:rPr>
                <w:sz w:val="18"/>
                <w:szCs w:val="18"/>
              </w:rPr>
            </w:pPr>
            <w:r w:rsidRPr="0078746F">
              <w:rPr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Pr="0078746F" w:rsidRDefault="003201DD">
            <w:pPr>
              <w:widowControl w:val="0"/>
              <w:jc w:val="center"/>
              <w:rPr>
                <w:sz w:val="18"/>
                <w:szCs w:val="18"/>
              </w:rPr>
            </w:pPr>
            <w:r w:rsidRPr="0078746F">
              <w:rPr>
                <w:sz w:val="18"/>
                <w:szCs w:val="18"/>
              </w:rPr>
              <w:t>4</w:t>
            </w:r>
          </w:p>
        </w:tc>
      </w:tr>
      <w:tr w:rsidR="00502A24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24" w:rsidRDefault="001C0DC4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24" w:rsidRPr="0078746F" w:rsidRDefault="00502A24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502A24">
              <w:rPr>
                <w:color w:val="000000"/>
                <w:sz w:val="24"/>
                <w:szCs w:val="24"/>
              </w:rPr>
              <w:t>Втулка верхняя черт.2134197 подшипника скольжения цапфы лопатки направляющего аппарата СЭК для гидротурбины (допускается замена покрытия на УСЭК или УГЭТ-4)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24" w:rsidRPr="005B5CFB" w:rsidRDefault="005B5CFB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A24" w:rsidRPr="00502A24" w:rsidRDefault="00502A2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502A24">
              <w:rPr>
                <w:color w:val="000000"/>
                <w:sz w:val="24"/>
                <w:szCs w:val="24"/>
              </w:rPr>
              <w:t>Втулка средняя черт.2134195 подшипника скольжения цапфы лопатки направляющего аппарата  СЭК для гидротурбины (допускается замена покрытия на УСЭК или УГЭТ-4) 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502A24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502A24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  <w:lang w:val="en-US"/>
              </w:rPr>
            </w:pPr>
            <w:r w:rsidRPr="00502A24">
              <w:rPr>
                <w:color w:val="000000"/>
                <w:sz w:val="24"/>
                <w:szCs w:val="24"/>
              </w:rPr>
              <w:t>Планка опорная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черт.2163714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  <w:lang w:val="en-US"/>
              </w:rPr>
            </w:pPr>
            <w:r w:rsidRPr="00F16A29">
              <w:rPr>
                <w:color w:val="000000"/>
                <w:sz w:val="24"/>
                <w:szCs w:val="24"/>
              </w:rPr>
              <w:t>Планка упорная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черт.2163716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F16A29">
              <w:rPr>
                <w:color w:val="000000"/>
                <w:sz w:val="24"/>
                <w:szCs w:val="24"/>
              </w:rPr>
              <w:t>Опора черт.2161335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  <w:lang w:val="en-US"/>
              </w:rPr>
            </w:pPr>
            <w:r w:rsidRPr="00F16A29">
              <w:rPr>
                <w:color w:val="000000"/>
                <w:sz w:val="24"/>
                <w:szCs w:val="24"/>
              </w:rPr>
              <w:t>Гайка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черт.2161334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1C0DC4" w:rsidP="005B5CFB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  <w:lang w:val="en-US"/>
              </w:rPr>
            </w:pPr>
            <w:r w:rsidRPr="00F16A29">
              <w:rPr>
                <w:color w:val="000000"/>
                <w:sz w:val="24"/>
                <w:szCs w:val="24"/>
              </w:rPr>
              <w:t>Болт опорный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черт.2161330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0926E3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F16A29">
              <w:rPr>
                <w:color w:val="000000"/>
                <w:sz w:val="24"/>
                <w:szCs w:val="24"/>
              </w:rPr>
              <w:t xml:space="preserve">Букса черт.2109390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0926E3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F16A29">
              <w:rPr>
                <w:color w:val="000000"/>
                <w:sz w:val="24"/>
                <w:szCs w:val="24"/>
              </w:rPr>
              <w:t xml:space="preserve">Игла черт.2109392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F16A29">
              <w:rPr>
                <w:color w:val="000000"/>
                <w:sz w:val="24"/>
                <w:szCs w:val="24"/>
              </w:rPr>
              <w:t xml:space="preserve">Пружина черт.2103247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5CFB" w:rsidTr="00701319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rPr>
                <w:color w:val="000000"/>
                <w:sz w:val="24"/>
                <w:szCs w:val="24"/>
              </w:rPr>
            </w:pPr>
            <w:r w:rsidRPr="0078746F">
              <w:rPr>
                <w:color w:val="000000"/>
                <w:sz w:val="24"/>
                <w:szCs w:val="24"/>
              </w:rPr>
              <w:t xml:space="preserve">Букса черт.2103253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E77D4F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5CFB" w:rsidTr="0080097B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rPr>
                <w:color w:val="000000"/>
                <w:sz w:val="24"/>
                <w:szCs w:val="24"/>
              </w:rPr>
            </w:pPr>
            <w:r w:rsidRPr="0078746F">
              <w:rPr>
                <w:color w:val="000000"/>
                <w:sz w:val="24"/>
                <w:szCs w:val="24"/>
              </w:rPr>
              <w:t xml:space="preserve">Игла черт.2103252 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E77D4F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B5CFB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1C0DC4" w:rsidRDefault="001C0DC4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E77D4F">
              <w:rPr>
                <w:color w:val="000000"/>
                <w:sz w:val="24"/>
                <w:szCs w:val="24"/>
              </w:rPr>
              <w:t>Кольцо уплотнительное черт.10.5201.062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Default="005B5CFB" w:rsidP="005B5CFB">
            <w:pPr>
              <w:jc w:val="center"/>
            </w:pPr>
            <w:r w:rsidRPr="00C76F7C">
              <w:rPr>
                <w:color w:val="000000"/>
                <w:sz w:val="24"/>
                <w:szCs w:val="24"/>
                <w:lang w:val="en-US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5B5CFB" w:rsidRDefault="005B5CFB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E77D4F" w:rsidTr="000926E3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4F" w:rsidRPr="001C0DC4" w:rsidRDefault="001C0DC4" w:rsidP="00E77D4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7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4F" w:rsidRPr="0078746F" w:rsidRDefault="00E77D4F" w:rsidP="00E77D4F">
            <w:pPr>
              <w:widowControl w:val="0"/>
              <w:ind w:right="-10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Букса черт. 51.2159638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4F" w:rsidRDefault="00E77D4F" w:rsidP="00E77D4F">
            <w:pPr>
              <w:widowControl w:val="0"/>
              <w:jc w:val="center"/>
              <w:rPr>
                <w:sz w:val="24"/>
                <w:szCs w:val="24"/>
              </w:rPr>
            </w:pPr>
            <w:r w:rsidRPr="00ED63D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4F" w:rsidRPr="000926E3" w:rsidRDefault="005B5CFB" w:rsidP="00E77D4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E77D4F" w:rsidTr="005A7C6A">
        <w:trPr>
          <w:trHeight w:val="431"/>
        </w:trPr>
        <w:tc>
          <w:tcPr>
            <w:tcW w:w="5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77D4F" w:rsidRDefault="001C0DC4" w:rsidP="00E77D4F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4F" w:rsidRPr="0078746F" w:rsidRDefault="00E77D4F" w:rsidP="00E77D4F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Игла черт.51.2159637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4F" w:rsidRDefault="00E77D4F" w:rsidP="00E77D4F">
            <w:pPr>
              <w:jc w:val="center"/>
            </w:pPr>
            <w:r w:rsidRPr="009745CE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7D4F" w:rsidRPr="000926E3" w:rsidRDefault="005B5CFB" w:rsidP="00E77D4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5A7C6A" w:rsidTr="005A7C6A">
        <w:trPr>
          <w:trHeight w:val="43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7C6A" w:rsidRDefault="005A7C6A" w:rsidP="00E77D4F">
            <w:pPr>
              <w:widowControl w:val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C6A" w:rsidRPr="00F663A4" w:rsidRDefault="005A7C6A" w:rsidP="00F663A4">
            <w:pPr>
              <w:widowControl w:val="0"/>
              <w:rPr>
                <w:color w:val="000000"/>
                <w:sz w:val="24"/>
                <w:szCs w:val="24"/>
              </w:rPr>
            </w:pPr>
            <w:r w:rsidRPr="00F663A4">
              <w:rPr>
                <w:color w:val="000000"/>
                <w:sz w:val="24"/>
                <w:szCs w:val="24"/>
              </w:rPr>
              <w:t xml:space="preserve">Кольцо </w:t>
            </w:r>
            <w:r w:rsidR="00F663A4" w:rsidRPr="00F663A4">
              <w:rPr>
                <w:color w:val="000000"/>
                <w:sz w:val="24"/>
                <w:szCs w:val="24"/>
              </w:rPr>
              <w:t>из 4-х частей черт.</w:t>
            </w:r>
            <w:r w:rsidR="00F663A4" w:rsidRPr="00F663A4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 2135215СБ</w:t>
            </w:r>
            <w:r w:rsidRPr="00F663A4">
              <w:rPr>
                <w:color w:val="000000"/>
                <w:sz w:val="24"/>
                <w:szCs w:val="24"/>
              </w:rPr>
              <w:t>, толщиной 16 мм (материал: резина-пластина 1Ф-1-МБС-С-16 ГОСТ 7338-90)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C6A" w:rsidRPr="00F663A4" w:rsidRDefault="00F663A4" w:rsidP="00E77D4F">
            <w:pPr>
              <w:jc w:val="center"/>
              <w:rPr>
                <w:color w:val="000000"/>
                <w:sz w:val="24"/>
                <w:szCs w:val="24"/>
              </w:rPr>
            </w:pPr>
            <w:r w:rsidRPr="00F663A4">
              <w:rPr>
                <w:color w:val="000000"/>
                <w:sz w:val="24"/>
                <w:szCs w:val="24"/>
                <w:lang w:val="en-US"/>
              </w:rPr>
              <w:t>компл</w:t>
            </w:r>
            <w:r w:rsidR="005A7C6A" w:rsidRPr="00F663A4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7C6A" w:rsidRPr="00F663A4" w:rsidRDefault="00F663A4" w:rsidP="00E77D4F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F663A4"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D6431A" w:rsidRDefault="00D6431A" w:rsidP="005A7C6A">
      <w:pPr>
        <w:widowControl w:val="0"/>
        <w:tabs>
          <w:tab w:val="left" w:pos="426"/>
        </w:tabs>
        <w:rPr>
          <w:bCs/>
          <w:sz w:val="24"/>
          <w:szCs w:val="24"/>
          <w:shd w:val="clear" w:color="auto" w:fill="FFFF99"/>
        </w:rPr>
      </w:pPr>
    </w:p>
    <w:p w:rsidR="00D6431A" w:rsidRDefault="003201DD" w:rsidP="005A7C6A">
      <w:pPr>
        <w:pStyle w:val="31"/>
        <w:numPr>
          <w:ilvl w:val="2"/>
          <w:numId w:val="3"/>
        </w:numPr>
        <w:spacing w:before="0" w:after="0"/>
        <w:ind w:left="142" w:firstLine="0"/>
      </w:pPr>
      <w:bookmarkStart w:id="14" w:name="_Toc51339696"/>
      <w:bookmarkStart w:id="15" w:name="_Toc75446578"/>
      <w:r>
        <w:t xml:space="preserve">Требования </w:t>
      </w:r>
      <w:bookmarkEnd w:id="14"/>
      <w:r>
        <w:t>к срокам поставки продукции и оказания сопутствующих услуг</w:t>
      </w:r>
      <w:bookmarkEnd w:id="15"/>
    </w:p>
    <w:p w:rsidR="00D6431A" w:rsidRDefault="003201DD" w:rsidP="005A7C6A">
      <w:pPr>
        <w:pStyle w:val="1"/>
        <w:tabs>
          <w:tab w:val="clear" w:pos="0"/>
        </w:tabs>
        <w:spacing w:before="0"/>
        <w:ind w:left="0"/>
        <w:rPr>
          <w:sz w:val="24"/>
          <w:szCs w:val="24"/>
        </w:rPr>
      </w:pPr>
      <w:bookmarkStart w:id="16" w:name="_Toc50125126_Копия_1"/>
      <w:bookmarkStart w:id="17" w:name="_Toc50125127"/>
      <w:bookmarkStart w:id="18" w:name="_Toc51339697"/>
      <w:bookmarkStart w:id="19" w:name="_Toc75446579"/>
      <w:bookmarkEnd w:id="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0" w:name="_Hlk50465284"/>
      <w:r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20"/>
      <w:r>
        <w:rPr>
          <w:sz w:val="24"/>
          <w:szCs w:val="24"/>
          <w:lang w:val="ru-RU"/>
        </w:rPr>
        <w:t>поставки продукции</w:t>
      </w:r>
      <w:bookmarkEnd w:id="19"/>
      <w:r>
        <w:rPr>
          <w:sz w:val="24"/>
          <w:szCs w:val="24"/>
          <w:lang w:val="ru-RU"/>
        </w:rPr>
        <w:t xml:space="preserve"> </w:t>
      </w:r>
    </w:p>
    <w:tbl>
      <w:tblPr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2"/>
        <w:gridCol w:w="4825"/>
        <w:gridCol w:w="2409"/>
        <w:gridCol w:w="2127"/>
      </w:tblGrid>
      <w:tr w:rsidR="00D6431A" w:rsidTr="007675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431A" w:rsidRDefault="003201DD">
            <w:pPr>
              <w:widowControl w:val="0"/>
              <w:ind w:right="-1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431A" w:rsidRDefault="003201DD">
            <w:pPr>
              <w:widowControl w:val="0"/>
              <w:ind w:left="-107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продукции/ партии продукции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Default="003201DD">
            <w:pPr>
              <w:widowControl w:val="0"/>
              <w:ind w:left="-101" w:right="-1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31A" w:rsidRDefault="003201DD">
            <w:pPr>
              <w:widowControl w:val="0"/>
              <w:ind w:left="-110" w:righ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D6431A" w:rsidTr="007675A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31A" w:rsidRPr="005B5CFB" w:rsidRDefault="003201DD">
            <w:pPr>
              <w:widowControl w:val="0"/>
              <w:ind w:right="-102"/>
              <w:jc w:val="center"/>
              <w:rPr>
                <w:sz w:val="18"/>
                <w:szCs w:val="18"/>
              </w:rPr>
            </w:pPr>
            <w:r w:rsidRPr="005B5CF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31A" w:rsidRPr="005B5CFB" w:rsidRDefault="003201DD">
            <w:pPr>
              <w:widowControl w:val="0"/>
              <w:jc w:val="center"/>
              <w:rPr>
                <w:sz w:val="18"/>
                <w:szCs w:val="18"/>
              </w:rPr>
            </w:pPr>
            <w:r w:rsidRPr="005B5CF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Pr="005B5CFB" w:rsidRDefault="003201DD">
            <w:pPr>
              <w:pStyle w:val="affff2"/>
              <w:keepNext w:val="0"/>
              <w:widowControl w:val="0"/>
              <w:jc w:val="center"/>
              <w:rPr>
                <w:sz w:val="18"/>
                <w:szCs w:val="18"/>
              </w:rPr>
            </w:pPr>
            <w:r w:rsidRPr="005B5CF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Pr="005B5CFB" w:rsidRDefault="003201DD">
            <w:pPr>
              <w:pStyle w:val="affff2"/>
              <w:keepNext w:val="0"/>
              <w:widowControl w:val="0"/>
              <w:jc w:val="center"/>
              <w:rPr>
                <w:sz w:val="18"/>
                <w:szCs w:val="18"/>
              </w:rPr>
            </w:pPr>
            <w:bookmarkStart w:id="21" w:name="_Toc46743510"/>
            <w:r w:rsidRPr="005B5CFB">
              <w:rPr>
                <w:b/>
                <w:sz w:val="18"/>
                <w:szCs w:val="18"/>
              </w:rPr>
              <w:t>4</w:t>
            </w:r>
            <w:bookmarkEnd w:id="21"/>
          </w:p>
        </w:tc>
      </w:tr>
      <w:tr w:rsidR="00D6431A" w:rsidTr="007675AA">
        <w:trPr>
          <w:trHeight w:val="18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31A" w:rsidRDefault="00D6431A">
            <w:pPr>
              <w:pStyle w:val="aff0"/>
              <w:widowControl w:val="0"/>
              <w:numPr>
                <w:ilvl w:val="0"/>
                <w:numId w:val="7"/>
              </w:numPr>
              <w:ind w:left="0" w:right="-102" w:firstLine="0"/>
              <w:jc w:val="center"/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31A" w:rsidRDefault="003201DD">
            <w:pPr>
              <w:widowControl w:val="0"/>
              <w:ind w:right="-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в соответствии с Таблицей 1.1 Технических требований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431A" w:rsidRDefault="003201D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6431A" w:rsidRPr="005B3FE6" w:rsidRDefault="005B3FE6" w:rsidP="005B5CFB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не позднее 0</w:t>
            </w:r>
            <w:r w:rsidR="005B5CFB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</w:t>
            </w:r>
            <w:r w:rsidR="00711D09">
              <w:rPr>
                <w:sz w:val="24"/>
                <w:szCs w:val="24"/>
                <w:lang w:val="en-US"/>
              </w:rPr>
              <w:t>02</w:t>
            </w:r>
            <w:r>
              <w:rPr>
                <w:sz w:val="24"/>
                <w:szCs w:val="24"/>
              </w:rPr>
              <w:t>.202</w:t>
            </w:r>
            <w:r w:rsidR="005B5CFB">
              <w:rPr>
                <w:sz w:val="24"/>
                <w:szCs w:val="24"/>
                <w:lang w:val="en-US"/>
              </w:rPr>
              <w:t>7</w:t>
            </w:r>
          </w:p>
        </w:tc>
      </w:tr>
    </w:tbl>
    <w:p w:rsidR="007675AA" w:rsidRDefault="007675AA">
      <w:pPr>
        <w:sectPr w:rsidR="007675AA" w:rsidSect="005B5CFB">
          <w:headerReference w:type="even" r:id="rId8"/>
          <w:headerReference w:type="default" r:id="rId9"/>
          <w:headerReference w:type="first" r:id="rId10"/>
          <w:pgSz w:w="11906" w:h="16838"/>
          <w:pgMar w:top="737" w:right="424" w:bottom="568" w:left="1134" w:header="680" w:footer="0" w:gutter="0"/>
          <w:cols w:space="720"/>
          <w:formProt w:val="0"/>
          <w:titlePg/>
          <w:docGrid w:linePitch="381"/>
        </w:sectPr>
      </w:pPr>
    </w:p>
    <w:p w:rsidR="00D6431A" w:rsidRDefault="003201DD">
      <w:pPr>
        <w:pStyle w:val="4"/>
        <w:numPr>
          <w:ilvl w:val="1"/>
          <w:numId w:val="3"/>
        </w:numPr>
        <w:ind w:left="0" w:firstLine="284"/>
      </w:pPr>
      <w:r>
        <w:lastRenderedPageBreak/>
        <w:t>Требования к качеству продукции</w:t>
      </w:r>
    </w:p>
    <w:p w:rsidR="00D6431A" w:rsidRDefault="003201DD" w:rsidP="00A41A49">
      <w:pPr>
        <w:pStyle w:val="1"/>
        <w:tabs>
          <w:tab w:val="clear" w:pos="0"/>
        </w:tabs>
        <w:spacing w:before="0" w:after="0"/>
        <w:ind w:left="0" w:firstLine="284"/>
        <w:rPr>
          <w:sz w:val="24"/>
          <w:szCs w:val="24"/>
        </w:rPr>
      </w:pPr>
      <w:bookmarkStart w:id="22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2"/>
      <w:r>
        <w:rPr>
          <w:sz w:val="24"/>
          <w:szCs w:val="24"/>
        </w:rPr>
        <w:t xml:space="preserve"> </w:t>
      </w:r>
    </w:p>
    <w:p w:rsidR="00D6431A" w:rsidRDefault="00D6431A" w:rsidP="00A41A49">
      <w:pPr>
        <w:ind w:firstLine="284"/>
        <w:jc w:val="both"/>
        <w:rPr>
          <w:sz w:val="24"/>
          <w:szCs w:val="24"/>
        </w:rPr>
      </w:pPr>
    </w:p>
    <w:tbl>
      <w:tblPr>
        <w:tblStyle w:val="affff8"/>
        <w:tblW w:w="5000" w:type="pct"/>
        <w:tblLayout w:type="fixed"/>
        <w:tblLook w:val="04A0" w:firstRow="1" w:lastRow="0" w:firstColumn="1" w:lastColumn="0" w:noHBand="0" w:noVBand="1"/>
      </w:tblPr>
      <w:tblGrid>
        <w:gridCol w:w="694"/>
        <w:gridCol w:w="6531"/>
        <w:gridCol w:w="2976"/>
        <w:gridCol w:w="2268"/>
        <w:gridCol w:w="2516"/>
      </w:tblGrid>
      <w:tr w:rsidR="00D6431A" w:rsidTr="00F663A4">
        <w:tc>
          <w:tcPr>
            <w:tcW w:w="694" w:type="dxa"/>
            <w:vAlign w:val="center"/>
          </w:tcPr>
          <w:p w:rsidR="00D6431A" w:rsidRDefault="003201D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531" w:type="dxa"/>
            <w:vAlign w:val="center"/>
          </w:tcPr>
          <w:p w:rsidR="00D6431A" w:rsidRDefault="003201D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D6431A" w:rsidRDefault="003201D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6431A" w:rsidRDefault="003201D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2516" w:type="dxa"/>
            <w:vAlign w:val="center"/>
          </w:tcPr>
          <w:p w:rsidR="00D6431A" w:rsidRDefault="003201D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Соответствие стандартам</w:t>
            </w:r>
          </w:p>
        </w:tc>
      </w:tr>
      <w:tr w:rsidR="00D6431A" w:rsidTr="00F663A4">
        <w:tc>
          <w:tcPr>
            <w:tcW w:w="694" w:type="dxa"/>
            <w:vAlign w:val="center"/>
          </w:tcPr>
          <w:p w:rsidR="00D6431A" w:rsidRDefault="003201DD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31" w:type="dxa"/>
            <w:vAlign w:val="center"/>
          </w:tcPr>
          <w:p w:rsidR="00D6431A" w:rsidRDefault="003201D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right w:val="nil"/>
            </w:tcBorders>
            <w:vAlign w:val="center"/>
          </w:tcPr>
          <w:p w:rsidR="00D6431A" w:rsidRDefault="003201D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D6431A" w:rsidRDefault="003201DD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516" w:type="dxa"/>
            <w:vAlign w:val="center"/>
          </w:tcPr>
          <w:p w:rsidR="00D6431A" w:rsidRDefault="003201D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6431A" w:rsidTr="007F70B8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291" w:type="dxa"/>
            <w:gridSpan w:val="4"/>
            <w:vAlign w:val="center"/>
          </w:tcPr>
          <w:p w:rsidR="00D6431A" w:rsidRDefault="003201DD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5B5CFB" w:rsidTr="00F663A4">
        <w:trPr>
          <w:trHeight w:val="868"/>
        </w:trPr>
        <w:tc>
          <w:tcPr>
            <w:tcW w:w="694" w:type="dxa"/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502A24">
              <w:rPr>
                <w:color w:val="000000"/>
                <w:sz w:val="24"/>
                <w:szCs w:val="24"/>
              </w:rPr>
              <w:t>Втулка верхняя черт.2134197 подшипника скольжения цапфы лопатки направляющего аппарата СЭК для гидротурбины (допускается замена покрытия на УСЭК или УГЭТ-4)</w:t>
            </w:r>
          </w:p>
        </w:tc>
        <w:tc>
          <w:tcPr>
            <w:tcW w:w="2976" w:type="dxa"/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sz w:val="24"/>
                <w:szCs w:val="24"/>
                <w:lang w:val="en-US"/>
              </w:rPr>
              <w:t>2134197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5B5CFB" w:rsidRDefault="005B5CFB" w:rsidP="005B5CFB">
            <w:pPr>
              <w:widowControl w:val="0"/>
              <w:ind w:left="-107" w:right="-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продукции - в соответствии с требованиями стандартов и проектной/рабочей документации завод</w:t>
            </w:r>
            <w:r w:rsidRPr="007350A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- изготовител</w:t>
            </w:r>
            <w:r w:rsidRPr="007350A8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</w:p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 xml:space="preserve">ЛМЗ, </w:t>
            </w:r>
            <w:r>
              <w:rPr>
                <w:sz w:val="24"/>
                <w:szCs w:val="24"/>
              </w:rPr>
              <w:t>СТЗ)</w:t>
            </w:r>
          </w:p>
        </w:tc>
        <w:tc>
          <w:tcPr>
            <w:tcW w:w="2516" w:type="dxa"/>
            <w:vMerge w:val="restart"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rPr>
          <w:trHeight w:val="894"/>
        </w:trPr>
        <w:tc>
          <w:tcPr>
            <w:tcW w:w="694" w:type="dxa"/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502A24">
              <w:rPr>
                <w:color w:val="000000"/>
                <w:sz w:val="24"/>
                <w:szCs w:val="24"/>
              </w:rPr>
              <w:t>Втулка средняя черт.2134195 подшипника скольжения цапфы лопатки направляющего аппарата  СЭК для гидротурбины (допускается замена покрытия на УСЭК или УГЭТ-4) </w:t>
            </w:r>
          </w:p>
        </w:tc>
        <w:tc>
          <w:tcPr>
            <w:tcW w:w="2976" w:type="dxa"/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2134195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502A24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  <w:lang w:val="en-US"/>
              </w:rPr>
            </w:pPr>
            <w:r w:rsidRPr="00502A24">
              <w:rPr>
                <w:color w:val="000000"/>
                <w:sz w:val="24"/>
                <w:szCs w:val="24"/>
              </w:rPr>
              <w:t>Планка опорная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черт.2163714</w:t>
            </w:r>
          </w:p>
        </w:tc>
        <w:tc>
          <w:tcPr>
            <w:tcW w:w="2976" w:type="dxa"/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color w:val="000000"/>
                <w:sz w:val="24"/>
                <w:szCs w:val="24"/>
              </w:rPr>
              <w:t>2163714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  <w:lang w:val="en-US"/>
              </w:rPr>
            </w:pPr>
            <w:r w:rsidRPr="00F16A29">
              <w:rPr>
                <w:color w:val="000000"/>
                <w:sz w:val="24"/>
                <w:szCs w:val="24"/>
              </w:rPr>
              <w:t>Планка упорная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черт.2163716</w:t>
            </w:r>
          </w:p>
        </w:tc>
        <w:tc>
          <w:tcPr>
            <w:tcW w:w="2976" w:type="dxa"/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color w:val="000000"/>
                <w:sz w:val="24"/>
                <w:szCs w:val="24"/>
              </w:rPr>
              <w:t>2163716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F16A29">
              <w:rPr>
                <w:color w:val="000000"/>
                <w:sz w:val="24"/>
                <w:szCs w:val="24"/>
              </w:rPr>
              <w:t>Опора черт.2161335</w:t>
            </w:r>
          </w:p>
        </w:tc>
        <w:tc>
          <w:tcPr>
            <w:tcW w:w="2976" w:type="dxa"/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color w:val="000000"/>
                <w:sz w:val="24"/>
                <w:szCs w:val="24"/>
              </w:rPr>
              <w:t>2161335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  <w:lang w:val="en-US"/>
              </w:rPr>
            </w:pPr>
            <w:r w:rsidRPr="00F16A29">
              <w:rPr>
                <w:color w:val="000000"/>
                <w:sz w:val="24"/>
                <w:szCs w:val="24"/>
              </w:rPr>
              <w:t>Гайка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черт.2161334</w:t>
            </w:r>
          </w:p>
        </w:tc>
        <w:tc>
          <w:tcPr>
            <w:tcW w:w="2976" w:type="dxa"/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color w:val="000000"/>
                <w:sz w:val="24"/>
                <w:szCs w:val="24"/>
              </w:rPr>
              <w:t>2161334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F16A29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  <w:lang w:val="en-US"/>
              </w:rPr>
            </w:pPr>
            <w:r w:rsidRPr="00F16A29">
              <w:rPr>
                <w:color w:val="000000"/>
                <w:sz w:val="24"/>
                <w:szCs w:val="24"/>
              </w:rPr>
              <w:t>Болт опорный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черт.2161330</w:t>
            </w:r>
          </w:p>
        </w:tc>
        <w:tc>
          <w:tcPr>
            <w:tcW w:w="2976" w:type="dxa"/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color w:val="000000"/>
                <w:sz w:val="24"/>
                <w:szCs w:val="24"/>
              </w:rPr>
              <w:t>2161330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F16A29">
              <w:rPr>
                <w:color w:val="000000"/>
                <w:sz w:val="24"/>
                <w:szCs w:val="24"/>
              </w:rPr>
              <w:t xml:space="preserve">Букса черт.2109390 </w:t>
            </w:r>
          </w:p>
        </w:tc>
        <w:tc>
          <w:tcPr>
            <w:tcW w:w="2976" w:type="dxa"/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color w:val="000000"/>
                <w:sz w:val="24"/>
                <w:szCs w:val="24"/>
              </w:rPr>
              <w:t>2109390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tcBorders>
              <w:top w:val="nil"/>
            </w:tcBorders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F16A29">
              <w:rPr>
                <w:color w:val="000000"/>
                <w:sz w:val="24"/>
                <w:szCs w:val="24"/>
              </w:rPr>
              <w:t xml:space="preserve">Игла черт.2109392 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sz w:val="24"/>
                <w:szCs w:val="24"/>
              </w:rPr>
              <w:t>2109392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tcBorders>
              <w:top w:val="nil"/>
            </w:tcBorders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F16A29">
              <w:rPr>
                <w:color w:val="000000"/>
                <w:sz w:val="24"/>
                <w:szCs w:val="24"/>
              </w:rPr>
              <w:t xml:space="preserve">Пружина черт.2103247 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color w:val="000000"/>
                <w:sz w:val="24"/>
                <w:szCs w:val="24"/>
              </w:rPr>
              <w:t>2103247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tcBorders>
              <w:top w:val="nil"/>
            </w:tcBorders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rPr>
                <w:color w:val="000000"/>
                <w:sz w:val="24"/>
                <w:szCs w:val="24"/>
              </w:rPr>
            </w:pPr>
            <w:r w:rsidRPr="0078746F">
              <w:rPr>
                <w:color w:val="000000"/>
                <w:sz w:val="24"/>
                <w:szCs w:val="24"/>
              </w:rPr>
              <w:t xml:space="preserve">Букса черт.2103253 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sz w:val="24"/>
                <w:szCs w:val="24"/>
                <w:lang w:val="en-US"/>
              </w:rPr>
              <w:t>2103253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tcBorders>
              <w:top w:val="nil"/>
            </w:tcBorders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rPr>
                <w:color w:val="000000"/>
                <w:sz w:val="24"/>
                <w:szCs w:val="24"/>
              </w:rPr>
            </w:pPr>
            <w:r w:rsidRPr="0078746F">
              <w:rPr>
                <w:color w:val="000000"/>
                <w:sz w:val="24"/>
                <w:szCs w:val="24"/>
              </w:rPr>
              <w:t xml:space="preserve">Игла черт.2103252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Артикул </w:t>
            </w:r>
            <w:r w:rsidRPr="005B5CFB">
              <w:rPr>
                <w:color w:val="000000"/>
                <w:sz w:val="24"/>
                <w:szCs w:val="24"/>
              </w:rPr>
              <w:t>2103252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tcBorders>
              <w:top w:val="nil"/>
            </w:tcBorders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color w:val="000000"/>
                <w:sz w:val="24"/>
                <w:szCs w:val="24"/>
              </w:rPr>
            </w:pPr>
            <w:r w:rsidRPr="00E77D4F">
              <w:rPr>
                <w:color w:val="000000"/>
                <w:sz w:val="24"/>
                <w:szCs w:val="24"/>
              </w:rPr>
              <w:t>Кольцо уплотнительное черт.10.5201.062</w:t>
            </w:r>
          </w:p>
        </w:tc>
        <w:tc>
          <w:tcPr>
            <w:tcW w:w="2976" w:type="dxa"/>
            <w:tcBorders>
              <w:top w:val="nil"/>
            </w:tcBorders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color w:val="000000"/>
                <w:sz w:val="24"/>
                <w:szCs w:val="24"/>
              </w:rPr>
              <w:t>10.5201.062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tcBorders>
              <w:top w:val="nil"/>
              <w:bottom w:val="single" w:sz="4" w:space="0" w:color="auto"/>
            </w:tcBorders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ind w:right="-103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Букса черт. 51.2159638</w:t>
            </w:r>
          </w:p>
        </w:tc>
        <w:tc>
          <w:tcPr>
            <w:tcW w:w="29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color w:val="000000"/>
                <w:sz w:val="24"/>
                <w:szCs w:val="24"/>
              </w:rPr>
              <w:t>51.2159638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5B5CFB" w:rsidTr="00F663A4"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5B5CFB" w:rsidRDefault="005B5CFB" w:rsidP="005B5CFB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5CFB" w:rsidRPr="0078746F" w:rsidRDefault="005B5CFB" w:rsidP="005B5C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Игла черт.51.2159637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B5CFB" w:rsidRDefault="005B5CFB" w:rsidP="005B5CFB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B5CFB">
              <w:rPr>
                <w:sz w:val="24"/>
                <w:szCs w:val="24"/>
                <w:lang w:val="en-US"/>
              </w:rPr>
              <w:t>51.2159637</w:t>
            </w:r>
          </w:p>
        </w:tc>
        <w:tc>
          <w:tcPr>
            <w:tcW w:w="2268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auto"/>
          </w:tcPr>
          <w:p w:rsidR="005B5CFB" w:rsidRDefault="005B5CFB" w:rsidP="005B5CFB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F663A4" w:rsidTr="00F663A4">
        <w:trPr>
          <w:trHeight w:val="727"/>
        </w:trPr>
        <w:tc>
          <w:tcPr>
            <w:tcW w:w="694" w:type="dxa"/>
            <w:tcBorders>
              <w:top w:val="single" w:sz="4" w:space="0" w:color="auto"/>
            </w:tcBorders>
            <w:vAlign w:val="center"/>
          </w:tcPr>
          <w:p w:rsidR="00F663A4" w:rsidRDefault="00F663A4" w:rsidP="00F663A4">
            <w:pPr>
              <w:pStyle w:val="aff0"/>
              <w:widowControl w:val="0"/>
              <w:numPr>
                <w:ilvl w:val="1"/>
                <w:numId w:val="8"/>
              </w:numPr>
              <w:spacing w:before="60" w:after="60"/>
              <w:ind w:left="114" w:hanging="57"/>
              <w:jc w:val="center"/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63A4" w:rsidRPr="00F663A4" w:rsidRDefault="00F663A4" w:rsidP="00F663A4">
            <w:pPr>
              <w:widowControl w:val="0"/>
              <w:rPr>
                <w:color w:val="000000"/>
                <w:sz w:val="24"/>
                <w:szCs w:val="24"/>
              </w:rPr>
            </w:pPr>
            <w:r w:rsidRPr="00F663A4">
              <w:rPr>
                <w:color w:val="000000"/>
                <w:sz w:val="24"/>
                <w:szCs w:val="24"/>
              </w:rPr>
              <w:t>Кольцо из 4-х частей черт.</w:t>
            </w:r>
            <w:r w:rsidRPr="00F663A4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2135215СБ</w:t>
            </w:r>
            <w:r w:rsidRPr="00F663A4">
              <w:rPr>
                <w:color w:val="000000"/>
                <w:sz w:val="24"/>
                <w:szCs w:val="24"/>
              </w:rPr>
              <w:t>, толщиной 16 мм (материал: резина-пластина 1Ф-1-МБС-С-16 ГОСТ 7338-90)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663A4" w:rsidRPr="00F663A4" w:rsidRDefault="00F663A4" w:rsidP="00F663A4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F663A4">
              <w:rPr>
                <w:sz w:val="24"/>
                <w:szCs w:val="24"/>
              </w:rPr>
              <w:t>Артикул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663A4"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2135215СБ</w:t>
            </w:r>
          </w:p>
        </w:tc>
        <w:tc>
          <w:tcPr>
            <w:tcW w:w="2268" w:type="dxa"/>
            <w:shd w:val="clear" w:color="auto" w:fill="auto"/>
          </w:tcPr>
          <w:p w:rsidR="00F663A4" w:rsidRDefault="00F663A4" w:rsidP="00F663A4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516" w:type="dxa"/>
            <w:shd w:val="clear" w:color="auto" w:fill="auto"/>
          </w:tcPr>
          <w:p w:rsidR="00F663A4" w:rsidRDefault="00F663A4" w:rsidP="00F663A4">
            <w:pPr>
              <w:widowControl w:val="0"/>
              <w:spacing w:before="20" w:after="60"/>
              <w:jc w:val="center"/>
              <w:rPr>
                <w:sz w:val="24"/>
                <w:szCs w:val="24"/>
              </w:rPr>
            </w:pPr>
          </w:p>
        </w:tc>
      </w:tr>
      <w:tr w:rsidR="00D6431A" w:rsidTr="007F70B8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291" w:type="dxa"/>
            <w:gridSpan w:val="4"/>
            <w:vAlign w:val="center"/>
          </w:tcPr>
          <w:p w:rsidR="00D6431A" w:rsidRDefault="003201DD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 w:rsidR="00D6431A" w:rsidTr="00F663A4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jc w:val="center"/>
            </w:pPr>
          </w:p>
        </w:tc>
        <w:tc>
          <w:tcPr>
            <w:tcW w:w="6531" w:type="dxa"/>
          </w:tcPr>
          <w:p w:rsidR="00D6431A" w:rsidRDefault="003201DD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Место поставки</w:t>
            </w:r>
          </w:p>
        </w:tc>
        <w:tc>
          <w:tcPr>
            <w:tcW w:w="7760" w:type="dxa"/>
            <w:gridSpan w:val="3"/>
          </w:tcPr>
          <w:p w:rsidR="00D6431A" w:rsidRDefault="003201DD">
            <w:pPr>
              <w:pStyle w:val="aff0"/>
              <w:numPr>
                <w:ilvl w:val="1"/>
                <w:numId w:val="0"/>
              </w:numPr>
              <w:shd w:val="clear" w:color="auto" w:fill="FFFFFF"/>
              <w:spacing w:after="120" w:line="276" w:lineRule="auto"/>
              <w:contextualSpacing w:val="0"/>
              <w:jc w:val="both"/>
            </w:pPr>
            <w:r>
              <w:rPr>
                <w:rFonts w:eastAsia="Times New Roman"/>
              </w:rPr>
              <w:t>429965, РФ, Чувашская Республика, г. Новочебоксарск, ул. Набережная, влд.34, Чебоксарская ГЭС</w:t>
            </w:r>
          </w:p>
        </w:tc>
      </w:tr>
      <w:tr w:rsidR="00D6431A" w:rsidTr="00F663A4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jc w:val="center"/>
            </w:pPr>
          </w:p>
        </w:tc>
        <w:tc>
          <w:tcPr>
            <w:tcW w:w="6531" w:type="dxa"/>
          </w:tcPr>
          <w:p w:rsidR="00D6431A" w:rsidRDefault="003201D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подготовке к транспортировке и условиям транспортировки</w:t>
            </w:r>
          </w:p>
        </w:tc>
        <w:tc>
          <w:tcPr>
            <w:tcW w:w="7760" w:type="dxa"/>
            <w:gridSpan w:val="3"/>
          </w:tcPr>
          <w:p w:rsidR="00D6431A" w:rsidRDefault="003201D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транспорте, на котором осуществляется доставка, для оформления допуска на территорию предоставляется по тел. +7(8352)730-346 не позднее предыдущего рабочего дня до прибытия транспорта</w:t>
            </w:r>
          </w:p>
        </w:tc>
      </w:tr>
      <w:tr w:rsidR="00D6431A" w:rsidTr="00F663A4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jc w:val="center"/>
            </w:pPr>
          </w:p>
        </w:tc>
        <w:tc>
          <w:tcPr>
            <w:tcW w:w="6531" w:type="dxa"/>
          </w:tcPr>
          <w:p w:rsidR="00D6431A" w:rsidRDefault="003201DD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маркировке, упаковке и консервации</w:t>
            </w:r>
          </w:p>
        </w:tc>
        <w:tc>
          <w:tcPr>
            <w:tcW w:w="7760" w:type="dxa"/>
            <w:gridSpan w:val="3"/>
          </w:tcPr>
          <w:p w:rsidR="00D6431A" w:rsidRDefault="003201D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 и упаковка должны обеспечивать целостность продукции при транспортировке и хранении.</w:t>
            </w:r>
          </w:p>
        </w:tc>
      </w:tr>
      <w:tr w:rsidR="00D6431A" w:rsidTr="007F70B8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291" w:type="dxa"/>
            <w:gridSpan w:val="4"/>
            <w:vAlign w:val="center"/>
          </w:tcPr>
          <w:p w:rsidR="00D6431A" w:rsidRDefault="003201DD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D6431A" w:rsidTr="007F70B8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291" w:type="dxa"/>
            <w:gridSpan w:val="4"/>
          </w:tcPr>
          <w:p w:rsidR="00D6431A" w:rsidRDefault="003201DD">
            <w:pPr>
              <w:widowControl w:val="0"/>
              <w:ind w:left="32" w:right="-1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не менее 60 месяцев,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 Условия выполнения гарантийных обязательств поставщика или производителя не должны включать требование привлечения для монтажа, подготовки к работе и технического обслуживания оборудования, специально аккредитованных производителем организаций или специалистов.</w:t>
            </w:r>
          </w:p>
        </w:tc>
      </w:tr>
      <w:tr w:rsidR="00D6431A" w:rsidTr="007F70B8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291" w:type="dxa"/>
            <w:gridSpan w:val="4"/>
            <w:vAlign w:val="center"/>
          </w:tcPr>
          <w:p w:rsidR="00D6431A" w:rsidRDefault="003201DD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D6431A" w:rsidTr="007F70B8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291" w:type="dxa"/>
            <w:gridSpan w:val="4"/>
          </w:tcPr>
          <w:p w:rsidR="00D6431A" w:rsidRDefault="003201D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Поставщик обязан одновременно с передачей оборудования передать Покупателю сертификаты качества; технические паспорта; иные относящиеся к нему документы, подтверждающие ее качество и соответствие стандартам. </w:t>
            </w:r>
          </w:p>
        </w:tc>
      </w:tr>
      <w:tr w:rsidR="00D6431A" w:rsidTr="007F70B8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jc w:val="center"/>
            </w:pPr>
          </w:p>
        </w:tc>
        <w:tc>
          <w:tcPr>
            <w:tcW w:w="14291" w:type="dxa"/>
            <w:gridSpan w:val="4"/>
            <w:vAlign w:val="center"/>
          </w:tcPr>
          <w:p w:rsidR="00D6431A" w:rsidRDefault="003201DD">
            <w:pPr>
              <w:widowControl w:val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D6431A" w:rsidTr="007F70B8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291" w:type="dxa"/>
            <w:gridSpan w:val="4"/>
            <w:vAlign w:val="center"/>
          </w:tcPr>
          <w:p w:rsidR="00D6431A" w:rsidRDefault="003201D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не бывшей в употреблении, не должна быть восстановленной.</w:t>
            </w:r>
          </w:p>
          <w:p w:rsidR="00D6431A" w:rsidRDefault="003201DD">
            <w:pPr>
              <w:widowControl w:val="0"/>
              <w:ind w:right="-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пригодна и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</w:t>
            </w:r>
          </w:p>
        </w:tc>
      </w:tr>
      <w:tr w:rsidR="00D6431A" w:rsidTr="007F70B8">
        <w:tc>
          <w:tcPr>
            <w:tcW w:w="694" w:type="dxa"/>
            <w:vAlign w:val="center"/>
          </w:tcPr>
          <w:p w:rsidR="00D6431A" w:rsidRDefault="00D6431A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4291" w:type="dxa"/>
            <w:gridSpan w:val="4"/>
            <w:vAlign w:val="center"/>
          </w:tcPr>
          <w:p w:rsidR="00D6431A" w:rsidRDefault="003201D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Покупателем чертежи и конструкторская документация на продукцию не предоставляются. Победитель обязан самостоятельно урегулировать с третьими лицами все вопросы необходимости использования прав третьих лиц на охраняемые результаты интеллектуальной деятельности и на средства индивидуализации при производстве Победителем продукции. Продукция должна не нарушать права третьих лиц на охраняемые результат интеллектуальной деятельности и на средства индивидуализации</w:t>
            </w:r>
          </w:p>
          <w:p w:rsidR="00D6431A" w:rsidRDefault="003201DD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гарантирует предварительно самостоятельно и за свой счет урегулировать с правообладателями прав на охраняемые результат интеллектуальной деятельности и на средства индивидуализации все вопросы связанные с использованием  прав третьих лиц на охраняемые  результаты интеллектуальной деятельности и средства индивидуализации в случае необходимости их использования при производстве продукции Победителем, а также по первому требованию Покупателя в течение 3 (трех) рабочих дней предоставить документы, подтверждающие соблюдение прав третьих лиц на охраняемые результаты интеллектуальной деятельности и на средства индивидуализации, а равно документы, подтверждающие законность использования Победителем прав третьих лиц на охраняемые результаты интеллектуальной деятельности и на средства индивидуализации при производстве и введении в гражданский оборот продукции, произведенной Победителем. </w:t>
            </w:r>
          </w:p>
          <w:p w:rsidR="00D6431A" w:rsidRDefault="003201DD" w:rsidP="0079479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поступления каких-либо претензий, требований, исков в адрес Покупателя от любых третьих лиц в отношении результатов </w:t>
            </w:r>
            <w:r>
              <w:rPr>
                <w:sz w:val="24"/>
                <w:szCs w:val="24"/>
              </w:rPr>
              <w:lastRenderedPageBreak/>
              <w:t xml:space="preserve">интеллектуальной деятельности и средств индивидуализации, в том числе от любых иных лиц чьи права на результаты интеллектуальной деятельности были нарушены и (или) могли быть нарушены Победитель обязуется незамедлительно после получения соответствующего сообщения от Покупателя в полном объёме  урегулировать с этими третьими лицами все выше указанные претензии, требования, исковые требования своими силами и за свой счет. В случае нарушения данного условия Победитель обязан возместить Покупателю в полном объеме все понесенные Покупателем убытки в течение 3 (трех) рабочих дней с момента предъявления соответствующего требования Покупателя. </w:t>
            </w:r>
          </w:p>
        </w:tc>
      </w:tr>
    </w:tbl>
    <w:p w:rsidR="00D6431A" w:rsidRDefault="00D6431A">
      <w:pPr>
        <w:rPr>
          <w:sz w:val="24"/>
          <w:szCs w:val="24"/>
          <w:shd w:val="clear" w:color="auto" w:fill="FFFF99"/>
        </w:rPr>
      </w:pPr>
    </w:p>
    <w:p w:rsidR="00D6431A" w:rsidRDefault="00D6431A">
      <w:pPr>
        <w:pStyle w:val="1"/>
        <w:keepLines/>
        <w:spacing w:before="0"/>
        <w:ind w:left="0"/>
        <w:rPr>
          <w:sz w:val="24"/>
          <w:szCs w:val="24"/>
        </w:rPr>
      </w:pPr>
    </w:p>
    <w:p w:rsidR="00D6431A" w:rsidRDefault="00D6431A">
      <w:pPr>
        <w:rPr>
          <w:sz w:val="24"/>
          <w:szCs w:val="24"/>
        </w:rPr>
      </w:pPr>
    </w:p>
    <w:p w:rsidR="00D6431A" w:rsidRDefault="00D6431A">
      <w:pPr>
        <w:rPr>
          <w:sz w:val="24"/>
          <w:szCs w:val="24"/>
        </w:rPr>
      </w:pPr>
    </w:p>
    <w:sectPr w:rsidR="00D6431A">
      <w:headerReference w:type="default" r:id="rId11"/>
      <w:headerReference w:type="first" r:id="rId12"/>
      <w:pgSz w:w="16838" w:h="11906" w:orient="landscape"/>
      <w:pgMar w:top="567" w:right="567" w:bottom="709" w:left="1276" w:header="426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1DD" w:rsidRDefault="003201DD">
      <w:r>
        <w:separator/>
      </w:r>
    </w:p>
  </w:endnote>
  <w:endnote w:type="continuationSeparator" w:id="0">
    <w:p w:rsidR="003201DD" w:rsidRDefault="0032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1DD" w:rsidRDefault="003201DD">
      <w:r>
        <w:separator/>
      </w:r>
    </w:p>
  </w:footnote>
  <w:footnote w:type="continuationSeparator" w:id="0">
    <w:p w:rsidR="003201DD" w:rsidRDefault="00320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31A" w:rsidRDefault="003201DD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743E722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6431A" w:rsidRDefault="003201DD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743E722E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D6431A" w:rsidRDefault="003201DD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31A" w:rsidRDefault="003201DD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49359D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31A" w:rsidRDefault="00D6431A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31A" w:rsidRDefault="00D6431A">
    <w:pPr>
      <w:pStyle w:val="af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31A" w:rsidRDefault="00D643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80D"/>
    <w:multiLevelType w:val="multilevel"/>
    <w:tmpl w:val="51A827F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 w15:restartNumberingAfterBreak="0">
    <w:nsid w:val="191C7484"/>
    <w:multiLevelType w:val="multilevel"/>
    <w:tmpl w:val="9446D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783A80"/>
    <w:multiLevelType w:val="multilevel"/>
    <w:tmpl w:val="FD9624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20A05DF7"/>
    <w:multiLevelType w:val="multilevel"/>
    <w:tmpl w:val="39A4AF46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93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-1185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-681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-177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7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3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3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911" w:hanging="1440"/>
      </w:pPr>
    </w:lvl>
  </w:abstractNum>
  <w:abstractNum w:abstractNumId="4" w15:restartNumberingAfterBreak="0">
    <w:nsid w:val="22CD55F5"/>
    <w:multiLevelType w:val="multilevel"/>
    <w:tmpl w:val="BFE43C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35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8BB4402"/>
    <w:multiLevelType w:val="multilevel"/>
    <w:tmpl w:val="716E02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24" w:hanging="564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10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6" w15:restartNumberingAfterBreak="0">
    <w:nsid w:val="431C5D58"/>
    <w:multiLevelType w:val="multilevel"/>
    <w:tmpl w:val="8FEA773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4688206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70D048D"/>
    <w:multiLevelType w:val="multilevel"/>
    <w:tmpl w:val="A2AADDCA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1A"/>
    <w:rsid w:val="000926E3"/>
    <w:rsid w:val="000B7B7D"/>
    <w:rsid w:val="00176FEC"/>
    <w:rsid w:val="001C0DC4"/>
    <w:rsid w:val="00242946"/>
    <w:rsid w:val="00252876"/>
    <w:rsid w:val="00272EFE"/>
    <w:rsid w:val="003201DD"/>
    <w:rsid w:val="0049359D"/>
    <w:rsid w:val="00502A24"/>
    <w:rsid w:val="005A7C6A"/>
    <w:rsid w:val="005B3FE6"/>
    <w:rsid w:val="005B5CFB"/>
    <w:rsid w:val="00711D09"/>
    <w:rsid w:val="007350A8"/>
    <w:rsid w:val="007675AA"/>
    <w:rsid w:val="0078746F"/>
    <w:rsid w:val="0079479A"/>
    <w:rsid w:val="007F70B8"/>
    <w:rsid w:val="008F1517"/>
    <w:rsid w:val="009C542D"/>
    <w:rsid w:val="00A37818"/>
    <w:rsid w:val="00A41A49"/>
    <w:rsid w:val="00A7459F"/>
    <w:rsid w:val="00A87679"/>
    <w:rsid w:val="00A912DF"/>
    <w:rsid w:val="00B80157"/>
    <w:rsid w:val="00B953C1"/>
    <w:rsid w:val="00C128CE"/>
    <w:rsid w:val="00C16AED"/>
    <w:rsid w:val="00D26E7B"/>
    <w:rsid w:val="00D37F1F"/>
    <w:rsid w:val="00D6431A"/>
    <w:rsid w:val="00DF3AFD"/>
    <w:rsid w:val="00E52232"/>
    <w:rsid w:val="00E77D4F"/>
    <w:rsid w:val="00EA3047"/>
    <w:rsid w:val="00ED63DE"/>
    <w:rsid w:val="00F16A29"/>
    <w:rsid w:val="00F663A4"/>
    <w:rsid w:val="00FD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D9EDD"/>
  <w15:docId w15:val="{77DB9574-FBDA-43DD-BEEF-B854E830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62234B"/>
    <w:pPr>
      <w:keepNext/>
      <w:tabs>
        <w:tab w:val="left" w:pos="0"/>
      </w:tabs>
      <w:spacing w:before="120" w:after="60"/>
      <w:ind w:left="142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sid w:val="00C36F30"/>
    <w:rPr>
      <w:sz w:val="16"/>
      <w:szCs w:val="16"/>
    </w:rPr>
  </w:style>
  <w:style w:type="character" w:customStyle="1" w:styleId="affc">
    <w:name w:val="Основной текст_"/>
    <w:link w:val="16"/>
    <w:uiPriority w:val="99"/>
    <w:qFormat/>
    <w:locked/>
    <w:rsid w:val="007B121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B121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e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7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">
    <w:name w:val="caption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7B121A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5E813-52AB-466C-91DC-5AEC6FD35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1158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Зайцев Сергей Иванович</cp:lastModifiedBy>
  <cp:revision>8</cp:revision>
  <cp:lastPrinted>2024-07-01T12:18:00Z</cp:lastPrinted>
  <dcterms:created xsi:type="dcterms:W3CDTF">2026-07-17T10:20:00Z</dcterms:created>
  <dcterms:modified xsi:type="dcterms:W3CDTF">2026-08-03T11:19:00Z</dcterms:modified>
  <dc:language>ru-RU</dc:language>
</cp:coreProperties>
</file>