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719" w:rsidRDefault="000515EF">
      <w:pPr>
        <w:widowControl w:val="0"/>
        <w:tabs>
          <w:tab w:val="left" w:pos="4820"/>
        </w:tabs>
        <w:spacing w:after="120" w:line="240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 предоставлении ценовой информации</w:t>
      </w:r>
    </w:p>
    <w:p w:rsidR="004F5719" w:rsidRDefault="004F5719">
      <w:pPr>
        <w:spacing w:after="0" w:line="240" w:lineRule="auto"/>
        <w:ind w:left="1416"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0515EF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Уважаемые участники!</w:t>
      </w: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0515EF">
      <w:pPr>
        <w:widowControl w:val="0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УФПС Астраханской области АО «Почта России» просит Вас предоставить ценовую информацию в отношении следующего предмета закупки: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«Поставка запасных частей для транспортных средств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марки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FORD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для нужд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УФПС Астраханской области»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нижеприведенными условиями:</w:t>
      </w: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351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4"/>
        <w:gridCol w:w="3830"/>
        <w:gridCol w:w="4957"/>
      </w:tblGrid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Описание товаров/работ/услуг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 w:themeColor="text1"/>
                <w:sz w:val="28"/>
                <w:szCs w:val="28"/>
                <w:lang w:eastAsia="ru-RU"/>
              </w:rPr>
              <w:t xml:space="preserve">Поставка запасных частей для транспортных средств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марки 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val="en-US" w:eastAsia="ru-RU"/>
              </w:rPr>
              <w:t>FORD</w:t>
            </w:r>
            <w:r>
              <w:rPr>
                <w:rFonts w:ascii="Times New Roman" w:eastAsia="Times New Roman" w:hAnsi="Times New Roman" w:cs="Times New Roman"/>
                <w:bCs/>
                <w:i/>
                <w:sz w:val="28"/>
                <w:szCs w:val="28"/>
                <w:lang w:eastAsia="ru-RU"/>
              </w:rPr>
              <w:t xml:space="preserve"> для нужд 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УФПС Астраханской области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Единица измерения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Условная единица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0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ОКПД2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pStyle w:val="afe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29.32.30.390</w:t>
            </w:r>
          </w:p>
        </w:tc>
      </w:tr>
      <w:tr w:rsidR="004F5719">
        <w:trPr>
          <w:trHeight w:val="612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Количество/объем товаров/работ/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соответствии с Техническим заданием</w:t>
            </w:r>
          </w:p>
        </w:tc>
      </w:tr>
      <w:tr w:rsidR="004F5719">
        <w:trPr>
          <w:trHeight w:val="4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порядку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соответствии с Техническим заданием</w:t>
            </w:r>
          </w:p>
        </w:tc>
      </w:tr>
      <w:tr w:rsidR="004F5719">
        <w:trPr>
          <w:trHeight w:val="4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Место поставки товаров / выполнения работ /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pStyle w:val="afe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414024 Астраханская область, г. Астрахань, ул. Ширяева,3А</w:t>
            </w:r>
            <w:bookmarkStart w:id="0" w:name="_GoBack_Копия_1"/>
            <w:bookmarkEnd w:id="0"/>
          </w:p>
        </w:tc>
      </w:tr>
      <w:tr w:rsidR="004F5719">
        <w:trPr>
          <w:trHeight w:val="490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1457"/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Срок (периодичность, график) поставки товаров / выполнения работ / оказания услуг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Поставка Товара осуществляется партиями по Заявкам не позднее 3 (трех) рабочих дней с даты получени</w:t>
            </w: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я Поставщиком Заявки.</w:t>
            </w:r>
          </w:p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Срок действия договора 18 месяцев с даты заключения договора</w:t>
            </w:r>
          </w:p>
        </w:tc>
      </w:tr>
      <w:tr w:rsidR="004F5719">
        <w:trPr>
          <w:trHeight w:val="367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Предполагаемые сроки проведения закупки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30.06.2026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Порядок оплаты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pStyle w:val="afe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Не позднее 7 (семи) рабочих дней с даты подписания Заказчиком передаточного документа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Размер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обеспечения исполнения договора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pStyle w:val="afe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t>Не предусмотрено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Требования к гарантийному сроку товаров/работ/услуг и (или) объему предоставления гарантий их качества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>В соответствии с Техническим заданием</w:t>
            </w:r>
          </w:p>
        </w:tc>
      </w:tr>
      <w:tr w:rsidR="004F5719">
        <w:trPr>
          <w:trHeight w:val="278"/>
        </w:trPr>
        <w:tc>
          <w:tcPr>
            <w:tcW w:w="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4F5719">
            <w:pPr>
              <w:widowControl w:val="0"/>
              <w:numPr>
                <w:ilvl w:val="0"/>
                <w:numId w:val="1"/>
              </w:numPr>
              <w:tabs>
                <w:tab w:val="left" w:pos="4820"/>
              </w:tabs>
              <w:spacing w:after="0" w:line="240" w:lineRule="auto"/>
              <w:ind w:left="164" w:right="10"/>
              <w:contextualSpacing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widowControl w:val="0"/>
              <w:tabs>
                <w:tab w:val="left" w:pos="482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Требования о наличии специальной правоспособности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соответствии с действующим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законодательством Российской Федерации.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F5719" w:rsidRDefault="000515EF">
            <w:pPr>
              <w:pStyle w:val="afe"/>
              <w:spacing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i/>
                <w:sz w:val="28"/>
              </w:rPr>
              <w:lastRenderedPageBreak/>
              <w:t>Не предусмотрено</w:t>
            </w:r>
          </w:p>
        </w:tc>
      </w:tr>
    </w:tbl>
    <w:p w:rsidR="004F5719" w:rsidRDefault="004F5719">
      <w:pPr>
        <w:widowControl w:val="0"/>
        <w:tabs>
          <w:tab w:val="left" w:pos="48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0515E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Просим предоставить ценовое предложение в соответствии с информацией, указанной в запросе, в течение 10 календарных дней посредством функционала ЭП.</w:t>
      </w:r>
    </w:p>
    <w:p w:rsidR="004F5719" w:rsidRDefault="000515EF">
      <w:pPr>
        <w:widowControl w:val="0"/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Контактное лицо инициатора закупки 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Курьянов Александр Юрьевич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телефон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+7-960-861-21-76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F5719" w:rsidRDefault="000515EF">
      <w:pPr>
        <w:widowControl w:val="0"/>
        <w:tabs>
          <w:tab w:val="left" w:pos="4820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Предоставляемое ценовое предложение должно содержать:</w:t>
      </w:r>
    </w:p>
    <w:p w:rsidR="004F5719" w:rsidRDefault="000515EF">
      <w:pPr>
        <w:widowControl w:val="0"/>
        <w:numPr>
          <w:ilvl w:val="0"/>
          <w:numId w:val="2"/>
        </w:numPr>
        <w:tabs>
          <w:tab w:val="left" w:pos="426"/>
          <w:tab w:val="left" w:pos="1025"/>
          <w:tab w:val="left" w:pos="482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 о цене за единицу товара/работы/услуги, а также общей сумме ценового предложения, включающей в себя вс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 налоги, сборы и иные обязательные платежи контрагента, направившего ответ;</w:t>
      </w:r>
    </w:p>
    <w:p w:rsidR="004F5719" w:rsidRDefault="000515EF">
      <w:pPr>
        <w:widowControl w:val="0"/>
        <w:numPr>
          <w:ilvl w:val="0"/>
          <w:numId w:val="2"/>
        </w:numPr>
        <w:tabs>
          <w:tab w:val="left" w:pos="426"/>
          <w:tab w:val="left" w:pos="1025"/>
          <w:tab w:val="left" w:pos="482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действия ценового предложения;</w:t>
      </w:r>
    </w:p>
    <w:p w:rsidR="004F5719" w:rsidRDefault="000515EF">
      <w:pPr>
        <w:widowControl w:val="0"/>
        <w:numPr>
          <w:ilvl w:val="0"/>
          <w:numId w:val="2"/>
        </w:numPr>
        <w:tabs>
          <w:tab w:val="left" w:pos="426"/>
          <w:tab w:val="left" w:pos="1025"/>
          <w:tab w:val="left" w:pos="482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расчет предлагаемой цены с целью предупреждения намеренного завышения или занижения цен товаров/работ/услуг;</w:t>
      </w:r>
    </w:p>
    <w:p w:rsidR="004F5719" w:rsidRDefault="000515EF">
      <w:pPr>
        <w:widowControl w:val="0"/>
        <w:numPr>
          <w:ilvl w:val="0"/>
          <w:numId w:val="2"/>
        </w:numPr>
        <w:tabs>
          <w:tab w:val="left" w:pos="426"/>
          <w:tab w:val="left" w:pos="1025"/>
          <w:tab w:val="left" w:pos="482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ИНН/ОГРН (при наличии)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F5719" w:rsidRDefault="000515EF">
      <w:pPr>
        <w:widowControl w:val="0"/>
        <w:numPr>
          <w:ilvl w:val="0"/>
          <w:numId w:val="2"/>
        </w:numPr>
        <w:tabs>
          <w:tab w:val="left" w:pos="426"/>
          <w:tab w:val="left" w:pos="1025"/>
          <w:tab w:val="left" w:pos="4820"/>
        </w:tabs>
        <w:spacing w:after="0" w:line="240" w:lineRule="auto"/>
        <w:ind w:left="0" w:firstLine="567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связи с применением преимущества  закупок ТРУ на основании положений ст. 3.1–4 Федерального закона от 18.07.2011 № 223-ФЗ «О закупках товаров, работ, услуг отдельными видами юридических лиц» Вам предлагается предоставить информацию и документы, подтвер</w:t>
      </w:r>
      <w:r>
        <w:rPr>
          <w:rFonts w:ascii="Times New Roman" w:hAnsi="Times New Roman" w:cs="Times New Roman"/>
          <w:sz w:val="28"/>
          <w:szCs w:val="28"/>
        </w:rPr>
        <w:t>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23.12.2024 № 1875 «О мерах по предоставлению национального режима при осуществлении закупок товаров, раб</w:t>
      </w:r>
      <w:r>
        <w:rPr>
          <w:rFonts w:ascii="Times New Roman" w:hAnsi="Times New Roman" w:cs="Times New Roman"/>
          <w:sz w:val="28"/>
          <w:szCs w:val="28"/>
        </w:rPr>
        <w:t>от, услуг для обеспечения государственных и муниципальных нужд, закупок товаров, работ, услуг отдельными видами юридических лиц» (в том числе номер (номера) реестровой записи (реестровых записей) из реестров, справка, подтверждающая наличие специального ин</w:t>
      </w:r>
      <w:r>
        <w:rPr>
          <w:rFonts w:ascii="Times New Roman" w:hAnsi="Times New Roman" w:cs="Times New Roman"/>
          <w:sz w:val="28"/>
          <w:szCs w:val="28"/>
        </w:rPr>
        <w:t>вестиционного контракта, согласно указанному постановлению).</w:t>
      </w:r>
    </w:p>
    <w:p w:rsidR="004F5719" w:rsidRDefault="000515EF">
      <w:pPr>
        <w:pStyle w:val="aff"/>
        <w:ind w:firstLine="567"/>
      </w:pPr>
      <w:r>
        <w:rPr>
          <w:sz w:val="28"/>
          <w:szCs w:val="28"/>
        </w:rPr>
        <w:t xml:space="preserve">«Если ценовое предложение будет направлено вами на электронную почту </w:t>
      </w:r>
      <w:hyperlink r:id="rId5">
        <w:r>
          <w:rPr>
            <w:rStyle w:val="af0"/>
            <w:sz w:val="28"/>
            <w:szCs w:val="28"/>
          </w:rPr>
          <w:t>offer-R30@russianpost.ru</w:t>
        </w:r>
      </w:hyperlink>
      <w:r>
        <w:rPr>
          <w:rStyle w:val="af0"/>
          <w:i/>
          <w:sz w:val="28"/>
          <w:szCs w:val="28"/>
        </w:rPr>
        <w:t xml:space="preserve">, </w:t>
      </w:r>
      <w:r>
        <w:rPr>
          <w:sz w:val="28"/>
          <w:szCs w:val="28"/>
        </w:rPr>
        <w:t>предупреждаем, что ценовое предложение будет подл</w:t>
      </w:r>
      <w:r>
        <w:rPr>
          <w:sz w:val="28"/>
          <w:szCs w:val="28"/>
        </w:rPr>
        <w:t>ежать регистрации при обязательном наличии:</w:t>
      </w:r>
    </w:p>
    <w:p w:rsidR="004F5719" w:rsidRDefault="000515EF">
      <w:pPr>
        <w:pStyle w:val="aff"/>
        <w:tabs>
          <w:tab w:val="left" w:pos="284"/>
          <w:tab w:val="left" w:pos="993"/>
        </w:tabs>
        <w:ind w:firstLine="624"/>
        <w:rPr>
          <w:sz w:val="28"/>
          <w:szCs w:val="28"/>
        </w:rPr>
      </w:pPr>
      <w:r>
        <w:rPr>
          <w:sz w:val="28"/>
          <w:szCs w:val="28"/>
        </w:rPr>
        <w:t>1)</w:t>
      </w:r>
      <w:r>
        <w:rPr>
          <w:sz w:val="28"/>
          <w:szCs w:val="28"/>
        </w:rPr>
        <w:tab/>
        <w:t>официального бланка (при наличии) и подписи лица – представителя отправителя;</w:t>
      </w:r>
    </w:p>
    <w:p w:rsidR="004F5719" w:rsidRDefault="000515EF">
      <w:pPr>
        <w:pStyle w:val="aff"/>
        <w:tabs>
          <w:tab w:val="left" w:pos="284"/>
          <w:tab w:val="left" w:pos="993"/>
        </w:tabs>
        <w:ind w:firstLine="624"/>
        <w:rPr>
          <w:sz w:val="28"/>
          <w:szCs w:val="28"/>
        </w:rPr>
      </w:pPr>
      <w:r>
        <w:rPr>
          <w:sz w:val="28"/>
          <w:szCs w:val="28"/>
        </w:rPr>
        <w:t>2)</w:t>
      </w:r>
      <w:r>
        <w:rPr>
          <w:sz w:val="28"/>
          <w:szCs w:val="28"/>
        </w:rPr>
        <w:tab/>
        <w:t>полного наименования получателя: УФПС Астраханской области АО «Почта России»;</w:t>
      </w:r>
    </w:p>
    <w:p w:rsidR="004F5719" w:rsidRDefault="000515EF">
      <w:pPr>
        <w:pStyle w:val="aff"/>
        <w:tabs>
          <w:tab w:val="left" w:pos="284"/>
          <w:tab w:val="left" w:pos="993"/>
        </w:tabs>
        <w:ind w:firstLine="624"/>
        <w:rPr>
          <w:sz w:val="28"/>
          <w:szCs w:val="28"/>
        </w:rPr>
      </w:pPr>
      <w:r>
        <w:rPr>
          <w:sz w:val="28"/>
          <w:szCs w:val="28"/>
        </w:rPr>
        <w:t>3)</w:t>
      </w:r>
      <w:r>
        <w:rPr>
          <w:sz w:val="28"/>
          <w:szCs w:val="28"/>
        </w:rPr>
        <w:tab/>
        <w:t>номера процедуры запроса цен на ЭП;</w:t>
      </w:r>
    </w:p>
    <w:p w:rsidR="004F5719" w:rsidRDefault="000515EF">
      <w:pPr>
        <w:pStyle w:val="aff"/>
        <w:tabs>
          <w:tab w:val="left" w:pos="284"/>
          <w:tab w:val="left" w:pos="993"/>
        </w:tabs>
        <w:ind w:firstLine="624"/>
        <w:rPr>
          <w:sz w:val="28"/>
          <w:szCs w:val="28"/>
        </w:rPr>
      </w:pPr>
      <w:r>
        <w:rPr>
          <w:sz w:val="28"/>
          <w:szCs w:val="28"/>
        </w:rPr>
        <w:t>4)</w:t>
      </w:r>
      <w:r>
        <w:rPr>
          <w:sz w:val="28"/>
          <w:szCs w:val="28"/>
        </w:rPr>
        <w:tab/>
        <w:t>Ф. И. О.</w:t>
      </w:r>
      <w:r>
        <w:rPr>
          <w:sz w:val="28"/>
          <w:szCs w:val="28"/>
        </w:rPr>
        <w:t xml:space="preserve"> контактного лица от инициатора запроса, телефона, электронной почты;</w:t>
      </w:r>
    </w:p>
    <w:p w:rsidR="004F5719" w:rsidRDefault="000515EF">
      <w:pPr>
        <w:pStyle w:val="aff"/>
        <w:tabs>
          <w:tab w:val="left" w:pos="284"/>
          <w:tab w:val="left" w:pos="993"/>
        </w:tabs>
        <w:ind w:firstLine="624"/>
        <w:rPr>
          <w:sz w:val="28"/>
          <w:szCs w:val="28"/>
        </w:rPr>
      </w:pPr>
      <w:r>
        <w:rPr>
          <w:sz w:val="28"/>
          <w:szCs w:val="28"/>
        </w:rPr>
        <w:t>5)</w:t>
      </w:r>
      <w:r>
        <w:rPr>
          <w:sz w:val="28"/>
          <w:szCs w:val="28"/>
        </w:rPr>
        <w:tab/>
        <w:t>наименования (предмета) закупки.</w:t>
      </w:r>
    </w:p>
    <w:p w:rsidR="004F5719" w:rsidRDefault="000515EF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Данный запрос как предоставленное ценовое предложение не влечет </w:t>
      </w:r>
      <w:r>
        <w:rPr>
          <w:rFonts w:ascii="Times New Roman" w:hAnsi="Times New Roman"/>
          <w:sz w:val="28"/>
          <w:szCs w:val="28"/>
        </w:rPr>
        <w:br/>
        <w:t>за собой возникновение каких-либо обязательств ни для заказчика, ни для поставщика (п</w:t>
      </w:r>
      <w:r>
        <w:rPr>
          <w:rFonts w:ascii="Times New Roman" w:hAnsi="Times New Roman"/>
          <w:sz w:val="28"/>
          <w:szCs w:val="28"/>
        </w:rPr>
        <w:t>одрядчика, исполнителя).</w:t>
      </w: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4F5719" w:rsidRDefault="000515EF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1" w:name="_GoBack"/>
      <w:bookmarkEnd w:id="1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1. Примерная форма ответа на запрос на предоставление </w:t>
      </w:r>
    </w:p>
    <w:p w:rsidR="004F5719" w:rsidRDefault="000515EF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ценовой информации.</w:t>
      </w:r>
    </w:p>
    <w:p w:rsidR="004F5719" w:rsidRDefault="000515EF">
      <w:pPr>
        <w:widowControl w:val="0"/>
        <w:tabs>
          <w:tab w:val="left" w:pos="1701"/>
          <w:tab w:val="left" w:pos="482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515E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 Техническое задание</w:t>
      </w: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left="1276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4F5719">
      <w:pPr>
        <w:widowControl w:val="0"/>
        <w:tabs>
          <w:tab w:val="left" w:pos="48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F5719" w:rsidRDefault="004F5719">
      <w:pPr>
        <w:widowControl w:val="0"/>
        <w:tabs>
          <w:tab w:val="left" w:pos="48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F5719" w:rsidRDefault="004F5719">
      <w:pPr>
        <w:rPr>
          <w:rFonts w:ascii="Times New Roman" w:hAnsi="Times New Roman" w:cs="Times New Roman"/>
          <w:sz w:val="28"/>
          <w:szCs w:val="28"/>
        </w:rPr>
      </w:pPr>
    </w:p>
    <w:p w:rsidR="004F5719" w:rsidRDefault="004F571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4F5719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F5719" w:rsidRDefault="000515EF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Исп.</w:t>
      </w:r>
    </w:p>
    <w:p w:rsidR="004F5719" w:rsidRDefault="000515EF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Курьянов Александр Юрьевич</w:t>
      </w:r>
    </w:p>
    <w:p w:rsidR="004F5719" w:rsidRDefault="000515EF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A.Kuryanov@russianpost.ru</w:t>
      </w:r>
    </w:p>
    <w:sectPr w:rsidR="004F5719">
      <w:pgSz w:w="11906" w:h="16838"/>
      <w:pgMar w:top="851" w:right="851" w:bottom="851" w:left="125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oto 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61246"/>
    <w:multiLevelType w:val="multilevel"/>
    <w:tmpl w:val="94B2034C"/>
    <w:lvl w:ilvl="0">
      <w:start w:val="1"/>
      <w:numFmt w:val="decimal"/>
      <w:lvlText w:val="%1)"/>
      <w:lvlJc w:val="left"/>
      <w:pPr>
        <w:tabs>
          <w:tab w:val="num" w:pos="0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1" w15:restartNumberingAfterBreak="0">
    <w:nsid w:val="61A30712"/>
    <w:multiLevelType w:val="multilevel"/>
    <w:tmpl w:val="FD30D98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69593BAF"/>
    <w:multiLevelType w:val="multilevel"/>
    <w:tmpl w:val="AC12B53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/>
  <w:defaultTabStop w:val="708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719"/>
    <w:rsid w:val="000515EF"/>
    <w:rsid w:val="004F5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56A7"/>
  <w15:docId w15:val="{2E4F086F-79F5-4B59-A0F3-0174461E1A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7A6E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777A6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7A6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7A6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7A6E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7A6E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7A6E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E79" w:themeColor="accent1" w:themeShade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7A6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7A6E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7A6E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777A6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77A6E"/>
    <w:rPr>
      <w:rFonts w:asciiTheme="majorHAnsi" w:eastAsiaTheme="majorEastAsia" w:hAnsiTheme="majorHAnsi" w:cstheme="majorBidi"/>
      <w:color w:val="2E74B5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777A6E"/>
    <w:rPr>
      <w:rFonts w:asciiTheme="majorHAnsi" w:eastAsiaTheme="majorEastAsia" w:hAnsiTheme="majorHAnsi" w:cstheme="majorBidi"/>
      <w:color w:val="1F4E79" w:themeColor="accent1" w:themeShade="8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qFormat/>
    <w:rsid w:val="00777A6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qFormat/>
    <w:rsid w:val="00777A6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qFormat/>
    <w:rsid w:val="00777A6E"/>
    <w:rPr>
      <w:rFonts w:asciiTheme="majorHAnsi" w:eastAsiaTheme="majorEastAsia" w:hAnsiTheme="majorHAnsi" w:cstheme="majorBidi"/>
      <w:color w:val="1F4E79" w:themeColor="accent1" w:themeShade="80"/>
    </w:rPr>
  </w:style>
  <w:style w:type="character" w:customStyle="1" w:styleId="70">
    <w:name w:val="Заголовок 7 Знак"/>
    <w:basedOn w:val="a0"/>
    <w:link w:val="7"/>
    <w:uiPriority w:val="9"/>
    <w:semiHidden/>
    <w:qFormat/>
    <w:rsid w:val="00777A6E"/>
    <w:rPr>
      <w:rFonts w:asciiTheme="majorHAnsi" w:eastAsiaTheme="majorEastAsia" w:hAnsiTheme="majorHAnsi" w:cstheme="majorBidi"/>
      <w:i/>
      <w:iCs/>
      <w:color w:val="1F4E79" w:themeColor="accent1" w:themeShade="80"/>
    </w:rPr>
  </w:style>
  <w:style w:type="character" w:customStyle="1" w:styleId="80">
    <w:name w:val="Заголовок 8 Знак"/>
    <w:basedOn w:val="a0"/>
    <w:link w:val="8"/>
    <w:uiPriority w:val="9"/>
    <w:semiHidden/>
    <w:qFormat/>
    <w:rsid w:val="00777A6E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qFormat/>
    <w:rsid w:val="00777A6E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customStyle="1" w:styleId="a3">
    <w:name w:val="Заголовок Знак"/>
    <w:basedOn w:val="a0"/>
    <w:link w:val="a4"/>
    <w:uiPriority w:val="10"/>
    <w:qFormat/>
    <w:rsid w:val="00777A6E"/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777A6E"/>
    <w:rPr>
      <w:color w:val="5A5A5A" w:themeColor="text1" w:themeTint="A5"/>
      <w:spacing w:val="15"/>
    </w:rPr>
  </w:style>
  <w:style w:type="character" w:styleId="a7">
    <w:name w:val="Strong"/>
    <w:basedOn w:val="a0"/>
    <w:uiPriority w:val="22"/>
    <w:qFormat/>
    <w:rsid w:val="00777A6E"/>
    <w:rPr>
      <w:b/>
      <w:bCs/>
      <w:color w:val="auto"/>
    </w:rPr>
  </w:style>
  <w:style w:type="character" w:styleId="a8">
    <w:name w:val="Emphasis"/>
    <w:basedOn w:val="a0"/>
    <w:uiPriority w:val="20"/>
    <w:qFormat/>
    <w:rsid w:val="00777A6E"/>
    <w:rPr>
      <w:i/>
      <w:iCs/>
      <w:color w:val="auto"/>
    </w:rPr>
  </w:style>
  <w:style w:type="character" w:customStyle="1" w:styleId="21">
    <w:name w:val="Цитата 2 Знак"/>
    <w:basedOn w:val="a0"/>
    <w:link w:val="22"/>
    <w:uiPriority w:val="29"/>
    <w:qFormat/>
    <w:rsid w:val="00777A6E"/>
    <w:rPr>
      <w:i/>
      <w:iCs/>
      <w:color w:val="404040" w:themeColor="text1" w:themeTint="BF"/>
    </w:rPr>
  </w:style>
  <w:style w:type="character" w:customStyle="1" w:styleId="a9">
    <w:name w:val="Выделенная цитата Знак"/>
    <w:basedOn w:val="a0"/>
    <w:link w:val="aa"/>
    <w:uiPriority w:val="30"/>
    <w:qFormat/>
    <w:rsid w:val="00777A6E"/>
    <w:rPr>
      <w:i/>
      <w:iCs/>
      <w:color w:val="5B9BD5" w:themeColor="accent1"/>
    </w:rPr>
  </w:style>
  <w:style w:type="character" w:styleId="ab">
    <w:name w:val="Subtle Emphasis"/>
    <w:basedOn w:val="a0"/>
    <w:uiPriority w:val="19"/>
    <w:qFormat/>
    <w:rsid w:val="00777A6E"/>
    <w:rPr>
      <w:i/>
      <w:iCs/>
      <w:color w:val="404040" w:themeColor="text1" w:themeTint="BF"/>
    </w:rPr>
  </w:style>
  <w:style w:type="character" w:styleId="ac">
    <w:name w:val="Intense Emphasis"/>
    <w:basedOn w:val="a0"/>
    <w:uiPriority w:val="21"/>
    <w:qFormat/>
    <w:rsid w:val="00777A6E"/>
    <w:rPr>
      <w:i/>
      <w:iCs/>
      <w:color w:val="5B9BD5" w:themeColor="accent1"/>
    </w:rPr>
  </w:style>
  <w:style w:type="character" w:styleId="ad">
    <w:name w:val="Subtle Reference"/>
    <w:basedOn w:val="a0"/>
    <w:uiPriority w:val="31"/>
    <w:qFormat/>
    <w:rsid w:val="00777A6E"/>
    <w:rPr>
      <w:smallCaps/>
      <w:color w:val="404040" w:themeColor="text1" w:themeTint="BF"/>
    </w:rPr>
  </w:style>
  <w:style w:type="character" w:styleId="ae">
    <w:name w:val="Intense Reference"/>
    <w:basedOn w:val="a0"/>
    <w:uiPriority w:val="32"/>
    <w:qFormat/>
    <w:rsid w:val="00777A6E"/>
    <w:rPr>
      <w:b/>
      <w:bCs/>
      <w:smallCaps/>
      <w:color w:val="5B9BD5" w:themeColor="accent1"/>
      <w:spacing w:val="5"/>
    </w:rPr>
  </w:style>
  <w:style w:type="character" w:styleId="af">
    <w:name w:val="Book Title"/>
    <w:basedOn w:val="a0"/>
    <w:uiPriority w:val="33"/>
    <w:qFormat/>
    <w:rsid w:val="00777A6E"/>
    <w:rPr>
      <w:b/>
      <w:bCs/>
      <w:i/>
      <w:iCs/>
      <w:spacing w:val="5"/>
    </w:rPr>
  </w:style>
  <w:style w:type="character" w:styleId="af0">
    <w:name w:val="Hyperlink"/>
    <w:rPr>
      <w:color w:val="000080"/>
      <w:u w:val="single"/>
    </w:rPr>
  </w:style>
  <w:style w:type="character" w:styleId="af1">
    <w:name w:val="FollowedHyperlink"/>
    <w:basedOn w:val="a0"/>
    <w:rPr>
      <w:color w:val="954F72"/>
      <w:u w:val="single"/>
    </w:rPr>
  </w:style>
  <w:style w:type="character" w:customStyle="1" w:styleId="af2">
    <w:name w:val="Символ сноски"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Символ концевой сноски"/>
    <w:qFormat/>
    <w:rPr>
      <w:vertAlign w:val="superscript"/>
    </w:rPr>
  </w:style>
  <w:style w:type="character" w:styleId="af5">
    <w:name w:val="endnote reference"/>
    <w:rPr>
      <w:vertAlign w:val="superscript"/>
    </w:rPr>
  </w:style>
  <w:style w:type="paragraph" w:styleId="a4">
    <w:name w:val="Title"/>
    <w:basedOn w:val="a"/>
    <w:next w:val="af6"/>
    <w:link w:val="a3"/>
    <w:uiPriority w:val="10"/>
    <w:qFormat/>
    <w:rsid w:val="00777A6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af6">
    <w:name w:val="Body Text"/>
    <w:basedOn w:val="a"/>
    <w:pPr>
      <w:spacing w:after="140" w:line="276" w:lineRule="auto"/>
    </w:pPr>
  </w:style>
  <w:style w:type="paragraph" w:styleId="af7">
    <w:name w:val="List"/>
    <w:basedOn w:val="af6"/>
    <w:rPr>
      <w:rFonts w:cs="Noto Sans"/>
    </w:rPr>
  </w:style>
  <w:style w:type="paragraph" w:styleId="af8">
    <w:name w:val="caption"/>
    <w:basedOn w:val="a"/>
    <w:next w:val="a"/>
    <w:uiPriority w:val="35"/>
    <w:semiHidden/>
    <w:unhideWhenUsed/>
    <w:qFormat/>
    <w:rsid w:val="00777A6E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af9">
    <w:name w:val="index heading"/>
    <w:basedOn w:val="a4"/>
  </w:style>
  <w:style w:type="paragraph" w:customStyle="1" w:styleId="user">
    <w:name w:val="Заголовок (user)"/>
    <w:basedOn w:val="a"/>
    <w:next w:val="af6"/>
    <w:qFormat/>
    <w:pPr>
      <w:keepNext/>
      <w:spacing w:before="240" w:after="120"/>
    </w:pPr>
    <w:rPr>
      <w:rFonts w:ascii="Arial" w:eastAsia="Tahoma" w:hAnsi="Arial" w:cs="Noto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cs="Noto Sans"/>
    </w:rPr>
  </w:style>
  <w:style w:type="paragraph" w:styleId="a6">
    <w:name w:val="Subtitle"/>
    <w:basedOn w:val="a"/>
    <w:next w:val="a"/>
    <w:link w:val="a5"/>
    <w:uiPriority w:val="11"/>
    <w:qFormat/>
    <w:rsid w:val="00777A6E"/>
    <w:rPr>
      <w:color w:val="5A5A5A" w:themeColor="text1" w:themeTint="A5"/>
      <w:spacing w:val="15"/>
    </w:rPr>
  </w:style>
  <w:style w:type="paragraph" w:styleId="afa">
    <w:name w:val="No Spacing"/>
    <w:uiPriority w:val="1"/>
    <w:qFormat/>
    <w:rsid w:val="00777A6E"/>
  </w:style>
  <w:style w:type="paragraph" w:styleId="22">
    <w:name w:val="Quote"/>
    <w:basedOn w:val="a"/>
    <w:next w:val="a"/>
    <w:link w:val="21"/>
    <w:uiPriority w:val="29"/>
    <w:qFormat/>
    <w:rsid w:val="00777A6E"/>
    <w:pPr>
      <w:spacing w:before="200"/>
      <w:ind w:left="864" w:right="864"/>
    </w:pPr>
    <w:rPr>
      <w:i/>
      <w:iCs/>
      <w:color w:val="404040" w:themeColor="text1" w:themeTint="BF"/>
    </w:rPr>
  </w:style>
  <w:style w:type="paragraph" w:styleId="aa">
    <w:name w:val="Intense Quote"/>
    <w:basedOn w:val="a"/>
    <w:next w:val="a"/>
    <w:link w:val="a9"/>
    <w:uiPriority w:val="30"/>
    <w:qFormat/>
    <w:rsid w:val="00777A6E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paragraph" w:styleId="afb">
    <w:name w:val="TOC Heading"/>
    <w:basedOn w:val="1"/>
    <w:next w:val="a"/>
    <w:uiPriority w:val="39"/>
    <w:semiHidden/>
    <w:unhideWhenUsed/>
    <w:qFormat/>
    <w:rsid w:val="00777A6E"/>
    <w:pPr>
      <w:outlineLvl w:val="9"/>
    </w:pPr>
  </w:style>
  <w:style w:type="paragraph" w:customStyle="1" w:styleId="afc">
    <w:name w:val="Содержимое врезки"/>
    <w:basedOn w:val="a"/>
    <w:qFormat/>
  </w:style>
  <w:style w:type="paragraph" w:customStyle="1" w:styleId="user1">
    <w:name w:val="Содержимое врезки (user)"/>
    <w:basedOn w:val="a"/>
    <w:qFormat/>
  </w:style>
  <w:style w:type="paragraph" w:styleId="afd">
    <w:name w:val="List Paragraph"/>
    <w:basedOn w:val="a"/>
    <w:qFormat/>
    <w:pPr>
      <w:spacing w:after="0"/>
      <w:ind w:left="720"/>
      <w:contextualSpacing/>
    </w:pPr>
  </w:style>
  <w:style w:type="paragraph" w:customStyle="1" w:styleId="afe">
    <w:name w:val="Без отступа"/>
    <w:basedOn w:val="a"/>
    <w:qFormat/>
    <w:rPr>
      <w:rFonts w:eastAsia="Times New Roman" w:cs="Times New Roman"/>
      <w:color w:val="000000" w:themeColor="text1"/>
      <w:szCs w:val="28"/>
      <w:lang w:eastAsia="ru-RU"/>
    </w:rPr>
  </w:style>
  <w:style w:type="paragraph" w:styleId="aff">
    <w:name w:val="footnote text"/>
    <w:basedOn w:val="a"/>
    <w:pPr>
      <w:spacing w:after="0" w:line="240" w:lineRule="auto"/>
      <w:ind w:firstLine="539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aff0">
    <w:name w:val="Без списка"/>
    <w:uiPriority w:val="99"/>
    <w:semiHidden/>
    <w:unhideWhenUsed/>
    <w:qFormat/>
  </w:style>
  <w:style w:type="table" w:styleId="aff1">
    <w:name w:val="Table Grid"/>
    <w:basedOn w:val="a1"/>
    <w:uiPriority w:val="39"/>
    <w:rsid w:val="0051641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fer_R30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 Нина Васильевна</dc:creator>
  <dc:description/>
  <cp:lastModifiedBy>Шокуров Антон Витальевич</cp:lastModifiedBy>
  <cp:revision>2</cp:revision>
  <cp:lastPrinted>2026-06-17T11:20:00Z</cp:lastPrinted>
  <dcterms:created xsi:type="dcterms:W3CDTF">2026-08-06T05:57:00Z</dcterms:created>
  <dcterms:modified xsi:type="dcterms:W3CDTF">2026-08-06T05:57:00Z</dcterms:modified>
  <dc:language>ru-RU</dc:language>
</cp:coreProperties>
</file>