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tbl>
            <w:tblPr>
              <w:tblStyle w:val="afc"/>
              <w:tblpPr w:bottomFromText="0" w:horzAnchor="margin" w:leftFromText="180" w:rightFromText="180" w:tblpX="0" w:tblpY="-289" w:topFromText="0" w:vertAnchor="text"/>
              <w:tblW w:w="368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3681"/>
            </w:tblGrid>
            <w:tr>
              <w:trPr>
                <w:trHeight w:val="4387" w:hRule="atLeast"/>
              </w:trPr>
              <w:tc>
                <w:tcPr>
                  <w:tcW w:w="3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/>
                    <w:drawing>
                      <wp:inline distT="0" distB="0" distL="0" distR="0">
                        <wp:extent cx="1729740" cy="436880"/>
                        <wp:effectExtent l="0" t="0" r="0" b="0"/>
                        <wp:docPr id="1" name="Рисунок 7" descr="cid:image001.jpg@01D5B5BA.040D42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7" descr="cid:image001.jpg@01D5B5BA.040D4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9740" cy="436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Дальневосточный филиал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kern w:val="0"/>
                      <w:sz w:val="18"/>
                      <w:szCs w:val="18"/>
                      <w:lang w:bidi="ar-SA"/>
                    </w:rPr>
                    <w:t>АО «ТК РусГидро»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ул.Ленинградская, 46,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г.Хабаровск, Хабаровский край,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Российская Федерация, 680021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т.8-800-333-8000 (доб. 8-001-7736)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hyperlink r:id="rId3">
                    <w:r>
                      <w:rPr>
                        <w:rFonts w:cs="Times New Roman" w:ascii="Times New Roman" w:hAnsi="Times New Roman"/>
                        <w:kern w:val="0"/>
                        <w:sz w:val="20"/>
                        <w:szCs w:val="20"/>
                        <w:lang w:bidi="ar-SA"/>
                      </w:rPr>
                      <w:t>tk_dvf@rushydro.ru</w:t>
                    </w:r>
                  </w:hyperlink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val="en-US" w:bidi="ar-SA"/>
                    </w:rPr>
                    <w:t>www</w:t>
                  </w: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.tk.rushydro.ru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от _____________  № _____________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cs="Times New Roman" w:ascii="Times New Roman" w:hAnsi="Times New Roman"/>
                      <w:kern w:val="0"/>
                      <w:sz w:val="20"/>
                      <w:szCs w:val="20"/>
                      <w:lang w:bidi="ar-SA"/>
                    </w:rPr>
                    <w:t>на № ___________ № _____________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rStyle w:val="Style9"/>
                <w:rFonts w:ascii="Times New Roman" w:hAnsi="Times New Roman" w:eastAsia="Geneva" w:cs="Times New Roman"/>
                <w:b w:val="false"/>
                <w:i w:val="false"/>
                <w:i w:val="false"/>
                <w:color w:val="000000"/>
                <w:kern w:val="0"/>
                <w:sz w:val="24"/>
                <w:szCs w:val="20"/>
                <w:shd w:fill="auto" w:val="clear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b w:val="false"/>
                <w:i w:val="false"/>
                <w:color w:val="000000"/>
                <w:kern w:val="0"/>
                <w:sz w:val="24"/>
                <w:szCs w:val="20"/>
                <w:shd w:fill="auto" w:val="clear"/>
                <w:lang w:val="ru-RU" w:eastAsia="en-US" w:bidi="ar-SA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numPr>
          <w:ilvl w:val="0"/>
          <w:numId w:val="0"/>
        </w:numPr>
        <w:ind w:left="720" w:hanging="0"/>
        <w:jc w:val="both"/>
        <w:rPr/>
      </w:pP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>Запрос технико-коммерческих предложений в рамках закупки по ОКПД 2</w:t>
      </w:r>
      <w:r>
        <w:rPr>
          <w:rFonts w:eastAsia="Calibri" w:cs="Times New Roman" w:ascii="Times New Roman" w:hAnsi="Times New Roman"/>
          <w:b/>
          <w:bCs/>
          <w:color w:val="auto"/>
          <w:spacing w:val="0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>45.20.21 «Услуги по техническому обслуживанию и текущему ремонту ГИРД 5849AG на шасси КАМАЗ 43502 для нужд Южно-Сахалинского участка расчистки просек Дальневосточного филиала АО «ТК РусГидро».</w:t>
      </w:r>
    </w:p>
    <w:p>
      <w:pPr>
        <w:pStyle w:val="Heading2"/>
        <w:spacing w:before="300" w:after="75"/>
        <w:jc w:val="center"/>
        <w:rPr>
          <w:rFonts w:ascii="Times New Roman" w:hAnsi="Times New Roman" w:eastAsia="Geneva" w:cs="Times New Roman"/>
          <w:b/>
          <w:color w:val="auto"/>
          <w:sz w:val="24"/>
          <w:szCs w:val="24"/>
        </w:rPr>
      </w:pPr>
      <w:r>
        <w:rPr>
          <w:rFonts w:eastAsia="Geneva" w:cs="Times New Roman" w:ascii="Times New Roman" w:hAnsi="Times New Roman"/>
          <w:b/>
          <w:color w:val="auto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before="120" w:after="0"/>
        <w:ind w:left="567" w:hanging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в рамках закупки</w:t>
      </w: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 xml:space="preserve"> по ОКПД 2 45.20.21 «Услуги по техническому обслуживанию и текущему ремонту ГИРД 5849AG на шасси КАМАЗ 43502 для нужд Южно-Сахалинского участка расчистки просек Дальневосточного филиала АО «ТК РусГидро».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 w:eastAsia="Geneva" w:cs="Times New Roman"/>
          <w:color w:val="auto"/>
          <w:kern w:val="0"/>
          <w:sz w:val="26"/>
          <w:szCs w:val="26"/>
          <w:lang w:val="ru-RU" w:eastAsia="en-US" w:bidi="ar-SA"/>
        </w:rPr>
      </w:pPr>
      <w:r>
        <w:rPr>
          <w:rFonts w:eastAsia="Geneva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bCs/>
          <w:sz w:val="26"/>
          <w:szCs w:val="26"/>
        </w:rPr>
        <w:t xml:space="preserve">10:00  МСК     </w:t>
      </w:r>
      <w:r>
        <w:rPr>
          <w:rFonts w:ascii="Times New Roman" w:hAnsi="Times New Roman"/>
          <w:b/>
          <w:bCs/>
          <w:sz w:val="26"/>
          <w:szCs w:val="26"/>
        </w:rPr>
        <w:t>14</w:t>
      </w:r>
      <w:r>
        <w:rPr>
          <w:rFonts w:ascii="Times New Roman" w:hAnsi="Times New Roman"/>
          <w:b/>
          <w:sz w:val="26"/>
          <w:szCs w:val="26"/>
        </w:rPr>
        <w:t>.0</w:t>
      </w:r>
      <w:r>
        <w:rPr>
          <w:rFonts w:ascii="Times New Roman" w:hAnsi="Times New Roman"/>
          <w:b/>
          <w:sz w:val="26"/>
          <w:szCs w:val="26"/>
        </w:rPr>
        <w:t>8</w:t>
      </w:r>
      <w:r>
        <w:rPr>
          <w:rFonts w:ascii="Times New Roman" w:hAnsi="Times New Roman"/>
          <w:b/>
          <w:sz w:val="26"/>
          <w:szCs w:val="26"/>
        </w:rPr>
        <w:t>.2026г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должны быть направлены в виде сканированной электронной копии на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ЭТП РАД </w:t>
      </w:r>
    </w:p>
    <w:p>
      <w:pPr>
        <w:pStyle w:val="Normal"/>
        <w:numPr>
          <w:ilvl w:val="0"/>
          <w:numId w:val="0"/>
        </w:numPr>
        <w:spacing w:before="120" w:after="0"/>
        <w:ind w:left="567" w:hanging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851" w:gutter="0" w:header="964" w:top="1134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40939"/>
    <w:pPr>
      <w:keepNext w:val="true"/>
      <w:keepLines/>
      <w:spacing w:before="40" w:after="0"/>
      <w:outlineLvl w:val="1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1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1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6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8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9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c3846"/>
    <w:rPr>
      <w:color w:val="800080" w:themeColor="followedHyperlink"/>
      <w:u w:val="single"/>
    </w:rPr>
  </w:style>
  <w:style w:type="character" w:styleId="Style10" w:customStyle="1">
    <w:name w:val="Маркеры"/>
    <w:qFormat/>
    <w:rPr>
      <w:rFonts w:ascii="OpenSymbol" w:hAnsi="OpenSymbol" w:eastAsia="OpenSymbol" w:cs="OpenSymbol"/>
    </w:rPr>
  </w:style>
  <w:style w:type="character" w:styleId="Style11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40939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  <w:lang w:val="ru-RU" w:eastAsia="en-US"/>
    </w:rPr>
  </w:style>
  <w:style w:type="character" w:styleId="Style12" w:customStyle="1">
    <w:name w:val="Абзац списка Знак"/>
    <w:link w:val="ListParagraph"/>
    <w:uiPriority w:val="34"/>
    <w:qFormat/>
    <w:locked/>
    <w:rsid w:val="002e5276"/>
    <w:rPr>
      <w:rFonts w:ascii="Calibri" w:hAnsi="Calibri" w:eastAsia="Cambria" w:eastAsiaTheme="minorHAnsi"/>
      <w:sz w:val="22"/>
      <w:szCs w:val="22"/>
      <w:lang w:val="ru-RU" w:eastAsia="en-US"/>
    </w:rPr>
  </w:style>
  <w:style w:type="character" w:styleId="Strong1">
    <w:name w:val="Strong1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6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link w:val="Style12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8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1"/>
      </w:numPr>
      <w:spacing w:before="480" w:after="240"/>
      <w:ind w:left="1069" w:hanging="36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6" w:customStyle="1">
    <w:name w:val="Содержимое врезки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>
      <w:ind w:left="112" w:hanging="0"/>
    </w:pPr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8849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FD306-B921-4737-8657-85AA8450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Application>AlterOffice/3.4.0.9$Linux_X86_64 LibreOffice_project/b8daf9e823b1a5463a2f48435ddc2e8696e7d4fc</Application>
  <AppVersion>15.0000</AppVersion>
  <Pages>2</Pages>
  <Words>482</Words>
  <Characters>3321</Characters>
  <CharactersWithSpaces>3758</CharactersWithSpaces>
  <Paragraphs>35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2025-01-23T08:07:00Z</dcterms:created>
  <dc:creator>Andrey Zhurin</dc:creator>
  <dc:description/>
  <dc:language>ru-RU</dc:language>
  <cp:lastModifiedBy>khizhnyakvn@corp.gidroogk.com</cp:lastModifiedBy>
  <cp:lastPrinted>2025-01-28T02:41:00Z</cp:lastPrinted>
  <dcterms:modified xsi:type="dcterms:W3CDTF">2026-08-10T18:15:00Z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