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95DAF" w14:textId="77777777" w:rsidR="000A3A9D" w:rsidRPr="00D33C6A" w:rsidRDefault="000A3A9D" w:rsidP="000A3A9D">
      <w:pPr>
        <w:shd w:val="clear" w:color="auto" w:fill="FFFFFF"/>
        <w:tabs>
          <w:tab w:val="left" w:pos="9639"/>
        </w:tabs>
        <w:contextualSpacing/>
        <w:jc w:val="center"/>
        <w:rPr>
          <w:b/>
          <w:bCs/>
        </w:rPr>
      </w:pPr>
      <w:bookmarkStart w:id="0" w:name="_GoBack"/>
      <w:bookmarkEnd w:id="0"/>
      <w:r w:rsidRPr="00D33C6A">
        <w:rPr>
          <w:b/>
          <w:bCs/>
        </w:rPr>
        <w:t>ТЕХНИЧЕСКОЕ ЗАДАНИЕ</w:t>
      </w:r>
    </w:p>
    <w:p w14:paraId="688BC69B" w14:textId="77777777" w:rsidR="000A3A9D" w:rsidRPr="00D33C6A" w:rsidRDefault="000A3A9D" w:rsidP="000A3A9D">
      <w:pPr>
        <w:pStyle w:val="ab"/>
        <w:contextualSpacing/>
        <w:jc w:val="center"/>
        <w:rPr>
          <w:b/>
          <w:color w:val="auto"/>
          <w:sz w:val="24"/>
          <w:szCs w:val="24"/>
        </w:rPr>
      </w:pPr>
    </w:p>
    <w:p w14:paraId="554F25D0" w14:textId="77777777" w:rsidR="000A3A9D" w:rsidRPr="00D33C6A" w:rsidRDefault="000A3A9D" w:rsidP="000A3A9D">
      <w:pPr>
        <w:pStyle w:val="ab"/>
        <w:contextualSpacing/>
        <w:jc w:val="center"/>
        <w:rPr>
          <w:b/>
          <w:color w:val="auto"/>
          <w:sz w:val="24"/>
          <w:szCs w:val="24"/>
        </w:rPr>
      </w:pPr>
      <w:r w:rsidRPr="00D33C6A">
        <w:rPr>
          <w:b/>
          <w:color w:val="auto"/>
          <w:sz w:val="24"/>
          <w:szCs w:val="24"/>
        </w:rPr>
        <w:t xml:space="preserve">Лот </w:t>
      </w:r>
      <w:r w:rsidR="00802CB0">
        <w:rPr>
          <w:b/>
          <w:color w:val="auto"/>
          <w:sz w:val="24"/>
          <w:szCs w:val="24"/>
        </w:rPr>
        <w:t>3</w:t>
      </w:r>
    </w:p>
    <w:p w14:paraId="586A7FEB" w14:textId="77777777" w:rsidR="000A3A9D" w:rsidRPr="00D33C6A" w:rsidRDefault="000A3A9D" w:rsidP="000A3A9D">
      <w:pPr>
        <w:pStyle w:val="ab"/>
        <w:contextualSpacing/>
        <w:jc w:val="center"/>
        <w:rPr>
          <w:b/>
          <w:color w:val="auto"/>
          <w:sz w:val="24"/>
          <w:szCs w:val="24"/>
        </w:rPr>
      </w:pPr>
    </w:p>
    <w:p w14:paraId="08BA2EAB" w14:textId="77777777" w:rsidR="00802CB0" w:rsidRDefault="00802CB0" w:rsidP="000A3A9D">
      <w:pPr>
        <w:contextualSpacing/>
        <w:jc w:val="center"/>
        <w:rPr>
          <w:rFonts w:eastAsia="Arial Unicode MS"/>
        </w:rPr>
      </w:pPr>
      <w:r w:rsidRPr="00802CB0">
        <w:rPr>
          <w:rFonts w:eastAsia="Arial Unicode MS"/>
        </w:rPr>
        <w:t xml:space="preserve">Оказание услуг по обслуживанию систем противопожарной защиты  </w:t>
      </w:r>
    </w:p>
    <w:p w14:paraId="699D16DB" w14:textId="77777777" w:rsidR="003E6ED8" w:rsidRDefault="00802CB0" w:rsidP="000A3A9D">
      <w:pPr>
        <w:contextualSpacing/>
        <w:jc w:val="center"/>
        <w:rPr>
          <w:rFonts w:eastAsia="Arial Unicode MS"/>
        </w:rPr>
      </w:pPr>
      <w:r w:rsidRPr="00802CB0">
        <w:rPr>
          <w:rFonts w:eastAsia="Arial Unicode MS"/>
        </w:rPr>
        <w:t>УФПС Свердловской области</w:t>
      </w:r>
    </w:p>
    <w:p w14:paraId="4A82CD5D" w14:textId="77777777" w:rsidR="00802CB0" w:rsidRPr="00D33C6A" w:rsidRDefault="00802CB0" w:rsidP="000A3A9D">
      <w:pPr>
        <w:contextualSpacing/>
        <w:jc w:val="center"/>
        <w:rPr>
          <w:b/>
          <w:sz w:val="28"/>
          <w:szCs w:val="28"/>
        </w:rPr>
      </w:pPr>
    </w:p>
    <w:p w14:paraId="170D41A7" w14:textId="77777777" w:rsidR="000A3A9D" w:rsidRPr="00D33C6A" w:rsidRDefault="000A3A9D" w:rsidP="000A3A9D">
      <w:pPr>
        <w:contextualSpacing/>
        <w:jc w:val="center"/>
        <w:rPr>
          <w:b/>
        </w:rPr>
      </w:pPr>
      <w:r w:rsidRPr="00D33C6A">
        <w:rPr>
          <w:b/>
        </w:rPr>
        <w:t>ПЕРЕЧЕНЬ ПРИНЯТЫХ СОКРАЩЕНИЙ</w:t>
      </w:r>
    </w:p>
    <w:p w14:paraId="729C677A" w14:textId="77777777" w:rsidR="000A3A9D" w:rsidRPr="00EF0422" w:rsidRDefault="000A3A9D" w:rsidP="000A3A9D">
      <w:pPr>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60"/>
        <w:gridCol w:w="2189"/>
        <w:gridCol w:w="5895"/>
      </w:tblGrid>
      <w:tr w:rsidR="000A3A9D" w:rsidRPr="00D33C6A" w14:paraId="2D219D38" w14:textId="77777777" w:rsidTr="006B0628">
        <w:trPr>
          <w:trHeight w:val="20"/>
        </w:trPr>
        <w:tc>
          <w:tcPr>
            <w:tcW w:w="688" w:type="pct"/>
            <w:vAlign w:val="center"/>
          </w:tcPr>
          <w:p w14:paraId="753A9BEB" w14:textId="77777777" w:rsidR="000A3A9D" w:rsidRPr="00D33C6A" w:rsidRDefault="000A3A9D" w:rsidP="006B0628">
            <w:pPr>
              <w:pStyle w:val="ConsPlusNormal"/>
              <w:contextualSpacing/>
              <w:jc w:val="center"/>
              <w:rPr>
                <w:rFonts w:ascii="Times New Roman" w:hAnsi="Times New Roman" w:cs="Times New Roman"/>
                <w:sz w:val="24"/>
                <w:szCs w:val="24"/>
              </w:rPr>
            </w:pPr>
            <w:r w:rsidRPr="00D33C6A">
              <w:rPr>
                <w:rFonts w:ascii="Times New Roman" w:hAnsi="Times New Roman" w:cs="Times New Roman"/>
                <w:sz w:val="24"/>
                <w:szCs w:val="24"/>
              </w:rPr>
              <w:t>№ п/п</w:t>
            </w:r>
          </w:p>
        </w:tc>
        <w:tc>
          <w:tcPr>
            <w:tcW w:w="1144" w:type="pct"/>
            <w:tcBorders>
              <w:bottom w:val="single" w:sz="4" w:space="0" w:color="auto"/>
            </w:tcBorders>
            <w:vAlign w:val="center"/>
          </w:tcPr>
          <w:p w14:paraId="647C7616" w14:textId="77777777" w:rsidR="000A3A9D" w:rsidRPr="00D33C6A" w:rsidRDefault="000A3A9D" w:rsidP="006B0628">
            <w:pPr>
              <w:pStyle w:val="ConsPlusNormal"/>
              <w:contextualSpacing/>
              <w:jc w:val="center"/>
              <w:rPr>
                <w:rFonts w:ascii="Times New Roman" w:hAnsi="Times New Roman" w:cs="Times New Roman"/>
                <w:sz w:val="24"/>
                <w:szCs w:val="24"/>
              </w:rPr>
            </w:pPr>
            <w:r w:rsidRPr="00D33C6A">
              <w:rPr>
                <w:rFonts w:ascii="Times New Roman" w:hAnsi="Times New Roman" w:cs="Times New Roman"/>
                <w:sz w:val="24"/>
                <w:szCs w:val="24"/>
              </w:rPr>
              <w:t>Сокращение</w:t>
            </w:r>
          </w:p>
        </w:tc>
        <w:tc>
          <w:tcPr>
            <w:tcW w:w="3168" w:type="pct"/>
            <w:tcBorders>
              <w:bottom w:val="single" w:sz="4" w:space="0" w:color="auto"/>
            </w:tcBorders>
            <w:vAlign w:val="center"/>
          </w:tcPr>
          <w:p w14:paraId="15CB239B" w14:textId="77777777" w:rsidR="000A3A9D" w:rsidRPr="00D33C6A" w:rsidRDefault="000A3A9D" w:rsidP="006B0628">
            <w:pPr>
              <w:pStyle w:val="ConsPlusNormal"/>
              <w:contextualSpacing/>
              <w:jc w:val="center"/>
              <w:rPr>
                <w:rFonts w:ascii="Times New Roman" w:hAnsi="Times New Roman" w:cs="Times New Roman"/>
                <w:sz w:val="24"/>
                <w:szCs w:val="24"/>
              </w:rPr>
            </w:pPr>
            <w:r w:rsidRPr="00D33C6A">
              <w:rPr>
                <w:rFonts w:ascii="Times New Roman" w:hAnsi="Times New Roman" w:cs="Times New Roman"/>
                <w:sz w:val="24"/>
                <w:szCs w:val="24"/>
              </w:rPr>
              <w:t>Расшифровка сокращения</w:t>
            </w:r>
          </w:p>
        </w:tc>
      </w:tr>
      <w:tr w:rsidR="000A3A9D" w:rsidRPr="00D33C6A" w14:paraId="53CD997B" w14:textId="77777777" w:rsidTr="006B0628">
        <w:trPr>
          <w:trHeight w:val="20"/>
        </w:trPr>
        <w:tc>
          <w:tcPr>
            <w:tcW w:w="688" w:type="pct"/>
          </w:tcPr>
          <w:p w14:paraId="7D9931C0"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vAlign w:val="center"/>
          </w:tcPr>
          <w:p w14:paraId="79168CBB" w14:textId="77777777" w:rsidR="000A3A9D" w:rsidRPr="00D33C6A" w:rsidRDefault="000A3A9D" w:rsidP="006B0628">
            <w:pPr>
              <w:tabs>
                <w:tab w:val="left" w:pos="1701"/>
              </w:tabs>
              <w:contextualSpacing/>
              <w:jc w:val="center"/>
              <w:rPr>
                <w:lang w:val="en-US"/>
              </w:rPr>
            </w:pPr>
            <w:r w:rsidRPr="00D33C6A">
              <w:t>Заказчик/Общество</w:t>
            </w:r>
          </w:p>
        </w:tc>
        <w:tc>
          <w:tcPr>
            <w:tcW w:w="3168" w:type="pct"/>
          </w:tcPr>
          <w:p w14:paraId="7121D70B" w14:textId="77777777" w:rsidR="000A3A9D" w:rsidRPr="00D33C6A" w:rsidRDefault="000A3A9D" w:rsidP="006B0628">
            <w:pPr>
              <w:tabs>
                <w:tab w:val="left" w:pos="1701"/>
              </w:tabs>
              <w:contextualSpacing/>
              <w:jc w:val="both"/>
            </w:pPr>
            <w:r w:rsidRPr="00D33C6A">
              <w:t>АО «Почта России»</w:t>
            </w:r>
          </w:p>
          <w:p w14:paraId="3A43BD9A" w14:textId="77777777" w:rsidR="000A3A9D" w:rsidRPr="00D33C6A" w:rsidRDefault="000A3A9D" w:rsidP="006B0628">
            <w:pPr>
              <w:tabs>
                <w:tab w:val="left" w:pos="1701"/>
              </w:tabs>
              <w:contextualSpacing/>
              <w:jc w:val="both"/>
            </w:pPr>
            <w:r w:rsidRPr="00D33C6A">
              <w:t xml:space="preserve">Место нахождения: </w:t>
            </w:r>
            <w:r w:rsidRPr="00D33C6A">
              <w:rPr>
                <w:rFonts w:eastAsia="Arial Unicode MS"/>
                <w:lang w:val="ru"/>
              </w:rPr>
              <w:t>125252, г. Москва, вн. тер. г. муниципальный округ Хорошевский, ул. 3-я Песчаная, д. 2А</w:t>
            </w:r>
          </w:p>
        </w:tc>
      </w:tr>
      <w:tr w:rsidR="000A3A9D" w:rsidRPr="00D33C6A" w14:paraId="47159114" w14:textId="77777777" w:rsidTr="006B0628">
        <w:trPr>
          <w:trHeight w:val="20"/>
        </w:trPr>
        <w:tc>
          <w:tcPr>
            <w:tcW w:w="688" w:type="pct"/>
          </w:tcPr>
          <w:p w14:paraId="1185EA0A"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vAlign w:val="center"/>
          </w:tcPr>
          <w:p w14:paraId="597039C1" w14:textId="77777777" w:rsidR="000A3A9D" w:rsidRPr="00D33C6A" w:rsidRDefault="000A3A9D" w:rsidP="006B0628">
            <w:pPr>
              <w:tabs>
                <w:tab w:val="left" w:pos="1701"/>
              </w:tabs>
              <w:contextualSpacing/>
              <w:jc w:val="center"/>
            </w:pPr>
            <w:r w:rsidRPr="00D33C6A">
              <w:t>Исполнитель</w:t>
            </w:r>
          </w:p>
        </w:tc>
        <w:tc>
          <w:tcPr>
            <w:tcW w:w="3168" w:type="pct"/>
          </w:tcPr>
          <w:p w14:paraId="41647CD3" w14:textId="77777777" w:rsidR="000A3A9D" w:rsidRPr="00D33C6A" w:rsidRDefault="000A3A9D" w:rsidP="006B0628">
            <w:pPr>
              <w:tabs>
                <w:tab w:val="left" w:pos="1701"/>
              </w:tabs>
              <w:contextualSpacing/>
              <w:jc w:val="both"/>
            </w:pPr>
            <w:r w:rsidRPr="00D33C6A">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осуществляет оказание Услуг по договору.</w:t>
            </w:r>
          </w:p>
        </w:tc>
      </w:tr>
      <w:tr w:rsidR="000A3A9D" w:rsidRPr="00D33C6A" w14:paraId="4981818E" w14:textId="77777777" w:rsidTr="006B0628">
        <w:trPr>
          <w:trHeight w:val="20"/>
        </w:trPr>
        <w:tc>
          <w:tcPr>
            <w:tcW w:w="688" w:type="pct"/>
          </w:tcPr>
          <w:p w14:paraId="216B91B9"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vAlign w:val="center"/>
          </w:tcPr>
          <w:p w14:paraId="36C21770" w14:textId="77777777" w:rsidR="000A3A9D" w:rsidRPr="00D33C6A" w:rsidRDefault="000A3A9D" w:rsidP="006B0628">
            <w:pPr>
              <w:tabs>
                <w:tab w:val="left" w:pos="1701"/>
              </w:tabs>
              <w:contextualSpacing/>
              <w:jc w:val="center"/>
            </w:pPr>
            <w:r w:rsidRPr="00D33C6A">
              <w:t>Стороны</w:t>
            </w:r>
          </w:p>
        </w:tc>
        <w:tc>
          <w:tcPr>
            <w:tcW w:w="3168" w:type="pct"/>
          </w:tcPr>
          <w:p w14:paraId="4F09E420" w14:textId="77777777" w:rsidR="000A3A9D" w:rsidRPr="00D33C6A" w:rsidRDefault="000A3A9D" w:rsidP="006B0628">
            <w:pPr>
              <w:tabs>
                <w:tab w:val="left" w:pos="1701"/>
              </w:tabs>
              <w:contextualSpacing/>
              <w:jc w:val="both"/>
            </w:pPr>
            <w:r w:rsidRPr="00D33C6A">
              <w:t>Заказчик и Исполнитель в соответствии с заключенным договором</w:t>
            </w:r>
          </w:p>
        </w:tc>
      </w:tr>
      <w:tr w:rsidR="000A3A9D" w:rsidRPr="00D33C6A" w14:paraId="67BCBC8D" w14:textId="77777777" w:rsidTr="006B0628">
        <w:trPr>
          <w:trHeight w:val="20"/>
        </w:trPr>
        <w:tc>
          <w:tcPr>
            <w:tcW w:w="688" w:type="pct"/>
          </w:tcPr>
          <w:p w14:paraId="08540DF0"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vAlign w:val="center"/>
          </w:tcPr>
          <w:p w14:paraId="1BA77280" w14:textId="77777777" w:rsidR="000A3A9D" w:rsidRPr="00D33C6A" w:rsidRDefault="000A3A9D" w:rsidP="006B0628">
            <w:pPr>
              <w:tabs>
                <w:tab w:val="left" w:pos="1701"/>
              </w:tabs>
              <w:contextualSpacing/>
              <w:jc w:val="center"/>
            </w:pPr>
            <w:r w:rsidRPr="00D33C6A">
              <w:t>Система противопожарной защиты (далее также – Система, Система ППЗ)</w:t>
            </w:r>
          </w:p>
        </w:tc>
        <w:tc>
          <w:tcPr>
            <w:tcW w:w="3168" w:type="pct"/>
          </w:tcPr>
          <w:p w14:paraId="01E068D4" w14:textId="77777777" w:rsidR="000A3A9D" w:rsidRPr="00D33C6A" w:rsidRDefault="000A3A9D" w:rsidP="006B0628">
            <w:pPr>
              <w:tabs>
                <w:tab w:val="left" w:pos="1701"/>
              </w:tabs>
              <w:contextualSpacing/>
              <w:jc w:val="both"/>
            </w:pPr>
            <w:r w:rsidRPr="00D33C6A">
              <w:t xml:space="preserve">Указанные совместно или по раздельности: </w:t>
            </w:r>
          </w:p>
          <w:p w14:paraId="192235B4" w14:textId="77777777" w:rsidR="000A3A9D" w:rsidRPr="00D33C6A" w:rsidRDefault="000A3A9D" w:rsidP="006B0628">
            <w:pPr>
              <w:tabs>
                <w:tab w:val="left" w:pos="1701"/>
              </w:tabs>
              <w:contextualSpacing/>
              <w:jc w:val="both"/>
            </w:pPr>
            <w:r w:rsidRPr="00D33C6A">
              <w:t xml:space="preserve">• система автоматической пожарной сигнализации; </w:t>
            </w:r>
          </w:p>
          <w:p w14:paraId="50730612" w14:textId="77777777" w:rsidR="000A3A9D" w:rsidRPr="00D33C6A" w:rsidRDefault="000A3A9D" w:rsidP="006B0628">
            <w:pPr>
              <w:tabs>
                <w:tab w:val="left" w:pos="1701"/>
              </w:tabs>
              <w:contextualSpacing/>
              <w:jc w:val="both"/>
            </w:pPr>
            <w:r w:rsidRPr="00D33C6A">
              <w:t>• система оповещения и управления эвакуацией людей при пожаре.</w:t>
            </w:r>
          </w:p>
        </w:tc>
      </w:tr>
      <w:tr w:rsidR="000A3A9D" w:rsidRPr="00D33C6A" w14:paraId="153DE498" w14:textId="77777777" w:rsidTr="006B0628">
        <w:trPr>
          <w:trHeight w:val="20"/>
        </w:trPr>
        <w:tc>
          <w:tcPr>
            <w:tcW w:w="688" w:type="pct"/>
          </w:tcPr>
          <w:p w14:paraId="4E9A4929"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vAlign w:val="center"/>
          </w:tcPr>
          <w:p w14:paraId="0FF57EDE" w14:textId="77777777" w:rsidR="000A3A9D" w:rsidRPr="00D33C6A" w:rsidRDefault="000A3A9D" w:rsidP="006B0628">
            <w:pPr>
              <w:tabs>
                <w:tab w:val="left" w:pos="1701"/>
              </w:tabs>
              <w:contextualSpacing/>
              <w:jc w:val="center"/>
            </w:pPr>
            <w:r w:rsidRPr="00D33C6A">
              <w:t>Средства противопожарной защиты</w:t>
            </w:r>
          </w:p>
        </w:tc>
        <w:tc>
          <w:tcPr>
            <w:tcW w:w="3168" w:type="pct"/>
          </w:tcPr>
          <w:p w14:paraId="5810BD60" w14:textId="77777777" w:rsidR="000A3A9D" w:rsidRPr="00D33C6A" w:rsidRDefault="000A3A9D" w:rsidP="006B0628">
            <w:pPr>
              <w:tabs>
                <w:tab w:val="left" w:pos="1701"/>
              </w:tabs>
              <w:contextualSpacing/>
              <w:jc w:val="both"/>
            </w:pPr>
            <w:r w:rsidRPr="00D33C6A">
              <w:t xml:space="preserve">Отдельные предметы или целые системы, для обнаружения, ликвидации (локализации) пожара, предотвращения его распространения, обеспечения безопасности людей и материальных ценностей, предупреждения разрушения конструкций </w:t>
            </w:r>
          </w:p>
        </w:tc>
      </w:tr>
      <w:tr w:rsidR="000A3A9D" w:rsidRPr="00D33C6A" w14:paraId="363CF292" w14:textId="77777777" w:rsidTr="006B0628">
        <w:trPr>
          <w:trHeight w:val="1380"/>
        </w:trPr>
        <w:tc>
          <w:tcPr>
            <w:tcW w:w="688" w:type="pct"/>
          </w:tcPr>
          <w:p w14:paraId="02775119"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366ED033" w14:textId="77777777" w:rsidR="000A3A9D" w:rsidRPr="00D33C6A" w:rsidRDefault="000A3A9D" w:rsidP="006B0628">
            <w:pPr>
              <w:tabs>
                <w:tab w:val="left" w:pos="1701"/>
              </w:tabs>
              <w:contextualSpacing/>
              <w:jc w:val="center"/>
            </w:pPr>
            <w:r w:rsidRPr="00D33C6A">
              <w:t>Техническое обслуживание (ТО)</w:t>
            </w:r>
          </w:p>
        </w:tc>
        <w:tc>
          <w:tcPr>
            <w:tcW w:w="3168" w:type="pct"/>
          </w:tcPr>
          <w:p w14:paraId="5435FD22" w14:textId="77777777" w:rsidR="000A3A9D" w:rsidRPr="00D33C6A" w:rsidRDefault="000A3A9D" w:rsidP="006B0628">
            <w:pPr>
              <w:tabs>
                <w:tab w:val="left" w:pos="1701"/>
              </w:tabs>
              <w:contextualSpacing/>
              <w:jc w:val="both"/>
            </w:pPr>
            <w:r w:rsidRPr="00D33C6A">
              <w:t>Комплекс технических мероприятий, предусмотренные в нормативно-технической эксплуатационной документации на систему и выполняемое с периодичностью и в объеме, установленными в ней, независимо от технического состояния системы в момент начала технического обслуживания, в т.ч внеплановые (аварийно-восстановительные)</w:t>
            </w:r>
          </w:p>
        </w:tc>
      </w:tr>
      <w:tr w:rsidR="000A3A9D" w:rsidRPr="00D33C6A" w14:paraId="0EDA73D5" w14:textId="77777777" w:rsidTr="006B0628">
        <w:trPr>
          <w:trHeight w:val="20"/>
        </w:trPr>
        <w:tc>
          <w:tcPr>
            <w:tcW w:w="688" w:type="pct"/>
          </w:tcPr>
          <w:p w14:paraId="5B32901F"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3DCFE13C" w14:textId="77777777" w:rsidR="000A3A9D" w:rsidRPr="00D33C6A" w:rsidRDefault="000A3A9D" w:rsidP="006B0628">
            <w:pPr>
              <w:tabs>
                <w:tab w:val="left" w:pos="1701"/>
              </w:tabs>
              <w:contextualSpacing/>
              <w:jc w:val="center"/>
            </w:pPr>
            <w:r w:rsidRPr="00D33C6A">
              <w:t xml:space="preserve"> </w:t>
            </w:r>
            <w:r w:rsidRPr="00D33C6A">
              <w:rPr>
                <w:lang w:val="en-US"/>
              </w:rPr>
              <w:t>В</w:t>
            </w:r>
            <w:r w:rsidRPr="00D33C6A">
              <w:t>неплановые мероприятия (аварийно-восстановительные)</w:t>
            </w:r>
          </w:p>
        </w:tc>
        <w:tc>
          <w:tcPr>
            <w:tcW w:w="3168" w:type="pct"/>
          </w:tcPr>
          <w:p w14:paraId="6B008AD1" w14:textId="77777777" w:rsidR="000A3A9D" w:rsidRPr="00D33C6A" w:rsidRDefault="000A3A9D" w:rsidP="006B0628">
            <w:pPr>
              <w:tabs>
                <w:tab w:val="left" w:pos="1701"/>
              </w:tabs>
              <w:contextualSpacing/>
              <w:jc w:val="both"/>
            </w:pPr>
            <w:r w:rsidRPr="00D33C6A">
              <w:t>Внеплановые мероприятия, выполняемые по заявкам Заказчика для восстановления работоспособности Системы в аварийных ситуациях или проверках и состоящие в обследовании,  устранении причин аварий, проведения замены и (или) восстановлении отдельных частей системы.</w:t>
            </w:r>
          </w:p>
        </w:tc>
      </w:tr>
      <w:tr w:rsidR="000A3A9D" w:rsidRPr="00D33C6A" w14:paraId="3AD5171C" w14:textId="77777777" w:rsidTr="006B0628">
        <w:trPr>
          <w:trHeight w:val="20"/>
        </w:trPr>
        <w:tc>
          <w:tcPr>
            <w:tcW w:w="688" w:type="pct"/>
          </w:tcPr>
          <w:p w14:paraId="6D9A6840"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579E5017" w14:textId="77777777" w:rsidR="000A3A9D" w:rsidRPr="00D33C6A" w:rsidRDefault="000A3A9D" w:rsidP="006B0628">
            <w:pPr>
              <w:tabs>
                <w:tab w:val="left" w:pos="1701"/>
              </w:tabs>
              <w:contextualSpacing/>
              <w:jc w:val="center"/>
            </w:pPr>
            <w:r w:rsidRPr="00D33C6A">
              <w:t>АПС</w:t>
            </w:r>
          </w:p>
        </w:tc>
        <w:tc>
          <w:tcPr>
            <w:tcW w:w="3168" w:type="pct"/>
          </w:tcPr>
          <w:p w14:paraId="6F737179" w14:textId="77777777" w:rsidR="000A3A9D" w:rsidRPr="00D33C6A" w:rsidRDefault="000A3A9D" w:rsidP="006B0628">
            <w:pPr>
              <w:tabs>
                <w:tab w:val="left" w:pos="1701"/>
              </w:tabs>
              <w:contextualSpacing/>
              <w:jc w:val="both"/>
            </w:pPr>
            <w:r w:rsidRPr="00D33C6A">
              <w:t>Система автоматической пожарной сигнализации</w:t>
            </w:r>
          </w:p>
        </w:tc>
      </w:tr>
      <w:tr w:rsidR="000A3A9D" w:rsidRPr="00D33C6A" w14:paraId="76E3E120" w14:textId="77777777" w:rsidTr="006B0628">
        <w:trPr>
          <w:trHeight w:val="20"/>
        </w:trPr>
        <w:tc>
          <w:tcPr>
            <w:tcW w:w="688" w:type="pct"/>
          </w:tcPr>
          <w:p w14:paraId="1BE4533B"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2159D1E8" w14:textId="77777777" w:rsidR="000A3A9D" w:rsidRPr="00D33C6A" w:rsidRDefault="000A3A9D" w:rsidP="006B0628">
            <w:pPr>
              <w:tabs>
                <w:tab w:val="left" w:pos="1701"/>
              </w:tabs>
              <w:contextualSpacing/>
              <w:jc w:val="center"/>
            </w:pPr>
            <w:r w:rsidRPr="00D33C6A">
              <w:t>СОУЭ</w:t>
            </w:r>
          </w:p>
        </w:tc>
        <w:tc>
          <w:tcPr>
            <w:tcW w:w="3168" w:type="pct"/>
          </w:tcPr>
          <w:p w14:paraId="0DD67219" w14:textId="77777777" w:rsidR="000A3A9D" w:rsidRPr="00D33C6A" w:rsidRDefault="000A3A9D" w:rsidP="006B0628">
            <w:pPr>
              <w:tabs>
                <w:tab w:val="left" w:pos="1701"/>
              </w:tabs>
              <w:contextualSpacing/>
              <w:jc w:val="both"/>
            </w:pPr>
            <w:r w:rsidRPr="00D33C6A">
              <w:t>Система оповещения и управления эвакуацией при пожаре</w:t>
            </w:r>
          </w:p>
        </w:tc>
      </w:tr>
      <w:tr w:rsidR="000A3A9D" w:rsidRPr="00D33C6A" w14:paraId="2212A3D8" w14:textId="77777777" w:rsidTr="006B0628">
        <w:trPr>
          <w:trHeight w:val="20"/>
        </w:trPr>
        <w:tc>
          <w:tcPr>
            <w:tcW w:w="688" w:type="pct"/>
          </w:tcPr>
          <w:p w14:paraId="1F4083BC"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090A878F" w14:textId="77777777" w:rsidR="000A3A9D" w:rsidRPr="00D33C6A" w:rsidRDefault="000A3A9D" w:rsidP="006B0628">
            <w:pPr>
              <w:tabs>
                <w:tab w:val="left" w:pos="1701"/>
              </w:tabs>
              <w:contextualSpacing/>
              <w:jc w:val="center"/>
            </w:pPr>
            <w:r w:rsidRPr="00D33C6A">
              <w:t>Оборудование</w:t>
            </w:r>
          </w:p>
        </w:tc>
        <w:tc>
          <w:tcPr>
            <w:tcW w:w="3168" w:type="pct"/>
          </w:tcPr>
          <w:p w14:paraId="73FF3EA1" w14:textId="77777777" w:rsidR="000A3A9D" w:rsidRPr="00D33C6A" w:rsidRDefault="000A3A9D" w:rsidP="006B0628">
            <w:pPr>
              <w:tabs>
                <w:tab w:val="left" w:pos="1701"/>
              </w:tabs>
              <w:contextualSpacing/>
              <w:jc w:val="both"/>
            </w:pPr>
            <w:r w:rsidRPr="00D33C6A">
              <w:t>Приборы, узлы и компоненты систем противопожарной защиты</w:t>
            </w:r>
          </w:p>
        </w:tc>
      </w:tr>
      <w:tr w:rsidR="000A3A9D" w:rsidRPr="00D33C6A" w14:paraId="40ABF462" w14:textId="77777777" w:rsidTr="006B0628">
        <w:trPr>
          <w:trHeight w:val="20"/>
        </w:trPr>
        <w:tc>
          <w:tcPr>
            <w:tcW w:w="688" w:type="pct"/>
          </w:tcPr>
          <w:p w14:paraId="40246AF6"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502842DF" w14:textId="77777777" w:rsidR="000A3A9D" w:rsidRPr="00D33C6A" w:rsidRDefault="000A3A9D" w:rsidP="006B0628">
            <w:pPr>
              <w:tabs>
                <w:tab w:val="left" w:pos="1701"/>
              </w:tabs>
              <w:contextualSpacing/>
              <w:jc w:val="center"/>
            </w:pPr>
            <w:r w:rsidRPr="00D33C6A">
              <w:t>АС (ас)</w:t>
            </w:r>
          </w:p>
        </w:tc>
        <w:tc>
          <w:tcPr>
            <w:tcW w:w="3168" w:type="pct"/>
          </w:tcPr>
          <w:p w14:paraId="339A473E" w14:textId="77777777" w:rsidR="000A3A9D" w:rsidRPr="00D33C6A" w:rsidRDefault="000A3A9D" w:rsidP="006B0628">
            <w:pPr>
              <w:tabs>
                <w:tab w:val="left" w:pos="1701"/>
              </w:tabs>
              <w:contextualSpacing/>
              <w:jc w:val="both"/>
            </w:pPr>
            <w:r w:rsidRPr="00D33C6A">
              <w:t>Акустическая система</w:t>
            </w:r>
          </w:p>
        </w:tc>
      </w:tr>
      <w:tr w:rsidR="000A3A9D" w:rsidRPr="00D33C6A" w14:paraId="28398259" w14:textId="77777777" w:rsidTr="006B0628">
        <w:trPr>
          <w:trHeight w:val="20"/>
        </w:trPr>
        <w:tc>
          <w:tcPr>
            <w:tcW w:w="688" w:type="pct"/>
          </w:tcPr>
          <w:p w14:paraId="1FCB2BCB" w14:textId="77777777" w:rsidR="000A3A9D" w:rsidRPr="00D33C6A" w:rsidRDefault="000A3A9D" w:rsidP="006B0628">
            <w:pPr>
              <w:pStyle w:val="ConsPlusNormal"/>
              <w:widowControl w:val="0"/>
              <w:numPr>
                <w:ilvl w:val="0"/>
                <w:numId w:val="33"/>
              </w:numPr>
              <w:contextualSpacing/>
              <w:jc w:val="center"/>
              <w:rPr>
                <w:rFonts w:ascii="Times New Roman" w:hAnsi="Times New Roman" w:cs="Times New Roman"/>
                <w:sz w:val="24"/>
                <w:szCs w:val="24"/>
              </w:rPr>
            </w:pPr>
          </w:p>
        </w:tc>
        <w:tc>
          <w:tcPr>
            <w:tcW w:w="1144" w:type="pct"/>
          </w:tcPr>
          <w:p w14:paraId="505BDC91" w14:textId="77777777" w:rsidR="000A3A9D" w:rsidRPr="00D33C6A" w:rsidRDefault="000A3A9D" w:rsidP="006B0628">
            <w:pPr>
              <w:tabs>
                <w:tab w:val="left" w:pos="1701"/>
              </w:tabs>
              <w:contextualSpacing/>
              <w:jc w:val="both"/>
            </w:pPr>
            <w:r w:rsidRPr="00D33C6A">
              <w:t>Объекты (далее также – Объекты защиты)</w:t>
            </w:r>
          </w:p>
        </w:tc>
        <w:tc>
          <w:tcPr>
            <w:tcW w:w="3168" w:type="pct"/>
          </w:tcPr>
          <w:p w14:paraId="6F298E00" w14:textId="77777777" w:rsidR="000A3A9D" w:rsidRPr="00D33C6A" w:rsidRDefault="000A3A9D" w:rsidP="006B0628">
            <w:pPr>
              <w:tabs>
                <w:tab w:val="left" w:pos="1701"/>
              </w:tabs>
              <w:contextualSpacing/>
              <w:jc w:val="both"/>
            </w:pPr>
            <w:r w:rsidRPr="00D33C6A">
              <w:rPr>
                <w:shd w:val="clear" w:color="auto" w:fill="FFFFFF"/>
              </w:rPr>
              <w:t xml:space="preserve">Здания, сооружения, помещения </w:t>
            </w:r>
            <w:r w:rsidRPr="00D33C6A">
              <w:t xml:space="preserve">почтамта УФПС Свердловской области </w:t>
            </w:r>
          </w:p>
        </w:tc>
      </w:tr>
    </w:tbl>
    <w:p w14:paraId="414A5CFC" w14:textId="77777777" w:rsidR="000A3A9D" w:rsidRPr="00D33C6A" w:rsidRDefault="000A3A9D" w:rsidP="000A3A9D">
      <w:pPr>
        <w:pStyle w:val="ConsPlusNormal"/>
        <w:contextualSpacing/>
        <w:rPr>
          <w:rFonts w:ascii="Times New Roman" w:hAnsi="Times New Roman" w:cs="Times New Roman"/>
          <w:b/>
          <w:sz w:val="24"/>
          <w:szCs w:val="24"/>
        </w:rPr>
      </w:pPr>
    </w:p>
    <w:p w14:paraId="5CDE026B" w14:textId="77777777" w:rsidR="000A3A9D" w:rsidRPr="00D33C6A" w:rsidRDefault="000A3A9D" w:rsidP="000A3A9D">
      <w:pPr>
        <w:pStyle w:val="ConsPlusNormal"/>
        <w:widowControl w:val="0"/>
        <w:numPr>
          <w:ilvl w:val="0"/>
          <w:numId w:val="29"/>
        </w:numPr>
        <w:ind w:left="0" w:firstLine="0"/>
        <w:contextualSpacing/>
        <w:jc w:val="center"/>
        <w:rPr>
          <w:rFonts w:ascii="Times New Roman" w:hAnsi="Times New Roman" w:cs="Times New Roman"/>
          <w:b/>
          <w:sz w:val="24"/>
          <w:szCs w:val="24"/>
        </w:rPr>
      </w:pPr>
      <w:r w:rsidRPr="00D33C6A">
        <w:rPr>
          <w:rFonts w:ascii="Times New Roman" w:hAnsi="Times New Roman" w:cs="Times New Roman"/>
          <w:b/>
          <w:sz w:val="24"/>
          <w:szCs w:val="24"/>
        </w:rPr>
        <w:t>НАИМЕНОВАНИЕ УСЛУГИ</w:t>
      </w:r>
    </w:p>
    <w:p w14:paraId="4C0F98AA" w14:textId="77777777" w:rsidR="000A3A9D" w:rsidRDefault="006B0628" w:rsidP="00802CB0">
      <w:pPr>
        <w:pStyle w:val="a7"/>
        <w:ind w:left="-142" w:firstLine="822"/>
        <w:jc w:val="both"/>
      </w:pPr>
      <w:r w:rsidRPr="006B0628">
        <w:t>Оказание услуг по обслуживанию систем противопожарной защиты</w:t>
      </w:r>
      <w:r w:rsidR="00802CB0">
        <w:t xml:space="preserve"> </w:t>
      </w:r>
      <w:r w:rsidR="003E6ED8" w:rsidRPr="003E6ED8">
        <w:rPr>
          <w:rFonts w:eastAsia="Arial Unicode MS"/>
        </w:rPr>
        <w:t>УФПС Свердловской области</w:t>
      </w:r>
    </w:p>
    <w:p w14:paraId="0D608AC7" w14:textId="77777777" w:rsidR="006B0628" w:rsidRPr="00D33C6A" w:rsidRDefault="006B0628" w:rsidP="000A3A9D">
      <w:pPr>
        <w:pStyle w:val="a7"/>
        <w:ind w:left="-142" w:firstLine="822"/>
        <w:jc w:val="both"/>
      </w:pPr>
    </w:p>
    <w:p w14:paraId="4BB89FAD" w14:textId="77777777" w:rsidR="000A3A9D" w:rsidRPr="00D33C6A" w:rsidRDefault="000A3A9D" w:rsidP="000A3A9D">
      <w:pPr>
        <w:pStyle w:val="ConsPlusNormal"/>
        <w:widowControl w:val="0"/>
        <w:numPr>
          <w:ilvl w:val="0"/>
          <w:numId w:val="29"/>
        </w:numPr>
        <w:ind w:left="0" w:firstLine="0"/>
        <w:contextualSpacing/>
        <w:jc w:val="center"/>
        <w:rPr>
          <w:rFonts w:ascii="Times New Roman" w:hAnsi="Times New Roman" w:cs="Times New Roman"/>
          <w:sz w:val="24"/>
          <w:szCs w:val="24"/>
        </w:rPr>
      </w:pPr>
      <w:r w:rsidRPr="00D33C6A">
        <w:rPr>
          <w:rFonts w:ascii="Times New Roman" w:hAnsi="Times New Roman" w:cs="Times New Roman"/>
          <w:b/>
          <w:sz w:val="24"/>
          <w:szCs w:val="24"/>
        </w:rPr>
        <w:t>ОПИСАНИЕ УСЛУГИ, ЦЕЛЬ И ЗАДАЧИ</w:t>
      </w:r>
    </w:p>
    <w:p w14:paraId="04D29036" w14:textId="77777777" w:rsidR="000A3A9D" w:rsidRPr="00D33C6A" w:rsidRDefault="000A3A9D" w:rsidP="000A3A9D">
      <w:pPr>
        <w:pStyle w:val="afb"/>
        <w:ind w:firstLine="708"/>
        <w:contextualSpacing/>
      </w:pPr>
      <w:r w:rsidRPr="00D33C6A">
        <w:t>2.1 Оказание услуг по техническому обслуживанию систем пожарной сигнализации и систем оповещения и управления эвакуацией на объектах включает в себя:</w:t>
      </w:r>
    </w:p>
    <w:p w14:paraId="1CF30B5C" w14:textId="77777777" w:rsidR="000A3A9D" w:rsidRPr="00D33C6A" w:rsidRDefault="000A3A9D" w:rsidP="000A3A9D">
      <w:pPr>
        <w:pStyle w:val="afb"/>
        <w:ind w:firstLine="708"/>
        <w:contextualSpacing/>
      </w:pPr>
      <w:r w:rsidRPr="00D33C6A">
        <w:t>2.2 Задачи Технического обслуживания систем и средств противопожарной защиты направлены на:</w:t>
      </w:r>
    </w:p>
    <w:p w14:paraId="3307948D" w14:textId="77777777" w:rsidR="000A3A9D" w:rsidRPr="00D33C6A" w:rsidRDefault="000A3A9D" w:rsidP="000A3A9D">
      <w:pPr>
        <w:ind w:firstLine="708"/>
        <w:contextualSpacing/>
        <w:jc w:val="both"/>
      </w:pPr>
      <w:r w:rsidRPr="00D33C6A">
        <w:t>- контроль технического состояния установок пожарной автоматики;</w:t>
      </w:r>
    </w:p>
    <w:p w14:paraId="44DAADAE" w14:textId="77777777" w:rsidR="000A3A9D" w:rsidRPr="00D33C6A" w:rsidRDefault="000A3A9D" w:rsidP="000A3A9D">
      <w:pPr>
        <w:ind w:firstLine="708"/>
        <w:contextualSpacing/>
        <w:jc w:val="both"/>
      </w:pPr>
      <w:r w:rsidRPr="00D33C6A">
        <w:t>- проверку соответствия установок пожарной автоматики, в том числе их электрических и иных параметров проекту и требованиям технической документации;</w:t>
      </w:r>
    </w:p>
    <w:p w14:paraId="1445B87E" w14:textId="77777777" w:rsidR="000A3A9D" w:rsidRPr="00D33C6A" w:rsidRDefault="000A3A9D" w:rsidP="000A3A9D">
      <w:pPr>
        <w:ind w:firstLine="708"/>
        <w:contextualSpacing/>
        <w:jc w:val="both"/>
      </w:pPr>
      <w:r w:rsidRPr="00D33C6A">
        <w:t>- ликвидацию последствий воздействия на установки пожарной автоматики неблагоприятных климатических, производственных и иных условий;</w:t>
      </w:r>
    </w:p>
    <w:p w14:paraId="51C369CD" w14:textId="77777777" w:rsidR="000A3A9D" w:rsidRPr="00D33C6A" w:rsidRDefault="000A3A9D" w:rsidP="000A3A9D">
      <w:pPr>
        <w:ind w:firstLine="708"/>
        <w:contextualSpacing/>
        <w:jc w:val="both"/>
      </w:pPr>
      <w:r w:rsidRPr="00D33C6A">
        <w:t>- выявление и устранение причин ложных срабатываний;</w:t>
      </w:r>
    </w:p>
    <w:p w14:paraId="50BEC7DF" w14:textId="77777777" w:rsidR="000A3A9D" w:rsidRPr="00D33C6A" w:rsidRDefault="000A3A9D" w:rsidP="000A3A9D">
      <w:pPr>
        <w:ind w:firstLine="708"/>
        <w:contextualSpacing/>
        <w:jc w:val="both"/>
      </w:pPr>
      <w:r w:rsidRPr="00D33C6A">
        <w:t>- продление предельного состояния установок пожарной автоматики, путем проведения технического освидетельствования.</w:t>
      </w:r>
    </w:p>
    <w:p w14:paraId="42068D27" w14:textId="77777777" w:rsidR="000A3A9D" w:rsidRPr="00D33C6A" w:rsidRDefault="000A3A9D" w:rsidP="000A3A9D">
      <w:pPr>
        <w:ind w:firstLine="708"/>
        <w:contextualSpacing/>
        <w:jc w:val="both"/>
      </w:pPr>
      <w:r w:rsidRPr="00D33C6A">
        <w:t>2.3 Техническое обслуживанию включает в себя:</w:t>
      </w:r>
    </w:p>
    <w:p w14:paraId="1061F487" w14:textId="77777777" w:rsidR="000A3A9D" w:rsidRPr="00D33C6A" w:rsidRDefault="000A3A9D" w:rsidP="000A3A9D">
      <w:pPr>
        <w:pStyle w:val="afb"/>
        <w:ind w:firstLine="708"/>
        <w:contextualSpacing/>
      </w:pPr>
      <w:r w:rsidRPr="00D33C6A">
        <w:t xml:space="preserve"> - регламентные мероприятия (в т.ч. испытания) в соответствии с регламентом, указанным в Приложении № 1 к Техническому заданию;</w:t>
      </w:r>
    </w:p>
    <w:p w14:paraId="18EE8CFA" w14:textId="77777777" w:rsidR="000A3A9D" w:rsidRPr="00D33C6A" w:rsidRDefault="000A3A9D" w:rsidP="000A3A9D">
      <w:pPr>
        <w:pStyle w:val="afb"/>
        <w:ind w:firstLine="708"/>
        <w:contextualSpacing/>
      </w:pPr>
      <w:r w:rsidRPr="00D33C6A">
        <w:t>- внеплановые мероприятия (аварийно-восстановительные) по заявкам Заказчика в соответствии с порядком, указанным в Приложении № 2 к Техническому заданию.</w:t>
      </w:r>
    </w:p>
    <w:p w14:paraId="12A31390" w14:textId="77777777" w:rsidR="000A3A9D" w:rsidRPr="00D33C6A" w:rsidRDefault="000A3A9D" w:rsidP="000A3A9D">
      <w:pPr>
        <w:pStyle w:val="afb"/>
        <w:ind w:firstLine="708"/>
        <w:contextualSpacing/>
      </w:pPr>
      <w:r w:rsidRPr="00D33C6A">
        <w:t>2.4 Целью является обеспечение исправного состояния Систем и минимизации негативных последствий от воздействий опасных факторов пожара, которые могут привести к травматизму и (или) гибели людей, а также причинению ущерба имуществу Общества.</w:t>
      </w:r>
    </w:p>
    <w:p w14:paraId="15322C65" w14:textId="77777777" w:rsidR="000A3A9D" w:rsidRPr="00D33C6A" w:rsidRDefault="000A3A9D" w:rsidP="000A3A9D">
      <w:pPr>
        <w:pStyle w:val="afb"/>
        <w:ind w:firstLine="708"/>
        <w:contextualSpacing/>
      </w:pPr>
    </w:p>
    <w:p w14:paraId="40DDD131" w14:textId="77777777" w:rsidR="000A3A9D" w:rsidRPr="00D33C6A" w:rsidRDefault="000A3A9D" w:rsidP="000A3A9D">
      <w:pPr>
        <w:pStyle w:val="ConsPlusNormal"/>
        <w:widowControl w:val="0"/>
        <w:numPr>
          <w:ilvl w:val="0"/>
          <w:numId w:val="29"/>
        </w:numPr>
        <w:ind w:left="0" w:firstLine="708"/>
        <w:contextualSpacing/>
        <w:jc w:val="center"/>
        <w:rPr>
          <w:rFonts w:ascii="Times New Roman" w:hAnsi="Times New Roman" w:cs="Times New Roman"/>
          <w:b/>
          <w:sz w:val="24"/>
          <w:szCs w:val="24"/>
        </w:rPr>
      </w:pPr>
      <w:r w:rsidRPr="00D33C6A">
        <w:rPr>
          <w:rFonts w:ascii="Times New Roman" w:hAnsi="Times New Roman" w:cs="Times New Roman"/>
          <w:b/>
          <w:sz w:val="24"/>
          <w:szCs w:val="24"/>
        </w:rPr>
        <w:t>ТРЕБОВАНИЯ К СРОКУ И МЕСТУ ОКАЗАНИЯ УСЛУГ</w:t>
      </w:r>
    </w:p>
    <w:p w14:paraId="18AF2EFA" w14:textId="77777777" w:rsidR="000A3A9D" w:rsidRPr="00D33C6A" w:rsidRDefault="000A3A9D" w:rsidP="000A3A9D">
      <w:pPr>
        <w:pStyle w:val="a7"/>
        <w:tabs>
          <w:tab w:val="left" w:pos="1134"/>
          <w:tab w:val="left" w:pos="1276"/>
          <w:tab w:val="left" w:pos="1701"/>
        </w:tabs>
        <w:ind w:left="0" w:firstLine="708"/>
        <w:outlineLvl w:val="2"/>
      </w:pPr>
      <w:r w:rsidRPr="00D33C6A">
        <w:t>3.1 Начало оказания услуг - с даты заключения договора</w:t>
      </w:r>
      <w:r w:rsidR="006B0628">
        <w:t>, но не ранее 01.12.2026</w:t>
      </w:r>
    </w:p>
    <w:p w14:paraId="13A9EF0F" w14:textId="77777777" w:rsidR="000A3A9D" w:rsidRPr="00D33C6A" w:rsidRDefault="000A3A9D" w:rsidP="000A3A9D">
      <w:pPr>
        <w:pStyle w:val="a7"/>
        <w:tabs>
          <w:tab w:val="left" w:pos="1134"/>
          <w:tab w:val="left" w:pos="1276"/>
          <w:tab w:val="left" w:pos="1701"/>
        </w:tabs>
        <w:ind w:left="0" w:firstLine="708"/>
        <w:outlineLvl w:val="2"/>
        <w:rPr>
          <w:rFonts w:eastAsia="Calibri"/>
          <w:lang w:eastAsia="en-US"/>
        </w:rPr>
      </w:pPr>
      <w:r w:rsidRPr="00D33C6A">
        <w:t xml:space="preserve">3.2 Окончание оказания услуг – </w:t>
      </w:r>
      <w:r w:rsidRPr="00D33C6A">
        <w:rPr>
          <w:rFonts w:eastAsia="Calibri"/>
          <w:lang w:eastAsia="en-US"/>
        </w:rPr>
        <w:t xml:space="preserve">по истечении </w:t>
      </w:r>
      <w:r w:rsidR="006B0628">
        <w:rPr>
          <w:rFonts w:eastAsia="Calibri"/>
          <w:lang w:eastAsia="en-US"/>
        </w:rPr>
        <w:t>35</w:t>
      </w:r>
      <w:r w:rsidRPr="00D33C6A">
        <w:rPr>
          <w:rFonts w:eastAsia="Calibri"/>
          <w:lang w:eastAsia="en-US"/>
        </w:rPr>
        <w:t xml:space="preserve"> (</w:t>
      </w:r>
      <w:r w:rsidR="006B0628">
        <w:rPr>
          <w:rFonts w:eastAsia="Calibri"/>
          <w:lang w:eastAsia="en-US"/>
        </w:rPr>
        <w:t>тридцать пять</w:t>
      </w:r>
      <w:r w:rsidRPr="00D33C6A">
        <w:rPr>
          <w:rFonts w:eastAsia="Calibri"/>
          <w:lang w:eastAsia="en-US"/>
        </w:rPr>
        <w:t xml:space="preserve">) месяцев со дня </w:t>
      </w:r>
      <w:r w:rsidRPr="00D33C6A">
        <w:t>заключения договора</w:t>
      </w:r>
      <w:r w:rsidRPr="00D33C6A">
        <w:rPr>
          <w:rFonts w:eastAsia="Calibri"/>
          <w:lang w:eastAsia="en-US"/>
        </w:rPr>
        <w:t>.</w:t>
      </w:r>
    </w:p>
    <w:p w14:paraId="7944DBCD" w14:textId="77777777" w:rsidR="000A3A9D" w:rsidRPr="00D33C6A" w:rsidRDefault="000A3A9D" w:rsidP="000A3A9D">
      <w:pPr>
        <w:pStyle w:val="a7"/>
        <w:tabs>
          <w:tab w:val="left" w:pos="1134"/>
          <w:tab w:val="left" w:pos="1276"/>
          <w:tab w:val="left" w:pos="1701"/>
        </w:tabs>
        <w:ind w:left="0" w:firstLine="708"/>
        <w:outlineLvl w:val="2"/>
      </w:pPr>
      <w:r w:rsidRPr="00D33C6A">
        <w:t xml:space="preserve">3.3 Место оказания услуг – </w:t>
      </w:r>
      <w:r w:rsidR="006B0628">
        <w:t>Свердловская область</w:t>
      </w:r>
      <w:r w:rsidRPr="00D33C6A">
        <w:t>.</w:t>
      </w:r>
    </w:p>
    <w:p w14:paraId="61B14101" w14:textId="77777777" w:rsidR="000A3A9D" w:rsidRDefault="000A3A9D" w:rsidP="000A3A9D">
      <w:pPr>
        <w:pStyle w:val="a7"/>
        <w:tabs>
          <w:tab w:val="left" w:pos="1134"/>
          <w:tab w:val="left" w:pos="1276"/>
          <w:tab w:val="left" w:pos="1560"/>
        </w:tabs>
        <w:suppressAutoHyphens/>
        <w:ind w:left="0" w:firstLine="708"/>
      </w:pPr>
      <w:r w:rsidRPr="00D33C6A">
        <w:t>3.4 Перечень объектов с указанием установленного на нем оборудования:</w:t>
      </w:r>
    </w:p>
    <w:p w14:paraId="6817B52D" w14:textId="77777777" w:rsidR="003E6ED8" w:rsidRDefault="003E6ED8" w:rsidP="000A3A9D">
      <w:pPr>
        <w:pStyle w:val="a7"/>
        <w:tabs>
          <w:tab w:val="left" w:pos="1134"/>
          <w:tab w:val="left" w:pos="1276"/>
          <w:tab w:val="left" w:pos="1560"/>
        </w:tabs>
        <w:suppressAutoHyphens/>
        <w:ind w:left="0" w:firstLine="708"/>
      </w:pPr>
    </w:p>
    <w:tbl>
      <w:tblPr>
        <w:tblStyle w:val="53"/>
        <w:tblW w:w="9385" w:type="dxa"/>
        <w:tblInd w:w="108" w:type="dxa"/>
        <w:tblLayout w:type="fixed"/>
        <w:tblLook w:val="04A0" w:firstRow="1" w:lastRow="0" w:firstColumn="1" w:lastColumn="0" w:noHBand="0" w:noVBand="1"/>
      </w:tblPr>
      <w:tblGrid>
        <w:gridCol w:w="880"/>
        <w:gridCol w:w="6095"/>
        <w:gridCol w:w="1276"/>
        <w:gridCol w:w="1134"/>
      </w:tblGrid>
      <w:tr w:rsidR="00802CB0" w:rsidRPr="00CA4CB5" w14:paraId="0E1CBA1A" w14:textId="77777777" w:rsidTr="00802CB0">
        <w:tc>
          <w:tcPr>
            <w:tcW w:w="880" w:type="dxa"/>
            <w:tcBorders>
              <w:right w:val="single" w:sz="4" w:space="0" w:color="auto"/>
            </w:tcBorders>
          </w:tcPr>
          <w:p w14:paraId="708E7C2D" w14:textId="77777777" w:rsidR="00802CB0" w:rsidRPr="00CA4CB5" w:rsidRDefault="00802CB0" w:rsidP="00750C55">
            <w:pPr>
              <w:jc w:val="both"/>
              <w:rPr>
                <w:rFonts w:eastAsiaTheme="minorHAnsi"/>
                <w:lang w:eastAsia="en-US"/>
              </w:rPr>
            </w:pPr>
            <w:r w:rsidRPr="00CA4CB5">
              <w:rPr>
                <w:rFonts w:eastAsiaTheme="minorHAnsi"/>
                <w:lang w:eastAsia="en-US"/>
              </w:rPr>
              <w:t>№</w:t>
            </w:r>
          </w:p>
        </w:tc>
        <w:tc>
          <w:tcPr>
            <w:tcW w:w="6095" w:type="dxa"/>
            <w:tcBorders>
              <w:left w:val="single" w:sz="4" w:space="0" w:color="auto"/>
            </w:tcBorders>
          </w:tcPr>
          <w:p w14:paraId="253EBBB7" w14:textId="77777777" w:rsidR="00802CB0" w:rsidRPr="00CA4CB5" w:rsidRDefault="00802CB0" w:rsidP="00750C55">
            <w:pPr>
              <w:jc w:val="both"/>
              <w:rPr>
                <w:rFonts w:eastAsiaTheme="minorHAnsi"/>
                <w:lang w:eastAsia="en-US"/>
              </w:rPr>
            </w:pPr>
            <w:r w:rsidRPr="00CA4CB5">
              <w:rPr>
                <w:rFonts w:eastAsiaTheme="minorHAnsi"/>
                <w:lang w:eastAsia="en-US"/>
              </w:rPr>
              <w:t>Перечень оборудования</w:t>
            </w:r>
          </w:p>
        </w:tc>
        <w:tc>
          <w:tcPr>
            <w:tcW w:w="1276" w:type="dxa"/>
          </w:tcPr>
          <w:p w14:paraId="72B42E93" w14:textId="77777777" w:rsidR="00802CB0" w:rsidRPr="00CA4CB5" w:rsidRDefault="00802CB0" w:rsidP="00750C55">
            <w:pPr>
              <w:jc w:val="both"/>
              <w:rPr>
                <w:rFonts w:eastAsiaTheme="minorHAnsi"/>
                <w:lang w:eastAsia="en-US"/>
              </w:rPr>
            </w:pPr>
            <w:r w:rsidRPr="00CA4CB5">
              <w:rPr>
                <w:rFonts w:eastAsiaTheme="minorHAnsi"/>
                <w:lang w:eastAsia="en-US"/>
              </w:rPr>
              <w:t>Ед. изм.</w:t>
            </w:r>
          </w:p>
        </w:tc>
        <w:tc>
          <w:tcPr>
            <w:tcW w:w="1134" w:type="dxa"/>
          </w:tcPr>
          <w:p w14:paraId="056BA81B" w14:textId="77777777" w:rsidR="00802CB0" w:rsidRPr="00CA4CB5" w:rsidRDefault="00802CB0" w:rsidP="00750C55">
            <w:pPr>
              <w:jc w:val="both"/>
              <w:rPr>
                <w:rFonts w:eastAsiaTheme="minorHAnsi"/>
                <w:lang w:eastAsia="en-US"/>
              </w:rPr>
            </w:pPr>
            <w:r w:rsidRPr="00CA4CB5">
              <w:rPr>
                <w:rFonts w:eastAsiaTheme="minorHAnsi"/>
                <w:lang w:eastAsia="en-US"/>
              </w:rPr>
              <w:t>Кол-во</w:t>
            </w:r>
          </w:p>
        </w:tc>
      </w:tr>
      <w:tr w:rsidR="00802CB0" w:rsidRPr="00CA4CB5" w14:paraId="11102F4D" w14:textId="77777777" w:rsidTr="00802CB0">
        <w:tc>
          <w:tcPr>
            <w:tcW w:w="880" w:type="dxa"/>
            <w:tcBorders>
              <w:right w:val="single" w:sz="4" w:space="0" w:color="auto"/>
            </w:tcBorders>
          </w:tcPr>
          <w:p w14:paraId="7F1C23F3" w14:textId="77777777" w:rsidR="00802CB0" w:rsidRPr="00CA4CB5" w:rsidRDefault="00802CB0" w:rsidP="00750C55">
            <w:pPr>
              <w:jc w:val="both"/>
              <w:rPr>
                <w:rFonts w:eastAsiaTheme="minorHAnsi"/>
                <w:lang w:eastAsia="en-US"/>
              </w:rPr>
            </w:pPr>
            <w:r w:rsidRPr="00CA4CB5">
              <w:rPr>
                <w:rFonts w:eastAsiaTheme="minorHAnsi"/>
                <w:lang w:eastAsia="en-US"/>
              </w:rPr>
              <w:t>1</w:t>
            </w:r>
          </w:p>
        </w:tc>
        <w:tc>
          <w:tcPr>
            <w:tcW w:w="8505" w:type="dxa"/>
            <w:gridSpan w:val="3"/>
            <w:tcBorders>
              <w:left w:val="single" w:sz="4" w:space="0" w:color="auto"/>
            </w:tcBorders>
          </w:tcPr>
          <w:p w14:paraId="759C1D6E" w14:textId="77777777" w:rsidR="00802CB0" w:rsidRPr="00CA4CB5" w:rsidRDefault="00802CB0" w:rsidP="00750C55">
            <w:pPr>
              <w:jc w:val="center"/>
              <w:rPr>
                <w:rFonts w:eastAsiaTheme="minorHAnsi"/>
                <w:b/>
                <w:lang w:eastAsia="en-US"/>
              </w:rPr>
            </w:pPr>
            <w:r w:rsidRPr="00CA4CB5">
              <w:rPr>
                <w:rFonts w:eastAsiaTheme="minorHAnsi"/>
                <w:b/>
                <w:lang w:eastAsia="en-US"/>
              </w:rPr>
              <w:t>г. Екатеринбург, ул. Ленина 39 «Екатеринбургский почтамт»</w:t>
            </w:r>
          </w:p>
          <w:p w14:paraId="0122046B" w14:textId="77777777" w:rsidR="00802CB0" w:rsidRPr="00CA4CB5" w:rsidRDefault="00802CB0" w:rsidP="00750C55">
            <w:pPr>
              <w:jc w:val="both"/>
              <w:rPr>
                <w:rFonts w:eastAsiaTheme="minorHAnsi"/>
                <w:lang w:eastAsia="en-US"/>
              </w:rPr>
            </w:pPr>
          </w:p>
        </w:tc>
      </w:tr>
      <w:tr w:rsidR="00802CB0" w:rsidRPr="00CA4CB5" w14:paraId="4703F1C5" w14:textId="77777777" w:rsidTr="00802CB0">
        <w:tc>
          <w:tcPr>
            <w:tcW w:w="880" w:type="dxa"/>
            <w:tcBorders>
              <w:right w:val="single" w:sz="4" w:space="0" w:color="auto"/>
            </w:tcBorders>
          </w:tcPr>
          <w:p w14:paraId="34F359D1" w14:textId="77777777" w:rsidR="00802CB0" w:rsidRPr="00CA4CB5" w:rsidRDefault="00802CB0" w:rsidP="00750C55">
            <w:pPr>
              <w:jc w:val="both"/>
              <w:rPr>
                <w:rFonts w:eastAsiaTheme="minorHAnsi"/>
                <w:lang w:eastAsia="en-US"/>
              </w:rPr>
            </w:pPr>
            <w:r w:rsidRPr="00CA4CB5">
              <w:rPr>
                <w:rFonts w:eastAsiaTheme="minorHAnsi"/>
                <w:lang w:eastAsia="en-US"/>
              </w:rPr>
              <w:t>1.1</w:t>
            </w:r>
          </w:p>
        </w:tc>
        <w:tc>
          <w:tcPr>
            <w:tcW w:w="6095" w:type="dxa"/>
            <w:tcBorders>
              <w:left w:val="single" w:sz="4" w:space="0" w:color="auto"/>
            </w:tcBorders>
          </w:tcPr>
          <w:p w14:paraId="76C978C8" w14:textId="77777777" w:rsidR="00802CB0" w:rsidRPr="00CA4CB5" w:rsidRDefault="00802CB0" w:rsidP="00750C55">
            <w:pPr>
              <w:jc w:val="both"/>
              <w:rPr>
                <w:rFonts w:eastAsiaTheme="minorHAnsi"/>
                <w:b/>
                <w:lang w:eastAsia="en-US"/>
              </w:rPr>
            </w:pPr>
            <w:r w:rsidRPr="00CA4CB5">
              <w:rPr>
                <w:rFonts w:eastAsiaTheme="minorHAnsi"/>
                <w:lang w:eastAsia="en-US"/>
              </w:rPr>
              <w:t>ППКОП «С 2000»</w:t>
            </w:r>
          </w:p>
        </w:tc>
        <w:tc>
          <w:tcPr>
            <w:tcW w:w="1276" w:type="dxa"/>
          </w:tcPr>
          <w:p w14:paraId="2A2B8EA6"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40C4D72"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4272E64C" w14:textId="77777777" w:rsidTr="00802CB0">
        <w:tc>
          <w:tcPr>
            <w:tcW w:w="880" w:type="dxa"/>
            <w:tcBorders>
              <w:right w:val="single" w:sz="4" w:space="0" w:color="auto"/>
            </w:tcBorders>
          </w:tcPr>
          <w:p w14:paraId="7D5EE6DB" w14:textId="77777777" w:rsidR="00802CB0" w:rsidRPr="00CA4CB5" w:rsidRDefault="00802CB0" w:rsidP="00750C55">
            <w:pPr>
              <w:jc w:val="both"/>
              <w:rPr>
                <w:rFonts w:eastAsiaTheme="minorHAnsi"/>
                <w:lang w:eastAsia="en-US"/>
              </w:rPr>
            </w:pPr>
            <w:r w:rsidRPr="00CA4CB5">
              <w:rPr>
                <w:rFonts w:eastAsiaTheme="minorHAnsi"/>
                <w:lang w:eastAsia="en-US"/>
              </w:rPr>
              <w:t>1.2</w:t>
            </w:r>
          </w:p>
        </w:tc>
        <w:tc>
          <w:tcPr>
            <w:tcW w:w="6095" w:type="dxa"/>
            <w:tcBorders>
              <w:left w:val="single" w:sz="4" w:space="0" w:color="auto"/>
            </w:tcBorders>
          </w:tcPr>
          <w:p w14:paraId="3CCB6D06" w14:textId="77777777" w:rsidR="00802CB0" w:rsidRPr="00CA4CB5" w:rsidRDefault="00802CB0" w:rsidP="00750C55">
            <w:pPr>
              <w:jc w:val="both"/>
              <w:rPr>
                <w:rFonts w:eastAsiaTheme="minorHAnsi"/>
                <w:b/>
                <w:lang w:eastAsia="en-US"/>
              </w:rPr>
            </w:pPr>
            <w:r w:rsidRPr="00CA4CB5">
              <w:rPr>
                <w:rFonts w:eastAsiaTheme="minorHAnsi"/>
                <w:lang w:eastAsia="en-US"/>
              </w:rPr>
              <w:t>ППКОП «Сигнал-20»</w:t>
            </w:r>
          </w:p>
        </w:tc>
        <w:tc>
          <w:tcPr>
            <w:tcW w:w="1276" w:type="dxa"/>
          </w:tcPr>
          <w:p w14:paraId="6322569F"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3761EAA1" w14:textId="77777777" w:rsidR="00802CB0" w:rsidRPr="00CA4CB5" w:rsidRDefault="00802CB0" w:rsidP="00750C55">
            <w:pPr>
              <w:jc w:val="both"/>
              <w:rPr>
                <w:rFonts w:eastAsiaTheme="minorHAnsi"/>
                <w:lang w:eastAsia="en-US"/>
              </w:rPr>
            </w:pPr>
            <w:r w:rsidRPr="00CA4CB5">
              <w:rPr>
                <w:rFonts w:eastAsiaTheme="minorHAnsi"/>
                <w:lang w:eastAsia="en-US"/>
              </w:rPr>
              <w:t>10</w:t>
            </w:r>
          </w:p>
        </w:tc>
      </w:tr>
      <w:tr w:rsidR="00802CB0" w:rsidRPr="00CA4CB5" w14:paraId="02C46848" w14:textId="77777777" w:rsidTr="00802CB0">
        <w:tc>
          <w:tcPr>
            <w:tcW w:w="880" w:type="dxa"/>
            <w:tcBorders>
              <w:right w:val="single" w:sz="4" w:space="0" w:color="auto"/>
            </w:tcBorders>
          </w:tcPr>
          <w:p w14:paraId="4CF9DA35" w14:textId="77777777" w:rsidR="00802CB0" w:rsidRPr="00CA4CB5" w:rsidRDefault="00802CB0" w:rsidP="00750C55">
            <w:pPr>
              <w:jc w:val="both"/>
              <w:rPr>
                <w:rFonts w:eastAsiaTheme="minorHAnsi"/>
                <w:lang w:eastAsia="en-US"/>
              </w:rPr>
            </w:pPr>
            <w:r w:rsidRPr="00CA4CB5">
              <w:rPr>
                <w:rFonts w:eastAsiaTheme="minorHAnsi"/>
                <w:lang w:eastAsia="en-US"/>
              </w:rPr>
              <w:t>1.3</w:t>
            </w:r>
          </w:p>
        </w:tc>
        <w:tc>
          <w:tcPr>
            <w:tcW w:w="6095" w:type="dxa"/>
            <w:tcBorders>
              <w:left w:val="single" w:sz="4" w:space="0" w:color="auto"/>
            </w:tcBorders>
          </w:tcPr>
          <w:p w14:paraId="283512F9"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пламени</w:t>
            </w:r>
          </w:p>
        </w:tc>
        <w:tc>
          <w:tcPr>
            <w:tcW w:w="1276" w:type="dxa"/>
          </w:tcPr>
          <w:p w14:paraId="1725ADA1"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B82C4CB" w14:textId="77777777" w:rsidR="00802CB0" w:rsidRPr="00CA4CB5" w:rsidRDefault="00802CB0" w:rsidP="00750C55">
            <w:pPr>
              <w:jc w:val="both"/>
              <w:rPr>
                <w:rFonts w:eastAsiaTheme="minorHAnsi"/>
                <w:lang w:eastAsia="en-US"/>
              </w:rPr>
            </w:pPr>
            <w:r w:rsidRPr="00CA4CB5">
              <w:rPr>
                <w:rFonts w:eastAsiaTheme="minorHAnsi"/>
                <w:lang w:eastAsia="en-US"/>
              </w:rPr>
              <w:t>8</w:t>
            </w:r>
          </w:p>
        </w:tc>
      </w:tr>
      <w:tr w:rsidR="00802CB0" w:rsidRPr="00CA4CB5" w14:paraId="5AA949EB" w14:textId="77777777" w:rsidTr="00802CB0">
        <w:tc>
          <w:tcPr>
            <w:tcW w:w="880" w:type="dxa"/>
            <w:tcBorders>
              <w:right w:val="single" w:sz="4" w:space="0" w:color="auto"/>
            </w:tcBorders>
          </w:tcPr>
          <w:p w14:paraId="43E13F0A" w14:textId="77777777" w:rsidR="00802CB0" w:rsidRPr="00CA4CB5" w:rsidRDefault="00802CB0" w:rsidP="00750C55">
            <w:pPr>
              <w:jc w:val="both"/>
              <w:rPr>
                <w:rFonts w:eastAsiaTheme="minorHAnsi"/>
                <w:lang w:eastAsia="en-US"/>
              </w:rPr>
            </w:pPr>
            <w:r w:rsidRPr="00CA4CB5">
              <w:rPr>
                <w:rFonts w:eastAsiaTheme="minorHAnsi"/>
                <w:lang w:eastAsia="en-US"/>
              </w:rPr>
              <w:t>1.4</w:t>
            </w:r>
          </w:p>
        </w:tc>
        <w:tc>
          <w:tcPr>
            <w:tcW w:w="6095" w:type="dxa"/>
            <w:tcBorders>
              <w:left w:val="single" w:sz="4" w:space="0" w:color="auto"/>
            </w:tcBorders>
          </w:tcPr>
          <w:p w14:paraId="333C34E8"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дымовой линейный</w:t>
            </w:r>
          </w:p>
        </w:tc>
        <w:tc>
          <w:tcPr>
            <w:tcW w:w="1276" w:type="dxa"/>
          </w:tcPr>
          <w:p w14:paraId="27C683B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5B70E39" w14:textId="77777777" w:rsidR="00802CB0" w:rsidRPr="00CA4CB5" w:rsidRDefault="00802CB0" w:rsidP="00750C55">
            <w:pPr>
              <w:jc w:val="both"/>
              <w:rPr>
                <w:rFonts w:eastAsiaTheme="minorHAnsi"/>
                <w:lang w:eastAsia="en-US"/>
              </w:rPr>
            </w:pPr>
            <w:r w:rsidRPr="00CA4CB5">
              <w:rPr>
                <w:rFonts w:eastAsiaTheme="minorHAnsi"/>
                <w:lang w:eastAsia="en-US"/>
              </w:rPr>
              <w:t>8</w:t>
            </w:r>
          </w:p>
        </w:tc>
      </w:tr>
      <w:tr w:rsidR="00802CB0" w:rsidRPr="00CA4CB5" w14:paraId="0E299A56" w14:textId="77777777" w:rsidTr="00802CB0">
        <w:tc>
          <w:tcPr>
            <w:tcW w:w="880" w:type="dxa"/>
            <w:tcBorders>
              <w:right w:val="single" w:sz="4" w:space="0" w:color="auto"/>
            </w:tcBorders>
          </w:tcPr>
          <w:p w14:paraId="2B859277" w14:textId="77777777" w:rsidR="00802CB0" w:rsidRPr="00CA4CB5" w:rsidRDefault="00802CB0" w:rsidP="00750C55">
            <w:pPr>
              <w:jc w:val="both"/>
              <w:rPr>
                <w:rFonts w:eastAsiaTheme="minorHAnsi"/>
                <w:lang w:eastAsia="en-US"/>
              </w:rPr>
            </w:pPr>
            <w:r w:rsidRPr="00CA4CB5">
              <w:rPr>
                <w:rFonts w:eastAsiaTheme="minorHAnsi"/>
                <w:lang w:eastAsia="en-US"/>
              </w:rPr>
              <w:t>1.5</w:t>
            </w:r>
          </w:p>
        </w:tc>
        <w:tc>
          <w:tcPr>
            <w:tcW w:w="6095" w:type="dxa"/>
            <w:tcBorders>
              <w:left w:val="single" w:sz="4" w:space="0" w:color="auto"/>
            </w:tcBorders>
          </w:tcPr>
          <w:p w14:paraId="3E50ADC1" w14:textId="77777777" w:rsidR="00802CB0" w:rsidRPr="00CA4CB5" w:rsidRDefault="00802CB0" w:rsidP="00750C55">
            <w:pPr>
              <w:jc w:val="both"/>
              <w:rPr>
                <w:rFonts w:eastAsiaTheme="minorHAnsi"/>
                <w:b/>
                <w:lang w:eastAsia="en-US"/>
              </w:rPr>
            </w:pPr>
            <w:r w:rsidRPr="00CA4CB5">
              <w:rPr>
                <w:rFonts w:eastAsiaTheme="minorHAnsi"/>
                <w:lang w:eastAsia="en-US"/>
              </w:rPr>
              <w:t xml:space="preserve">Извещатель пожарный дымовой </w:t>
            </w:r>
          </w:p>
        </w:tc>
        <w:tc>
          <w:tcPr>
            <w:tcW w:w="1276" w:type="dxa"/>
          </w:tcPr>
          <w:p w14:paraId="3826ACBD"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3EBDB084" w14:textId="77777777" w:rsidR="00802CB0" w:rsidRPr="00CA4CB5" w:rsidRDefault="00802CB0" w:rsidP="00750C55">
            <w:pPr>
              <w:jc w:val="both"/>
              <w:rPr>
                <w:rFonts w:eastAsiaTheme="minorHAnsi"/>
                <w:lang w:eastAsia="en-US"/>
              </w:rPr>
            </w:pPr>
            <w:r w:rsidRPr="00CA4CB5">
              <w:rPr>
                <w:rFonts w:eastAsiaTheme="minorHAnsi"/>
                <w:lang w:eastAsia="en-US"/>
              </w:rPr>
              <w:t>845</w:t>
            </w:r>
          </w:p>
        </w:tc>
      </w:tr>
      <w:tr w:rsidR="00802CB0" w:rsidRPr="00CA4CB5" w14:paraId="4FB61708" w14:textId="77777777" w:rsidTr="00802CB0">
        <w:tc>
          <w:tcPr>
            <w:tcW w:w="880" w:type="dxa"/>
            <w:tcBorders>
              <w:right w:val="single" w:sz="4" w:space="0" w:color="auto"/>
            </w:tcBorders>
          </w:tcPr>
          <w:p w14:paraId="6D129BAC" w14:textId="77777777" w:rsidR="00802CB0" w:rsidRPr="00CA4CB5" w:rsidRDefault="00802CB0" w:rsidP="00750C55">
            <w:pPr>
              <w:jc w:val="both"/>
              <w:rPr>
                <w:rFonts w:eastAsiaTheme="minorHAnsi"/>
                <w:lang w:eastAsia="en-US"/>
              </w:rPr>
            </w:pPr>
            <w:r w:rsidRPr="00CA4CB5">
              <w:rPr>
                <w:rFonts w:eastAsiaTheme="minorHAnsi"/>
                <w:lang w:eastAsia="en-US"/>
              </w:rPr>
              <w:t>1.6</w:t>
            </w:r>
          </w:p>
        </w:tc>
        <w:tc>
          <w:tcPr>
            <w:tcW w:w="6095" w:type="dxa"/>
            <w:tcBorders>
              <w:left w:val="single" w:sz="4" w:space="0" w:color="auto"/>
            </w:tcBorders>
          </w:tcPr>
          <w:p w14:paraId="7DEB0BCB"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ручной</w:t>
            </w:r>
          </w:p>
        </w:tc>
        <w:tc>
          <w:tcPr>
            <w:tcW w:w="1276" w:type="dxa"/>
          </w:tcPr>
          <w:p w14:paraId="3D3063C1"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46FCA71" w14:textId="77777777" w:rsidR="00802CB0" w:rsidRPr="00CA4CB5" w:rsidRDefault="00802CB0" w:rsidP="00750C55">
            <w:pPr>
              <w:jc w:val="both"/>
              <w:rPr>
                <w:rFonts w:eastAsiaTheme="minorHAnsi"/>
                <w:lang w:eastAsia="en-US"/>
              </w:rPr>
            </w:pPr>
            <w:r w:rsidRPr="00CA4CB5">
              <w:rPr>
                <w:rFonts w:eastAsiaTheme="minorHAnsi"/>
                <w:lang w:eastAsia="en-US"/>
              </w:rPr>
              <w:t>36</w:t>
            </w:r>
          </w:p>
        </w:tc>
      </w:tr>
      <w:tr w:rsidR="00802CB0" w:rsidRPr="00CA4CB5" w14:paraId="099DD7E1" w14:textId="77777777" w:rsidTr="00802CB0">
        <w:tc>
          <w:tcPr>
            <w:tcW w:w="880" w:type="dxa"/>
            <w:tcBorders>
              <w:right w:val="single" w:sz="4" w:space="0" w:color="auto"/>
            </w:tcBorders>
          </w:tcPr>
          <w:p w14:paraId="179E80C6" w14:textId="77777777" w:rsidR="00802CB0" w:rsidRPr="00CA4CB5" w:rsidRDefault="00802CB0" w:rsidP="00750C55">
            <w:pPr>
              <w:jc w:val="both"/>
              <w:rPr>
                <w:rFonts w:eastAsiaTheme="minorHAnsi"/>
                <w:lang w:eastAsia="en-US"/>
              </w:rPr>
            </w:pPr>
            <w:r w:rsidRPr="00CA4CB5">
              <w:rPr>
                <w:rFonts w:eastAsiaTheme="minorHAnsi"/>
                <w:lang w:eastAsia="en-US"/>
              </w:rPr>
              <w:t>1.7</w:t>
            </w:r>
          </w:p>
        </w:tc>
        <w:tc>
          <w:tcPr>
            <w:tcW w:w="6095" w:type="dxa"/>
            <w:tcBorders>
              <w:left w:val="single" w:sz="4" w:space="0" w:color="auto"/>
            </w:tcBorders>
          </w:tcPr>
          <w:p w14:paraId="36BEF0DD" w14:textId="77777777" w:rsidR="00802CB0" w:rsidRPr="00CA4CB5" w:rsidRDefault="00802CB0" w:rsidP="00750C55">
            <w:pPr>
              <w:jc w:val="both"/>
              <w:rPr>
                <w:rFonts w:eastAsiaTheme="minorHAnsi"/>
                <w:b/>
                <w:lang w:eastAsia="en-US"/>
              </w:rPr>
            </w:pPr>
            <w:r w:rsidRPr="00CA4CB5">
              <w:rPr>
                <w:rFonts w:eastAsiaTheme="minorHAnsi"/>
                <w:lang w:eastAsia="en-US"/>
              </w:rPr>
              <w:t>Бесперебойный источник питания</w:t>
            </w:r>
          </w:p>
        </w:tc>
        <w:tc>
          <w:tcPr>
            <w:tcW w:w="1276" w:type="dxa"/>
          </w:tcPr>
          <w:p w14:paraId="562B2C5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51501E0E" w14:textId="77777777" w:rsidR="00802CB0" w:rsidRPr="00CA4CB5" w:rsidRDefault="00802CB0" w:rsidP="00750C55">
            <w:pPr>
              <w:jc w:val="both"/>
              <w:rPr>
                <w:rFonts w:eastAsiaTheme="minorHAnsi"/>
                <w:lang w:eastAsia="en-US"/>
              </w:rPr>
            </w:pPr>
            <w:r w:rsidRPr="00CA4CB5">
              <w:rPr>
                <w:rFonts w:eastAsiaTheme="minorHAnsi"/>
                <w:lang w:eastAsia="en-US"/>
              </w:rPr>
              <w:t>12</w:t>
            </w:r>
          </w:p>
        </w:tc>
      </w:tr>
      <w:tr w:rsidR="00802CB0" w:rsidRPr="00CA4CB5" w14:paraId="584A2BB9" w14:textId="77777777" w:rsidTr="00802CB0">
        <w:tc>
          <w:tcPr>
            <w:tcW w:w="880" w:type="dxa"/>
            <w:tcBorders>
              <w:right w:val="single" w:sz="4" w:space="0" w:color="auto"/>
            </w:tcBorders>
          </w:tcPr>
          <w:p w14:paraId="076F8F95" w14:textId="77777777" w:rsidR="00802CB0" w:rsidRPr="00CA4CB5" w:rsidRDefault="00802CB0" w:rsidP="00750C55">
            <w:pPr>
              <w:jc w:val="both"/>
              <w:rPr>
                <w:rFonts w:eastAsiaTheme="minorHAnsi"/>
                <w:lang w:eastAsia="en-US"/>
              </w:rPr>
            </w:pPr>
            <w:r w:rsidRPr="00CA4CB5">
              <w:rPr>
                <w:rFonts w:eastAsiaTheme="minorHAnsi"/>
                <w:lang w:eastAsia="en-US"/>
              </w:rPr>
              <w:t>1.8</w:t>
            </w:r>
          </w:p>
        </w:tc>
        <w:tc>
          <w:tcPr>
            <w:tcW w:w="6095" w:type="dxa"/>
            <w:tcBorders>
              <w:left w:val="single" w:sz="4" w:space="0" w:color="auto"/>
            </w:tcBorders>
          </w:tcPr>
          <w:p w14:paraId="5DE40D7C" w14:textId="77777777" w:rsidR="00802CB0" w:rsidRPr="00CA4CB5" w:rsidRDefault="00802CB0" w:rsidP="00750C55">
            <w:pPr>
              <w:jc w:val="both"/>
              <w:rPr>
                <w:rFonts w:eastAsiaTheme="minorHAnsi"/>
                <w:lang w:eastAsia="en-US"/>
              </w:rPr>
            </w:pPr>
            <w:r w:rsidRPr="00CA4CB5">
              <w:rPr>
                <w:rFonts w:eastAsiaTheme="minorHAnsi"/>
                <w:lang w:eastAsia="en-US"/>
              </w:rPr>
              <w:t>Блок контроля и индикации «С 2000-БКИ»</w:t>
            </w:r>
          </w:p>
        </w:tc>
        <w:tc>
          <w:tcPr>
            <w:tcW w:w="1276" w:type="dxa"/>
          </w:tcPr>
          <w:p w14:paraId="10E63D65"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BCDFC05" w14:textId="77777777" w:rsidR="00802CB0" w:rsidRPr="00CA4CB5" w:rsidRDefault="00802CB0" w:rsidP="00750C55">
            <w:pPr>
              <w:jc w:val="both"/>
              <w:rPr>
                <w:rFonts w:eastAsiaTheme="minorHAnsi"/>
                <w:lang w:eastAsia="en-US"/>
              </w:rPr>
            </w:pPr>
            <w:r w:rsidRPr="00CA4CB5">
              <w:rPr>
                <w:rFonts w:eastAsiaTheme="minorHAnsi"/>
                <w:lang w:eastAsia="en-US"/>
              </w:rPr>
              <w:t>2</w:t>
            </w:r>
          </w:p>
        </w:tc>
      </w:tr>
      <w:tr w:rsidR="00802CB0" w:rsidRPr="00CA4CB5" w14:paraId="36335CF5" w14:textId="77777777" w:rsidTr="00802CB0">
        <w:tc>
          <w:tcPr>
            <w:tcW w:w="880" w:type="dxa"/>
            <w:tcBorders>
              <w:right w:val="single" w:sz="4" w:space="0" w:color="auto"/>
            </w:tcBorders>
          </w:tcPr>
          <w:p w14:paraId="307C453B" w14:textId="77777777" w:rsidR="00802CB0" w:rsidRPr="00CA4CB5" w:rsidRDefault="00802CB0" w:rsidP="00750C55">
            <w:pPr>
              <w:jc w:val="both"/>
              <w:rPr>
                <w:rFonts w:eastAsiaTheme="minorHAnsi"/>
                <w:lang w:eastAsia="en-US"/>
              </w:rPr>
            </w:pPr>
            <w:r w:rsidRPr="00CA4CB5">
              <w:rPr>
                <w:rFonts w:eastAsiaTheme="minorHAnsi"/>
                <w:lang w:eastAsia="en-US"/>
              </w:rPr>
              <w:t>1.9</w:t>
            </w:r>
          </w:p>
        </w:tc>
        <w:tc>
          <w:tcPr>
            <w:tcW w:w="6095" w:type="dxa"/>
            <w:tcBorders>
              <w:left w:val="single" w:sz="4" w:space="0" w:color="auto"/>
            </w:tcBorders>
          </w:tcPr>
          <w:p w14:paraId="2A78A6ED" w14:textId="77777777" w:rsidR="00802CB0" w:rsidRPr="00CA4CB5" w:rsidRDefault="00802CB0" w:rsidP="00750C55">
            <w:pPr>
              <w:jc w:val="both"/>
              <w:rPr>
                <w:rFonts w:eastAsiaTheme="minorHAnsi"/>
                <w:b/>
                <w:lang w:eastAsia="en-US"/>
              </w:rPr>
            </w:pPr>
            <w:r w:rsidRPr="00CA4CB5">
              <w:rPr>
                <w:rFonts w:eastAsiaTheme="minorHAnsi"/>
                <w:lang w:eastAsia="en-US"/>
              </w:rPr>
              <w:t xml:space="preserve">Усилитель «Карак» </w:t>
            </w:r>
          </w:p>
        </w:tc>
        <w:tc>
          <w:tcPr>
            <w:tcW w:w="1276" w:type="dxa"/>
          </w:tcPr>
          <w:p w14:paraId="71A8984E"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BE7C9BE"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32FAE943" w14:textId="77777777" w:rsidTr="00802CB0">
        <w:tc>
          <w:tcPr>
            <w:tcW w:w="880" w:type="dxa"/>
            <w:tcBorders>
              <w:right w:val="single" w:sz="4" w:space="0" w:color="auto"/>
            </w:tcBorders>
          </w:tcPr>
          <w:p w14:paraId="6B82023C" w14:textId="77777777" w:rsidR="00802CB0" w:rsidRPr="00CA4CB5" w:rsidRDefault="00802CB0" w:rsidP="00750C55">
            <w:pPr>
              <w:jc w:val="both"/>
              <w:rPr>
                <w:rFonts w:eastAsiaTheme="minorHAnsi"/>
                <w:lang w:eastAsia="en-US"/>
              </w:rPr>
            </w:pPr>
            <w:r w:rsidRPr="00CA4CB5">
              <w:rPr>
                <w:rFonts w:eastAsiaTheme="minorHAnsi"/>
                <w:lang w:eastAsia="en-US"/>
              </w:rPr>
              <w:t>1.10</w:t>
            </w:r>
          </w:p>
        </w:tc>
        <w:tc>
          <w:tcPr>
            <w:tcW w:w="6095" w:type="dxa"/>
            <w:tcBorders>
              <w:left w:val="single" w:sz="4" w:space="0" w:color="auto"/>
            </w:tcBorders>
          </w:tcPr>
          <w:p w14:paraId="759CB2D4" w14:textId="77777777" w:rsidR="00802CB0" w:rsidRPr="00CA4CB5" w:rsidRDefault="00802CB0" w:rsidP="00750C55">
            <w:pPr>
              <w:jc w:val="both"/>
              <w:rPr>
                <w:rFonts w:eastAsiaTheme="minorHAnsi"/>
                <w:b/>
                <w:lang w:eastAsia="en-US"/>
              </w:rPr>
            </w:pPr>
            <w:r w:rsidRPr="00CA4CB5">
              <w:rPr>
                <w:rFonts w:eastAsiaTheme="minorHAnsi"/>
                <w:lang w:eastAsia="en-US"/>
              </w:rPr>
              <w:t>Громкоговоритель речевой «Карак»</w:t>
            </w:r>
          </w:p>
        </w:tc>
        <w:tc>
          <w:tcPr>
            <w:tcW w:w="1276" w:type="dxa"/>
          </w:tcPr>
          <w:p w14:paraId="178552BF"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0C43A3B" w14:textId="77777777" w:rsidR="00802CB0" w:rsidRPr="00CA4CB5" w:rsidRDefault="00802CB0" w:rsidP="00750C55">
            <w:pPr>
              <w:jc w:val="both"/>
              <w:rPr>
                <w:rFonts w:eastAsiaTheme="minorHAnsi"/>
                <w:lang w:eastAsia="en-US"/>
              </w:rPr>
            </w:pPr>
            <w:r w:rsidRPr="00CA4CB5">
              <w:rPr>
                <w:rFonts w:eastAsiaTheme="minorHAnsi"/>
                <w:lang w:eastAsia="en-US"/>
              </w:rPr>
              <w:t>67</w:t>
            </w:r>
          </w:p>
        </w:tc>
      </w:tr>
      <w:tr w:rsidR="00802CB0" w:rsidRPr="00CA4CB5" w14:paraId="264934FC" w14:textId="77777777" w:rsidTr="00802CB0">
        <w:tc>
          <w:tcPr>
            <w:tcW w:w="880" w:type="dxa"/>
            <w:tcBorders>
              <w:right w:val="single" w:sz="4" w:space="0" w:color="auto"/>
            </w:tcBorders>
          </w:tcPr>
          <w:p w14:paraId="5ED384AE" w14:textId="77777777" w:rsidR="00802CB0" w:rsidRPr="00CA4CB5" w:rsidRDefault="00802CB0" w:rsidP="00750C55">
            <w:pPr>
              <w:jc w:val="both"/>
              <w:rPr>
                <w:rFonts w:eastAsiaTheme="minorHAnsi"/>
                <w:lang w:eastAsia="en-US"/>
              </w:rPr>
            </w:pPr>
            <w:r w:rsidRPr="00CA4CB5">
              <w:rPr>
                <w:rFonts w:eastAsiaTheme="minorHAnsi"/>
                <w:lang w:eastAsia="en-US"/>
              </w:rPr>
              <w:t>1.11</w:t>
            </w:r>
          </w:p>
        </w:tc>
        <w:tc>
          <w:tcPr>
            <w:tcW w:w="6095" w:type="dxa"/>
            <w:tcBorders>
              <w:left w:val="single" w:sz="4" w:space="0" w:color="auto"/>
            </w:tcBorders>
          </w:tcPr>
          <w:p w14:paraId="73960324" w14:textId="77777777" w:rsidR="00802CB0" w:rsidRPr="00CA4CB5" w:rsidRDefault="00802CB0" w:rsidP="00750C55">
            <w:pPr>
              <w:jc w:val="both"/>
              <w:rPr>
                <w:rFonts w:eastAsiaTheme="minorHAnsi"/>
                <w:b/>
                <w:lang w:eastAsia="en-US"/>
              </w:rPr>
            </w:pPr>
            <w:r w:rsidRPr="00CA4CB5">
              <w:rPr>
                <w:rFonts w:eastAsiaTheme="minorHAnsi"/>
                <w:lang w:eastAsia="en-US"/>
              </w:rPr>
              <w:t>Бесперебойный источник питания</w:t>
            </w:r>
          </w:p>
        </w:tc>
        <w:tc>
          <w:tcPr>
            <w:tcW w:w="1276" w:type="dxa"/>
          </w:tcPr>
          <w:p w14:paraId="5D03668D"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6820D68" w14:textId="77777777" w:rsidR="00802CB0" w:rsidRPr="00CA4CB5" w:rsidRDefault="00802CB0" w:rsidP="00750C55">
            <w:pPr>
              <w:jc w:val="both"/>
              <w:rPr>
                <w:rFonts w:eastAsiaTheme="minorHAnsi"/>
                <w:lang w:eastAsia="en-US"/>
              </w:rPr>
            </w:pPr>
            <w:r w:rsidRPr="00CA4CB5">
              <w:rPr>
                <w:rFonts w:eastAsiaTheme="minorHAnsi"/>
                <w:lang w:eastAsia="en-US"/>
              </w:rPr>
              <w:t>19</w:t>
            </w:r>
          </w:p>
        </w:tc>
      </w:tr>
      <w:tr w:rsidR="00802CB0" w:rsidRPr="00CA4CB5" w14:paraId="2DE673C5" w14:textId="77777777" w:rsidTr="00802CB0">
        <w:tc>
          <w:tcPr>
            <w:tcW w:w="880" w:type="dxa"/>
            <w:tcBorders>
              <w:right w:val="single" w:sz="4" w:space="0" w:color="auto"/>
            </w:tcBorders>
          </w:tcPr>
          <w:p w14:paraId="61827818" w14:textId="77777777" w:rsidR="00802CB0" w:rsidRPr="00CA4CB5" w:rsidRDefault="00802CB0" w:rsidP="00750C55">
            <w:pPr>
              <w:jc w:val="both"/>
              <w:rPr>
                <w:rFonts w:eastAsiaTheme="minorHAnsi"/>
                <w:lang w:eastAsia="en-US"/>
              </w:rPr>
            </w:pPr>
            <w:r w:rsidRPr="00CA4CB5">
              <w:rPr>
                <w:rFonts w:eastAsiaTheme="minorHAnsi"/>
                <w:lang w:eastAsia="en-US"/>
              </w:rPr>
              <w:t>1.12</w:t>
            </w:r>
          </w:p>
        </w:tc>
        <w:tc>
          <w:tcPr>
            <w:tcW w:w="6095" w:type="dxa"/>
            <w:tcBorders>
              <w:left w:val="single" w:sz="4" w:space="0" w:color="auto"/>
            </w:tcBorders>
          </w:tcPr>
          <w:p w14:paraId="654614AC" w14:textId="77777777" w:rsidR="00802CB0" w:rsidRPr="00CA4CB5" w:rsidRDefault="00802CB0" w:rsidP="00750C55">
            <w:pPr>
              <w:jc w:val="both"/>
              <w:rPr>
                <w:rFonts w:eastAsiaTheme="minorHAnsi"/>
                <w:b/>
                <w:lang w:eastAsia="en-US"/>
              </w:rPr>
            </w:pPr>
            <w:r w:rsidRPr="00CA4CB5">
              <w:rPr>
                <w:rFonts w:eastAsiaTheme="minorHAnsi"/>
                <w:lang w:eastAsia="en-US"/>
              </w:rPr>
              <w:t>Световое табло, 12В</w:t>
            </w:r>
          </w:p>
        </w:tc>
        <w:tc>
          <w:tcPr>
            <w:tcW w:w="1276" w:type="dxa"/>
          </w:tcPr>
          <w:p w14:paraId="4C93F029"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2714164" w14:textId="77777777" w:rsidR="00802CB0" w:rsidRPr="00CA4CB5" w:rsidRDefault="00802CB0" w:rsidP="00750C55">
            <w:pPr>
              <w:jc w:val="both"/>
              <w:rPr>
                <w:rFonts w:eastAsiaTheme="minorHAnsi"/>
                <w:lang w:eastAsia="en-US"/>
              </w:rPr>
            </w:pPr>
            <w:r w:rsidRPr="00CA4CB5">
              <w:rPr>
                <w:rFonts w:eastAsiaTheme="minorHAnsi"/>
                <w:lang w:eastAsia="en-US"/>
              </w:rPr>
              <w:t>97</w:t>
            </w:r>
          </w:p>
        </w:tc>
      </w:tr>
      <w:tr w:rsidR="00802CB0" w:rsidRPr="00CA4CB5" w14:paraId="7BFAA8F4" w14:textId="77777777" w:rsidTr="00802CB0">
        <w:tc>
          <w:tcPr>
            <w:tcW w:w="880" w:type="dxa"/>
            <w:tcBorders>
              <w:right w:val="single" w:sz="4" w:space="0" w:color="auto"/>
            </w:tcBorders>
          </w:tcPr>
          <w:p w14:paraId="7CF40941" w14:textId="77777777" w:rsidR="00802CB0" w:rsidRPr="00CA4CB5" w:rsidRDefault="00802CB0" w:rsidP="00750C55">
            <w:pPr>
              <w:jc w:val="both"/>
              <w:rPr>
                <w:rFonts w:eastAsiaTheme="minorHAnsi"/>
                <w:lang w:eastAsia="en-US"/>
              </w:rPr>
            </w:pPr>
            <w:r w:rsidRPr="00CA4CB5">
              <w:rPr>
                <w:rFonts w:eastAsiaTheme="minorHAnsi"/>
                <w:lang w:eastAsia="en-US"/>
              </w:rPr>
              <w:t>1.13</w:t>
            </w:r>
          </w:p>
        </w:tc>
        <w:tc>
          <w:tcPr>
            <w:tcW w:w="6095" w:type="dxa"/>
            <w:tcBorders>
              <w:left w:val="single" w:sz="4" w:space="0" w:color="auto"/>
            </w:tcBorders>
          </w:tcPr>
          <w:p w14:paraId="391407C3" w14:textId="77777777" w:rsidR="00802CB0" w:rsidRPr="00CA4CB5" w:rsidRDefault="00802CB0" w:rsidP="00750C55">
            <w:pPr>
              <w:jc w:val="both"/>
              <w:rPr>
                <w:rFonts w:eastAsiaTheme="minorHAnsi"/>
                <w:lang w:eastAsia="en-US"/>
              </w:rPr>
            </w:pPr>
            <w:r w:rsidRPr="00CA4CB5">
              <w:rPr>
                <w:rFonts w:eastAsiaTheme="minorHAnsi"/>
                <w:lang w:eastAsia="en-US"/>
              </w:rPr>
              <w:t>Оповещатель свето-звуковой «Маяк-12КП»</w:t>
            </w:r>
          </w:p>
        </w:tc>
        <w:tc>
          <w:tcPr>
            <w:tcW w:w="1276" w:type="dxa"/>
          </w:tcPr>
          <w:p w14:paraId="507A952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9B83CA1"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076BAB80" w14:textId="77777777" w:rsidTr="00802CB0">
        <w:tc>
          <w:tcPr>
            <w:tcW w:w="880" w:type="dxa"/>
            <w:tcBorders>
              <w:right w:val="single" w:sz="4" w:space="0" w:color="auto"/>
            </w:tcBorders>
          </w:tcPr>
          <w:p w14:paraId="5A3088E2" w14:textId="77777777" w:rsidR="00802CB0" w:rsidRPr="00CA4CB5" w:rsidRDefault="00802CB0" w:rsidP="00750C55">
            <w:pPr>
              <w:jc w:val="both"/>
              <w:rPr>
                <w:rFonts w:eastAsiaTheme="minorHAnsi"/>
                <w:lang w:eastAsia="en-US"/>
              </w:rPr>
            </w:pPr>
            <w:r w:rsidRPr="00CA4CB5">
              <w:rPr>
                <w:rFonts w:eastAsiaTheme="minorHAnsi"/>
                <w:lang w:eastAsia="en-US"/>
              </w:rPr>
              <w:t>2.</w:t>
            </w:r>
          </w:p>
        </w:tc>
        <w:tc>
          <w:tcPr>
            <w:tcW w:w="8505" w:type="dxa"/>
            <w:gridSpan w:val="3"/>
            <w:tcBorders>
              <w:left w:val="single" w:sz="4" w:space="0" w:color="auto"/>
            </w:tcBorders>
          </w:tcPr>
          <w:p w14:paraId="130023D7" w14:textId="77777777" w:rsidR="00802CB0" w:rsidRPr="00CA4CB5" w:rsidRDefault="00802CB0" w:rsidP="00750C55">
            <w:pPr>
              <w:jc w:val="center"/>
              <w:rPr>
                <w:rFonts w:eastAsiaTheme="minorHAnsi"/>
                <w:lang w:eastAsia="en-US"/>
              </w:rPr>
            </w:pPr>
            <w:r w:rsidRPr="00CA4CB5">
              <w:rPr>
                <w:rFonts w:eastAsiaTheme="minorHAnsi"/>
                <w:b/>
                <w:lang w:eastAsia="en-US"/>
              </w:rPr>
              <w:t>г. Екатеринбург пр. Космонавтов 89а «Автобаза Екатеринбургского почтамта»</w:t>
            </w:r>
          </w:p>
        </w:tc>
      </w:tr>
      <w:tr w:rsidR="00802CB0" w:rsidRPr="00CA4CB5" w14:paraId="4535FED0" w14:textId="77777777" w:rsidTr="00802CB0">
        <w:tc>
          <w:tcPr>
            <w:tcW w:w="880" w:type="dxa"/>
            <w:tcBorders>
              <w:right w:val="single" w:sz="4" w:space="0" w:color="auto"/>
            </w:tcBorders>
          </w:tcPr>
          <w:p w14:paraId="489F1069" w14:textId="77777777" w:rsidR="00802CB0" w:rsidRPr="00CA4CB5" w:rsidRDefault="00802CB0" w:rsidP="00750C55">
            <w:pPr>
              <w:jc w:val="both"/>
              <w:rPr>
                <w:rFonts w:eastAsiaTheme="minorHAnsi"/>
                <w:lang w:eastAsia="en-US"/>
              </w:rPr>
            </w:pPr>
            <w:r w:rsidRPr="00CA4CB5">
              <w:rPr>
                <w:rFonts w:eastAsiaTheme="minorHAnsi"/>
                <w:lang w:eastAsia="en-US"/>
              </w:rPr>
              <w:t>2.1</w:t>
            </w:r>
          </w:p>
        </w:tc>
        <w:tc>
          <w:tcPr>
            <w:tcW w:w="6095" w:type="dxa"/>
            <w:tcBorders>
              <w:left w:val="single" w:sz="4" w:space="0" w:color="auto"/>
            </w:tcBorders>
          </w:tcPr>
          <w:p w14:paraId="19456DDB" w14:textId="77777777" w:rsidR="00802CB0" w:rsidRPr="00CA4CB5" w:rsidRDefault="00802CB0" w:rsidP="00750C55">
            <w:pPr>
              <w:jc w:val="both"/>
              <w:rPr>
                <w:rFonts w:eastAsiaTheme="minorHAnsi"/>
                <w:b/>
                <w:lang w:eastAsia="en-US"/>
              </w:rPr>
            </w:pPr>
            <w:r w:rsidRPr="00CA4CB5">
              <w:rPr>
                <w:rFonts w:eastAsiaTheme="minorHAnsi"/>
                <w:lang w:eastAsia="en-US"/>
              </w:rPr>
              <w:t>ППКОП «С 2000»</w:t>
            </w:r>
          </w:p>
        </w:tc>
        <w:tc>
          <w:tcPr>
            <w:tcW w:w="1276" w:type="dxa"/>
          </w:tcPr>
          <w:p w14:paraId="179418A4"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27821A41"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5772C8AE" w14:textId="77777777" w:rsidTr="00802CB0">
        <w:tc>
          <w:tcPr>
            <w:tcW w:w="880" w:type="dxa"/>
            <w:tcBorders>
              <w:right w:val="single" w:sz="4" w:space="0" w:color="auto"/>
            </w:tcBorders>
          </w:tcPr>
          <w:p w14:paraId="437D4B2D" w14:textId="77777777" w:rsidR="00802CB0" w:rsidRPr="00CA4CB5" w:rsidRDefault="00802CB0" w:rsidP="00750C55">
            <w:pPr>
              <w:jc w:val="both"/>
              <w:rPr>
                <w:rFonts w:eastAsiaTheme="minorHAnsi"/>
                <w:lang w:eastAsia="en-US"/>
              </w:rPr>
            </w:pPr>
            <w:r w:rsidRPr="00CA4CB5">
              <w:rPr>
                <w:rFonts w:eastAsiaTheme="minorHAnsi"/>
                <w:lang w:eastAsia="en-US"/>
              </w:rPr>
              <w:t>2.2</w:t>
            </w:r>
          </w:p>
        </w:tc>
        <w:tc>
          <w:tcPr>
            <w:tcW w:w="6095" w:type="dxa"/>
            <w:tcBorders>
              <w:left w:val="single" w:sz="4" w:space="0" w:color="auto"/>
            </w:tcBorders>
          </w:tcPr>
          <w:p w14:paraId="38B9E07B" w14:textId="77777777" w:rsidR="00802CB0" w:rsidRPr="00CA4CB5" w:rsidRDefault="00802CB0" w:rsidP="00750C55">
            <w:pPr>
              <w:jc w:val="both"/>
              <w:rPr>
                <w:rFonts w:eastAsiaTheme="minorHAnsi"/>
                <w:b/>
                <w:lang w:eastAsia="en-US"/>
              </w:rPr>
            </w:pPr>
            <w:r w:rsidRPr="00CA4CB5">
              <w:rPr>
                <w:rFonts w:eastAsiaTheme="minorHAnsi"/>
                <w:lang w:eastAsia="en-US"/>
              </w:rPr>
              <w:t>Блок индикации «С2000-БКИ»</w:t>
            </w:r>
          </w:p>
        </w:tc>
        <w:tc>
          <w:tcPr>
            <w:tcW w:w="1276" w:type="dxa"/>
          </w:tcPr>
          <w:p w14:paraId="4DE58E1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A883C00"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552AE88B" w14:textId="77777777" w:rsidTr="00802CB0">
        <w:tc>
          <w:tcPr>
            <w:tcW w:w="880" w:type="dxa"/>
            <w:tcBorders>
              <w:right w:val="single" w:sz="4" w:space="0" w:color="auto"/>
            </w:tcBorders>
          </w:tcPr>
          <w:p w14:paraId="69899EA3" w14:textId="77777777" w:rsidR="00802CB0" w:rsidRPr="00CA4CB5" w:rsidRDefault="00802CB0" w:rsidP="00750C55">
            <w:pPr>
              <w:jc w:val="both"/>
              <w:rPr>
                <w:rFonts w:eastAsiaTheme="minorHAnsi"/>
                <w:lang w:eastAsia="en-US"/>
              </w:rPr>
            </w:pPr>
            <w:r w:rsidRPr="00CA4CB5">
              <w:rPr>
                <w:rFonts w:eastAsiaTheme="minorHAnsi"/>
                <w:lang w:eastAsia="en-US"/>
              </w:rPr>
              <w:t>2.3</w:t>
            </w:r>
          </w:p>
        </w:tc>
        <w:tc>
          <w:tcPr>
            <w:tcW w:w="6095" w:type="dxa"/>
            <w:tcBorders>
              <w:left w:val="single" w:sz="4" w:space="0" w:color="auto"/>
            </w:tcBorders>
          </w:tcPr>
          <w:p w14:paraId="5F97D4D7" w14:textId="77777777" w:rsidR="00802CB0" w:rsidRPr="00CA4CB5" w:rsidRDefault="00802CB0" w:rsidP="00750C55">
            <w:pPr>
              <w:jc w:val="both"/>
              <w:rPr>
                <w:rFonts w:eastAsiaTheme="minorHAnsi"/>
                <w:b/>
                <w:lang w:eastAsia="en-US"/>
              </w:rPr>
            </w:pPr>
            <w:r w:rsidRPr="00CA4CB5">
              <w:rPr>
                <w:rFonts w:eastAsiaTheme="minorHAnsi"/>
                <w:lang w:eastAsia="en-US"/>
              </w:rPr>
              <w:t>ППКОП «Сигнал 20П»</w:t>
            </w:r>
          </w:p>
        </w:tc>
        <w:tc>
          <w:tcPr>
            <w:tcW w:w="1276" w:type="dxa"/>
          </w:tcPr>
          <w:p w14:paraId="5ECD1F16"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E2E66CE" w14:textId="77777777" w:rsidR="00802CB0" w:rsidRPr="00CA4CB5" w:rsidRDefault="00802CB0" w:rsidP="00750C55">
            <w:pPr>
              <w:jc w:val="both"/>
              <w:rPr>
                <w:rFonts w:eastAsiaTheme="minorHAnsi"/>
                <w:lang w:eastAsia="en-US"/>
              </w:rPr>
            </w:pPr>
            <w:r w:rsidRPr="00CA4CB5">
              <w:rPr>
                <w:rFonts w:eastAsiaTheme="minorHAnsi"/>
                <w:lang w:eastAsia="en-US"/>
              </w:rPr>
              <w:t>2</w:t>
            </w:r>
          </w:p>
        </w:tc>
      </w:tr>
      <w:tr w:rsidR="00802CB0" w:rsidRPr="00CA4CB5" w14:paraId="71A1E83E" w14:textId="77777777" w:rsidTr="00802CB0">
        <w:tc>
          <w:tcPr>
            <w:tcW w:w="880" w:type="dxa"/>
            <w:tcBorders>
              <w:right w:val="single" w:sz="4" w:space="0" w:color="auto"/>
            </w:tcBorders>
          </w:tcPr>
          <w:p w14:paraId="6A27F223" w14:textId="77777777" w:rsidR="00802CB0" w:rsidRPr="00CA4CB5" w:rsidRDefault="00802CB0" w:rsidP="00750C55">
            <w:pPr>
              <w:jc w:val="both"/>
              <w:rPr>
                <w:rFonts w:eastAsiaTheme="minorHAnsi"/>
                <w:lang w:eastAsia="en-US"/>
              </w:rPr>
            </w:pPr>
            <w:r w:rsidRPr="00CA4CB5">
              <w:rPr>
                <w:rFonts w:eastAsiaTheme="minorHAnsi"/>
                <w:lang w:eastAsia="en-US"/>
              </w:rPr>
              <w:t>2.4</w:t>
            </w:r>
          </w:p>
        </w:tc>
        <w:tc>
          <w:tcPr>
            <w:tcW w:w="6095" w:type="dxa"/>
            <w:tcBorders>
              <w:left w:val="single" w:sz="4" w:space="0" w:color="auto"/>
            </w:tcBorders>
          </w:tcPr>
          <w:p w14:paraId="19811A29" w14:textId="77777777" w:rsidR="00802CB0" w:rsidRPr="00CA4CB5" w:rsidRDefault="00802CB0" w:rsidP="00750C55">
            <w:pPr>
              <w:jc w:val="both"/>
              <w:rPr>
                <w:rFonts w:eastAsiaTheme="minorHAnsi"/>
                <w:b/>
                <w:lang w:eastAsia="en-US"/>
              </w:rPr>
            </w:pPr>
            <w:r w:rsidRPr="00CA4CB5">
              <w:rPr>
                <w:rFonts w:eastAsiaTheme="minorHAnsi"/>
                <w:lang w:eastAsia="en-US"/>
              </w:rPr>
              <w:t>ППКОП «С 2000-4»</w:t>
            </w:r>
          </w:p>
        </w:tc>
        <w:tc>
          <w:tcPr>
            <w:tcW w:w="1276" w:type="dxa"/>
          </w:tcPr>
          <w:p w14:paraId="08D54A86"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998AFEC" w14:textId="77777777" w:rsidR="00802CB0" w:rsidRPr="00CA4CB5" w:rsidRDefault="00802CB0" w:rsidP="00750C55">
            <w:pPr>
              <w:jc w:val="both"/>
              <w:rPr>
                <w:rFonts w:eastAsiaTheme="minorHAnsi"/>
                <w:lang w:eastAsia="en-US"/>
              </w:rPr>
            </w:pPr>
            <w:r w:rsidRPr="00CA4CB5">
              <w:rPr>
                <w:rFonts w:eastAsiaTheme="minorHAnsi"/>
                <w:lang w:eastAsia="en-US"/>
              </w:rPr>
              <w:t>3</w:t>
            </w:r>
          </w:p>
        </w:tc>
      </w:tr>
      <w:tr w:rsidR="00802CB0" w:rsidRPr="00CA4CB5" w14:paraId="5A358382" w14:textId="77777777" w:rsidTr="00802CB0">
        <w:tc>
          <w:tcPr>
            <w:tcW w:w="880" w:type="dxa"/>
            <w:tcBorders>
              <w:right w:val="single" w:sz="4" w:space="0" w:color="auto"/>
            </w:tcBorders>
          </w:tcPr>
          <w:p w14:paraId="6B5787EF" w14:textId="77777777" w:rsidR="00802CB0" w:rsidRPr="00CA4CB5" w:rsidRDefault="00802CB0" w:rsidP="00750C55">
            <w:pPr>
              <w:jc w:val="both"/>
              <w:rPr>
                <w:rFonts w:eastAsiaTheme="minorHAnsi"/>
                <w:lang w:eastAsia="en-US"/>
              </w:rPr>
            </w:pPr>
            <w:r w:rsidRPr="00CA4CB5">
              <w:rPr>
                <w:rFonts w:eastAsiaTheme="minorHAnsi"/>
                <w:lang w:eastAsia="en-US"/>
              </w:rPr>
              <w:t>2.5</w:t>
            </w:r>
          </w:p>
        </w:tc>
        <w:tc>
          <w:tcPr>
            <w:tcW w:w="6095" w:type="dxa"/>
            <w:tcBorders>
              <w:left w:val="single" w:sz="4" w:space="0" w:color="auto"/>
            </w:tcBorders>
          </w:tcPr>
          <w:p w14:paraId="1806CDF1" w14:textId="77777777" w:rsidR="00802CB0" w:rsidRPr="00CA4CB5" w:rsidRDefault="00802CB0" w:rsidP="00750C55">
            <w:pPr>
              <w:jc w:val="both"/>
              <w:rPr>
                <w:rFonts w:eastAsiaTheme="minorHAnsi"/>
                <w:b/>
                <w:lang w:eastAsia="en-US"/>
              </w:rPr>
            </w:pPr>
            <w:r w:rsidRPr="00CA4CB5">
              <w:rPr>
                <w:rFonts w:eastAsiaTheme="minorHAnsi"/>
                <w:lang w:eastAsia="en-US"/>
              </w:rPr>
              <w:t xml:space="preserve">ППКОП «Гранит-5» </w:t>
            </w:r>
          </w:p>
        </w:tc>
        <w:tc>
          <w:tcPr>
            <w:tcW w:w="1276" w:type="dxa"/>
          </w:tcPr>
          <w:p w14:paraId="5817629A"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42E95CD"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1246F7C3" w14:textId="77777777" w:rsidTr="00802CB0">
        <w:tc>
          <w:tcPr>
            <w:tcW w:w="880" w:type="dxa"/>
            <w:tcBorders>
              <w:right w:val="single" w:sz="4" w:space="0" w:color="auto"/>
            </w:tcBorders>
          </w:tcPr>
          <w:p w14:paraId="5202E83E" w14:textId="77777777" w:rsidR="00802CB0" w:rsidRPr="00CA4CB5" w:rsidRDefault="00802CB0" w:rsidP="00750C55">
            <w:pPr>
              <w:jc w:val="both"/>
              <w:rPr>
                <w:rFonts w:eastAsiaTheme="minorHAnsi"/>
                <w:lang w:eastAsia="en-US"/>
              </w:rPr>
            </w:pPr>
            <w:r w:rsidRPr="00CA4CB5">
              <w:rPr>
                <w:rFonts w:eastAsiaTheme="minorHAnsi"/>
                <w:lang w:eastAsia="en-US"/>
              </w:rPr>
              <w:t>2.6</w:t>
            </w:r>
          </w:p>
        </w:tc>
        <w:tc>
          <w:tcPr>
            <w:tcW w:w="6095" w:type="dxa"/>
            <w:tcBorders>
              <w:left w:val="single" w:sz="4" w:space="0" w:color="auto"/>
            </w:tcBorders>
          </w:tcPr>
          <w:p w14:paraId="54948071" w14:textId="77777777" w:rsidR="00802CB0" w:rsidRPr="00CA4CB5" w:rsidRDefault="00802CB0" w:rsidP="00750C55">
            <w:pPr>
              <w:jc w:val="both"/>
              <w:rPr>
                <w:rFonts w:eastAsiaTheme="minorHAnsi"/>
                <w:b/>
                <w:lang w:eastAsia="en-US"/>
              </w:rPr>
            </w:pPr>
            <w:r w:rsidRPr="00CA4CB5">
              <w:rPr>
                <w:rFonts w:eastAsiaTheme="minorHAnsi"/>
                <w:lang w:eastAsia="en-US"/>
              </w:rPr>
              <w:t xml:space="preserve">Извещатель пожарный пламени </w:t>
            </w:r>
          </w:p>
        </w:tc>
        <w:tc>
          <w:tcPr>
            <w:tcW w:w="1276" w:type="dxa"/>
          </w:tcPr>
          <w:p w14:paraId="60105ACC"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E782597" w14:textId="77777777" w:rsidR="00802CB0" w:rsidRPr="00CA4CB5" w:rsidRDefault="00802CB0" w:rsidP="00750C55">
            <w:pPr>
              <w:jc w:val="both"/>
              <w:rPr>
                <w:rFonts w:eastAsiaTheme="minorHAnsi"/>
                <w:lang w:eastAsia="en-US"/>
              </w:rPr>
            </w:pPr>
            <w:r w:rsidRPr="00CA4CB5">
              <w:rPr>
                <w:rFonts w:eastAsiaTheme="minorHAnsi"/>
                <w:lang w:eastAsia="en-US"/>
              </w:rPr>
              <w:t>12</w:t>
            </w:r>
          </w:p>
        </w:tc>
      </w:tr>
      <w:tr w:rsidR="00802CB0" w:rsidRPr="00CA4CB5" w14:paraId="4B66F4BB" w14:textId="77777777" w:rsidTr="00802CB0">
        <w:tc>
          <w:tcPr>
            <w:tcW w:w="880" w:type="dxa"/>
            <w:tcBorders>
              <w:right w:val="single" w:sz="4" w:space="0" w:color="auto"/>
            </w:tcBorders>
          </w:tcPr>
          <w:p w14:paraId="479BA884" w14:textId="77777777" w:rsidR="00802CB0" w:rsidRPr="00CA4CB5" w:rsidRDefault="00802CB0" w:rsidP="00750C55">
            <w:pPr>
              <w:jc w:val="both"/>
              <w:rPr>
                <w:rFonts w:eastAsiaTheme="minorHAnsi"/>
                <w:lang w:eastAsia="en-US"/>
              </w:rPr>
            </w:pPr>
            <w:r w:rsidRPr="00CA4CB5">
              <w:rPr>
                <w:rFonts w:eastAsiaTheme="minorHAnsi"/>
                <w:lang w:eastAsia="en-US"/>
              </w:rPr>
              <w:t>2.7</w:t>
            </w:r>
          </w:p>
        </w:tc>
        <w:tc>
          <w:tcPr>
            <w:tcW w:w="6095" w:type="dxa"/>
            <w:tcBorders>
              <w:left w:val="single" w:sz="4" w:space="0" w:color="auto"/>
            </w:tcBorders>
          </w:tcPr>
          <w:p w14:paraId="399C9E07"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дымовой линейный</w:t>
            </w:r>
          </w:p>
        </w:tc>
        <w:tc>
          <w:tcPr>
            <w:tcW w:w="1276" w:type="dxa"/>
          </w:tcPr>
          <w:p w14:paraId="486756B9"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3F76CB6D" w14:textId="77777777" w:rsidR="00802CB0" w:rsidRPr="00CA4CB5" w:rsidRDefault="00802CB0" w:rsidP="00750C55">
            <w:pPr>
              <w:jc w:val="both"/>
              <w:rPr>
                <w:rFonts w:eastAsiaTheme="minorHAnsi"/>
                <w:lang w:eastAsia="en-US"/>
              </w:rPr>
            </w:pPr>
            <w:r w:rsidRPr="00CA4CB5">
              <w:rPr>
                <w:rFonts w:eastAsiaTheme="minorHAnsi"/>
                <w:lang w:eastAsia="en-US"/>
              </w:rPr>
              <w:t>4</w:t>
            </w:r>
          </w:p>
        </w:tc>
      </w:tr>
      <w:tr w:rsidR="00802CB0" w:rsidRPr="00CA4CB5" w14:paraId="046EE6D6" w14:textId="77777777" w:rsidTr="00802CB0">
        <w:tc>
          <w:tcPr>
            <w:tcW w:w="880" w:type="dxa"/>
            <w:tcBorders>
              <w:right w:val="single" w:sz="4" w:space="0" w:color="auto"/>
            </w:tcBorders>
          </w:tcPr>
          <w:p w14:paraId="47C7857F" w14:textId="77777777" w:rsidR="00802CB0" w:rsidRPr="00CA4CB5" w:rsidRDefault="00802CB0" w:rsidP="00750C55">
            <w:pPr>
              <w:jc w:val="both"/>
              <w:rPr>
                <w:rFonts w:eastAsiaTheme="minorHAnsi"/>
                <w:lang w:eastAsia="en-US"/>
              </w:rPr>
            </w:pPr>
            <w:r w:rsidRPr="00CA4CB5">
              <w:rPr>
                <w:rFonts w:eastAsiaTheme="minorHAnsi"/>
                <w:lang w:eastAsia="en-US"/>
              </w:rPr>
              <w:t>2.8</w:t>
            </w:r>
          </w:p>
        </w:tc>
        <w:tc>
          <w:tcPr>
            <w:tcW w:w="6095" w:type="dxa"/>
            <w:tcBorders>
              <w:left w:val="single" w:sz="4" w:space="0" w:color="auto"/>
            </w:tcBorders>
          </w:tcPr>
          <w:p w14:paraId="4C5931A0" w14:textId="77777777" w:rsidR="00802CB0" w:rsidRPr="00CA4CB5" w:rsidRDefault="00802CB0" w:rsidP="00750C55">
            <w:pPr>
              <w:jc w:val="both"/>
              <w:rPr>
                <w:rFonts w:eastAsiaTheme="minorHAnsi"/>
                <w:b/>
                <w:lang w:eastAsia="en-US"/>
              </w:rPr>
            </w:pPr>
            <w:r w:rsidRPr="00CA4CB5">
              <w:rPr>
                <w:rFonts w:eastAsiaTheme="minorHAnsi"/>
                <w:lang w:eastAsia="en-US"/>
              </w:rPr>
              <w:t xml:space="preserve">Извещатель пожарный дымовой </w:t>
            </w:r>
          </w:p>
        </w:tc>
        <w:tc>
          <w:tcPr>
            <w:tcW w:w="1276" w:type="dxa"/>
          </w:tcPr>
          <w:p w14:paraId="14D1B4D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C12B321" w14:textId="77777777" w:rsidR="00802CB0" w:rsidRPr="00CA4CB5" w:rsidRDefault="00802CB0" w:rsidP="00750C55">
            <w:pPr>
              <w:jc w:val="both"/>
              <w:rPr>
                <w:rFonts w:eastAsiaTheme="minorHAnsi"/>
                <w:lang w:eastAsia="en-US"/>
              </w:rPr>
            </w:pPr>
            <w:r w:rsidRPr="00CA4CB5">
              <w:rPr>
                <w:rFonts w:eastAsiaTheme="minorHAnsi"/>
                <w:lang w:eastAsia="en-US"/>
              </w:rPr>
              <w:t>200</w:t>
            </w:r>
          </w:p>
        </w:tc>
      </w:tr>
      <w:tr w:rsidR="00802CB0" w:rsidRPr="00CA4CB5" w14:paraId="7D889B49" w14:textId="77777777" w:rsidTr="00802CB0">
        <w:tc>
          <w:tcPr>
            <w:tcW w:w="880" w:type="dxa"/>
            <w:tcBorders>
              <w:right w:val="single" w:sz="4" w:space="0" w:color="auto"/>
            </w:tcBorders>
          </w:tcPr>
          <w:p w14:paraId="2D9A5E29" w14:textId="77777777" w:rsidR="00802CB0" w:rsidRPr="00CA4CB5" w:rsidRDefault="00802CB0" w:rsidP="00750C55">
            <w:pPr>
              <w:jc w:val="both"/>
              <w:rPr>
                <w:rFonts w:eastAsiaTheme="minorHAnsi"/>
                <w:lang w:eastAsia="en-US"/>
              </w:rPr>
            </w:pPr>
            <w:r w:rsidRPr="00CA4CB5">
              <w:rPr>
                <w:rFonts w:eastAsiaTheme="minorHAnsi"/>
                <w:lang w:eastAsia="en-US"/>
              </w:rPr>
              <w:t>2.9</w:t>
            </w:r>
          </w:p>
        </w:tc>
        <w:tc>
          <w:tcPr>
            <w:tcW w:w="6095" w:type="dxa"/>
            <w:tcBorders>
              <w:left w:val="single" w:sz="4" w:space="0" w:color="auto"/>
            </w:tcBorders>
          </w:tcPr>
          <w:p w14:paraId="161B0A23"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ручной</w:t>
            </w:r>
          </w:p>
        </w:tc>
        <w:tc>
          <w:tcPr>
            <w:tcW w:w="1276" w:type="dxa"/>
          </w:tcPr>
          <w:p w14:paraId="26609FE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3E2594C" w14:textId="77777777" w:rsidR="00802CB0" w:rsidRPr="00CA4CB5" w:rsidRDefault="00802CB0" w:rsidP="00750C55">
            <w:pPr>
              <w:jc w:val="both"/>
              <w:rPr>
                <w:rFonts w:eastAsiaTheme="minorHAnsi"/>
                <w:lang w:eastAsia="en-US"/>
              </w:rPr>
            </w:pPr>
            <w:r w:rsidRPr="00CA4CB5">
              <w:rPr>
                <w:rFonts w:eastAsiaTheme="minorHAnsi"/>
                <w:lang w:eastAsia="en-US"/>
              </w:rPr>
              <w:t>22</w:t>
            </w:r>
          </w:p>
        </w:tc>
      </w:tr>
      <w:tr w:rsidR="00802CB0" w:rsidRPr="00CA4CB5" w14:paraId="6AEB3E51" w14:textId="77777777" w:rsidTr="00802CB0">
        <w:tc>
          <w:tcPr>
            <w:tcW w:w="880" w:type="dxa"/>
            <w:tcBorders>
              <w:right w:val="single" w:sz="4" w:space="0" w:color="auto"/>
            </w:tcBorders>
          </w:tcPr>
          <w:p w14:paraId="7CBA482F" w14:textId="77777777" w:rsidR="00802CB0" w:rsidRPr="00CA4CB5" w:rsidRDefault="00802CB0" w:rsidP="00750C55">
            <w:pPr>
              <w:jc w:val="both"/>
              <w:rPr>
                <w:rFonts w:eastAsiaTheme="minorHAnsi"/>
                <w:lang w:eastAsia="en-US"/>
              </w:rPr>
            </w:pPr>
            <w:r w:rsidRPr="00CA4CB5">
              <w:rPr>
                <w:rFonts w:eastAsiaTheme="minorHAnsi"/>
                <w:lang w:eastAsia="en-US"/>
              </w:rPr>
              <w:t>2.10</w:t>
            </w:r>
          </w:p>
        </w:tc>
        <w:tc>
          <w:tcPr>
            <w:tcW w:w="6095" w:type="dxa"/>
            <w:tcBorders>
              <w:left w:val="single" w:sz="4" w:space="0" w:color="auto"/>
            </w:tcBorders>
          </w:tcPr>
          <w:p w14:paraId="11703F45" w14:textId="77777777" w:rsidR="00802CB0" w:rsidRPr="00CA4CB5" w:rsidRDefault="00802CB0" w:rsidP="00750C55">
            <w:pPr>
              <w:jc w:val="both"/>
              <w:rPr>
                <w:rFonts w:eastAsiaTheme="minorHAnsi"/>
                <w:b/>
                <w:lang w:eastAsia="en-US"/>
              </w:rPr>
            </w:pPr>
            <w:r w:rsidRPr="00CA4CB5">
              <w:rPr>
                <w:rFonts w:eastAsiaTheme="minorHAnsi"/>
                <w:lang w:eastAsia="en-US"/>
              </w:rPr>
              <w:t>Источник бесперебойного питания</w:t>
            </w:r>
          </w:p>
        </w:tc>
        <w:tc>
          <w:tcPr>
            <w:tcW w:w="1276" w:type="dxa"/>
          </w:tcPr>
          <w:p w14:paraId="1A37E7DA"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DC648FF" w14:textId="77777777" w:rsidR="00802CB0" w:rsidRPr="00CA4CB5" w:rsidRDefault="00802CB0" w:rsidP="00750C55">
            <w:pPr>
              <w:jc w:val="both"/>
              <w:rPr>
                <w:rFonts w:eastAsiaTheme="minorHAnsi"/>
                <w:lang w:eastAsia="en-US"/>
              </w:rPr>
            </w:pPr>
            <w:r w:rsidRPr="00CA4CB5">
              <w:rPr>
                <w:rFonts w:eastAsiaTheme="minorHAnsi"/>
                <w:lang w:eastAsia="en-US"/>
              </w:rPr>
              <w:t>4</w:t>
            </w:r>
          </w:p>
        </w:tc>
      </w:tr>
      <w:tr w:rsidR="00802CB0" w:rsidRPr="00CA4CB5" w14:paraId="0C9A603A" w14:textId="77777777" w:rsidTr="00802CB0">
        <w:tc>
          <w:tcPr>
            <w:tcW w:w="880" w:type="dxa"/>
            <w:tcBorders>
              <w:right w:val="single" w:sz="4" w:space="0" w:color="auto"/>
            </w:tcBorders>
          </w:tcPr>
          <w:p w14:paraId="5DC2A7FA" w14:textId="77777777" w:rsidR="00802CB0" w:rsidRPr="00CA4CB5" w:rsidRDefault="00802CB0" w:rsidP="00750C55">
            <w:pPr>
              <w:jc w:val="both"/>
              <w:rPr>
                <w:rFonts w:eastAsiaTheme="minorHAnsi"/>
                <w:lang w:eastAsia="en-US"/>
              </w:rPr>
            </w:pPr>
            <w:r w:rsidRPr="00CA4CB5">
              <w:rPr>
                <w:rFonts w:eastAsiaTheme="minorHAnsi"/>
                <w:lang w:eastAsia="en-US"/>
              </w:rPr>
              <w:t>2.11</w:t>
            </w:r>
          </w:p>
        </w:tc>
        <w:tc>
          <w:tcPr>
            <w:tcW w:w="6095" w:type="dxa"/>
            <w:tcBorders>
              <w:left w:val="single" w:sz="4" w:space="0" w:color="auto"/>
            </w:tcBorders>
          </w:tcPr>
          <w:p w14:paraId="0FB31A15" w14:textId="77777777" w:rsidR="00802CB0" w:rsidRPr="00CA4CB5" w:rsidRDefault="00802CB0" w:rsidP="00750C55">
            <w:pPr>
              <w:jc w:val="both"/>
              <w:rPr>
                <w:rFonts w:eastAsiaTheme="minorHAnsi"/>
                <w:b/>
                <w:lang w:eastAsia="en-US"/>
              </w:rPr>
            </w:pPr>
            <w:r w:rsidRPr="00CA4CB5">
              <w:rPr>
                <w:rFonts w:eastAsiaTheme="minorHAnsi"/>
                <w:lang w:eastAsia="en-US"/>
              </w:rPr>
              <w:t>Световое табло</w:t>
            </w:r>
          </w:p>
        </w:tc>
        <w:tc>
          <w:tcPr>
            <w:tcW w:w="1276" w:type="dxa"/>
          </w:tcPr>
          <w:p w14:paraId="64FC5F8F"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0EAD92D" w14:textId="77777777" w:rsidR="00802CB0" w:rsidRPr="00CA4CB5" w:rsidRDefault="00802CB0" w:rsidP="00750C55">
            <w:pPr>
              <w:jc w:val="both"/>
              <w:rPr>
                <w:rFonts w:eastAsiaTheme="minorHAnsi"/>
                <w:lang w:eastAsia="en-US"/>
              </w:rPr>
            </w:pPr>
            <w:r w:rsidRPr="00CA4CB5">
              <w:rPr>
                <w:rFonts w:eastAsiaTheme="minorHAnsi"/>
                <w:lang w:eastAsia="en-US"/>
              </w:rPr>
              <w:t>19</w:t>
            </w:r>
          </w:p>
        </w:tc>
      </w:tr>
      <w:tr w:rsidR="00802CB0" w:rsidRPr="00CA4CB5" w14:paraId="6A0713A0" w14:textId="77777777" w:rsidTr="00802CB0">
        <w:tc>
          <w:tcPr>
            <w:tcW w:w="880" w:type="dxa"/>
            <w:tcBorders>
              <w:right w:val="single" w:sz="4" w:space="0" w:color="auto"/>
            </w:tcBorders>
          </w:tcPr>
          <w:p w14:paraId="196A527C" w14:textId="77777777" w:rsidR="00802CB0" w:rsidRPr="00CA4CB5" w:rsidRDefault="00802CB0" w:rsidP="00750C55">
            <w:pPr>
              <w:jc w:val="both"/>
              <w:rPr>
                <w:rFonts w:eastAsiaTheme="minorHAnsi"/>
                <w:lang w:eastAsia="en-US"/>
              </w:rPr>
            </w:pPr>
            <w:r w:rsidRPr="00CA4CB5">
              <w:rPr>
                <w:rFonts w:eastAsiaTheme="minorHAnsi"/>
                <w:lang w:eastAsia="en-US"/>
              </w:rPr>
              <w:t>2.12</w:t>
            </w:r>
          </w:p>
        </w:tc>
        <w:tc>
          <w:tcPr>
            <w:tcW w:w="6095" w:type="dxa"/>
            <w:tcBorders>
              <w:left w:val="single" w:sz="4" w:space="0" w:color="auto"/>
            </w:tcBorders>
          </w:tcPr>
          <w:p w14:paraId="1EEB287B" w14:textId="77777777" w:rsidR="00802CB0" w:rsidRPr="00CA4CB5" w:rsidRDefault="00802CB0" w:rsidP="00750C55">
            <w:pPr>
              <w:jc w:val="both"/>
              <w:rPr>
                <w:rFonts w:eastAsiaTheme="minorHAnsi"/>
                <w:b/>
                <w:lang w:eastAsia="en-US"/>
              </w:rPr>
            </w:pPr>
            <w:r w:rsidRPr="00CA4CB5">
              <w:rPr>
                <w:rFonts w:eastAsiaTheme="minorHAnsi"/>
                <w:lang w:eastAsia="en-US"/>
              </w:rPr>
              <w:t>Оповещатель звуковой голосовой</w:t>
            </w:r>
          </w:p>
        </w:tc>
        <w:tc>
          <w:tcPr>
            <w:tcW w:w="1276" w:type="dxa"/>
          </w:tcPr>
          <w:p w14:paraId="3E7CAA76"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FA4380C" w14:textId="77777777" w:rsidR="00802CB0" w:rsidRPr="00CA4CB5" w:rsidRDefault="00802CB0" w:rsidP="00750C55">
            <w:pPr>
              <w:jc w:val="both"/>
              <w:rPr>
                <w:rFonts w:eastAsiaTheme="minorHAnsi"/>
                <w:lang w:eastAsia="en-US"/>
              </w:rPr>
            </w:pPr>
            <w:r w:rsidRPr="00CA4CB5">
              <w:rPr>
                <w:rFonts w:eastAsiaTheme="minorHAnsi"/>
                <w:lang w:eastAsia="en-US"/>
              </w:rPr>
              <w:t>8</w:t>
            </w:r>
          </w:p>
        </w:tc>
      </w:tr>
      <w:tr w:rsidR="00802CB0" w:rsidRPr="00CA4CB5" w14:paraId="446B7D89" w14:textId="77777777" w:rsidTr="00802CB0">
        <w:tc>
          <w:tcPr>
            <w:tcW w:w="880" w:type="dxa"/>
            <w:tcBorders>
              <w:right w:val="single" w:sz="4" w:space="0" w:color="auto"/>
            </w:tcBorders>
          </w:tcPr>
          <w:p w14:paraId="2C88D737" w14:textId="77777777" w:rsidR="00802CB0" w:rsidRPr="00CA4CB5" w:rsidRDefault="00802CB0" w:rsidP="00750C55">
            <w:pPr>
              <w:jc w:val="both"/>
              <w:rPr>
                <w:rFonts w:eastAsiaTheme="minorHAnsi"/>
                <w:lang w:eastAsia="en-US"/>
              </w:rPr>
            </w:pPr>
            <w:r w:rsidRPr="00CA4CB5">
              <w:rPr>
                <w:rFonts w:eastAsiaTheme="minorHAnsi"/>
                <w:lang w:eastAsia="en-US"/>
              </w:rPr>
              <w:t>2.13</w:t>
            </w:r>
          </w:p>
        </w:tc>
        <w:tc>
          <w:tcPr>
            <w:tcW w:w="6095" w:type="dxa"/>
            <w:tcBorders>
              <w:left w:val="single" w:sz="4" w:space="0" w:color="auto"/>
            </w:tcBorders>
          </w:tcPr>
          <w:p w14:paraId="18B516A6" w14:textId="77777777" w:rsidR="00802CB0" w:rsidRPr="00CA4CB5" w:rsidRDefault="00802CB0" w:rsidP="00750C55">
            <w:pPr>
              <w:jc w:val="both"/>
              <w:rPr>
                <w:rFonts w:eastAsiaTheme="minorHAnsi"/>
                <w:b/>
                <w:lang w:eastAsia="en-US"/>
              </w:rPr>
            </w:pPr>
            <w:r w:rsidRPr="00CA4CB5">
              <w:rPr>
                <w:rFonts w:eastAsiaTheme="minorHAnsi"/>
                <w:lang w:eastAsia="en-US"/>
              </w:rPr>
              <w:t>Оповещатель свето-звуковой</w:t>
            </w:r>
          </w:p>
        </w:tc>
        <w:tc>
          <w:tcPr>
            <w:tcW w:w="1276" w:type="dxa"/>
          </w:tcPr>
          <w:p w14:paraId="7632A496"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FE0F6DF" w14:textId="77777777" w:rsidR="00802CB0" w:rsidRPr="00CA4CB5" w:rsidRDefault="00802CB0" w:rsidP="00750C55">
            <w:pPr>
              <w:jc w:val="both"/>
              <w:rPr>
                <w:rFonts w:eastAsiaTheme="minorHAnsi"/>
                <w:lang w:eastAsia="en-US"/>
              </w:rPr>
            </w:pPr>
            <w:r w:rsidRPr="00CA4CB5">
              <w:rPr>
                <w:rFonts w:eastAsiaTheme="minorHAnsi"/>
                <w:lang w:eastAsia="en-US"/>
              </w:rPr>
              <w:t>12</w:t>
            </w:r>
          </w:p>
        </w:tc>
      </w:tr>
      <w:tr w:rsidR="00802CB0" w:rsidRPr="00CA4CB5" w14:paraId="73D7A96A" w14:textId="77777777" w:rsidTr="00802CB0">
        <w:tc>
          <w:tcPr>
            <w:tcW w:w="880" w:type="dxa"/>
            <w:tcBorders>
              <w:right w:val="single" w:sz="4" w:space="0" w:color="auto"/>
            </w:tcBorders>
          </w:tcPr>
          <w:p w14:paraId="6ABBD745" w14:textId="77777777" w:rsidR="00802CB0" w:rsidRPr="00CA4CB5" w:rsidRDefault="00802CB0" w:rsidP="00750C55">
            <w:pPr>
              <w:jc w:val="both"/>
              <w:rPr>
                <w:rFonts w:eastAsiaTheme="minorHAnsi"/>
                <w:lang w:eastAsia="en-US"/>
              </w:rPr>
            </w:pPr>
            <w:r w:rsidRPr="00CA4CB5">
              <w:rPr>
                <w:rFonts w:eastAsiaTheme="minorHAnsi"/>
                <w:lang w:eastAsia="en-US"/>
              </w:rPr>
              <w:t>2.14</w:t>
            </w:r>
          </w:p>
        </w:tc>
        <w:tc>
          <w:tcPr>
            <w:tcW w:w="6095" w:type="dxa"/>
            <w:tcBorders>
              <w:left w:val="single" w:sz="4" w:space="0" w:color="auto"/>
            </w:tcBorders>
          </w:tcPr>
          <w:p w14:paraId="433E5E7D" w14:textId="77777777" w:rsidR="00802CB0" w:rsidRPr="00CA4CB5" w:rsidRDefault="00802CB0" w:rsidP="00750C55">
            <w:pPr>
              <w:jc w:val="both"/>
              <w:rPr>
                <w:rFonts w:eastAsiaTheme="minorHAnsi"/>
                <w:b/>
                <w:lang w:eastAsia="en-US"/>
              </w:rPr>
            </w:pPr>
            <w:r w:rsidRPr="00CA4CB5">
              <w:rPr>
                <w:rFonts w:eastAsiaTheme="minorHAnsi"/>
                <w:lang w:eastAsia="en-US"/>
              </w:rPr>
              <w:t>Источник бесперебойного питания</w:t>
            </w:r>
          </w:p>
        </w:tc>
        <w:tc>
          <w:tcPr>
            <w:tcW w:w="1276" w:type="dxa"/>
          </w:tcPr>
          <w:p w14:paraId="4ABBB4E1"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E1702EB" w14:textId="77777777" w:rsidR="00802CB0" w:rsidRPr="00CA4CB5" w:rsidRDefault="00802CB0" w:rsidP="00750C55">
            <w:pPr>
              <w:jc w:val="both"/>
              <w:rPr>
                <w:rFonts w:eastAsiaTheme="minorHAnsi"/>
                <w:lang w:eastAsia="en-US"/>
              </w:rPr>
            </w:pPr>
            <w:r w:rsidRPr="00CA4CB5">
              <w:rPr>
                <w:rFonts w:eastAsiaTheme="minorHAnsi"/>
                <w:lang w:eastAsia="en-US"/>
              </w:rPr>
              <w:t>3</w:t>
            </w:r>
          </w:p>
        </w:tc>
      </w:tr>
      <w:tr w:rsidR="00802CB0" w:rsidRPr="00CA4CB5" w14:paraId="58EEEE42" w14:textId="77777777" w:rsidTr="00802CB0">
        <w:tc>
          <w:tcPr>
            <w:tcW w:w="880" w:type="dxa"/>
            <w:tcBorders>
              <w:right w:val="single" w:sz="4" w:space="0" w:color="auto"/>
            </w:tcBorders>
          </w:tcPr>
          <w:p w14:paraId="338B429E" w14:textId="77777777" w:rsidR="00802CB0" w:rsidRPr="00CA4CB5" w:rsidRDefault="00802CB0" w:rsidP="00750C55">
            <w:pPr>
              <w:jc w:val="both"/>
              <w:rPr>
                <w:rFonts w:eastAsiaTheme="minorHAnsi"/>
                <w:lang w:eastAsia="en-US"/>
              </w:rPr>
            </w:pPr>
            <w:r w:rsidRPr="00CA4CB5">
              <w:rPr>
                <w:rFonts w:eastAsiaTheme="minorHAnsi"/>
                <w:lang w:eastAsia="en-US"/>
              </w:rPr>
              <w:t>3.</w:t>
            </w:r>
          </w:p>
        </w:tc>
        <w:tc>
          <w:tcPr>
            <w:tcW w:w="8505" w:type="dxa"/>
            <w:gridSpan w:val="3"/>
            <w:tcBorders>
              <w:left w:val="single" w:sz="4" w:space="0" w:color="auto"/>
            </w:tcBorders>
          </w:tcPr>
          <w:p w14:paraId="00876BAA" w14:textId="77777777" w:rsidR="00802CB0" w:rsidRPr="00CA4CB5" w:rsidRDefault="00802CB0" w:rsidP="00750C55">
            <w:pPr>
              <w:jc w:val="center"/>
              <w:rPr>
                <w:rFonts w:eastAsiaTheme="minorHAnsi"/>
                <w:b/>
                <w:lang w:eastAsia="en-US"/>
              </w:rPr>
            </w:pPr>
            <w:r w:rsidRPr="00CA4CB5">
              <w:rPr>
                <w:rFonts w:eastAsiaTheme="minorHAnsi"/>
                <w:b/>
                <w:lang w:eastAsia="en-US"/>
              </w:rPr>
              <w:t>г. Екатеринбург,  ул. Тургенева 1</w:t>
            </w:r>
          </w:p>
          <w:p w14:paraId="6639F813" w14:textId="77777777" w:rsidR="00802CB0" w:rsidRPr="00CA4CB5" w:rsidRDefault="00802CB0" w:rsidP="00750C55">
            <w:pPr>
              <w:jc w:val="center"/>
              <w:rPr>
                <w:rFonts w:eastAsiaTheme="minorHAnsi"/>
                <w:lang w:eastAsia="en-US"/>
              </w:rPr>
            </w:pPr>
            <w:r w:rsidRPr="00CA4CB5">
              <w:rPr>
                <w:rFonts w:eastAsiaTheme="minorHAnsi"/>
                <w:b/>
                <w:lang w:eastAsia="en-US"/>
              </w:rPr>
              <w:t>«Цех экспедирования печати Екатеринбургского почтамта»</w:t>
            </w:r>
          </w:p>
        </w:tc>
      </w:tr>
      <w:tr w:rsidR="00802CB0" w:rsidRPr="00CA4CB5" w14:paraId="1DEDC804" w14:textId="77777777" w:rsidTr="00802CB0">
        <w:tc>
          <w:tcPr>
            <w:tcW w:w="880" w:type="dxa"/>
            <w:tcBorders>
              <w:right w:val="single" w:sz="4" w:space="0" w:color="auto"/>
            </w:tcBorders>
          </w:tcPr>
          <w:p w14:paraId="61373ADB" w14:textId="77777777" w:rsidR="00802CB0" w:rsidRPr="00CA4CB5" w:rsidRDefault="00802CB0" w:rsidP="00750C55">
            <w:pPr>
              <w:jc w:val="both"/>
              <w:rPr>
                <w:rFonts w:eastAsiaTheme="minorHAnsi"/>
                <w:lang w:eastAsia="en-US"/>
              </w:rPr>
            </w:pPr>
            <w:r w:rsidRPr="00CA4CB5">
              <w:rPr>
                <w:rFonts w:eastAsiaTheme="minorHAnsi"/>
                <w:lang w:eastAsia="en-US"/>
              </w:rPr>
              <w:t>3.1</w:t>
            </w:r>
          </w:p>
        </w:tc>
        <w:tc>
          <w:tcPr>
            <w:tcW w:w="6095" w:type="dxa"/>
            <w:tcBorders>
              <w:left w:val="single" w:sz="4" w:space="0" w:color="auto"/>
            </w:tcBorders>
          </w:tcPr>
          <w:p w14:paraId="1ED9DE71" w14:textId="77777777" w:rsidR="00802CB0" w:rsidRPr="00CA4CB5" w:rsidRDefault="00802CB0" w:rsidP="00750C55">
            <w:pPr>
              <w:jc w:val="both"/>
              <w:rPr>
                <w:rFonts w:eastAsiaTheme="minorHAnsi"/>
                <w:b/>
                <w:lang w:eastAsia="en-US"/>
              </w:rPr>
            </w:pPr>
            <w:r w:rsidRPr="00CA4CB5">
              <w:rPr>
                <w:rFonts w:eastAsiaTheme="minorHAnsi"/>
                <w:lang w:eastAsia="en-US"/>
              </w:rPr>
              <w:t>ППКОП «Сигнал 20»</w:t>
            </w:r>
          </w:p>
        </w:tc>
        <w:tc>
          <w:tcPr>
            <w:tcW w:w="1276" w:type="dxa"/>
          </w:tcPr>
          <w:p w14:paraId="27376AB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404F9BF"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3746CE6B" w14:textId="77777777" w:rsidTr="00802CB0">
        <w:tc>
          <w:tcPr>
            <w:tcW w:w="880" w:type="dxa"/>
            <w:tcBorders>
              <w:right w:val="single" w:sz="4" w:space="0" w:color="auto"/>
            </w:tcBorders>
          </w:tcPr>
          <w:p w14:paraId="461EFAB3" w14:textId="77777777" w:rsidR="00802CB0" w:rsidRPr="00CA4CB5" w:rsidRDefault="00802CB0" w:rsidP="00750C55">
            <w:pPr>
              <w:jc w:val="both"/>
              <w:rPr>
                <w:rFonts w:eastAsiaTheme="minorHAnsi"/>
                <w:lang w:eastAsia="en-US"/>
              </w:rPr>
            </w:pPr>
            <w:r w:rsidRPr="00CA4CB5">
              <w:rPr>
                <w:rFonts w:eastAsiaTheme="minorHAnsi"/>
                <w:lang w:eastAsia="en-US"/>
              </w:rPr>
              <w:t>3.2</w:t>
            </w:r>
          </w:p>
        </w:tc>
        <w:tc>
          <w:tcPr>
            <w:tcW w:w="6095" w:type="dxa"/>
            <w:tcBorders>
              <w:left w:val="single" w:sz="4" w:space="0" w:color="auto"/>
            </w:tcBorders>
          </w:tcPr>
          <w:p w14:paraId="2D84762D" w14:textId="77777777" w:rsidR="00802CB0" w:rsidRPr="00CA4CB5" w:rsidRDefault="00802CB0" w:rsidP="00750C55">
            <w:pPr>
              <w:jc w:val="both"/>
              <w:rPr>
                <w:rFonts w:eastAsiaTheme="minorHAnsi"/>
                <w:b/>
                <w:lang w:eastAsia="en-US"/>
              </w:rPr>
            </w:pPr>
            <w:r w:rsidRPr="00CA4CB5">
              <w:rPr>
                <w:rFonts w:eastAsiaTheme="minorHAnsi"/>
                <w:lang w:eastAsia="en-US"/>
              </w:rPr>
              <w:t>ППКОП «Циркон»</w:t>
            </w:r>
          </w:p>
        </w:tc>
        <w:tc>
          <w:tcPr>
            <w:tcW w:w="1276" w:type="dxa"/>
          </w:tcPr>
          <w:p w14:paraId="4DB66B5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A4013DC"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4C7FBD7E" w14:textId="77777777" w:rsidTr="00802CB0">
        <w:tc>
          <w:tcPr>
            <w:tcW w:w="880" w:type="dxa"/>
            <w:tcBorders>
              <w:right w:val="single" w:sz="4" w:space="0" w:color="auto"/>
            </w:tcBorders>
          </w:tcPr>
          <w:p w14:paraId="32699D23" w14:textId="77777777" w:rsidR="00802CB0" w:rsidRPr="00CA4CB5" w:rsidRDefault="00802CB0" w:rsidP="00750C55">
            <w:pPr>
              <w:jc w:val="both"/>
              <w:rPr>
                <w:rFonts w:eastAsiaTheme="minorHAnsi"/>
                <w:lang w:eastAsia="en-US"/>
              </w:rPr>
            </w:pPr>
            <w:r w:rsidRPr="00CA4CB5">
              <w:rPr>
                <w:rFonts w:eastAsiaTheme="minorHAnsi"/>
                <w:lang w:eastAsia="en-US"/>
              </w:rPr>
              <w:t>3.3</w:t>
            </w:r>
          </w:p>
        </w:tc>
        <w:tc>
          <w:tcPr>
            <w:tcW w:w="6095" w:type="dxa"/>
            <w:tcBorders>
              <w:left w:val="single" w:sz="4" w:space="0" w:color="auto"/>
            </w:tcBorders>
          </w:tcPr>
          <w:p w14:paraId="18BE1F62" w14:textId="77777777" w:rsidR="00802CB0" w:rsidRPr="00CA4CB5" w:rsidRDefault="00802CB0" w:rsidP="00750C55">
            <w:pPr>
              <w:jc w:val="both"/>
              <w:rPr>
                <w:rFonts w:eastAsiaTheme="minorHAnsi"/>
                <w:b/>
                <w:lang w:eastAsia="en-US"/>
              </w:rPr>
            </w:pPr>
            <w:r w:rsidRPr="00CA4CB5">
              <w:rPr>
                <w:rFonts w:eastAsiaTheme="minorHAnsi"/>
                <w:lang w:eastAsia="en-US"/>
              </w:rPr>
              <w:t>Источник бесперебойного питания</w:t>
            </w:r>
          </w:p>
        </w:tc>
        <w:tc>
          <w:tcPr>
            <w:tcW w:w="1276" w:type="dxa"/>
          </w:tcPr>
          <w:p w14:paraId="50C6BA0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2DABC89"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0A667DF7" w14:textId="77777777" w:rsidTr="00802CB0">
        <w:tc>
          <w:tcPr>
            <w:tcW w:w="880" w:type="dxa"/>
            <w:tcBorders>
              <w:right w:val="single" w:sz="4" w:space="0" w:color="auto"/>
            </w:tcBorders>
          </w:tcPr>
          <w:p w14:paraId="5B957000" w14:textId="77777777" w:rsidR="00802CB0" w:rsidRPr="00CA4CB5" w:rsidRDefault="00802CB0" w:rsidP="00750C55">
            <w:pPr>
              <w:jc w:val="both"/>
              <w:rPr>
                <w:rFonts w:eastAsiaTheme="minorHAnsi"/>
                <w:lang w:eastAsia="en-US"/>
              </w:rPr>
            </w:pPr>
            <w:r w:rsidRPr="00CA4CB5">
              <w:rPr>
                <w:rFonts w:eastAsiaTheme="minorHAnsi"/>
                <w:lang w:eastAsia="en-US"/>
              </w:rPr>
              <w:t>3.4</w:t>
            </w:r>
          </w:p>
        </w:tc>
        <w:tc>
          <w:tcPr>
            <w:tcW w:w="6095" w:type="dxa"/>
            <w:tcBorders>
              <w:left w:val="single" w:sz="4" w:space="0" w:color="auto"/>
            </w:tcBorders>
          </w:tcPr>
          <w:p w14:paraId="0EF6990E"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дымовой линейный</w:t>
            </w:r>
          </w:p>
        </w:tc>
        <w:tc>
          <w:tcPr>
            <w:tcW w:w="1276" w:type="dxa"/>
          </w:tcPr>
          <w:p w14:paraId="255A5487"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569797D" w14:textId="77777777" w:rsidR="00802CB0" w:rsidRPr="00CA4CB5" w:rsidRDefault="00802CB0" w:rsidP="00750C55">
            <w:pPr>
              <w:jc w:val="both"/>
              <w:rPr>
                <w:rFonts w:eastAsiaTheme="minorHAnsi"/>
                <w:lang w:eastAsia="en-US"/>
              </w:rPr>
            </w:pPr>
            <w:r w:rsidRPr="00CA4CB5">
              <w:rPr>
                <w:rFonts w:eastAsiaTheme="minorHAnsi"/>
                <w:lang w:eastAsia="en-US"/>
              </w:rPr>
              <w:t>8</w:t>
            </w:r>
          </w:p>
        </w:tc>
      </w:tr>
      <w:tr w:rsidR="00802CB0" w:rsidRPr="00CA4CB5" w14:paraId="21CE15AD" w14:textId="77777777" w:rsidTr="00802CB0">
        <w:tc>
          <w:tcPr>
            <w:tcW w:w="880" w:type="dxa"/>
            <w:tcBorders>
              <w:right w:val="single" w:sz="4" w:space="0" w:color="auto"/>
            </w:tcBorders>
          </w:tcPr>
          <w:p w14:paraId="18FB2022" w14:textId="77777777" w:rsidR="00802CB0" w:rsidRPr="00CA4CB5" w:rsidRDefault="00802CB0" w:rsidP="00750C55">
            <w:pPr>
              <w:jc w:val="both"/>
              <w:rPr>
                <w:rFonts w:eastAsiaTheme="minorHAnsi"/>
                <w:lang w:eastAsia="en-US"/>
              </w:rPr>
            </w:pPr>
            <w:r w:rsidRPr="00CA4CB5">
              <w:rPr>
                <w:rFonts w:eastAsiaTheme="minorHAnsi"/>
                <w:lang w:eastAsia="en-US"/>
              </w:rPr>
              <w:t>3.5</w:t>
            </w:r>
          </w:p>
        </w:tc>
        <w:tc>
          <w:tcPr>
            <w:tcW w:w="6095" w:type="dxa"/>
            <w:tcBorders>
              <w:left w:val="single" w:sz="4" w:space="0" w:color="auto"/>
            </w:tcBorders>
          </w:tcPr>
          <w:p w14:paraId="750C830D" w14:textId="77777777" w:rsidR="00802CB0" w:rsidRPr="00CA4CB5" w:rsidRDefault="00802CB0" w:rsidP="00750C55">
            <w:pPr>
              <w:jc w:val="both"/>
              <w:rPr>
                <w:rFonts w:eastAsiaTheme="minorHAnsi"/>
                <w:b/>
                <w:lang w:eastAsia="en-US"/>
              </w:rPr>
            </w:pPr>
            <w:r w:rsidRPr="00CA4CB5">
              <w:rPr>
                <w:rFonts w:eastAsiaTheme="minorHAnsi"/>
                <w:lang w:eastAsia="en-US"/>
              </w:rPr>
              <w:t xml:space="preserve">Извещатель пожарный дымовой </w:t>
            </w:r>
          </w:p>
        </w:tc>
        <w:tc>
          <w:tcPr>
            <w:tcW w:w="1276" w:type="dxa"/>
          </w:tcPr>
          <w:p w14:paraId="7C0C8D98"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8A0F470" w14:textId="77777777" w:rsidR="00802CB0" w:rsidRPr="00CA4CB5" w:rsidRDefault="00802CB0" w:rsidP="00750C55">
            <w:pPr>
              <w:jc w:val="both"/>
              <w:rPr>
                <w:rFonts w:eastAsiaTheme="minorHAnsi"/>
                <w:lang w:eastAsia="en-US"/>
              </w:rPr>
            </w:pPr>
            <w:r w:rsidRPr="00CA4CB5">
              <w:rPr>
                <w:rFonts w:eastAsiaTheme="minorHAnsi"/>
                <w:lang w:eastAsia="en-US"/>
              </w:rPr>
              <w:t>66</w:t>
            </w:r>
          </w:p>
        </w:tc>
      </w:tr>
      <w:tr w:rsidR="00802CB0" w:rsidRPr="00CA4CB5" w14:paraId="65B466E0" w14:textId="77777777" w:rsidTr="00802CB0">
        <w:tc>
          <w:tcPr>
            <w:tcW w:w="880" w:type="dxa"/>
            <w:tcBorders>
              <w:right w:val="single" w:sz="4" w:space="0" w:color="auto"/>
            </w:tcBorders>
          </w:tcPr>
          <w:p w14:paraId="7A224F08" w14:textId="77777777" w:rsidR="00802CB0" w:rsidRPr="00CA4CB5" w:rsidRDefault="00802CB0" w:rsidP="00750C55">
            <w:pPr>
              <w:jc w:val="both"/>
              <w:rPr>
                <w:rFonts w:eastAsiaTheme="minorHAnsi"/>
                <w:lang w:eastAsia="en-US"/>
              </w:rPr>
            </w:pPr>
            <w:r w:rsidRPr="00CA4CB5">
              <w:rPr>
                <w:rFonts w:eastAsiaTheme="minorHAnsi"/>
                <w:lang w:eastAsia="en-US"/>
              </w:rPr>
              <w:t>3.6</w:t>
            </w:r>
          </w:p>
        </w:tc>
        <w:tc>
          <w:tcPr>
            <w:tcW w:w="6095" w:type="dxa"/>
            <w:tcBorders>
              <w:left w:val="single" w:sz="4" w:space="0" w:color="auto"/>
            </w:tcBorders>
          </w:tcPr>
          <w:p w14:paraId="113EE729" w14:textId="77777777" w:rsidR="00802CB0" w:rsidRPr="00CA4CB5" w:rsidRDefault="00802CB0" w:rsidP="00750C55">
            <w:pPr>
              <w:jc w:val="both"/>
              <w:rPr>
                <w:rFonts w:eastAsiaTheme="minorHAnsi"/>
                <w:b/>
                <w:lang w:eastAsia="en-US"/>
              </w:rPr>
            </w:pPr>
            <w:r w:rsidRPr="00CA4CB5">
              <w:rPr>
                <w:rFonts w:eastAsiaTheme="minorHAnsi"/>
                <w:lang w:eastAsia="en-US"/>
              </w:rPr>
              <w:t>Извещатель пожарный ручной</w:t>
            </w:r>
          </w:p>
        </w:tc>
        <w:tc>
          <w:tcPr>
            <w:tcW w:w="1276" w:type="dxa"/>
          </w:tcPr>
          <w:p w14:paraId="3536D01C"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2DA8F34" w14:textId="77777777" w:rsidR="00802CB0" w:rsidRPr="00CA4CB5" w:rsidRDefault="00802CB0" w:rsidP="00750C55">
            <w:pPr>
              <w:jc w:val="both"/>
              <w:rPr>
                <w:rFonts w:eastAsiaTheme="minorHAnsi"/>
                <w:lang w:eastAsia="en-US"/>
              </w:rPr>
            </w:pPr>
            <w:r w:rsidRPr="00CA4CB5">
              <w:rPr>
                <w:rFonts w:eastAsiaTheme="minorHAnsi"/>
                <w:lang w:eastAsia="en-US"/>
              </w:rPr>
              <w:t>3</w:t>
            </w:r>
          </w:p>
        </w:tc>
      </w:tr>
      <w:tr w:rsidR="00802CB0" w:rsidRPr="00CA4CB5" w14:paraId="5CA15A20" w14:textId="77777777" w:rsidTr="00802CB0">
        <w:trPr>
          <w:trHeight w:val="433"/>
        </w:trPr>
        <w:tc>
          <w:tcPr>
            <w:tcW w:w="880" w:type="dxa"/>
            <w:tcBorders>
              <w:right w:val="single" w:sz="4" w:space="0" w:color="auto"/>
            </w:tcBorders>
          </w:tcPr>
          <w:p w14:paraId="54DB86ED" w14:textId="77777777" w:rsidR="00802CB0" w:rsidRPr="00CA4CB5" w:rsidRDefault="00802CB0" w:rsidP="00750C55">
            <w:pPr>
              <w:jc w:val="both"/>
              <w:rPr>
                <w:rFonts w:eastAsiaTheme="minorHAnsi"/>
                <w:lang w:eastAsia="en-US"/>
              </w:rPr>
            </w:pPr>
            <w:r w:rsidRPr="00CA4CB5">
              <w:rPr>
                <w:rFonts w:eastAsiaTheme="minorHAnsi"/>
                <w:lang w:eastAsia="en-US"/>
              </w:rPr>
              <w:t>3.7</w:t>
            </w:r>
          </w:p>
        </w:tc>
        <w:tc>
          <w:tcPr>
            <w:tcW w:w="6095" w:type="dxa"/>
            <w:tcBorders>
              <w:left w:val="single" w:sz="4" w:space="0" w:color="auto"/>
            </w:tcBorders>
          </w:tcPr>
          <w:p w14:paraId="04D40CFD" w14:textId="77777777" w:rsidR="00802CB0" w:rsidRPr="00CA4CB5" w:rsidRDefault="00802CB0" w:rsidP="00750C55">
            <w:pPr>
              <w:jc w:val="both"/>
              <w:rPr>
                <w:rFonts w:eastAsiaTheme="minorHAnsi"/>
                <w:b/>
                <w:lang w:eastAsia="en-US"/>
              </w:rPr>
            </w:pPr>
            <w:r w:rsidRPr="00CA4CB5">
              <w:rPr>
                <w:rFonts w:eastAsiaTheme="minorHAnsi"/>
                <w:lang w:eastAsia="en-US"/>
              </w:rPr>
              <w:t>Блок управления оповещением «Рокот-Р»</w:t>
            </w:r>
          </w:p>
        </w:tc>
        <w:tc>
          <w:tcPr>
            <w:tcW w:w="1276" w:type="dxa"/>
          </w:tcPr>
          <w:p w14:paraId="5603060C"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D0BE6C8"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6CFD5787" w14:textId="77777777" w:rsidTr="00802CB0">
        <w:tc>
          <w:tcPr>
            <w:tcW w:w="880" w:type="dxa"/>
            <w:tcBorders>
              <w:right w:val="single" w:sz="4" w:space="0" w:color="auto"/>
            </w:tcBorders>
          </w:tcPr>
          <w:p w14:paraId="350B64CD" w14:textId="77777777" w:rsidR="00802CB0" w:rsidRPr="00CA4CB5" w:rsidRDefault="00802CB0" w:rsidP="00750C55">
            <w:pPr>
              <w:jc w:val="both"/>
              <w:rPr>
                <w:rFonts w:eastAsiaTheme="minorHAnsi"/>
                <w:lang w:eastAsia="en-US"/>
              </w:rPr>
            </w:pPr>
            <w:r w:rsidRPr="00CA4CB5">
              <w:rPr>
                <w:rFonts w:eastAsiaTheme="minorHAnsi"/>
                <w:lang w:eastAsia="en-US"/>
              </w:rPr>
              <w:t>3.8</w:t>
            </w:r>
          </w:p>
        </w:tc>
        <w:tc>
          <w:tcPr>
            <w:tcW w:w="6095" w:type="dxa"/>
            <w:tcBorders>
              <w:left w:val="single" w:sz="4" w:space="0" w:color="auto"/>
            </w:tcBorders>
          </w:tcPr>
          <w:p w14:paraId="1126EAE3" w14:textId="77777777" w:rsidR="00802CB0" w:rsidRPr="00CA4CB5" w:rsidRDefault="00802CB0" w:rsidP="00750C55">
            <w:pPr>
              <w:jc w:val="both"/>
              <w:rPr>
                <w:rFonts w:eastAsiaTheme="minorHAnsi"/>
                <w:b/>
                <w:lang w:eastAsia="en-US"/>
              </w:rPr>
            </w:pPr>
            <w:r w:rsidRPr="00CA4CB5">
              <w:rPr>
                <w:rFonts w:eastAsiaTheme="minorHAnsi"/>
                <w:lang w:eastAsia="en-US"/>
              </w:rPr>
              <w:t>Источник бесперебойного питания</w:t>
            </w:r>
          </w:p>
        </w:tc>
        <w:tc>
          <w:tcPr>
            <w:tcW w:w="1276" w:type="dxa"/>
          </w:tcPr>
          <w:p w14:paraId="1D0DB4D9"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31DFAD05" w14:textId="77777777" w:rsidR="00802CB0" w:rsidRPr="00CA4CB5" w:rsidRDefault="00802CB0" w:rsidP="00750C55">
            <w:pPr>
              <w:jc w:val="both"/>
              <w:rPr>
                <w:rFonts w:eastAsiaTheme="minorHAnsi"/>
                <w:lang w:eastAsia="en-US"/>
              </w:rPr>
            </w:pPr>
            <w:r w:rsidRPr="00CA4CB5">
              <w:rPr>
                <w:rFonts w:eastAsiaTheme="minorHAnsi"/>
                <w:lang w:eastAsia="en-US"/>
              </w:rPr>
              <w:t>3</w:t>
            </w:r>
          </w:p>
        </w:tc>
      </w:tr>
      <w:tr w:rsidR="00802CB0" w:rsidRPr="00CA4CB5" w14:paraId="19C7DE68" w14:textId="77777777" w:rsidTr="00802CB0">
        <w:tc>
          <w:tcPr>
            <w:tcW w:w="880" w:type="dxa"/>
            <w:tcBorders>
              <w:right w:val="single" w:sz="4" w:space="0" w:color="auto"/>
            </w:tcBorders>
          </w:tcPr>
          <w:p w14:paraId="4E13D785" w14:textId="77777777" w:rsidR="00802CB0" w:rsidRPr="00CA4CB5" w:rsidRDefault="00802CB0" w:rsidP="00750C55">
            <w:pPr>
              <w:jc w:val="both"/>
              <w:rPr>
                <w:rFonts w:eastAsiaTheme="minorHAnsi"/>
                <w:lang w:eastAsia="en-US"/>
              </w:rPr>
            </w:pPr>
            <w:r w:rsidRPr="00CA4CB5">
              <w:rPr>
                <w:rFonts w:eastAsiaTheme="minorHAnsi"/>
                <w:lang w:eastAsia="en-US"/>
              </w:rPr>
              <w:t>3.9</w:t>
            </w:r>
          </w:p>
        </w:tc>
        <w:tc>
          <w:tcPr>
            <w:tcW w:w="6095" w:type="dxa"/>
            <w:tcBorders>
              <w:left w:val="single" w:sz="4" w:space="0" w:color="auto"/>
            </w:tcBorders>
          </w:tcPr>
          <w:p w14:paraId="6A3FDE5C" w14:textId="77777777" w:rsidR="00802CB0" w:rsidRPr="00CA4CB5" w:rsidRDefault="00802CB0" w:rsidP="00750C55">
            <w:pPr>
              <w:jc w:val="both"/>
              <w:rPr>
                <w:rFonts w:eastAsiaTheme="minorHAnsi"/>
                <w:b/>
                <w:lang w:eastAsia="en-US"/>
              </w:rPr>
            </w:pPr>
            <w:r w:rsidRPr="00CA4CB5">
              <w:rPr>
                <w:rFonts w:eastAsiaTheme="minorHAnsi"/>
                <w:lang w:eastAsia="en-US"/>
              </w:rPr>
              <w:t>Световое табло</w:t>
            </w:r>
          </w:p>
        </w:tc>
        <w:tc>
          <w:tcPr>
            <w:tcW w:w="1276" w:type="dxa"/>
          </w:tcPr>
          <w:p w14:paraId="2F424F7B"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DEFF648" w14:textId="77777777" w:rsidR="00802CB0" w:rsidRPr="00CA4CB5" w:rsidRDefault="00802CB0" w:rsidP="00750C55">
            <w:pPr>
              <w:jc w:val="both"/>
              <w:rPr>
                <w:rFonts w:eastAsiaTheme="minorHAnsi"/>
                <w:lang w:eastAsia="en-US"/>
              </w:rPr>
            </w:pPr>
            <w:r w:rsidRPr="00CA4CB5">
              <w:rPr>
                <w:rFonts w:eastAsiaTheme="minorHAnsi"/>
                <w:lang w:eastAsia="en-US"/>
              </w:rPr>
              <w:t>13</w:t>
            </w:r>
          </w:p>
        </w:tc>
      </w:tr>
      <w:tr w:rsidR="00802CB0" w:rsidRPr="00CA4CB5" w14:paraId="6190ED85" w14:textId="77777777" w:rsidTr="00802CB0">
        <w:tc>
          <w:tcPr>
            <w:tcW w:w="880" w:type="dxa"/>
            <w:tcBorders>
              <w:right w:val="single" w:sz="4" w:space="0" w:color="auto"/>
            </w:tcBorders>
          </w:tcPr>
          <w:p w14:paraId="23AC02BE" w14:textId="77777777" w:rsidR="00802CB0" w:rsidRPr="00CA4CB5" w:rsidRDefault="00802CB0" w:rsidP="00750C55">
            <w:pPr>
              <w:jc w:val="both"/>
              <w:rPr>
                <w:rFonts w:eastAsiaTheme="minorHAnsi"/>
                <w:lang w:eastAsia="en-US"/>
              </w:rPr>
            </w:pPr>
            <w:r w:rsidRPr="00CA4CB5">
              <w:rPr>
                <w:rFonts w:eastAsiaTheme="minorHAnsi"/>
                <w:lang w:eastAsia="en-US"/>
              </w:rPr>
              <w:t>3.10</w:t>
            </w:r>
          </w:p>
        </w:tc>
        <w:tc>
          <w:tcPr>
            <w:tcW w:w="6095" w:type="dxa"/>
            <w:tcBorders>
              <w:left w:val="single" w:sz="4" w:space="0" w:color="auto"/>
            </w:tcBorders>
          </w:tcPr>
          <w:p w14:paraId="18F1E707" w14:textId="77777777" w:rsidR="00802CB0" w:rsidRPr="00CA4CB5" w:rsidRDefault="00802CB0" w:rsidP="00750C55">
            <w:pPr>
              <w:jc w:val="both"/>
              <w:rPr>
                <w:rFonts w:eastAsiaTheme="minorHAnsi"/>
                <w:b/>
                <w:lang w:eastAsia="en-US"/>
              </w:rPr>
            </w:pPr>
            <w:r w:rsidRPr="00CA4CB5">
              <w:rPr>
                <w:rFonts w:eastAsiaTheme="minorHAnsi"/>
                <w:lang w:eastAsia="en-US"/>
              </w:rPr>
              <w:t>Оповещатель звуковой голосовой</w:t>
            </w:r>
          </w:p>
        </w:tc>
        <w:tc>
          <w:tcPr>
            <w:tcW w:w="1276" w:type="dxa"/>
          </w:tcPr>
          <w:p w14:paraId="1338AD45"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05BEC9D" w14:textId="77777777" w:rsidR="00802CB0" w:rsidRPr="00CA4CB5" w:rsidRDefault="00802CB0" w:rsidP="00750C55">
            <w:pPr>
              <w:jc w:val="both"/>
              <w:rPr>
                <w:rFonts w:eastAsiaTheme="minorHAnsi"/>
                <w:lang w:eastAsia="en-US"/>
              </w:rPr>
            </w:pPr>
            <w:r w:rsidRPr="00CA4CB5">
              <w:rPr>
                <w:rFonts w:eastAsiaTheme="minorHAnsi"/>
                <w:lang w:eastAsia="en-US"/>
              </w:rPr>
              <w:t>3</w:t>
            </w:r>
          </w:p>
        </w:tc>
      </w:tr>
      <w:tr w:rsidR="00802CB0" w:rsidRPr="00CA4CB5" w14:paraId="7EEF2A70" w14:textId="77777777" w:rsidTr="00802CB0">
        <w:tc>
          <w:tcPr>
            <w:tcW w:w="880" w:type="dxa"/>
            <w:tcBorders>
              <w:right w:val="single" w:sz="4" w:space="0" w:color="auto"/>
            </w:tcBorders>
          </w:tcPr>
          <w:p w14:paraId="0FF4E0C9" w14:textId="77777777" w:rsidR="00802CB0" w:rsidRPr="00CA4CB5" w:rsidRDefault="00802CB0" w:rsidP="00750C55">
            <w:pPr>
              <w:jc w:val="both"/>
              <w:rPr>
                <w:rFonts w:eastAsiaTheme="minorHAnsi"/>
                <w:lang w:eastAsia="en-US"/>
              </w:rPr>
            </w:pPr>
            <w:r w:rsidRPr="00CA4CB5">
              <w:rPr>
                <w:rFonts w:eastAsiaTheme="minorHAnsi"/>
                <w:lang w:eastAsia="en-US"/>
              </w:rPr>
              <w:t>3.11</w:t>
            </w:r>
          </w:p>
        </w:tc>
        <w:tc>
          <w:tcPr>
            <w:tcW w:w="6095" w:type="dxa"/>
            <w:tcBorders>
              <w:left w:val="single" w:sz="4" w:space="0" w:color="auto"/>
            </w:tcBorders>
          </w:tcPr>
          <w:p w14:paraId="40603C3C" w14:textId="77777777" w:rsidR="00802CB0" w:rsidRPr="00CA4CB5" w:rsidRDefault="00802CB0" w:rsidP="00750C55">
            <w:pPr>
              <w:jc w:val="both"/>
              <w:rPr>
                <w:rFonts w:eastAsiaTheme="minorHAnsi"/>
                <w:b/>
                <w:lang w:eastAsia="en-US"/>
              </w:rPr>
            </w:pPr>
            <w:r w:rsidRPr="00CA4CB5">
              <w:rPr>
                <w:rFonts w:eastAsiaTheme="minorHAnsi"/>
                <w:lang w:eastAsia="en-US"/>
              </w:rPr>
              <w:t>Оповещатель звуковой голосовой (радиоканальный)</w:t>
            </w:r>
          </w:p>
        </w:tc>
        <w:tc>
          <w:tcPr>
            <w:tcW w:w="1276" w:type="dxa"/>
          </w:tcPr>
          <w:p w14:paraId="46F3B2FF"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E26BB61" w14:textId="77777777" w:rsidR="00802CB0" w:rsidRPr="00CA4CB5" w:rsidRDefault="00802CB0" w:rsidP="00750C55">
            <w:pPr>
              <w:jc w:val="both"/>
              <w:rPr>
                <w:rFonts w:eastAsiaTheme="minorHAnsi"/>
                <w:lang w:eastAsia="en-US"/>
              </w:rPr>
            </w:pPr>
            <w:r w:rsidRPr="00CA4CB5">
              <w:rPr>
                <w:rFonts w:eastAsiaTheme="minorHAnsi"/>
                <w:lang w:eastAsia="en-US"/>
              </w:rPr>
              <w:t>7</w:t>
            </w:r>
          </w:p>
        </w:tc>
      </w:tr>
      <w:tr w:rsidR="00802CB0" w:rsidRPr="00CA4CB5" w14:paraId="7425BCB7" w14:textId="77777777" w:rsidTr="00802CB0">
        <w:tc>
          <w:tcPr>
            <w:tcW w:w="880" w:type="dxa"/>
            <w:tcBorders>
              <w:right w:val="single" w:sz="4" w:space="0" w:color="auto"/>
            </w:tcBorders>
          </w:tcPr>
          <w:p w14:paraId="383BFF5A" w14:textId="77777777" w:rsidR="00802CB0" w:rsidRPr="00CA4CB5" w:rsidRDefault="00802CB0" w:rsidP="00750C55">
            <w:pPr>
              <w:jc w:val="both"/>
              <w:rPr>
                <w:rFonts w:eastAsiaTheme="minorHAnsi"/>
                <w:lang w:eastAsia="en-US"/>
              </w:rPr>
            </w:pPr>
            <w:r w:rsidRPr="00CA4CB5">
              <w:rPr>
                <w:rFonts w:eastAsiaTheme="minorHAnsi"/>
                <w:lang w:eastAsia="en-US"/>
              </w:rPr>
              <w:t>4</w:t>
            </w:r>
          </w:p>
        </w:tc>
        <w:tc>
          <w:tcPr>
            <w:tcW w:w="8505" w:type="dxa"/>
            <w:gridSpan w:val="3"/>
            <w:tcBorders>
              <w:left w:val="single" w:sz="4" w:space="0" w:color="auto"/>
            </w:tcBorders>
          </w:tcPr>
          <w:p w14:paraId="70BFF27D" w14:textId="77777777" w:rsidR="00802CB0" w:rsidRPr="00CA4CB5" w:rsidRDefault="00802CB0" w:rsidP="00750C55">
            <w:pPr>
              <w:jc w:val="center"/>
              <w:rPr>
                <w:rFonts w:eastAsiaTheme="minorHAnsi"/>
                <w:b/>
                <w:lang w:eastAsia="en-US"/>
              </w:rPr>
            </w:pPr>
            <w:r w:rsidRPr="00CA4CB5">
              <w:rPr>
                <w:rFonts w:eastAsiaTheme="minorHAnsi"/>
                <w:b/>
                <w:lang w:eastAsia="en-US"/>
              </w:rPr>
              <w:t>г. Екатеринбург ул. Вокзальная 26</w:t>
            </w:r>
          </w:p>
          <w:p w14:paraId="0EC69A9A" w14:textId="77777777" w:rsidR="00802CB0" w:rsidRPr="00CA4CB5" w:rsidRDefault="00802CB0" w:rsidP="00750C55">
            <w:pPr>
              <w:jc w:val="center"/>
              <w:rPr>
                <w:rFonts w:eastAsiaTheme="minorHAnsi"/>
                <w:lang w:eastAsia="en-US"/>
              </w:rPr>
            </w:pPr>
            <w:r w:rsidRPr="00CA4CB5">
              <w:rPr>
                <w:rFonts w:eastAsiaTheme="minorHAnsi"/>
                <w:b/>
                <w:lang w:eastAsia="en-US"/>
              </w:rPr>
              <w:t>«Екатеринбургский магистральный сортировочный центр»</w:t>
            </w:r>
          </w:p>
        </w:tc>
      </w:tr>
      <w:tr w:rsidR="00802CB0" w:rsidRPr="00CA4CB5" w14:paraId="04080E48" w14:textId="77777777" w:rsidTr="00802CB0">
        <w:tc>
          <w:tcPr>
            <w:tcW w:w="880" w:type="dxa"/>
            <w:tcBorders>
              <w:right w:val="single" w:sz="4" w:space="0" w:color="auto"/>
            </w:tcBorders>
          </w:tcPr>
          <w:p w14:paraId="66C5B037" w14:textId="77777777" w:rsidR="00802CB0" w:rsidRPr="00CA4CB5" w:rsidRDefault="00802CB0" w:rsidP="00750C55">
            <w:pPr>
              <w:jc w:val="both"/>
              <w:rPr>
                <w:rFonts w:eastAsiaTheme="minorHAnsi"/>
                <w:lang w:eastAsia="en-US"/>
              </w:rPr>
            </w:pPr>
            <w:r w:rsidRPr="00CA4CB5">
              <w:rPr>
                <w:rFonts w:eastAsiaTheme="minorHAnsi"/>
                <w:lang w:eastAsia="en-US"/>
              </w:rPr>
              <w:t>4.1</w:t>
            </w:r>
          </w:p>
        </w:tc>
        <w:tc>
          <w:tcPr>
            <w:tcW w:w="6095" w:type="dxa"/>
            <w:tcBorders>
              <w:left w:val="single" w:sz="4" w:space="0" w:color="auto"/>
            </w:tcBorders>
          </w:tcPr>
          <w:p w14:paraId="49061202" w14:textId="77777777" w:rsidR="00802CB0" w:rsidRPr="00CA4CB5" w:rsidRDefault="00802CB0" w:rsidP="00750C55">
            <w:pPr>
              <w:jc w:val="both"/>
              <w:rPr>
                <w:rFonts w:eastAsiaTheme="minorHAnsi"/>
                <w:lang w:eastAsia="en-US"/>
              </w:rPr>
            </w:pPr>
            <w:r w:rsidRPr="00CA4CB5">
              <w:rPr>
                <w:rFonts w:eastAsiaTheme="minorHAnsi"/>
                <w:lang w:eastAsia="en-US"/>
              </w:rPr>
              <w:t>ППКОП «С 2000-М»</w:t>
            </w:r>
          </w:p>
        </w:tc>
        <w:tc>
          <w:tcPr>
            <w:tcW w:w="1276" w:type="dxa"/>
          </w:tcPr>
          <w:p w14:paraId="08EDC360"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246CFBE4"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08CDD3F3" w14:textId="77777777" w:rsidTr="00802CB0">
        <w:tc>
          <w:tcPr>
            <w:tcW w:w="880" w:type="dxa"/>
            <w:tcBorders>
              <w:right w:val="single" w:sz="4" w:space="0" w:color="auto"/>
            </w:tcBorders>
          </w:tcPr>
          <w:p w14:paraId="44189954" w14:textId="77777777" w:rsidR="00802CB0" w:rsidRPr="00CA4CB5" w:rsidRDefault="00802CB0" w:rsidP="00750C55">
            <w:pPr>
              <w:jc w:val="both"/>
              <w:rPr>
                <w:rFonts w:eastAsiaTheme="minorHAnsi"/>
                <w:lang w:eastAsia="en-US"/>
              </w:rPr>
            </w:pPr>
            <w:r w:rsidRPr="00CA4CB5">
              <w:rPr>
                <w:rFonts w:eastAsiaTheme="minorHAnsi"/>
                <w:lang w:eastAsia="en-US"/>
              </w:rPr>
              <w:t>4.2</w:t>
            </w:r>
          </w:p>
        </w:tc>
        <w:tc>
          <w:tcPr>
            <w:tcW w:w="6095" w:type="dxa"/>
            <w:tcBorders>
              <w:left w:val="single" w:sz="4" w:space="0" w:color="auto"/>
            </w:tcBorders>
          </w:tcPr>
          <w:p w14:paraId="7EBEF5B1" w14:textId="77777777" w:rsidR="00802CB0" w:rsidRPr="00CA4CB5" w:rsidRDefault="00802CB0" w:rsidP="00750C55">
            <w:pPr>
              <w:jc w:val="both"/>
              <w:rPr>
                <w:rFonts w:eastAsiaTheme="minorHAnsi"/>
                <w:lang w:eastAsia="en-US"/>
              </w:rPr>
            </w:pPr>
            <w:r w:rsidRPr="00CA4CB5">
              <w:rPr>
                <w:rFonts w:eastAsiaTheme="minorHAnsi"/>
                <w:lang w:eastAsia="en-US"/>
              </w:rPr>
              <w:t>Контроллер линии связи «С 2000-КДЛ»</w:t>
            </w:r>
          </w:p>
        </w:tc>
        <w:tc>
          <w:tcPr>
            <w:tcW w:w="1276" w:type="dxa"/>
          </w:tcPr>
          <w:p w14:paraId="7EE480C2"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1F2C7D40" w14:textId="77777777" w:rsidR="00802CB0" w:rsidRPr="00CA4CB5" w:rsidRDefault="00802CB0" w:rsidP="00750C55">
            <w:pPr>
              <w:jc w:val="both"/>
              <w:rPr>
                <w:rFonts w:eastAsiaTheme="minorHAnsi"/>
                <w:lang w:eastAsia="en-US"/>
              </w:rPr>
            </w:pPr>
            <w:r w:rsidRPr="00CA4CB5">
              <w:rPr>
                <w:rFonts w:eastAsiaTheme="minorHAnsi"/>
                <w:lang w:eastAsia="en-US"/>
              </w:rPr>
              <w:t>5</w:t>
            </w:r>
          </w:p>
        </w:tc>
      </w:tr>
      <w:tr w:rsidR="00802CB0" w:rsidRPr="00CA4CB5" w14:paraId="11F851F9" w14:textId="77777777" w:rsidTr="00802CB0">
        <w:tc>
          <w:tcPr>
            <w:tcW w:w="880" w:type="dxa"/>
            <w:tcBorders>
              <w:right w:val="single" w:sz="4" w:space="0" w:color="auto"/>
            </w:tcBorders>
          </w:tcPr>
          <w:p w14:paraId="5B48C0A1" w14:textId="77777777" w:rsidR="00802CB0" w:rsidRPr="00CA4CB5" w:rsidRDefault="00802CB0" w:rsidP="00750C55">
            <w:pPr>
              <w:jc w:val="both"/>
              <w:rPr>
                <w:rFonts w:eastAsiaTheme="minorHAnsi"/>
                <w:lang w:eastAsia="en-US"/>
              </w:rPr>
            </w:pPr>
            <w:r w:rsidRPr="00CA4CB5">
              <w:rPr>
                <w:rFonts w:eastAsiaTheme="minorHAnsi"/>
                <w:lang w:eastAsia="en-US"/>
              </w:rPr>
              <w:t>4.3</w:t>
            </w:r>
          </w:p>
        </w:tc>
        <w:tc>
          <w:tcPr>
            <w:tcW w:w="6095" w:type="dxa"/>
            <w:tcBorders>
              <w:left w:val="single" w:sz="4" w:space="0" w:color="auto"/>
            </w:tcBorders>
          </w:tcPr>
          <w:p w14:paraId="1112D8E7" w14:textId="77777777" w:rsidR="00802CB0" w:rsidRPr="00CA4CB5" w:rsidRDefault="00802CB0" w:rsidP="00750C55">
            <w:pPr>
              <w:jc w:val="both"/>
              <w:rPr>
                <w:rFonts w:eastAsiaTheme="minorHAnsi"/>
                <w:lang w:eastAsia="en-US"/>
              </w:rPr>
            </w:pPr>
            <w:r w:rsidRPr="00CA4CB5">
              <w:rPr>
                <w:rFonts w:eastAsiaTheme="minorHAnsi"/>
                <w:lang w:eastAsia="en-US"/>
              </w:rPr>
              <w:t>Блок сигнально пусковой «С 2000-СП1»</w:t>
            </w:r>
          </w:p>
        </w:tc>
        <w:tc>
          <w:tcPr>
            <w:tcW w:w="1276" w:type="dxa"/>
          </w:tcPr>
          <w:p w14:paraId="1B17C56D"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9FDA037" w14:textId="77777777" w:rsidR="00802CB0" w:rsidRPr="00CA4CB5" w:rsidRDefault="00802CB0" w:rsidP="00750C55">
            <w:pPr>
              <w:jc w:val="both"/>
              <w:rPr>
                <w:rFonts w:eastAsiaTheme="minorHAnsi"/>
                <w:lang w:eastAsia="en-US"/>
              </w:rPr>
            </w:pPr>
            <w:r w:rsidRPr="00CA4CB5">
              <w:rPr>
                <w:rFonts w:eastAsiaTheme="minorHAnsi"/>
                <w:lang w:eastAsia="en-US"/>
              </w:rPr>
              <w:t>9</w:t>
            </w:r>
          </w:p>
        </w:tc>
      </w:tr>
      <w:tr w:rsidR="00802CB0" w:rsidRPr="00CA4CB5" w14:paraId="1BD7E4B3" w14:textId="77777777" w:rsidTr="00802CB0">
        <w:tc>
          <w:tcPr>
            <w:tcW w:w="880" w:type="dxa"/>
            <w:tcBorders>
              <w:right w:val="single" w:sz="4" w:space="0" w:color="auto"/>
            </w:tcBorders>
          </w:tcPr>
          <w:p w14:paraId="7E6D77D3" w14:textId="77777777" w:rsidR="00802CB0" w:rsidRPr="00CA4CB5" w:rsidRDefault="00802CB0" w:rsidP="00750C55">
            <w:pPr>
              <w:jc w:val="both"/>
              <w:rPr>
                <w:rFonts w:eastAsiaTheme="minorHAnsi"/>
                <w:lang w:eastAsia="en-US"/>
              </w:rPr>
            </w:pPr>
            <w:r w:rsidRPr="00CA4CB5">
              <w:rPr>
                <w:rFonts w:eastAsiaTheme="minorHAnsi"/>
                <w:lang w:eastAsia="en-US"/>
              </w:rPr>
              <w:t>4.4</w:t>
            </w:r>
          </w:p>
        </w:tc>
        <w:tc>
          <w:tcPr>
            <w:tcW w:w="6095" w:type="dxa"/>
            <w:tcBorders>
              <w:left w:val="single" w:sz="4" w:space="0" w:color="auto"/>
            </w:tcBorders>
          </w:tcPr>
          <w:p w14:paraId="489AC699" w14:textId="77777777" w:rsidR="00802CB0" w:rsidRPr="00CA4CB5" w:rsidRDefault="00802CB0" w:rsidP="00750C55">
            <w:pPr>
              <w:jc w:val="both"/>
              <w:rPr>
                <w:rFonts w:eastAsiaTheme="minorHAnsi"/>
                <w:lang w:eastAsia="en-US"/>
              </w:rPr>
            </w:pPr>
            <w:r w:rsidRPr="00CA4CB5">
              <w:rPr>
                <w:rFonts w:eastAsiaTheme="minorHAnsi"/>
                <w:lang w:eastAsia="en-US"/>
              </w:rPr>
              <w:t>Блок индикации «С 2000-БКИ»</w:t>
            </w:r>
          </w:p>
        </w:tc>
        <w:tc>
          <w:tcPr>
            <w:tcW w:w="1276" w:type="dxa"/>
          </w:tcPr>
          <w:p w14:paraId="74C1B99D"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6FABAAA" w14:textId="77777777" w:rsidR="00802CB0" w:rsidRPr="00CA4CB5" w:rsidRDefault="00802CB0" w:rsidP="00750C55">
            <w:pPr>
              <w:jc w:val="both"/>
              <w:rPr>
                <w:rFonts w:eastAsiaTheme="minorHAnsi"/>
                <w:lang w:eastAsia="en-US"/>
              </w:rPr>
            </w:pPr>
            <w:r w:rsidRPr="00CA4CB5">
              <w:rPr>
                <w:rFonts w:eastAsiaTheme="minorHAnsi"/>
                <w:lang w:eastAsia="en-US"/>
              </w:rPr>
              <w:t>2</w:t>
            </w:r>
          </w:p>
        </w:tc>
      </w:tr>
      <w:tr w:rsidR="00802CB0" w:rsidRPr="00CA4CB5" w14:paraId="330ABCC6" w14:textId="77777777" w:rsidTr="00802CB0">
        <w:tc>
          <w:tcPr>
            <w:tcW w:w="880" w:type="dxa"/>
            <w:tcBorders>
              <w:right w:val="single" w:sz="4" w:space="0" w:color="auto"/>
            </w:tcBorders>
          </w:tcPr>
          <w:p w14:paraId="446D71CE" w14:textId="77777777" w:rsidR="00802CB0" w:rsidRPr="00CA4CB5" w:rsidRDefault="00802CB0" w:rsidP="00750C55">
            <w:pPr>
              <w:jc w:val="both"/>
              <w:rPr>
                <w:rFonts w:eastAsiaTheme="minorHAnsi"/>
                <w:lang w:eastAsia="en-US"/>
              </w:rPr>
            </w:pPr>
            <w:r w:rsidRPr="00CA4CB5">
              <w:rPr>
                <w:rFonts w:eastAsiaTheme="minorHAnsi"/>
                <w:lang w:eastAsia="en-US"/>
              </w:rPr>
              <w:t>4.5</w:t>
            </w:r>
          </w:p>
        </w:tc>
        <w:tc>
          <w:tcPr>
            <w:tcW w:w="6095" w:type="dxa"/>
            <w:tcBorders>
              <w:left w:val="single" w:sz="4" w:space="0" w:color="auto"/>
            </w:tcBorders>
          </w:tcPr>
          <w:p w14:paraId="35B3D051" w14:textId="77777777" w:rsidR="00802CB0" w:rsidRPr="00CA4CB5" w:rsidRDefault="00802CB0" w:rsidP="00750C55">
            <w:pPr>
              <w:jc w:val="both"/>
              <w:rPr>
                <w:rFonts w:eastAsiaTheme="minorHAnsi"/>
                <w:lang w:eastAsia="en-US"/>
              </w:rPr>
            </w:pPr>
            <w:r w:rsidRPr="00CA4CB5">
              <w:rPr>
                <w:rFonts w:eastAsiaTheme="minorHAnsi"/>
                <w:lang w:eastAsia="en-US"/>
              </w:rPr>
              <w:t>Блок разветвительно-изолирующий «БРИЗ»</w:t>
            </w:r>
          </w:p>
        </w:tc>
        <w:tc>
          <w:tcPr>
            <w:tcW w:w="1276" w:type="dxa"/>
          </w:tcPr>
          <w:p w14:paraId="4E4B7D28"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10D372E" w14:textId="77777777" w:rsidR="00802CB0" w:rsidRPr="00CA4CB5" w:rsidRDefault="00802CB0" w:rsidP="00750C55">
            <w:pPr>
              <w:jc w:val="both"/>
              <w:rPr>
                <w:rFonts w:eastAsiaTheme="minorHAnsi"/>
                <w:lang w:eastAsia="en-US"/>
              </w:rPr>
            </w:pPr>
            <w:r w:rsidRPr="00CA4CB5">
              <w:rPr>
                <w:rFonts w:eastAsiaTheme="minorHAnsi"/>
                <w:lang w:eastAsia="en-US"/>
              </w:rPr>
              <w:t>9</w:t>
            </w:r>
          </w:p>
        </w:tc>
      </w:tr>
      <w:tr w:rsidR="00802CB0" w:rsidRPr="00CA4CB5" w14:paraId="12908585" w14:textId="77777777" w:rsidTr="00802CB0">
        <w:tc>
          <w:tcPr>
            <w:tcW w:w="880" w:type="dxa"/>
            <w:tcBorders>
              <w:right w:val="single" w:sz="4" w:space="0" w:color="auto"/>
            </w:tcBorders>
          </w:tcPr>
          <w:p w14:paraId="3DF8C255" w14:textId="77777777" w:rsidR="00802CB0" w:rsidRPr="00CA4CB5" w:rsidRDefault="00802CB0" w:rsidP="00750C55">
            <w:pPr>
              <w:jc w:val="both"/>
              <w:rPr>
                <w:rFonts w:eastAsiaTheme="minorHAnsi"/>
                <w:lang w:eastAsia="en-US"/>
              </w:rPr>
            </w:pPr>
            <w:r w:rsidRPr="00CA4CB5">
              <w:rPr>
                <w:rFonts w:eastAsiaTheme="minorHAnsi"/>
                <w:lang w:eastAsia="en-US"/>
              </w:rPr>
              <w:t>4.6</w:t>
            </w:r>
          </w:p>
        </w:tc>
        <w:tc>
          <w:tcPr>
            <w:tcW w:w="6095" w:type="dxa"/>
            <w:tcBorders>
              <w:left w:val="single" w:sz="4" w:space="0" w:color="auto"/>
            </w:tcBorders>
          </w:tcPr>
          <w:p w14:paraId="0B441EE2" w14:textId="77777777" w:rsidR="00802CB0" w:rsidRPr="00CA4CB5" w:rsidRDefault="00802CB0" w:rsidP="00750C55">
            <w:pPr>
              <w:jc w:val="both"/>
              <w:rPr>
                <w:rFonts w:eastAsiaTheme="minorHAnsi"/>
                <w:lang w:eastAsia="en-US"/>
              </w:rPr>
            </w:pPr>
            <w:r w:rsidRPr="00CA4CB5">
              <w:rPr>
                <w:rFonts w:eastAsiaTheme="minorHAnsi"/>
                <w:lang w:eastAsia="en-US"/>
              </w:rPr>
              <w:t xml:space="preserve">Источник бесперебойного питания </w:t>
            </w:r>
          </w:p>
        </w:tc>
        <w:tc>
          <w:tcPr>
            <w:tcW w:w="1276" w:type="dxa"/>
          </w:tcPr>
          <w:p w14:paraId="4F617C1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9E1B2AD" w14:textId="77777777" w:rsidR="00802CB0" w:rsidRPr="00CA4CB5" w:rsidRDefault="00802CB0" w:rsidP="00750C55">
            <w:pPr>
              <w:jc w:val="both"/>
              <w:rPr>
                <w:rFonts w:eastAsiaTheme="minorHAnsi"/>
                <w:lang w:eastAsia="en-US"/>
              </w:rPr>
            </w:pPr>
            <w:r w:rsidRPr="00CA4CB5">
              <w:rPr>
                <w:rFonts w:eastAsiaTheme="minorHAnsi"/>
                <w:lang w:eastAsia="en-US"/>
              </w:rPr>
              <w:t>4</w:t>
            </w:r>
          </w:p>
        </w:tc>
      </w:tr>
      <w:tr w:rsidR="00802CB0" w:rsidRPr="00CA4CB5" w14:paraId="06822FF0" w14:textId="77777777" w:rsidTr="00802CB0">
        <w:tc>
          <w:tcPr>
            <w:tcW w:w="880" w:type="dxa"/>
            <w:tcBorders>
              <w:right w:val="single" w:sz="4" w:space="0" w:color="auto"/>
            </w:tcBorders>
          </w:tcPr>
          <w:p w14:paraId="4D5EFDA8" w14:textId="77777777" w:rsidR="00802CB0" w:rsidRPr="00CA4CB5" w:rsidRDefault="00802CB0" w:rsidP="00750C55">
            <w:pPr>
              <w:jc w:val="both"/>
              <w:rPr>
                <w:rFonts w:eastAsiaTheme="minorHAnsi"/>
                <w:lang w:eastAsia="en-US"/>
              </w:rPr>
            </w:pPr>
            <w:r w:rsidRPr="00CA4CB5">
              <w:rPr>
                <w:rFonts w:eastAsiaTheme="minorHAnsi"/>
                <w:lang w:eastAsia="en-US"/>
              </w:rPr>
              <w:t>4.7</w:t>
            </w:r>
          </w:p>
        </w:tc>
        <w:tc>
          <w:tcPr>
            <w:tcW w:w="6095" w:type="dxa"/>
            <w:tcBorders>
              <w:left w:val="single" w:sz="4" w:space="0" w:color="auto"/>
            </w:tcBorders>
          </w:tcPr>
          <w:p w14:paraId="5035F4AA" w14:textId="77777777" w:rsidR="00802CB0" w:rsidRPr="00CA4CB5" w:rsidRDefault="00802CB0" w:rsidP="00750C55">
            <w:pPr>
              <w:jc w:val="both"/>
              <w:rPr>
                <w:rFonts w:eastAsiaTheme="minorHAnsi"/>
                <w:lang w:eastAsia="en-US"/>
              </w:rPr>
            </w:pPr>
            <w:r w:rsidRPr="00CA4CB5">
              <w:rPr>
                <w:rFonts w:eastAsiaTheme="minorHAnsi"/>
                <w:lang w:eastAsia="en-US"/>
              </w:rPr>
              <w:t>Блок защиты и коммутации «БЗК»</w:t>
            </w:r>
          </w:p>
        </w:tc>
        <w:tc>
          <w:tcPr>
            <w:tcW w:w="1276" w:type="dxa"/>
          </w:tcPr>
          <w:p w14:paraId="40F80768"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640FEF8" w14:textId="77777777" w:rsidR="00802CB0" w:rsidRPr="00CA4CB5" w:rsidRDefault="00802CB0" w:rsidP="00750C55">
            <w:pPr>
              <w:jc w:val="both"/>
              <w:rPr>
                <w:rFonts w:eastAsiaTheme="minorHAnsi"/>
                <w:lang w:eastAsia="en-US"/>
              </w:rPr>
            </w:pPr>
            <w:r w:rsidRPr="00CA4CB5">
              <w:rPr>
                <w:rFonts w:eastAsiaTheme="minorHAnsi"/>
                <w:lang w:eastAsia="en-US"/>
              </w:rPr>
              <w:t>2</w:t>
            </w:r>
          </w:p>
        </w:tc>
      </w:tr>
      <w:tr w:rsidR="00802CB0" w:rsidRPr="00CA4CB5" w14:paraId="5F1E1AAD" w14:textId="77777777" w:rsidTr="00802CB0">
        <w:tc>
          <w:tcPr>
            <w:tcW w:w="880" w:type="dxa"/>
            <w:tcBorders>
              <w:right w:val="single" w:sz="4" w:space="0" w:color="auto"/>
            </w:tcBorders>
          </w:tcPr>
          <w:p w14:paraId="4B75B45F" w14:textId="77777777" w:rsidR="00802CB0" w:rsidRPr="00CA4CB5" w:rsidRDefault="00802CB0" w:rsidP="00750C55">
            <w:pPr>
              <w:jc w:val="both"/>
              <w:rPr>
                <w:rFonts w:eastAsiaTheme="minorHAnsi"/>
                <w:lang w:eastAsia="en-US"/>
              </w:rPr>
            </w:pPr>
            <w:r w:rsidRPr="00CA4CB5">
              <w:rPr>
                <w:rFonts w:eastAsiaTheme="minorHAnsi"/>
                <w:lang w:eastAsia="en-US"/>
              </w:rPr>
              <w:t>4.8</w:t>
            </w:r>
          </w:p>
        </w:tc>
        <w:tc>
          <w:tcPr>
            <w:tcW w:w="6095" w:type="dxa"/>
            <w:tcBorders>
              <w:left w:val="single" w:sz="4" w:space="0" w:color="auto"/>
            </w:tcBorders>
          </w:tcPr>
          <w:p w14:paraId="7D958476" w14:textId="77777777" w:rsidR="00802CB0" w:rsidRPr="00CA4CB5" w:rsidRDefault="00802CB0" w:rsidP="00750C55">
            <w:pPr>
              <w:jc w:val="both"/>
              <w:rPr>
                <w:rFonts w:eastAsiaTheme="minorHAnsi"/>
                <w:lang w:eastAsia="en-US"/>
              </w:rPr>
            </w:pPr>
            <w:r w:rsidRPr="00CA4CB5">
              <w:rPr>
                <w:rFonts w:eastAsiaTheme="minorHAnsi"/>
                <w:lang w:eastAsia="en-US"/>
              </w:rPr>
              <w:t xml:space="preserve">Извещатель пожарный дымовой адресный </w:t>
            </w:r>
          </w:p>
        </w:tc>
        <w:tc>
          <w:tcPr>
            <w:tcW w:w="1276" w:type="dxa"/>
          </w:tcPr>
          <w:p w14:paraId="6C07AEE8"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DCDE6D9" w14:textId="77777777" w:rsidR="00802CB0" w:rsidRPr="00CA4CB5" w:rsidRDefault="00802CB0" w:rsidP="00750C55">
            <w:pPr>
              <w:jc w:val="both"/>
              <w:rPr>
                <w:rFonts w:eastAsiaTheme="minorHAnsi"/>
                <w:lang w:eastAsia="en-US"/>
              </w:rPr>
            </w:pPr>
            <w:r w:rsidRPr="00CA4CB5">
              <w:rPr>
                <w:rFonts w:eastAsiaTheme="minorHAnsi"/>
                <w:lang w:eastAsia="en-US"/>
              </w:rPr>
              <w:t>338</w:t>
            </w:r>
          </w:p>
        </w:tc>
      </w:tr>
      <w:tr w:rsidR="00802CB0" w:rsidRPr="00CA4CB5" w14:paraId="1AABB02A" w14:textId="77777777" w:rsidTr="00802CB0">
        <w:tc>
          <w:tcPr>
            <w:tcW w:w="880" w:type="dxa"/>
            <w:tcBorders>
              <w:right w:val="single" w:sz="4" w:space="0" w:color="auto"/>
            </w:tcBorders>
          </w:tcPr>
          <w:p w14:paraId="20F244D4" w14:textId="77777777" w:rsidR="00802CB0" w:rsidRPr="00CA4CB5" w:rsidRDefault="00802CB0" w:rsidP="00750C55">
            <w:pPr>
              <w:jc w:val="both"/>
              <w:rPr>
                <w:rFonts w:eastAsiaTheme="minorHAnsi"/>
                <w:lang w:eastAsia="en-US"/>
              </w:rPr>
            </w:pPr>
            <w:r w:rsidRPr="00CA4CB5">
              <w:rPr>
                <w:rFonts w:eastAsiaTheme="minorHAnsi"/>
                <w:lang w:eastAsia="en-US"/>
              </w:rPr>
              <w:t>4.9</w:t>
            </w:r>
          </w:p>
        </w:tc>
        <w:tc>
          <w:tcPr>
            <w:tcW w:w="6095" w:type="dxa"/>
            <w:tcBorders>
              <w:left w:val="single" w:sz="4" w:space="0" w:color="auto"/>
            </w:tcBorders>
          </w:tcPr>
          <w:p w14:paraId="094734AA" w14:textId="77777777" w:rsidR="00802CB0" w:rsidRPr="00CA4CB5" w:rsidRDefault="00802CB0" w:rsidP="00750C55">
            <w:pPr>
              <w:jc w:val="both"/>
              <w:rPr>
                <w:rFonts w:eastAsiaTheme="minorHAnsi"/>
                <w:lang w:eastAsia="en-US"/>
              </w:rPr>
            </w:pPr>
            <w:r w:rsidRPr="00CA4CB5">
              <w:rPr>
                <w:rFonts w:eastAsiaTheme="minorHAnsi"/>
                <w:lang w:eastAsia="en-US"/>
              </w:rPr>
              <w:t>Извещатель пожарный ручной адресный</w:t>
            </w:r>
          </w:p>
        </w:tc>
        <w:tc>
          <w:tcPr>
            <w:tcW w:w="1276" w:type="dxa"/>
          </w:tcPr>
          <w:p w14:paraId="0BBC015A"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68C97E3" w14:textId="77777777" w:rsidR="00802CB0" w:rsidRPr="00CA4CB5" w:rsidRDefault="00802CB0" w:rsidP="00750C55">
            <w:pPr>
              <w:jc w:val="both"/>
              <w:rPr>
                <w:rFonts w:eastAsiaTheme="minorHAnsi"/>
                <w:lang w:eastAsia="en-US"/>
              </w:rPr>
            </w:pPr>
            <w:r w:rsidRPr="00CA4CB5">
              <w:rPr>
                <w:rFonts w:eastAsiaTheme="minorHAnsi"/>
                <w:lang w:eastAsia="en-US"/>
              </w:rPr>
              <w:t>26</w:t>
            </w:r>
          </w:p>
        </w:tc>
      </w:tr>
      <w:tr w:rsidR="00802CB0" w:rsidRPr="00CA4CB5" w14:paraId="6AB3E7A1" w14:textId="77777777" w:rsidTr="00802CB0">
        <w:tc>
          <w:tcPr>
            <w:tcW w:w="880" w:type="dxa"/>
            <w:tcBorders>
              <w:right w:val="single" w:sz="4" w:space="0" w:color="auto"/>
            </w:tcBorders>
          </w:tcPr>
          <w:p w14:paraId="479206C9" w14:textId="77777777" w:rsidR="00802CB0" w:rsidRPr="00CA4CB5" w:rsidRDefault="00802CB0" w:rsidP="00750C55">
            <w:pPr>
              <w:jc w:val="both"/>
              <w:rPr>
                <w:rFonts w:eastAsiaTheme="minorHAnsi"/>
                <w:lang w:eastAsia="en-US"/>
              </w:rPr>
            </w:pPr>
            <w:r w:rsidRPr="00CA4CB5">
              <w:rPr>
                <w:rFonts w:eastAsiaTheme="minorHAnsi"/>
                <w:lang w:eastAsia="en-US"/>
              </w:rPr>
              <w:t>4.10</w:t>
            </w:r>
          </w:p>
        </w:tc>
        <w:tc>
          <w:tcPr>
            <w:tcW w:w="6095" w:type="dxa"/>
            <w:tcBorders>
              <w:left w:val="single" w:sz="4" w:space="0" w:color="auto"/>
            </w:tcBorders>
          </w:tcPr>
          <w:p w14:paraId="481B2A74" w14:textId="77777777" w:rsidR="00802CB0" w:rsidRPr="00CA4CB5" w:rsidRDefault="00802CB0" w:rsidP="00750C55">
            <w:pPr>
              <w:jc w:val="both"/>
              <w:rPr>
                <w:rFonts w:eastAsiaTheme="minorHAnsi"/>
                <w:lang w:eastAsia="en-US"/>
              </w:rPr>
            </w:pPr>
            <w:r w:rsidRPr="00CA4CB5">
              <w:rPr>
                <w:rFonts w:eastAsiaTheme="minorHAnsi"/>
                <w:lang w:eastAsia="en-US"/>
              </w:rPr>
              <w:t>Световое табло</w:t>
            </w:r>
          </w:p>
        </w:tc>
        <w:tc>
          <w:tcPr>
            <w:tcW w:w="1276" w:type="dxa"/>
          </w:tcPr>
          <w:p w14:paraId="5538916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762E565B" w14:textId="77777777" w:rsidR="00802CB0" w:rsidRPr="00CA4CB5" w:rsidRDefault="00802CB0" w:rsidP="00750C55">
            <w:pPr>
              <w:jc w:val="both"/>
              <w:rPr>
                <w:rFonts w:eastAsiaTheme="minorHAnsi"/>
                <w:lang w:eastAsia="en-US"/>
              </w:rPr>
            </w:pPr>
            <w:r w:rsidRPr="00CA4CB5">
              <w:rPr>
                <w:rFonts w:eastAsiaTheme="minorHAnsi"/>
                <w:lang w:eastAsia="en-US"/>
              </w:rPr>
              <w:t>96</w:t>
            </w:r>
          </w:p>
        </w:tc>
      </w:tr>
      <w:tr w:rsidR="00802CB0" w:rsidRPr="00CA4CB5" w14:paraId="67CEEB14" w14:textId="77777777" w:rsidTr="00802CB0">
        <w:tc>
          <w:tcPr>
            <w:tcW w:w="880" w:type="dxa"/>
            <w:tcBorders>
              <w:right w:val="single" w:sz="4" w:space="0" w:color="auto"/>
            </w:tcBorders>
          </w:tcPr>
          <w:p w14:paraId="12C9EE06" w14:textId="77777777" w:rsidR="00802CB0" w:rsidRPr="00CA4CB5" w:rsidRDefault="00802CB0" w:rsidP="00750C55">
            <w:pPr>
              <w:jc w:val="both"/>
              <w:rPr>
                <w:rFonts w:eastAsiaTheme="minorHAnsi"/>
                <w:lang w:eastAsia="en-US"/>
              </w:rPr>
            </w:pPr>
            <w:r w:rsidRPr="00CA4CB5">
              <w:rPr>
                <w:rFonts w:eastAsiaTheme="minorHAnsi"/>
                <w:lang w:eastAsia="en-US"/>
              </w:rPr>
              <w:t>4.11</w:t>
            </w:r>
          </w:p>
        </w:tc>
        <w:tc>
          <w:tcPr>
            <w:tcW w:w="6095" w:type="dxa"/>
            <w:tcBorders>
              <w:left w:val="single" w:sz="4" w:space="0" w:color="auto"/>
            </w:tcBorders>
          </w:tcPr>
          <w:p w14:paraId="67BD0A2F" w14:textId="77777777" w:rsidR="00802CB0" w:rsidRPr="00CA4CB5" w:rsidRDefault="00802CB0" w:rsidP="00750C55">
            <w:pPr>
              <w:jc w:val="both"/>
              <w:rPr>
                <w:rFonts w:eastAsiaTheme="minorHAnsi"/>
                <w:lang w:eastAsia="en-US"/>
              </w:rPr>
            </w:pPr>
            <w:r w:rsidRPr="00CA4CB5">
              <w:rPr>
                <w:rFonts w:eastAsiaTheme="minorHAnsi"/>
                <w:lang w:eastAsia="en-US"/>
              </w:rPr>
              <w:t>Оповещатель свето-звуковой</w:t>
            </w:r>
          </w:p>
        </w:tc>
        <w:tc>
          <w:tcPr>
            <w:tcW w:w="1276" w:type="dxa"/>
          </w:tcPr>
          <w:p w14:paraId="5A3C9B25"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6218ADC3" w14:textId="77777777" w:rsidR="00802CB0" w:rsidRPr="00CA4CB5" w:rsidRDefault="00802CB0" w:rsidP="00750C55">
            <w:pPr>
              <w:jc w:val="both"/>
              <w:rPr>
                <w:rFonts w:eastAsiaTheme="minorHAnsi"/>
                <w:lang w:eastAsia="en-US"/>
              </w:rPr>
            </w:pPr>
            <w:r w:rsidRPr="00CA4CB5">
              <w:rPr>
                <w:rFonts w:eastAsiaTheme="minorHAnsi"/>
                <w:lang w:eastAsia="en-US"/>
              </w:rPr>
              <w:t>26</w:t>
            </w:r>
          </w:p>
        </w:tc>
      </w:tr>
      <w:tr w:rsidR="00802CB0" w:rsidRPr="00CA4CB5" w14:paraId="08CEFECE" w14:textId="77777777" w:rsidTr="00802CB0">
        <w:tc>
          <w:tcPr>
            <w:tcW w:w="880" w:type="dxa"/>
            <w:tcBorders>
              <w:right w:val="single" w:sz="4" w:space="0" w:color="auto"/>
            </w:tcBorders>
          </w:tcPr>
          <w:p w14:paraId="081D44EC" w14:textId="77777777" w:rsidR="00802CB0" w:rsidRPr="00CA4CB5" w:rsidRDefault="00802CB0" w:rsidP="00750C55">
            <w:pPr>
              <w:jc w:val="both"/>
              <w:rPr>
                <w:rFonts w:eastAsiaTheme="minorHAnsi"/>
                <w:lang w:eastAsia="en-US"/>
              </w:rPr>
            </w:pPr>
            <w:r w:rsidRPr="00CA4CB5">
              <w:rPr>
                <w:rFonts w:eastAsiaTheme="minorHAnsi"/>
                <w:lang w:eastAsia="en-US"/>
              </w:rPr>
              <w:t>5</w:t>
            </w:r>
          </w:p>
        </w:tc>
        <w:tc>
          <w:tcPr>
            <w:tcW w:w="8505" w:type="dxa"/>
            <w:gridSpan w:val="3"/>
            <w:tcBorders>
              <w:left w:val="single" w:sz="4" w:space="0" w:color="auto"/>
            </w:tcBorders>
          </w:tcPr>
          <w:p w14:paraId="65E9BF5D" w14:textId="77777777" w:rsidR="00802CB0" w:rsidRPr="00CA4CB5" w:rsidRDefault="00802CB0" w:rsidP="00750C55">
            <w:pPr>
              <w:jc w:val="center"/>
              <w:rPr>
                <w:rFonts w:eastAsiaTheme="minorHAnsi"/>
                <w:b/>
                <w:lang w:eastAsia="en-US"/>
              </w:rPr>
            </w:pPr>
            <w:r w:rsidRPr="00CA4CB5">
              <w:rPr>
                <w:rFonts w:eastAsiaTheme="minorHAnsi"/>
                <w:b/>
                <w:lang w:eastAsia="en-US"/>
              </w:rPr>
              <w:t>г. Екатеринбург, ул. Бахчиванджи 37</w:t>
            </w:r>
          </w:p>
          <w:p w14:paraId="535F4460" w14:textId="77777777" w:rsidR="00802CB0" w:rsidRPr="00CA4CB5" w:rsidRDefault="00802CB0" w:rsidP="00750C55">
            <w:pPr>
              <w:jc w:val="center"/>
              <w:rPr>
                <w:rFonts w:eastAsiaTheme="minorHAnsi"/>
                <w:lang w:eastAsia="en-US"/>
              </w:rPr>
            </w:pPr>
            <w:r w:rsidRPr="00CA4CB5">
              <w:rPr>
                <w:rFonts w:eastAsiaTheme="minorHAnsi"/>
                <w:b/>
                <w:lang w:eastAsia="en-US"/>
              </w:rPr>
              <w:t>«АОПП»</w:t>
            </w:r>
          </w:p>
        </w:tc>
      </w:tr>
      <w:tr w:rsidR="00802CB0" w:rsidRPr="00CA4CB5" w14:paraId="3C3254D6" w14:textId="77777777" w:rsidTr="00802CB0">
        <w:tc>
          <w:tcPr>
            <w:tcW w:w="880" w:type="dxa"/>
            <w:tcBorders>
              <w:right w:val="single" w:sz="4" w:space="0" w:color="auto"/>
            </w:tcBorders>
          </w:tcPr>
          <w:p w14:paraId="0811D5D8" w14:textId="77777777" w:rsidR="00802CB0" w:rsidRPr="00CA4CB5" w:rsidRDefault="00802CB0" w:rsidP="00750C55">
            <w:pPr>
              <w:jc w:val="both"/>
              <w:rPr>
                <w:rFonts w:eastAsiaTheme="minorHAnsi"/>
                <w:lang w:eastAsia="en-US"/>
              </w:rPr>
            </w:pPr>
            <w:r w:rsidRPr="00CA4CB5">
              <w:rPr>
                <w:rFonts w:eastAsiaTheme="minorHAnsi"/>
                <w:lang w:eastAsia="en-US"/>
              </w:rPr>
              <w:t>5.1</w:t>
            </w:r>
          </w:p>
        </w:tc>
        <w:tc>
          <w:tcPr>
            <w:tcW w:w="6095" w:type="dxa"/>
            <w:tcBorders>
              <w:left w:val="single" w:sz="4" w:space="0" w:color="auto"/>
            </w:tcBorders>
          </w:tcPr>
          <w:p w14:paraId="2F456B01" w14:textId="77777777" w:rsidR="00802CB0" w:rsidRPr="00CA4CB5" w:rsidRDefault="00802CB0" w:rsidP="00750C55">
            <w:pPr>
              <w:jc w:val="both"/>
              <w:rPr>
                <w:rFonts w:eastAsiaTheme="minorHAnsi"/>
                <w:lang w:eastAsia="en-US"/>
              </w:rPr>
            </w:pPr>
            <w:r w:rsidRPr="00CA4CB5">
              <w:rPr>
                <w:rFonts w:eastAsiaTheme="minorHAnsi"/>
                <w:lang w:eastAsia="en-US"/>
              </w:rPr>
              <w:t>ППКОП «Сигнал-20»</w:t>
            </w:r>
          </w:p>
        </w:tc>
        <w:tc>
          <w:tcPr>
            <w:tcW w:w="1276" w:type="dxa"/>
          </w:tcPr>
          <w:p w14:paraId="1526CD4C"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C9E9E7A" w14:textId="77777777" w:rsidR="00802CB0" w:rsidRPr="00CA4CB5" w:rsidRDefault="00802CB0" w:rsidP="00750C55">
            <w:pPr>
              <w:jc w:val="both"/>
              <w:rPr>
                <w:rFonts w:eastAsiaTheme="minorHAnsi"/>
                <w:lang w:eastAsia="en-US"/>
              </w:rPr>
            </w:pPr>
            <w:r w:rsidRPr="00CA4CB5">
              <w:rPr>
                <w:rFonts w:eastAsiaTheme="minorHAnsi"/>
                <w:lang w:eastAsia="en-US"/>
              </w:rPr>
              <w:t>1</w:t>
            </w:r>
          </w:p>
        </w:tc>
      </w:tr>
      <w:tr w:rsidR="00802CB0" w:rsidRPr="00CA4CB5" w14:paraId="6F5F180C" w14:textId="77777777" w:rsidTr="00802CB0">
        <w:tc>
          <w:tcPr>
            <w:tcW w:w="880" w:type="dxa"/>
            <w:tcBorders>
              <w:right w:val="single" w:sz="4" w:space="0" w:color="auto"/>
            </w:tcBorders>
          </w:tcPr>
          <w:p w14:paraId="71ED5727" w14:textId="77777777" w:rsidR="00802CB0" w:rsidRPr="00CA4CB5" w:rsidRDefault="00802CB0" w:rsidP="00750C55">
            <w:pPr>
              <w:jc w:val="both"/>
              <w:rPr>
                <w:rFonts w:eastAsiaTheme="minorHAnsi"/>
                <w:lang w:eastAsia="en-US"/>
              </w:rPr>
            </w:pPr>
            <w:r w:rsidRPr="00CA4CB5">
              <w:rPr>
                <w:rFonts w:eastAsiaTheme="minorHAnsi"/>
                <w:lang w:eastAsia="en-US"/>
              </w:rPr>
              <w:t>5.2</w:t>
            </w:r>
          </w:p>
        </w:tc>
        <w:tc>
          <w:tcPr>
            <w:tcW w:w="6095" w:type="dxa"/>
            <w:tcBorders>
              <w:left w:val="single" w:sz="4" w:space="0" w:color="auto"/>
            </w:tcBorders>
          </w:tcPr>
          <w:p w14:paraId="393562F6" w14:textId="77777777" w:rsidR="00802CB0" w:rsidRPr="00CA4CB5" w:rsidRDefault="00802CB0" w:rsidP="00750C55">
            <w:pPr>
              <w:jc w:val="both"/>
              <w:rPr>
                <w:rFonts w:eastAsiaTheme="minorHAnsi"/>
                <w:lang w:eastAsia="en-US"/>
              </w:rPr>
            </w:pPr>
            <w:r w:rsidRPr="00CA4CB5">
              <w:rPr>
                <w:rFonts w:eastAsiaTheme="minorHAnsi"/>
                <w:lang w:eastAsia="en-US"/>
              </w:rPr>
              <w:t xml:space="preserve">Извещатель пожарный </w:t>
            </w:r>
          </w:p>
        </w:tc>
        <w:tc>
          <w:tcPr>
            <w:tcW w:w="1276" w:type="dxa"/>
          </w:tcPr>
          <w:p w14:paraId="50225181"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4F9DAF68" w14:textId="77777777" w:rsidR="00802CB0" w:rsidRPr="00CA4CB5" w:rsidRDefault="00802CB0" w:rsidP="00750C55">
            <w:pPr>
              <w:jc w:val="both"/>
              <w:rPr>
                <w:rFonts w:eastAsiaTheme="minorHAnsi"/>
                <w:lang w:eastAsia="en-US"/>
              </w:rPr>
            </w:pPr>
            <w:r w:rsidRPr="00CA4CB5">
              <w:rPr>
                <w:rFonts w:eastAsiaTheme="minorHAnsi"/>
                <w:lang w:eastAsia="en-US"/>
              </w:rPr>
              <w:t>54</w:t>
            </w:r>
          </w:p>
        </w:tc>
      </w:tr>
      <w:tr w:rsidR="00802CB0" w:rsidRPr="00CA4CB5" w14:paraId="478EE572" w14:textId="77777777" w:rsidTr="00802CB0">
        <w:tc>
          <w:tcPr>
            <w:tcW w:w="880" w:type="dxa"/>
            <w:tcBorders>
              <w:right w:val="single" w:sz="4" w:space="0" w:color="auto"/>
            </w:tcBorders>
          </w:tcPr>
          <w:p w14:paraId="2E2A7A73" w14:textId="77777777" w:rsidR="00802CB0" w:rsidRPr="00CA4CB5" w:rsidRDefault="00802CB0" w:rsidP="00750C55">
            <w:pPr>
              <w:jc w:val="both"/>
              <w:rPr>
                <w:rFonts w:eastAsiaTheme="minorHAnsi"/>
                <w:lang w:eastAsia="en-US"/>
              </w:rPr>
            </w:pPr>
            <w:r w:rsidRPr="00CA4CB5">
              <w:rPr>
                <w:rFonts w:eastAsiaTheme="minorHAnsi"/>
                <w:lang w:eastAsia="en-US"/>
              </w:rPr>
              <w:t>5.3</w:t>
            </w:r>
          </w:p>
        </w:tc>
        <w:tc>
          <w:tcPr>
            <w:tcW w:w="6095" w:type="dxa"/>
            <w:tcBorders>
              <w:left w:val="single" w:sz="4" w:space="0" w:color="auto"/>
            </w:tcBorders>
          </w:tcPr>
          <w:p w14:paraId="2EA84B72" w14:textId="77777777" w:rsidR="00802CB0" w:rsidRPr="00CA4CB5" w:rsidRDefault="00802CB0" w:rsidP="00750C55">
            <w:pPr>
              <w:jc w:val="both"/>
              <w:rPr>
                <w:rFonts w:eastAsiaTheme="minorHAnsi"/>
                <w:lang w:eastAsia="en-US"/>
              </w:rPr>
            </w:pPr>
            <w:r w:rsidRPr="00CA4CB5">
              <w:rPr>
                <w:rFonts w:eastAsiaTheme="minorHAnsi"/>
                <w:lang w:eastAsia="en-US"/>
              </w:rPr>
              <w:t xml:space="preserve">Источник бесперебойного питания </w:t>
            </w:r>
          </w:p>
        </w:tc>
        <w:tc>
          <w:tcPr>
            <w:tcW w:w="1276" w:type="dxa"/>
          </w:tcPr>
          <w:p w14:paraId="09631AB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3A04070A" w14:textId="77777777" w:rsidR="00802CB0" w:rsidRPr="00CA4CB5" w:rsidRDefault="00802CB0" w:rsidP="00750C55">
            <w:pPr>
              <w:jc w:val="both"/>
              <w:rPr>
                <w:rFonts w:eastAsiaTheme="minorHAnsi"/>
                <w:lang w:eastAsia="en-US"/>
              </w:rPr>
            </w:pPr>
            <w:r w:rsidRPr="00CA4CB5">
              <w:rPr>
                <w:rFonts w:eastAsiaTheme="minorHAnsi"/>
                <w:lang w:eastAsia="en-US"/>
              </w:rPr>
              <w:t>2</w:t>
            </w:r>
          </w:p>
        </w:tc>
      </w:tr>
      <w:tr w:rsidR="00802CB0" w:rsidRPr="00CA4CB5" w14:paraId="3CE09AAE" w14:textId="77777777" w:rsidTr="00802CB0">
        <w:tc>
          <w:tcPr>
            <w:tcW w:w="880" w:type="dxa"/>
            <w:tcBorders>
              <w:right w:val="single" w:sz="4" w:space="0" w:color="auto"/>
            </w:tcBorders>
          </w:tcPr>
          <w:p w14:paraId="500525F2" w14:textId="77777777" w:rsidR="00802CB0" w:rsidRPr="00CA4CB5" w:rsidRDefault="00802CB0" w:rsidP="00750C55">
            <w:pPr>
              <w:jc w:val="both"/>
              <w:rPr>
                <w:rFonts w:eastAsiaTheme="minorHAnsi"/>
                <w:lang w:eastAsia="en-US"/>
              </w:rPr>
            </w:pPr>
            <w:r w:rsidRPr="00CA4CB5">
              <w:rPr>
                <w:rFonts w:eastAsiaTheme="minorHAnsi"/>
                <w:lang w:eastAsia="en-US"/>
              </w:rPr>
              <w:t>5.4</w:t>
            </w:r>
          </w:p>
        </w:tc>
        <w:tc>
          <w:tcPr>
            <w:tcW w:w="6095" w:type="dxa"/>
            <w:tcBorders>
              <w:left w:val="single" w:sz="4" w:space="0" w:color="auto"/>
            </w:tcBorders>
          </w:tcPr>
          <w:p w14:paraId="708DA574" w14:textId="77777777" w:rsidR="00802CB0" w:rsidRPr="00CA4CB5" w:rsidRDefault="00802CB0" w:rsidP="00750C55">
            <w:pPr>
              <w:jc w:val="both"/>
              <w:rPr>
                <w:rFonts w:eastAsiaTheme="minorHAnsi"/>
                <w:lang w:eastAsia="en-US"/>
              </w:rPr>
            </w:pPr>
            <w:r w:rsidRPr="00CA4CB5">
              <w:rPr>
                <w:rFonts w:eastAsiaTheme="minorHAnsi"/>
                <w:lang w:eastAsia="en-US"/>
              </w:rPr>
              <w:t>Световое табло</w:t>
            </w:r>
          </w:p>
        </w:tc>
        <w:tc>
          <w:tcPr>
            <w:tcW w:w="1276" w:type="dxa"/>
          </w:tcPr>
          <w:p w14:paraId="05114C9A"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03B4745C" w14:textId="77777777" w:rsidR="00802CB0" w:rsidRPr="00CA4CB5" w:rsidRDefault="00802CB0" w:rsidP="00750C55">
            <w:pPr>
              <w:jc w:val="both"/>
              <w:rPr>
                <w:rFonts w:eastAsiaTheme="minorHAnsi"/>
                <w:lang w:eastAsia="en-US"/>
              </w:rPr>
            </w:pPr>
            <w:r w:rsidRPr="00CA4CB5">
              <w:rPr>
                <w:rFonts w:eastAsiaTheme="minorHAnsi"/>
                <w:lang w:eastAsia="en-US"/>
              </w:rPr>
              <w:t>3</w:t>
            </w:r>
          </w:p>
        </w:tc>
      </w:tr>
      <w:tr w:rsidR="00802CB0" w:rsidRPr="00CA4CB5" w14:paraId="78A620B2" w14:textId="77777777" w:rsidTr="00802CB0">
        <w:tc>
          <w:tcPr>
            <w:tcW w:w="880" w:type="dxa"/>
            <w:tcBorders>
              <w:right w:val="single" w:sz="4" w:space="0" w:color="auto"/>
            </w:tcBorders>
          </w:tcPr>
          <w:p w14:paraId="0F9AD3F7" w14:textId="77777777" w:rsidR="00802CB0" w:rsidRPr="00CA4CB5" w:rsidRDefault="00802CB0" w:rsidP="00750C55">
            <w:pPr>
              <w:jc w:val="both"/>
              <w:rPr>
                <w:rFonts w:eastAsiaTheme="minorHAnsi"/>
                <w:lang w:eastAsia="en-US"/>
              </w:rPr>
            </w:pPr>
            <w:r w:rsidRPr="00CA4CB5">
              <w:rPr>
                <w:rFonts w:eastAsiaTheme="minorHAnsi"/>
                <w:lang w:eastAsia="en-US"/>
              </w:rPr>
              <w:t>5.5</w:t>
            </w:r>
          </w:p>
        </w:tc>
        <w:tc>
          <w:tcPr>
            <w:tcW w:w="6095" w:type="dxa"/>
            <w:tcBorders>
              <w:left w:val="single" w:sz="4" w:space="0" w:color="auto"/>
            </w:tcBorders>
          </w:tcPr>
          <w:p w14:paraId="41C25A89" w14:textId="77777777" w:rsidR="00802CB0" w:rsidRPr="00CA4CB5" w:rsidRDefault="00802CB0" w:rsidP="00750C55">
            <w:pPr>
              <w:jc w:val="both"/>
              <w:rPr>
                <w:rFonts w:eastAsiaTheme="minorHAnsi"/>
                <w:lang w:eastAsia="en-US"/>
              </w:rPr>
            </w:pPr>
            <w:r w:rsidRPr="00CA4CB5">
              <w:rPr>
                <w:rFonts w:eastAsiaTheme="minorHAnsi"/>
                <w:lang w:eastAsia="en-US"/>
              </w:rPr>
              <w:t>Оповещатель свето-звуковой</w:t>
            </w:r>
          </w:p>
        </w:tc>
        <w:tc>
          <w:tcPr>
            <w:tcW w:w="1276" w:type="dxa"/>
          </w:tcPr>
          <w:p w14:paraId="58180F43" w14:textId="77777777" w:rsidR="00802CB0" w:rsidRPr="00CA4CB5" w:rsidRDefault="00802CB0" w:rsidP="00750C55">
            <w:pPr>
              <w:jc w:val="both"/>
              <w:rPr>
                <w:rFonts w:eastAsiaTheme="minorHAnsi"/>
                <w:lang w:eastAsia="en-US"/>
              </w:rPr>
            </w:pPr>
            <w:r w:rsidRPr="00CA4CB5">
              <w:rPr>
                <w:rFonts w:eastAsiaTheme="minorHAnsi"/>
                <w:lang w:eastAsia="en-US"/>
              </w:rPr>
              <w:t>шт.</w:t>
            </w:r>
          </w:p>
        </w:tc>
        <w:tc>
          <w:tcPr>
            <w:tcW w:w="1134" w:type="dxa"/>
          </w:tcPr>
          <w:p w14:paraId="2E0E60D9" w14:textId="77777777" w:rsidR="00802CB0" w:rsidRPr="00CA4CB5" w:rsidRDefault="00802CB0" w:rsidP="00750C55">
            <w:pPr>
              <w:jc w:val="both"/>
              <w:rPr>
                <w:rFonts w:eastAsiaTheme="minorHAnsi"/>
                <w:lang w:eastAsia="en-US"/>
              </w:rPr>
            </w:pPr>
            <w:r w:rsidRPr="00CA4CB5">
              <w:rPr>
                <w:rFonts w:eastAsiaTheme="minorHAnsi"/>
                <w:lang w:eastAsia="en-US"/>
              </w:rPr>
              <w:t>15</w:t>
            </w:r>
          </w:p>
        </w:tc>
      </w:tr>
    </w:tbl>
    <w:p w14:paraId="184151E4" w14:textId="77777777" w:rsidR="000A3A9D" w:rsidRDefault="000A3A9D" w:rsidP="000A3A9D">
      <w:pPr>
        <w:ind w:firstLine="709"/>
        <w:contextualSpacing/>
        <w:jc w:val="both"/>
      </w:pPr>
    </w:p>
    <w:p w14:paraId="1CEF49CF" w14:textId="77777777" w:rsidR="00B460A7" w:rsidRPr="00D33C6A" w:rsidRDefault="00B460A7" w:rsidP="000A3A9D">
      <w:pPr>
        <w:ind w:firstLine="709"/>
        <w:contextualSpacing/>
        <w:jc w:val="both"/>
      </w:pPr>
    </w:p>
    <w:p w14:paraId="22EF4399" w14:textId="77777777" w:rsidR="000A3A9D" w:rsidRPr="00D33C6A" w:rsidRDefault="000A3A9D" w:rsidP="000A3A9D">
      <w:pPr>
        <w:ind w:firstLine="709"/>
        <w:contextualSpacing/>
        <w:jc w:val="both"/>
      </w:pPr>
    </w:p>
    <w:p w14:paraId="5000FD4D" w14:textId="77777777" w:rsidR="000A3A9D" w:rsidRPr="00D33C6A" w:rsidRDefault="000A3A9D" w:rsidP="000A3A9D">
      <w:pPr>
        <w:tabs>
          <w:tab w:val="left" w:pos="1134"/>
          <w:tab w:val="left" w:pos="1276"/>
          <w:tab w:val="left" w:pos="1560"/>
        </w:tabs>
        <w:suppressAutoHyphens/>
        <w:contextualSpacing/>
        <w:jc w:val="both"/>
      </w:pPr>
      <w:r w:rsidRPr="00D33C6A">
        <w:t>Объем оказываемых услуг:</w:t>
      </w:r>
    </w:p>
    <w:p w14:paraId="51026011" w14:textId="77777777" w:rsidR="000A3A9D" w:rsidRPr="00D33C6A" w:rsidRDefault="000A3A9D" w:rsidP="000A3A9D">
      <w:pPr>
        <w:tabs>
          <w:tab w:val="left" w:pos="1134"/>
          <w:tab w:val="left" w:pos="1276"/>
          <w:tab w:val="left" w:pos="1560"/>
        </w:tabs>
        <w:suppressAutoHyphens/>
        <w:contextualSpacing/>
        <w:jc w:val="both"/>
      </w:pPr>
    </w:p>
    <w:tbl>
      <w:tblPr>
        <w:tblStyle w:val="aff9"/>
        <w:tblW w:w="10060" w:type="dxa"/>
        <w:tblInd w:w="-431" w:type="dxa"/>
        <w:tblLook w:val="04A0" w:firstRow="1" w:lastRow="0" w:firstColumn="1" w:lastColumn="0" w:noHBand="0" w:noVBand="1"/>
      </w:tblPr>
      <w:tblGrid>
        <w:gridCol w:w="3976"/>
        <w:gridCol w:w="1467"/>
        <w:gridCol w:w="1144"/>
        <w:gridCol w:w="2207"/>
        <w:gridCol w:w="1266"/>
      </w:tblGrid>
      <w:tr w:rsidR="000A3A9D" w:rsidRPr="00D33C6A" w14:paraId="2ADF4548" w14:textId="77777777" w:rsidTr="006B0628">
        <w:tc>
          <w:tcPr>
            <w:tcW w:w="3976" w:type="dxa"/>
          </w:tcPr>
          <w:p w14:paraId="632C57FF" w14:textId="77777777" w:rsidR="000A3A9D" w:rsidRPr="00D33C6A" w:rsidRDefault="000A3A9D" w:rsidP="006B0628">
            <w:pPr>
              <w:tabs>
                <w:tab w:val="left" w:pos="1701"/>
              </w:tabs>
              <w:contextualSpacing/>
              <w:jc w:val="both"/>
              <w:outlineLvl w:val="1"/>
              <w:rPr>
                <w:rFonts w:eastAsiaTheme="majorEastAsia"/>
              </w:rPr>
            </w:pPr>
            <w:r w:rsidRPr="00D33C6A">
              <w:rPr>
                <w:rFonts w:eastAsiaTheme="majorEastAsia"/>
              </w:rPr>
              <w:t>Наименование услуги</w:t>
            </w:r>
          </w:p>
        </w:tc>
        <w:tc>
          <w:tcPr>
            <w:tcW w:w="1467" w:type="dxa"/>
          </w:tcPr>
          <w:p w14:paraId="3738BA16" w14:textId="77777777" w:rsidR="000A3A9D" w:rsidRPr="00D33C6A" w:rsidRDefault="000A3A9D" w:rsidP="006B0628">
            <w:pPr>
              <w:pStyle w:val="a7"/>
              <w:tabs>
                <w:tab w:val="left" w:pos="1701"/>
              </w:tabs>
              <w:ind w:left="0"/>
              <w:outlineLvl w:val="1"/>
              <w:rPr>
                <w:rFonts w:eastAsiaTheme="majorEastAsia"/>
              </w:rPr>
            </w:pPr>
            <w:r w:rsidRPr="00D33C6A">
              <w:rPr>
                <w:rFonts w:eastAsiaTheme="majorEastAsia"/>
              </w:rPr>
              <w:t>Ед. измерения</w:t>
            </w:r>
          </w:p>
        </w:tc>
        <w:tc>
          <w:tcPr>
            <w:tcW w:w="1144" w:type="dxa"/>
          </w:tcPr>
          <w:p w14:paraId="1647BFC7" w14:textId="77777777" w:rsidR="000A3A9D" w:rsidRPr="00D33C6A" w:rsidRDefault="000A3A9D" w:rsidP="006B0628">
            <w:pPr>
              <w:pStyle w:val="a7"/>
              <w:tabs>
                <w:tab w:val="left" w:pos="1701"/>
              </w:tabs>
              <w:ind w:left="0"/>
              <w:outlineLvl w:val="1"/>
              <w:rPr>
                <w:rFonts w:eastAsiaTheme="majorEastAsia"/>
              </w:rPr>
            </w:pPr>
            <w:r w:rsidRPr="00D33C6A">
              <w:rPr>
                <w:rFonts w:eastAsiaTheme="majorEastAsia"/>
              </w:rPr>
              <w:t>Кол-во</w:t>
            </w:r>
          </w:p>
          <w:p w14:paraId="5994EA57" w14:textId="77777777" w:rsidR="000A3A9D" w:rsidRPr="00D33C6A" w:rsidRDefault="000A3A9D" w:rsidP="006B0628">
            <w:pPr>
              <w:pStyle w:val="a7"/>
              <w:tabs>
                <w:tab w:val="left" w:pos="1701"/>
              </w:tabs>
              <w:ind w:left="0"/>
              <w:outlineLvl w:val="1"/>
              <w:rPr>
                <w:rFonts w:eastAsiaTheme="majorEastAsia"/>
              </w:rPr>
            </w:pPr>
            <w:r w:rsidRPr="00D33C6A">
              <w:rPr>
                <w:rFonts w:eastAsiaTheme="majorEastAsia"/>
              </w:rPr>
              <w:t>объектов</w:t>
            </w:r>
          </w:p>
        </w:tc>
        <w:tc>
          <w:tcPr>
            <w:tcW w:w="2207" w:type="dxa"/>
          </w:tcPr>
          <w:p w14:paraId="40EEFC86" w14:textId="77777777" w:rsidR="000A3A9D" w:rsidRPr="00D33C6A" w:rsidRDefault="000A3A9D" w:rsidP="006B0628">
            <w:pPr>
              <w:pStyle w:val="a7"/>
              <w:tabs>
                <w:tab w:val="left" w:pos="1701"/>
              </w:tabs>
              <w:ind w:left="0"/>
              <w:outlineLvl w:val="1"/>
              <w:rPr>
                <w:rFonts w:eastAsiaTheme="majorEastAsia"/>
              </w:rPr>
            </w:pPr>
            <w:r w:rsidRPr="00D33C6A">
              <w:rPr>
                <w:rFonts w:eastAsiaTheme="majorEastAsia"/>
              </w:rPr>
              <w:t>Период оказания услуг</w:t>
            </w:r>
          </w:p>
        </w:tc>
        <w:tc>
          <w:tcPr>
            <w:tcW w:w="1266" w:type="dxa"/>
          </w:tcPr>
          <w:p w14:paraId="2B5A7041" w14:textId="77777777" w:rsidR="000A3A9D" w:rsidRPr="00D33C6A" w:rsidRDefault="000A3A9D" w:rsidP="006B0628">
            <w:pPr>
              <w:tabs>
                <w:tab w:val="left" w:pos="1701"/>
              </w:tabs>
              <w:contextualSpacing/>
              <w:jc w:val="both"/>
              <w:outlineLvl w:val="1"/>
              <w:rPr>
                <w:rFonts w:eastAsiaTheme="majorEastAsia"/>
              </w:rPr>
            </w:pPr>
            <w:r w:rsidRPr="00D33C6A">
              <w:rPr>
                <w:rFonts w:eastAsiaTheme="majorEastAsia"/>
              </w:rPr>
              <w:t>Всего,</w:t>
            </w:r>
          </w:p>
          <w:p w14:paraId="479143B5" w14:textId="77777777" w:rsidR="000A3A9D" w:rsidRPr="00D33C6A" w:rsidRDefault="000A3A9D" w:rsidP="006B0628">
            <w:pPr>
              <w:pStyle w:val="a7"/>
              <w:tabs>
                <w:tab w:val="left" w:pos="1701"/>
              </w:tabs>
              <w:ind w:left="0"/>
              <w:outlineLvl w:val="1"/>
              <w:rPr>
                <w:rFonts w:eastAsiaTheme="majorEastAsia"/>
              </w:rPr>
            </w:pPr>
            <w:r w:rsidRPr="00D33C6A">
              <w:rPr>
                <w:rFonts w:eastAsiaTheme="majorEastAsia"/>
              </w:rPr>
              <w:t>услуг</w:t>
            </w:r>
          </w:p>
        </w:tc>
      </w:tr>
      <w:tr w:rsidR="000A3A9D" w:rsidRPr="00D33C6A" w14:paraId="6529FFEA" w14:textId="77777777" w:rsidTr="006B0628">
        <w:trPr>
          <w:trHeight w:val="3218"/>
        </w:trPr>
        <w:tc>
          <w:tcPr>
            <w:tcW w:w="3976" w:type="dxa"/>
          </w:tcPr>
          <w:p w14:paraId="52719C6B" w14:textId="77777777" w:rsidR="000A3A9D" w:rsidRPr="00D33C6A" w:rsidRDefault="000A3A9D" w:rsidP="006B0628">
            <w:pPr>
              <w:pStyle w:val="ab"/>
              <w:contextualSpacing/>
              <w:rPr>
                <w:rFonts w:cs="Arial Unicode MS"/>
                <w:color w:val="auto"/>
                <w:sz w:val="24"/>
                <w:szCs w:val="24"/>
              </w:rPr>
            </w:pPr>
            <w:r w:rsidRPr="00D33C6A">
              <w:rPr>
                <w:color w:val="auto"/>
                <w:sz w:val="24"/>
                <w:szCs w:val="24"/>
              </w:rPr>
              <w:t>- Техническое обслуживание автоматической пожарной сигнализации и системы оповещения и управления эвакуацией;</w:t>
            </w:r>
          </w:p>
          <w:p w14:paraId="6B8A96BA" w14:textId="77777777" w:rsidR="000A3A9D" w:rsidRPr="00D33C6A" w:rsidRDefault="000A3A9D" w:rsidP="006B0628">
            <w:pPr>
              <w:pStyle w:val="ab"/>
              <w:contextualSpacing/>
              <w:rPr>
                <w:rFonts w:cs="Arial Unicode MS"/>
                <w:color w:val="auto"/>
                <w:sz w:val="24"/>
                <w:szCs w:val="24"/>
              </w:rPr>
            </w:pPr>
            <w:r w:rsidRPr="00D33C6A">
              <w:rPr>
                <w:rFonts w:cs="Arial Unicode MS"/>
                <w:color w:val="auto"/>
                <w:sz w:val="24"/>
                <w:szCs w:val="24"/>
              </w:rPr>
              <w:t xml:space="preserve">- </w:t>
            </w:r>
            <w:r w:rsidRPr="00D33C6A">
              <w:rPr>
                <w:color w:val="auto"/>
                <w:sz w:val="24"/>
                <w:szCs w:val="24"/>
              </w:rPr>
              <w:t>Техническое обслуживание устройств Заполнения проемов в противопожарных преградах (люки, двери, ворота);</w:t>
            </w:r>
          </w:p>
          <w:p w14:paraId="3EC53FF4" w14:textId="77777777" w:rsidR="000A3A9D" w:rsidRPr="00D33C6A" w:rsidRDefault="000A3A9D" w:rsidP="006B0628">
            <w:pPr>
              <w:pStyle w:val="ab"/>
              <w:contextualSpacing/>
              <w:rPr>
                <w:color w:val="auto"/>
                <w:sz w:val="24"/>
                <w:szCs w:val="24"/>
              </w:rPr>
            </w:pPr>
            <w:r w:rsidRPr="00D33C6A">
              <w:rPr>
                <w:rFonts w:cs="Arial Unicode MS"/>
                <w:color w:val="auto"/>
                <w:sz w:val="24"/>
                <w:szCs w:val="24"/>
              </w:rPr>
              <w:t>- Осмотр первичных средств пожаротушения (Огнетушители)</w:t>
            </w:r>
          </w:p>
        </w:tc>
        <w:tc>
          <w:tcPr>
            <w:tcW w:w="1467" w:type="dxa"/>
          </w:tcPr>
          <w:p w14:paraId="30333A26" w14:textId="77777777" w:rsidR="000A3A9D" w:rsidRPr="00D33C6A" w:rsidRDefault="000A3A9D" w:rsidP="006B0628">
            <w:pPr>
              <w:pStyle w:val="a7"/>
              <w:tabs>
                <w:tab w:val="left" w:pos="1701"/>
              </w:tabs>
              <w:ind w:left="0"/>
              <w:outlineLvl w:val="1"/>
              <w:rPr>
                <w:rFonts w:eastAsiaTheme="majorEastAsia"/>
              </w:rPr>
            </w:pPr>
            <w:r w:rsidRPr="00D33C6A">
              <w:rPr>
                <w:rFonts w:eastAsiaTheme="majorEastAsia"/>
              </w:rPr>
              <w:t>шт</w:t>
            </w:r>
          </w:p>
        </w:tc>
        <w:tc>
          <w:tcPr>
            <w:tcW w:w="1144" w:type="dxa"/>
          </w:tcPr>
          <w:p w14:paraId="384A9AB9" w14:textId="77777777" w:rsidR="000A3A9D" w:rsidRPr="00D33C6A" w:rsidRDefault="00802CB0" w:rsidP="00B460A7">
            <w:pPr>
              <w:pStyle w:val="a7"/>
              <w:tabs>
                <w:tab w:val="left" w:pos="1701"/>
              </w:tabs>
              <w:ind w:left="0"/>
              <w:outlineLvl w:val="1"/>
              <w:rPr>
                <w:rFonts w:eastAsiaTheme="majorEastAsia"/>
              </w:rPr>
            </w:pPr>
            <w:r>
              <w:rPr>
                <w:rFonts w:eastAsiaTheme="majorEastAsia"/>
              </w:rPr>
              <w:t>5</w:t>
            </w:r>
          </w:p>
        </w:tc>
        <w:tc>
          <w:tcPr>
            <w:tcW w:w="2207" w:type="dxa"/>
          </w:tcPr>
          <w:p w14:paraId="211E79A9" w14:textId="77777777" w:rsidR="000A3A9D" w:rsidRPr="00D33C6A" w:rsidRDefault="007E469D" w:rsidP="006B0628">
            <w:pPr>
              <w:pStyle w:val="a7"/>
              <w:tabs>
                <w:tab w:val="left" w:pos="1701"/>
              </w:tabs>
              <w:ind w:left="0"/>
              <w:outlineLvl w:val="1"/>
              <w:rPr>
                <w:rFonts w:eastAsiaTheme="majorEastAsia"/>
              </w:rPr>
            </w:pPr>
            <w:r>
              <w:rPr>
                <w:rFonts w:eastAsiaTheme="majorEastAsia"/>
              </w:rPr>
              <w:t>35</w:t>
            </w:r>
            <w:r w:rsidR="000A3A9D" w:rsidRPr="00D33C6A">
              <w:rPr>
                <w:rFonts w:eastAsiaTheme="majorEastAsia"/>
              </w:rPr>
              <w:t xml:space="preserve"> месяцев</w:t>
            </w:r>
          </w:p>
        </w:tc>
        <w:tc>
          <w:tcPr>
            <w:tcW w:w="1266" w:type="dxa"/>
          </w:tcPr>
          <w:p w14:paraId="292E02B1" w14:textId="77777777" w:rsidR="000A3A9D" w:rsidRPr="00D33C6A" w:rsidRDefault="00802CB0" w:rsidP="006B0628">
            <w:pPr>
              <w:pStyle w:val="a7"/>
              <w:tabs>
                <w:tab w:val="left" w:pos="1701"/>
              </w:tabs>
              <w:ind w:left="0"/>
              <w:outlineLvl w:val="1"/>
              <w:rPr>
                <w:rFonts w:eastAsiaTheme="majorEastAsia"/>
              </w:rPr>
            </w:pPr>
            <w:r>
              <w:rPr>
                <w:rFonts w:eastAsiaTheme="majorEastAsia"/>
              </w:rPr>
              <w:t>175</w:t>
            </w:r>
          </w:p>
        </w:tc>
      </w:tr>
    </w:tbl>
    <w:p w14:paraId="174B9604" w14:textId="77777777" w:rsidR="000A3A9D" w:rsidRPr="00D33C6A" w:rsidRDefault="000A3A9D" w:rsidP="000A3A9D">
      <w:pPr>
        <w:ind w:firstLine="709"/>
        <w:contextualSpacing/>
        <w:jc w:val="both"/>
      </w:pPr>
    </w:p>
    <w:p w14:paraId="49C6E168" w14:textId="77777777" w:rsidR="000A3A9D" w:rsidRPr="00D33C6A" w:rsidRDefault="000A3A9D" w:rsidP="000A3A9D">
      <w:pPr>
        <w:pStyle w:val="ConsPlusNormal"/>
        <w:widowControl w:val="0"/>
        <w:numPr>
          <w:ilvl w:val="0"/>
          <w:numId w:val="29"/>
        </w:numPr>
        <w:ind w:left="0" w:firstLine="0"/>
        <w:contextualSpacing/>
        <w:jc w:val="center"/>
        <w:rPr>
          <w:rFonts w:ascii="Times New Roman" w:eastAsia="Calibri" w:hAnsi="Times New Roman" w:cs="Times New Roman"/>
          <w:b/>
          <w:sz w:val="24"/>
          <w:szCs w:val="24"/>
          <w:lang w:eastAsia="en-US"/>
        </w:rPr>
      </w:pPr>
      <w:r w:rsidRPr="00D33C6A">
        <w:rPr>
          <w:rFonts w:ascii="Times New Roman" w:eastAsia="Calibri" w:hAnsi="Times New Roman" w:cs="Times New Roman"/>
          <w:b/>
          <w:sz w:val="24"/>
          <w:szCs w:val="24"/>
          <w:lang w:eastAsia="en-US"/>
        </w:rPr>
        <w:t>ХАРАКТЕРИСТИКИ ОКАЗЫВАЕМЫХ УСЛУГ</w:t>
      </w:r>
    </w:p>
    <w:p w14:paraId="6DC23755" w14:textId="77777777" w:rsidR="000A3A9D" w:rsidRPr="00D33C6A" w:rsidRDefault="000A3A9D" w:rsidP="000A3A9D">
      <w:pPr>
        <w:contextualSpacing/>
        <w:jc w:val="both"/>
      </w:pPr>
      <w:r w:rsidRPr="00D33C6A">
        <w:rPr>
          <w:rFonts w:eastAsiaTheme="minorHAnsi"/>
        </w:rPr>
        <w:t xml:space="preserve">          </w:t>
      </w:r>
      <w:r w:rsidRPr="00D33C6A">
        <w:t>Перечень систем и средств противопожарной защиты, подлежащих техническому обслуживанию указан в Перечне систем пожарной сигнализации и систем оповещения и управления эвакуацией на Объектах п 3.4 ТЗ.</w:t>
      </w:r>
    </w:p>
    <w:p w14:paraId="4ED1AEF0" w14:textId="77777777" w:rsidR="000A3A9D" w:rsidRPr="00D33C6A" w:rsidRDefault="000A3A9D" w:rsidP="000A3A9D">
      <w:pPr>
        <w:contextualSpacing/>
        <w:jc w:val="both"/>
      </w:pPr>
      <w:r w:rsidRPr="00D33C6A">
        <w:t xml:space="preserve">          Объем услуг регламентных мероприятий технического обслуживания с указанием периодичности и состава указан в Типовом регламенте технического обслуживания систем и средств противопожарной защиты (Приложение № 1 к ТЗ).</w:t>
      </w:r>
    </w:p>
    <w:p w14:paraId="5D311F27" w14:textId="77777777" w:rsidR="000A3A9D" w:rsidRPr="00D33C6A" w:rsidRDefault="000A3A9D" w:rsidP="000A3A9D">
      <w:pPr>
        <w:contextualSpacing/>
        <w:jc w:val="both"/>
      </w:pPr>
      <w:r w:rsidRPr="00D33C6A">
        <w:t xml:space="preserve">           Объем услуг внеплановых мероприятий (аварийно-восстановительных) технического обслуживания с указанием порядка оказания услуги (по заявкам) и состава указан в Порядке проведения внеплановых мероприятий (аварийно-восстановительных), порядок подачи заявок и их исполнения (Приложение № 2 к ТЗ).</w:t>
      </w:r>
    </w:p>
    <w:p w14:paraId="4084FF92" w14:textId="77777777" w:rsidR="000A3A9D" w:rsidRPr="00D33C6A" w:rsidRDefault="000A3A9D" w:rsidP="000A3A9D">
      <w:pPr>
        <w:contextualSpacing/>
        <w:jc w:val="both"/>
      </w:pPr>
      <w:r w:rsidRPr="00D33C6A">
        <w:tab/>
        <w:t>Исполнитель в течение 15 (пятнадцати) рабочих дней с даты заключения договора разрабатывает и предоставляет на согласование Заказчику График проведения технического обслуживания систем и средств противопожарной защиты Объектов, разработанный на основании Типового регламента технического обслуживания систем и средств противопожарной защиты Объектов (Приложение № 1 к ТЗ), в котором должны быть отражены все мероприятия по техническому обслуживанию систем и средств противопожарной защиты Объектов (при отсутствии имеющегося в наличии на Объекте оборудования в Типовом регламенте перечень и периодичность мероприятий по его обслуживанию принимается в соответствии с технической документацией на данное оборудование)</w:t>
      </w:r>
    </w:p>
    <w:p w14:paraId="494D6D2A" w14:textId="77777777" w:rsidR="000A3A9D" w:rsidRPr="00D33C6A" w:rsidRDefault="000A3A9D" w:rsidP="000A3A9D">
      <w:pPr>
        <w:pStyle w:val="Default"/>
        <w:ind w:firstLine="709"/>
        <w:contextualSpacing/>
        <w:jc w:val="both"/>
        <w:rPr>
          <w:color w:val="auto"/>
        </w:rPr>
      </w:pPr>
      <w:r w:rsidRPr="00D33C6A">
        <w:rPr>
          <w:color w:val="auto"/>
        </w:rPr>
        <w:t>Техническое обслуживание (в т.ч. испытания) систем и средств противопожарной защиты необходимо проводить в соответствии с требованиями действующих нормативных документов (п. 5.1. ТЗ), проектной, исполнительной, эксплуатационной документацией, с учетом эксплуатационной документации изготовителя на элементы, входящие в состав системы, в объеме и сроки, установленные Типовым регламентом технического обслуживания систем и средств противопожарной защиты и Графиком проведения технического обслуживания систем и средств противопожарной защиты.</w:t>
      </w:r>
    </w:p>
    <w:p w14:paraId="3A61B807" w14:textId="77777777" w:rsidR="000A3A9D" w:rsidRPr="00D33C6A" w:rsidRDefault="000A3A9D" w:rsidP="000A3A9D">
      <w:pPr>
        <w:pStyle w:val="Default"/>
        <w:ind w:firstLine="709"/>
        <w:contextualSpacing/>
        <w:jc w:val="both"/>
        <w:rPr>
          <w:color w:val="auto"/>
        </w:rPr>
      </w:pPr>
      <w:r w:rsidRPr="00D33C6A">
        <w:rPr>
          <w:color w:val="auto"/>
        </w:rPr>
        <w:t>В случае, если в период действия договора в части проведения технического обслуживания систем и средств противопожарной защиты, а также их отдельных элементов будут приняты нормативно-правовые акты, содержащие обязательные требования пожарной безопасности, а также будут приняты нормативно-правовые акты в результате применения которых на добровольной основе обеспечивается соблюдение обязательных требований пожарной безопасности в соответствии с Федеральным законом от 22 июля 2008 г. № 123-ФЗ «Технический регламент о требованиях пожарной безопасности», Исполнителю необходимо также руководствоваться данными требованиями. Изменения в законодательстве Исполнитель должен отслеживать самостоятельно.</w:t>
      </w:r>
    </w:p>
    <w:p w14:paraId="51DDC13A" w14:textId="77777777" w:rsidR="000A3A9D" w:rsidRPr="00D33C6A" w:rsidRDefault="000A3A9D" w:rsidP="000A3A9D">
      <w:pPr>
        <w:ind w:firstLine="709"/>
        <w:contextualSpacing/>
        <w:jc w:val="both"/>
      </w:pPr>
      <w:r w:rsidRPr="00D33C6A">
        <w:t>В случае, если в результате мероприятий по надзору со стороны органов федерального Государственного пожарного надзора МЧС России Заказчику будут предъявлены замечания, связанные с нарушением требований пожарной безопасности (зафиксированные в актах проверок, предписаниях, протоколах об административных правонарушениях, предостережениях о нарушении закона, письмах), связанные с осуществлением технического обслуживания (в т.ч. с испытаниями систем и средств противопожарной защиты, Исполнитель должен также руководствоваться указанными выявленными  замечаниями.</w:t>
      </w:r>
    </w:p>
    <w:p w14:paraId="434AC25C" w14:textId="77777777" w:rsidR="000A3A9D" w:rsidRPr="00D33C6A" w:rsidRDefault="000A3A9D" w:rsidP="000A3A9D">
      <w:pPr>
        <w:pStyle w:val="Default"/>
        <w:ind w:firstLine="709"/>
        <w:contextualSpacing/>
        <w:jc w:val="both"/>
        <w:rPr>
          <w:color w:val="auto"/>
        </w:rPr>
      </w:pPr>
      <w:r w:rsidRPr="00D33C6A">
        <w:rPr>
          <w:color w:val="auto"/>
        </w:rPr>
        <w:t>Исполнитель при организации проведения регламентных мероприятий ТО в соответствии с Приложением № 1 к ТЗ должен предусмотреть внесение в График ТО испытания систем и средств противопожарной защиты на предмет возможности их дальнейшего использования с разработкой соответствующих Программ на основании соответствующих Методик по каждой из систем, и сроком проведения в течении первых 6 (шести) месяцев с даты начала оказания услуг, а в дальнейшем в течение 30 (тридцати) дней с момента истечения срока службы средств обеспечения пожарной безопасности и пожаротушения, установленного изготовителем (поставщиком).</w:t>
      </w:r>
    </w:p>
    <w:p w14:paraId="260F19AB" w14:textId="77777777" w:rsidR="000A3A9D" w:rsidRPr="00D33C6A" w:rsidRDefault="000A3A9D" w:rsidP="000A3A9D">
      <w:pPr>
        <w:pStyle w:val="Default"/>
        <w:contextualSpacing/>
        <w:jc w:val="both"/>
        <w:rPr>
          <w:color w:val="auto"/>
        </w:rPr>
      </w:pPr>
      <w:r w:rsidRPr="00D33C6A">
        <w:rPr>
          <w:color w:val="auto"/>
        </w:rPr>
        <w:t xml:space="preserve">             Исполнитель в рамках регламентных мероприятий ТО оказывает консультативные услуги по вопросам эксплуатации систем ППЗ, включая предоставление по запросу Заказчика аналитической информации о состоянии систем ППЗ на Объектах, выписки из протокола событий.</w:t>
      </w:r>
    </w:p>
    <w:p w14:paraId="2C586B39" w14:textId="77777777" w:rsidR="000A3A9D" w:rsidRPr="00D33C6A" w:rsidRDefault="000A3A9D" w:rsidP="000A3A9D">
      <w:pPr>
        <w:pStyle w:val="Default"/>
        <w:contextualSpacing/>
        <w:jc w:val="both"/>
        <w:rPr>
          <w:color w:val="auto"/>
        </w:rPr>
      </w:pPr>
      <w:r w:rsidRPr="00D33C6A">
        <w:rPr>
          <w:color w:val="auto"/>
        </w:rPr>
        <w:t xml:space="preserve">             </w:t>
      </w:r>
    </w:p>
    <w:p w14:paraId="571622BA" w14:textId="77777777" w:rsidR="000A3A9D" w:rsidRPr="00D33C6A" w:rsidRDefault="000A3A9D" w:rsidP="000A3A9D">
      <w:pPr>
        <w:pStyle w:val="ConsPlusNormal"/>
        <w:widowControl w:val="0"/>
        <w:numPr>
          <w:ilvl w:val="0"/>
          <w:numId w:val="29"/>
        </w:numPr>
        <w:ind w:left="0" w:firstLine="0"/>
        <w:contextualSpacing/>
        <w:jc w:val="center"/>
        <w:rPr>
          <w:rFonts w:ascii="Times New Roman" w:hAnsi="Times New Roman" w:cs="Times New Roman"/>
          <w:b/>
          <w:sz w:val="24"/>
          <w:szCs w:val="24"/>
        </w:rPr>
      </w:pPr>
      <w:r w:rsidRPr="00D33C6A">
        <w:rPr>
          <w:rFonts w:ascii="Times New Roman" w:hAnsi="Times New Roman" w:cs="Times New Roman"/>
          <w:b/>
          <w:sz w:val="24"/>
          <w:szCs w:val="24"/>
        </w:rPr>
        <w:t>ТРЕБОВАНИЯ К ПОРЯДКУ ОКАЗАНИЯ УСЛУГ</w:t>
      </w:r>
    </w:p>
    <w:p w14:paraId="073F1C2E" w14:textId="77777777" w:rsidR="000A3A9D" w:rsidRPr="00D33C6A" w:rsidRDefault="000A3A9D" w:rsidP="000A3A9D">
      <w:pPr>
        <w:pStyle w:val="ConsPlusNormal"/>
        <w:keepNext/>
        <w:numPr>
          <w:ilvl w:val="1"/>
          <w:numId w:val="29"/>
        </w:numPr>
        <w:ind w:left="0" w:firstLine="709"/>
        <w:contextualSpacing/>
        <w:jc w:val="both"/>
        <w:rPr>
          <w:rFonts w:ascii="Times New Roman" w:hAnsi="Times New Roman" w:cs="Times New Roman"/>
          <w:b/>
          <w:sz w:val="24"/>
          <w:szCs w:val="24"/>
        </w:rPr>
      </w:pPr>
      <w:r w:rsidRPr="00D33C6A">
        <w:rPr>
          <w:rFonts w:ascii="Times New Roman" w:hAnsi="Times New Roman" w:cs="Times New Roman"/>
          <w:b/>
          <w:sz w:val="24"/>
          <w:szCs w:val="24"/>
        </w:rPr>
        <w:t>Требования к качеству оказываемых услуг</w:t>
      </w:r>
    </w:p>
    <w:p w14:paraId="1B28C5B0" w14:textId="77777777" w:rsidR="000A3A9D" w:rsidRPr="00D33C6A" w:rsidRDefault="000A3A9D" w:rsidP="000A3A9D">
      <w:pPr>
        <w:ind w:firstLine="709"/>
        <w:contextualSpacing/>
        <w:jc w:val="both"/>
      </w:pPr>
      <w:r w:rsidRPr="00D33C6A">
        <w:t>Оказание услуг по техническому обслуживанию систем и средств противопожарной защиты Объекта необходимо организовать и обеспечить их бесперебойное функционирование в соответствии с требованиями нормативных правовых актов по пожарной безопасности:</w:t>
      </w:r>
    </w:p>
    <w:p w14:paraId="0634B487" w14:textId="77777777" w:rsidR="000A3A9D" w:rsidRPr="00D33C6A" w:rsidRDefault="000A3A9D" w:rsidP="000A3A9D">
      <w:pPr>
        <w:ind w:firstLine="709"/>
        <w:contextualSpacing/>
        <w:jc w:val="both"/>
      </w:pPr>
      <w:r w:rsidRPr="00D33C6A">
        <w:t xml:space="preserve">- </w:t>
      </w:r>
      <w:r w:rsidRPr="00D33C6A">
        <w:tab/>
        <w:t>Федеральный закон от 21.12.1994 № 69-ФЗ «О пожарной безопасности»;</w:t>
      </w:r>
    </w:p>
    <w:p w14:paraId="2EFE4C60" w14:textId="77777777" w:rsidR="000A3A9D" w:rsidRPr="00D33C6A" w:rsidRDefault="000A3A9D" w:rsidP="000A3A9D">
      <w:pPr>
        <w:ind w:firstLine="709"/>
        <w:contextualSpacing/>
        <w:jc w:val="both"/>
      </w:pPr>
      <w:r w:rsidRPr="00D33C6A">
        <w:t>-</w:t>
      </w:r>
      <w:r w:rsidRPr="00D33C6A">
        <w:tab/>
        <w:t>Федеральный закон от 22.07.2008 № 123 ФЗ «Технический регламент о требованиях пожарной безопасности»;</w:t>
      </w:r>
    </w:p>
    <w:p w14:paraId="6CC4D497" w14:textId="77777777" w:rsidR="000A3A9D" w:rsidRPr="00D33C6A" w:rsidRDefault="000A3A9D" w:rsidP="000A3A9D">
      <w:pPr>
        <w:ind w:firstLine="709"/>
        <w:contextualSpacing/>
        <w:jc w:val="both"/>
      </w:pPr>
      <w:r w:rsidRPr="00D33C6A">
        <w:t xml:space="preserve">- </w:t>
      </w:r>
      <w:r w:rsidRPr="00D33C6A">
        <w:tab/>
        <w:t>«Правила противопожарного режима в Российской Федерации» утвержденные Постановлением Правительства Российской Федерации от 16.09.2020 № 1479;</w:t>
      </w:r>
    </w:p>
    <w:p w14:paraId="5EE28DD2" w14:textId="77777777" w:rsidR="009C61B2" w:rsidRPr="00D33C6A" w:rsidRDefault="009C61B2" w:rsidP="009C61B2">
      <w:pPr>
        <w:ind w:firstLine="709"/>
        <w:contextualSpacing/>
        <w:jc w:val="both"/>
      </w:pPr>
      <w:r>
        <w:t xml:space="preserve">- </w:t>
      </w:r>
      <w:r>
        <w:tab/>
        <w:t>СП 6.13130.2025 «</w:t>
      </w:r>
      <w:r w:rsidRPr="00D33C6A">
        <w:t>Системы противопожарной защиты. Электроустановки низковольтные. Требования пожарной безопасности».</w:t>
      </w:r>
    </w:p>
    <w:p w14:paraId="34679F6F" w14:textId="77777777" w:rsidR="009C61B2" w:rsidRPr="00D33C6A" w:rsidRDefault="009C61B2" w:rsidP="009C61B2">
      <w:pPr>
        <w:ind w:firstLine="709"/>
        <w:contextualSpacing/>
        <w:jc w:val="both"/>
      </w:pPr>
      <w:r w:rsidRPr="00D33C6A">
        <w:t>-</w:t>
      </w:r>
      <w:r w:rsidRPr="00D33C6A">
        <w:tab/>
      </w:r>
      <w:r>
        <w:rPr>
          <w:rStyle w:val="affa"/>
          <w:color w:val="333333"/>
          <w:shd w:val="clear" w:color="auto" w:fill="FFFFFF"/>
        </w:rPr>
        <w:t>СП 3.13130.2026</w:t>
      </w:r>
      <w:r w:rsidRPr="00D33C6A">
        <w:t xml:space="preserve"> «Системы противопожарной защиты. Система оповещения и управления эвакуацией людей при пожаре».</w:t>
      </w:r>
    </w:p>
    <w:p w14:paraId="065C3F9E" w14:textId="77777777" w:rsidR="009C61B2" w:rsidRPr="00D33C6A" w:rsidRDefault="009C61B2" w:rsidP="009C61B2">
      <w:pPr>
        <w:ind w:firstLine="709"/>
        <w:contextualSpacing/>
        <w:jc w:val="both"/>
      </w:pPr>
      <w:r w:rsidRPr="00D33C6A">
        <w:t>-</w:t>
      </w:r>
      <w:r w:rsidRPr="00D33C6A">
        <w:tab/>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3C5301B2" w14:textId="77777777" w:rsidR="000A3A9D" w:rsidRPr="00D33C6A" w:rsidRDefault="000A3A9D" w:rsidP="000A3A9D">
      <w:pPr>
        <w:ind w:firstLine="709"/>
        <w:contextualSpacing/>
        <w:jc w:val="both"/>
      </w:pPr>
      <w:r w:rsidRPr="00D33C6A">
        <w:t>-</w:t>
      </w:r>
      <w:r w:rsidRPr="00D33C6A">
        <w:tab/>
        <w:t>СП 485.1311500.2020 Системы противопожарной защиты. Установки пожаротушения автоматические. Нормы и правила проектирования»</w:t>
      </w:r>
    </w:p>
    <w:p w14:paraId="5774EAC5" w14:textId="77777777" w:rsidR="000A3A9D" w:rsidRPr="00D33C6A" w:rsidRDefault="000A3A9D" w:rsidP="000A3A9D">
      <w:pPr>
        <w:ind w:firstLine="709"/>
        <w:contextualSpacing/>
        <w:jc w:val="both"/>
      </w:pPr>
      <w:r w:rsidRPr="00D33C6A">
        <w:t>-</w:t>
      </w:r>
      <w:r w:rsidRPr="00D33C6A">
        <w:tab/>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3B5F70FE" w14:textId="77777777" w:rsidR="000A3A9D" w:rsidRPr="00D33C6A" w:rsidRDefault="000A3A9D" w:rsidP="000A3A9D">
      <w:pPr>
        <w:ind w:firstLine="709"/>
        <w:contextualSpacing/>
        <w:jc w:val="both"/>
      </w:pPr>
      <w:r w:rsidRPr="00D33C6A">
        <w:t xml:space="preserve">- </w:t>
      </w:r>
      <w:r w:rsidRPr="00D33C6A">
        <w:tab/>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77E898D" w14:textId="77777777" w:rsidR="000A3A9D" w:rsidRPr="00D33C6A" w:rsidRDefault="000A3A9D" w:rsidP="000A3A9D">
      <w:pPr>
        <w:ind w:firstLine="709"/>
        <w:contextualSpacing/>
        <w:jc w:val="both"/>
      </w:pPr>
      <w:r w:rsidRPr="00D33C6A">
        <w:t xml:space="preserve">- </w:t>
      </w:r>
      <w:r w:rsidRPr="00D33C6A">
        <w:tab/>
        <w:t>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p>
    <w:p w14:paraId="2C6FD8CA" w14:textId="77777777" w:rsidR="000A3A9D" w:rsidRPr="00D33C6A" w:rsidRDefault="000A3A9D" w:rsidP="000A3A9D">
      <w:pPr>
        <w:ind w:firstLine="709"/>
        <w:contextualSpacing/>
        <w:jc w:val="both"/>
      </w:pPr>
      <w:r w:rsidRPr="00D33C6A">
        <w:t xml:space="preserve">- </w:t>
      </w:r>
      <w:r w:rsidRPr="00D33C6A">
        <w:tab/>
        <w:t>ГОСТ Р 50680-94 «Установки водяного пожаротушения автоматические. Общие технические требования. Методы испытаний»;</w:t>
      </w:r>
    </w:p>
    <w:p w14:paraId="59DC8CCE" w14:textId="77777777" w:rsidR="000A3A9D" w:rsidRPr="00D33C6A" w:rsidRDefault="000A3A9D" w:rsidP="000A3A9D">
      <w:pPr>
        <w:ind w:firstLine="709"/>
        <w:contextualSpacing/>
        <w:jc w:val="both"/>
      </w:pPr>
      <w:r w:rsidRPr="00D33C6A">
        <w:t xml:space="preserve">- </w:t>
      </w:r>
      <w:r w:rsidRPr="00D33C6A">
        <w:tab/>
        <w:t>ГОСТ Р 50969-96 «Государственный стандарт Российской Федерации. Установки газового пожаротушения автоматические. Общие технические требования. Методы испытаний»;</w:t>
      </w:r>
    </w:p>
    <w:p w14:paraId="7D12A95A" w14:textId="77777777" w:rsidR="000A3A9D" w:rsidRPr="00D33C6A" w:rsidRDefault="000A3A9D" w:rsidP="000A3A9D">
      <w:pPr>
        <w:ind w:firstLine="709"/>
        <w:contextualSpacing/>
        <w:jc w:val="both"/>
      </w:pPr>
      <w:r w:rsidRPr="00D33C6A">
        <w:t xml:space="preserve">- </w:t>
      </w:r>
      <w:r w:rsidRPr="00D33C6A">
        <w:tab/>
        <w:t>ГОСТ Р 51057-2001 «Техника пожарная. Огнетушители переносные. Общие технические требования. Методы испытаний»;</w:t>
      </w:r>
    </w:p>
    <w:p w14:paraId="4FF7DED3" w14:textId="77777777" w:rsidR="000A3A9D" w:rsidRPr="00D33C6A" w:rsidRDefault="000A3A9D" w:rsidP="000A3A9D">
      <w:pPr>
        <w:ind w:firstLine="709"/>
        <w:contextualSpacing/>
        <w:jc w:val="both"/>
      </w:pPr>
      <w:r w:rsidRPr="00D33C6A">
        <w:t xml:space="preserve">- </w:t>
      </w:r>
      <w:r w:rsidRPr="00D33C6A">
        <w:tab/>
        <w:t>ГОСТ Р 51017-2009 «Техника пожарная. Огнетушители передвижные. Общие технические требования. Методы испытаний»;</w:t>
      </w:r>
    </w:p>
    <w:p w14:paraId="732C2BAD" w14:textId="77777777" w:rsidR="000A3A9D" w:rsidRPr="00D33C6A" w:rsidRDefault="000A3A9D" w:rsidP="000A3A9D">
      <w:pPr>
        <w:ind w:firstLine="709"/>
        <w:contextualSpacing/>
        <w:jc w:val="both"/>
      </w:pPr>
      <w:r w:rsidRPr="00D33C6A">
        <w:t xml:space="preserve">- </w:t>
      </w:r>
      <w:r w:rsidRPr="00D33C6A">
        <w:tab/>
        <w:t>ГОСТ Р 2.601-2019 «Единая система конструкторской документации (ЕСКД). Эксплуатационные документы»;</w:t>
      </w:r>
    </w:p>
    <w:p w14:paraId="009482B0" w14:textId="0D70626D" w:rsidR="000A3A9D" w:rsidRPr="00D33C6A" w:rsidRDefault="000A3A9D" w:rsidP="000A3A9D">
      <w:pPr>
        <w:ind w:firstLine="709"/>
        <w:contextualSpacing/>
        <w:jc w:val="both"/>
      </w:pPr>
      <w:r w:rsidRPr="00D33C6A">
        <w:t xml:space="preserve">- </w:t>
      </w:r>
      <w:r w:rsidRPr="00D33C6A">
        <w:tab/>
        <w:t xml:space="preserve">другие нормативные правовые акты РФ, в т.ч. Правительства РФ и федеральных органов исполнительной власти РФ,  включая перечисленные в </w:t>
      </w:r>
      <w:r w:rsidR="009C61B2" w:rsidRPr="00D33C6A">
        <w:t xml:space="preserve">в Приказе Росстандарта </w:t>
      </w:r>
      <w:r w:rsidR="009C61B2">
        <w:rPr>
          <w:rFonts w:ascii="Arial" w:hAnsi="Arial" w:cs="Arial"/>
          <w:color w:val="333333"/>
          <w:shd w:val="clear" w:color="auto" w:fill="FFFFFF"/>
        </w:rPr>
        <w:t>от 28 ноября 2025 года № 2594</w:t>
      </w:r>
      <w:r w:rsidR="009C61B2" w:rsidRPr="00D33C6A">
        <w:t xml:space="preserve"> </w:t>
      </w:r>
      <w:r w:rsidRPr="00D33C6A">
        <w:t>«Об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в части технического обслуживания (в т.ч. испытаний), текущего ремонта систем и средств противопожарной защиты.</w:t>
      </w:r>
    </w:p>
    <w:p w14:paraId="5C6650B5" w14:textId="77777777" w:rsidR="000A3A9D" w:rsidRPr="00D33C6A" w:rsidRDefault="000A3A9D" w:rsidP="000A3A9D">
      <w:pPr>
        <w:ind w:firstLine="709"/>
        <w:contextualSpacing/>
        <w:jc w:val="both"/>
      </w:pPr>
      <w:r w:rsidRPr="00D33C6A">
        <w:t xml:space="preserve">Исполнитель при оказании услуг обязан обеспечить техническое состояние систем и средств противопожарной защиты Объекта в соответствии с требованиями нормативных требований,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о недопустимости нарушения закона, письмах) со стороны органов федерального Государственного пожарного надзора МЧС России. </w:t>
      </w:r>
    </w:p>
    <w:p w14:paraId="5C33277D" w14:textId="77777777" w:rsidR="000A3A9D" w:rsidRPr="00D33C6A" w:rsidRDefault="000A3A9D" w:rsidP="000A3A9D">
      <w:pPr>
        <w:pStyle w:val="ConsPlusNormal"/>
        <w:keepNext/>
        <w:numPr>
          <w:ilvl w:val="1"/>
          <w:numId w:val="29"/>
        </w:numPr>
        <w:ind w:left="0" w:firstLine="709"/>
        <w:contextualSpacing/>
        <w:jc w:val="both"/>
        <w:rPr>
          <w:rFonts w:ascii="Times New Roman" w:hAnsi="Times New Roman" w:cs="Times New Roman"/>
          <w:b/>
          <w:sz w:val="24"/>
          <w:szCs w:val="24"/>
        </w:rPr>
      </w:pPr>
      <w:r w:rsidRPr="00D33C6A">
        <w:rPr>
          <w:rFonts w:ascii="Times New Roman" w:hAnsi="Times New Roman" w:cs="Times New Roman"/>
          <w:b/>
          <w:sz w:val="24"/>
          <w:szCs w:val="24"/>
        </w:rPr>
        <w:t>Условия оказания услуг</w:t>
      </w:r>
    </w:p>
    <w:p w14:paraId="317ED5C1" w14:textId="77777777" w:rsidR="000A3A9D" w:rsidRPr="00D33C6A" w:rsidRDefault="000A3A9D" w:rsidP="000A3A9D">
      <w:pPr>
        <w:pStyle w:val="a7"/>
        <w:numPr>
          <w:ilvl w:val="2"/>
          <w:numId w:val="29"/>
        </w:numPr>
        <w:ind w:left="0" w:firstLine="709"/>
        <w:jc w:val="both"/>
      </w:pPr>
      <w:r w:rsidRPr="00D33C6A">
        <w:t>Исполнитель должен обеспечить исправное состояние систем противопожарной защиты объекта путём проведения ТО.</w:t>
      </w:r>
    </w:p>
    <w:p w14:paraId="69DB23CE" w14:textId="77777777" w:rsidR="000A3A9D" w:rsidRPr="00D33C6A" w:rsidRDefault="000A3A9D" w:rsidP="000A3A9D">
      <w:pPr>
        <w:pStyle w:val="a7"/>
        <w:numPr>
          <w:ilvl w:val="2"/>
          <w:numId w:val="29"/>
        </w:numPr>
        <w:ind w:left="0" w:firstLine="709"/>
        <w:jc w:val="both"/>
      </w:pPr>
      <w:r w:rsidRPr="00D33C6A">
        <w:t>Перед оказанием услуг по ТО, в течение 15 (пятнадцати) рабочих дней с даты заключения договора, Исполнитель должен провести первичное обследование всех систем и средств ППЗ и оформить «Акт первичного обследования объекта» по форме согласно Приложению № 3 к Техническому заданию в 2-х экземплярах.</w:t>
      </w:r>
    </w:p>
    <w:p w14:paraId="16F975BF" w14:textId="77777777" w:rsidR="000A3A9D" w:rsidRPr="00D33C6A" w:rsidRDefault="000A3A9D" w:rsidP="000A3A9D">
      <w:pPr>
        <w:ind w:firstLine="708"/>
        <w:contextualSpacing/>
        <w:jc w:val="both"/>
      </w:pPr>
      <w:r w:rsidRPr="00D33C6A">
        <w:t xml:space="preserve">Один экземпляр «Акта первичного обследования системы» передается Заказчику. </w:t>
      </w:r>
    </w:p>
    <w:p w14:paraId="7B26E70A" w14:textId="77777777" w:rsidR="000A3A9D" w:rsidRPr="00D33C6A" w:rsidRDefault="000A3A9D" w:rsidP="000A3A9D">
      <w:pPr>
        <w:pStyle w:val="a7"/>
        <w:numPr>
          <w:ilvl w:val="2"/>
          <w:numId w:val="29"/>
        </w:numPr>
        <w:ind w:left="0" w:firstLine="709"/>
        <w:jc w:val="both"/>
      </w:pPr>
      <w:r w:rsidRPr="00D33C6A">
        <w:t xml:space="preserve">В течение 15 (пятнадцати) рабочих дней после подписания Заказчиком Договора на оказание услуг по техническому обслуживанию систем и средств противопожарной защиты, Исполнитель должен разработать и представить на согласование Заказчику График проведения технического обслуживания систем и средств противопожарной защиты, разработанный на основании Регламента ТО, в котором должны быть подробно отражены мероприятия по техническому обслуживанию, указанные в Регламенте ТО (Приложение № 1 к ТЗ). </w:t>
      </w:r>
    </w:p>
    <w:p w14:paraId="1E7A75DA" w14:textId="77777777" w:rsidR="000A3A9D" w:rsidRPr="00D33C6A" w:rsidRDefault="000A3A9D" w:rsidP="000A3A9D">
      <w:pPr>
        <w:ind w:firstLine="708"/>
        <w:contextualSpacing/>
        <w:jc w:val="both"/>
      </w:pPr>
      <w:r w:rsidRPr="00D33C6A">
        <w:t>После подписания График ТО передается Заказчику и хранится на Объекте в месте, установленном Заказчиком.</w:t>
      </w:r>
    </w:p>
    <w:p w14:paraId="5B07F28D" w14:textId="77777777" w:rsidR="000A3A9D" w:rsidRPr="00D33C6A" w:rsidRDefault="000A3A9D" w:rsidP="000A3A9D">
      <w:pPr>
        <w:pStyle w:val="a7"/>
        <w:numPr>
          <w:ilvl w:val="2"/>
          <w:numId w:val="29"/>
        </w:numPr>
        <w:ind w:left="0" w:firstLine="709"/>
        <w:jc w:val="both"/>
      </w:pPr>
      <w:r w:rsidRPr="00D33C6A">
        <w:t>Исполнитель обязан:</w:t>
      </w:r>
    </w:p>
    <w:p w14:paraId="5AF0FA91" w14:textId="77777777" w:rsidR="000A3A9D" w:rsidRPr="00D33C6A" w:rsidRDefault="000A3A9D" w:rsidP="000A3A9D">
      <w:pPr>
        <w:ind w:firstLine="709"/>
        <w:contextualSpacing/>
        <w:jc w:val="both"/>
      </w:pPr>
      <w:r w:rsidRPr="00D33C6A">
        <w:t>- в течение 2 (двух) рабочих дней после заключения Договора на оказание услуг по техническому обслуживанию систем и средств противопожарной защиты предоставить контактную информацию для принятия заявок (телефон, адрес электронной почты, почтовый адрес), переписки;</w:t>
      </w:r>
    </w:p>
    <w:p w14:paraId="69C9635E" w14:textId="77777777" w:rsidR="000A3A9D" w:rsidRPr="00D33C6A" w:rsidRDefault="000A3A9D" w:rsidP="000A3A9D">
      <w:pPr>
        <w:ind w:firstLine="709"/>
        <w:contextualSpacing/>
        <w:jc w:val="both"/>
      </w:pPr>
      <w:r w:rsidRPr="00D33C6A">
        <w:t xml:space="preserve">- в течение 30 (тридцати) рабочих дней после заключения Договора на оказание услуг по техническому обслуживанию систем и средств противопожарной защиты завести Журналы эксплуатации систем и средств противопожарной защиты (далее – Журнал СППЗ) на каждую обслуживаемую систему и средства ППЗ. Страницы журнала СППЗ должны быть пронумерованы, прошнурованы и скреплены печатями Исполнителя (при наличии). </w:t>
      </w:r>
    </w:p>
    <w:p w14:paraId="6DF5ED0E" w14:textId="77777777" w:rsidR="000A3A9D" w:rsidRPr="00D33C6A" w:rsidRDefault="000A3A9D" w:rsidP="000A3A9D">
      <w:pPr>
        <w:ind w:firstLine="709"/>
        <w:contextualSpacing/>
        <w:jc w:val="both"/>
      </w:pPr>
      <w:r w:rsidRPr="00D33C6A">
        <w:t>Журналы СППЗ передаются Заказчику и являются его собственностью. Они должны хранится, вестись на Объекте в месте, установленном Заказчиком.</w:t>
      </w:r>
    </w:p>
    <w:p w14:paraId="0E941F1C" w14:textId="77777777" w:rsidR="000A3A9D" w:rsidRPr="00D33C6A" w:rsidRDefault="000A3A9D" w:rsidP="000A3A9D">
      <w:pPr>
        <w:pStyle w:val="a7"/>
        <w:ind w:left="0" w:firstLine="709"/>
      </w:pPr>
      <w:r w:rsidRPr="00D33C6A">
        <w:t>Записи, выполненные в Журналах СППЗ после оказания услуг по техническому обслуживанию должны содержать перечень проведенных мероприятий, указанных в Регламенте ТО и Графике ТО, а также дополнительно фразу: «Система находится в работоспособном состоянии».</w:t>
      </w:r>
    </w:p>
    <w:p w14:paraId="637A33BC" w14:textId="77777777" w:rsidR="000A3A9D" w:rsidRPr="00D33C6A" w:rsidRDefault="000A3A9D" w:rsidP="000A3A9D">
      <w:pPr>
        <w:pStyle w:val="a7"/>
        <w:ind w:left="0" w:firstLine="709"/>
      </w:pPr>
      <w:r w:rsidRPr="00D33C6A">
        <w:t>В случае неисправности систем, Исполнитель принимает меры по их приведению в работоспособное состояние, по окончанию производится запись в журнале СППЗ, а также указывается: «Система находится в работоспособном состоянии».</w:t>
      </w:r>
    </w:p>
    <w:p w14:paraId="621FA6D6" w14:textId="77777777" w:rsidR="000A3A9D" w:rsidRPr="00D33C6A" w:rsidRDefault="000A3A9D" w:rsidP="000A3A9D">
      <w:pPr>
        <w:pStyle w:val="a7"/>
        <w:numPr>
          <w:ilvl w:val="2"/>
          <w:numId w:val="29"/>
        </w:numPr>
        <w:ind w:left="0" w:firstLine="709"/>
        <w:jc w:val="both"/>
      </w:pPr>
      <w:r w:rsidRPr="00D33C6A">
        <w:t>Исполнитель обязан обеспечить круглосуточное принятие заявок об отказах в работе и неисправностях, беспричинных срабатываниях систем и средств ППЗ и реагирование для оказания услуг по их техническому обслуживанию.</w:t>
      </w:r>
    </w:p>
    <w:p w14:paraId="73503D06" w14:textId="77777777" w:rsidR="000A3A9D" w:rsidRPr="00D33C6A" w:rsidRDefault="000A3A9D" w:rsidP="000A3A9D">
      <w:pPr>
        <w:pStyle w:val="a7"/>
        <w:ind w:left="0" w:firstLine="709"/>
      </w:pPr>
      <w:r w:rsidRPr="00D33C6A">
        <w:t>В случае возникновения неисправностей в работе систем и средств ППЗ Заказчик уведомляет Исполнителя заявкой в электронной форме или по телефону. Работник Исполнителя, получив заявку, должен подтвердить ее прием ответным сообщением с указанием своих ФИО и номера заявки (при наличии).</w:t>
      </w:r>
    </w:p>
    <w:p w14:paraId="684214DA" w14:textId="77777777" w:rsidR="000A3A9D" w:rsidRPr="00D33C6A" w:rsidRDefault="000A3A9D" w:rsidP="000A3A9D">
      <w:pPr>
        <w:pStyle w:val="a7"/>
        <w:ind w:left="0" w:firstLine="709"/>
      </w:pPr>
      <w:r w:rsidRPr="00D33C6A">
        <w:t>Время оказания Услуг:</w:t>
      </w:r>
    </w:p>
    <w:p w14:paraId="4A26CAD5" w14:textId="77777777" w:rsidR="000A3A9D" w:rsidRPr="00D33C6A" w:rsidRDefault="000A3A9D" w:rsidP="000A3A9D">
      <w:pPr>
        <w:pStyle w:val="a7"/>
        <w:ind w:left="0" w:firstLine="709"/>
      </w:pPr>
      <w:r w:rsidRPr="00D33C6A">
        <w:t>с 7.00 до 18.00 по рабочим дням – для проведения запланированных мероприятий технического обслуживания (за исключением аварийных)</w:t>
      </w:r>
    </w:p>
    <w:p w14:paraId="4D402CD6" w14:textId="77777777" w:rsidR="000A3A9D" w:rsidRPr="00D33C6A" w:rsidRDefault="000A3A9D" w:rsidP="000A3A9D">
      <w:pPr>
        <w:pStyle w:val="a7"/>
        <w:ind w:left="0" w:firstLine="709"/>
      </w:pPr>
      <w:r w:rsidRPr="00D33C6A">
        <w:t xml:space="preserve">с 7.00 до 8.30 по рабочим дням – в случае практического испытания системы оповещения и управления эвакуацией (со звуковым оповещением, срабатыванием иных инженерных систем (оборудования, механизмов)); </w:t>
      </w:r>
    </w:p>
    <w:p w14:paraId="3204F751" w14:textId="77777777" w:rsidR="000A3A9D" w:rsidRPr="00D33C6A" w:rsidRDefault="000A3A9D" w:rsidP="000A3A9D">
      <w:pPr>
        <w:pStyle w:val="a7"/>
        <w:ind w:left="0" w:firstLine="709"/>
      </w:pPr>
      <w:r w:rsidRPr="00D33C6A">
        <w:t>круглосуточно – в аварийном режиме (устранение неисправностей, восстановление работоспособности, штатного режима работы систем ППЗ и т.п.).</w:t>
      </w:r>
    </w:p>
    <w:p w14:paraId="0390B5A5" w14:textId="77777777" w:rsidR="000A3A9D" w:rsidRPr="00D33C6A" w:rsidRDefault="000A3A9D" w:rsidP="000A3A9D">
      <w:pPr>
        <w:pStyle w:val="a7"/>
        <w:ind w:left="0" w:firstLine="709"/>
      </w:pPr>
      <w:r w:rsidRPr="00D33C6A">
        <w:t>Иное время проведения работ должно быть согласовано с Заказчиком.</w:t>
      </w:r>
    </w:p>
    <w:p w14:paraId="61953EE6" w14:textId="77777777" w:rsidR="000A3A9D" w:rsidRPr="00D33C6A" w:rsidRDefault="000A3A9D" w:rsidP="000A3A9D">
      <w:pPr>
        <w:pStyle w:val="a7"/>
        <w:ind w:left="0" w:firstLine="709"/>
      </w:pPr>
      <w:r w:rsidRPr="00D33C6A">
        <w:t>Для ликвидации отказов и неисправностей оборудования, беспричинного срабатывания систем ППЗ Исполнитель обязан обеспечить прибытие своего персонала не позднее, чем через 2 часа (120 минут) после вызова Заказчиком. Неисправности должны устраняться в максимально короткие сроки.</w:t>
      </w:r>
    </w:p>
    <w:p w14:paraId="359AF418" w14:textId="7BD0BEA4" w:rsidR="000A3A9D" w:rsidRPr="00D33C6A" w:rsidRDefault="000A3A9D" w:rsidP="000A3A9D">
      <w:pPr>
        <w:ind w:firstLine="709"/>
        <w:contextualSpacing/>
        <w:jc w:val="both"/>
      </w:pPr>
      <w:r w:rsidRPr="00D33C6A">
        <w:t>При невозможности устранить неисправность непосредственно при ее обнаружении, представитель Исполнителя в течении 24 (</w:t>
      </w:r>
      <w:r w:rsidR="009C61B2">
        <w:t>двадцати четырех</w:t>
      </w:r>
      <w:r w:rsidRPr="00D33C6A">
        <w:t>) часов с момента обнаружения неисправности, должен установить аналогичное не новое совместимое оборудование из собственного обменного фонда, на срок до 3-х месяцев с даты составления Акта демонтажа (Приложении № 5 к Техническому заданию) и в присутствии представителя Заказчика составляет Дефектную ведомость (2 экз.) на неисправное оборудование системы ППЗ по форме, указанной в Приложении № 4 к Техническому заданию, предоставив ее на утверждение Заказчику нарочно в течении 3 (трех) рабочих дней с даты составления Дефектной ведомости.</w:t>
      </w:r>
    </w:p>
    <w:p w14:paraId="1492FDD6" w14:textId="77777777" w:rsidR="000A3A9D" w:rsidRPr="00D33C6A" w:rsidRDefault="000A3A9D" w:rsidP="000A3A9D">
      <w:pPr>
        <w:pStyle w:val="ConsPlusNormal"/>
        <w:keepNext/>
        <w:numPr>
          <w:ilvl w:val="1"/>
          <w:numId w:val="29"/>
        </w:numPr>
        <w:ind w:left="0" w:firstLine="709"/>
        <w:contextualSpacing/>
        <w:jc w:val="both"/>
        <w:rPr>
          <w:rFonts w:ascii="Times New Roman" w:hAnsi="Times New Roman" w:cs="Times New Roman"/>
          <w:b/>
          <w:sz w:val="24"/>
          <w:szCs w:val="24"/>
        </w:rPr>
      </w:pPr>
      <w:r w:rsidRPr="00D33C6A">
        <w:rPr>
          <w:rFonts w:ascii="Times New Roman" w:hAnsi="Times New Roman" w:cs="Times New Roman"/>
          <w:b/>
          <w:sz w:val="24"/>
          <w:szCs w:val="24"/>
        </w:rPr>
        <w:t>Требования к безопасности</w:t>
      </w:r>
    </w:p>
    <w:p w14:paraId="6620A84C" w14:textId="77777777" w:rsidR="000A3A9D" w:rsidRPr="00D33C6A" w:rsidRDefault="000A3A9D" w:rsidP="000A3A9D">
      <w:pPr>
        <w:pStyle w:val="afb"/>
        <w:numPr>
          <w:ilvl w:val="2"/>
          <w:numId w:val="29"/>
        </w:numPr>
        <w:ind w:left="0" w:firstLine="709"/>
        <w:contextualSpacing/>
        <w:rPr>
          <w:lang w:val="ru"/>
        </w:rPr>
      </w:pPr>
      <w:r w:rsidRPr="00D33C6A">
        <w:rPr>
          <w:lang w:val="ru"/>
        </w:rPr>
        <w:t xml:space="preserve">Сотрудники Исполнителя при оказании услуг на территории Заказчика должны соблюдать установленные законодательством требования охраны труда и техники безопасности, пожарной безопасности. </w:t>
      </w:r>
    </w:p>
    <w:p w14:paraId="0DE5563C" w14:textId="77777777" w:rsidR="000A3A9D" w:rsidRPr="00D33C6A" w:rsidRDefault="000A3A9D" w:rsidP="000A3A9D">
      <w:pPr>
        <w:pStyle w:val="afb"/>
        <w:numPr>
          <w:ilvl w:val="2"/>
          <w:numId w:val="29"/>
        </w:numPr>
        <w:ind w:left="0" w:firstLine="709"/>
        <w:contextualSpacing/>
        <w:rPr>
          <w:lang w:val="ru"/>
        </w:rPr>
      </w:pPr>
      <w:r w:rsidRPr="00D33C6A">
        <w:rPr>
          <w:lang w:val="ru"/>
        </w:rPr>
        <w:t>Все услуги оказываются c использованием материалов, инструмента и оборудования Исполнителя. Оборудование должно быть новым товаром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p>
    <w:p w14:paraId="322A017B" w14:textId="77777777" w:rsidR="000A3A9D" w:rsidRPr="00D33C6A" w:rsidRDefault="000A3A9D" w:rsidP="000A3A9D">
      <w:pPr>
        <w:pStyle w:val="afb"/>
        <w:numPr>
          <w:ilvl w:val="2"/>
          <w:numId w:val="29"/>
        </w:numPr>
        <w:ind w:left="0" w:firstLine="709"/>
        <w:contextualSpacing/>
        <w:rPr>
          <w:lang w:val="ru"/>
        </w:rPr>
      </w:pPr>
      <w:r w:rsidRPr="00D33C6A">
        <w:rPr>
          <w:lang w:val="ru"/>
        </w:rPr>
        <w:t>Н</w:t>
      </w:r>
      <w:r w:rsidRPr="00D33C6A">
        <w:rPr>
          <w:bCs/>
          <w:lang w:val="ru"/>
        </w:rPr>
        <w:t>а все установленное оборудование необходимо предоставить документы, подтверждающие соответствие</w:t>
      </w:r>
      <w:r w:rsidRPr="00D33C6A">
        <w:rPr>
          <w:lang w:val="ru"/>
        </w:rPr>
        <w:t>,</w:t>
      </w:r>
      <w:r w:rsidRPr="00D33C6A">
        <w:t xml:space="preserve"> </w:t>
      </w:r>
      <w:r w:rsidRPr="00D33C6A">
        <w:rPr>
          <w:lang w:val="ru"/>
        </w:rPr>
        <w:t xml:space="preserve">согласно ст. 33 Федерального закона № 69 от </w:t>
      </w:r>
      <w:r w:rsidRPr="00D33C6A">
        <w:t>21 декабря 1994 года</w:t>
      </w:r>
      <w:r w:rsidRPr="00D33C6A">
        <w:rPr>
          <w:lang w:val="ru"/>
        </w:rPr>
        <w:t xml:space="preserve"> «О пожарной безопасности», паспорт завода изготовителя и другую эксплуатационную документацию в соответствии с ГОСТ Р 2.601-2019 «Единая система конструкторской документации (ЕСКД). Эксплуатационные документы».</w:t>
      </w:r>
    </w:p>
    <w:p w14:paraId="1087A2AE" w14:textId="77777777" w:rsidR="000A3A9D" w:rsidRPr="00D33C6A" w:rsidRDefault="000A3A9D" w:rsidP="000A3A9D">
      <w:pPr>
        <w:pStyle w:val="afb"/>
        <w:numPr>
          <w:ilvl w:val="2"/>
          <w:numId w:val="29"/>
        </w:numPr>
        <w:ind w:left="0" w:firstLine="709"/>
        <w:contextualSpacing/>
        <w:rPr>
          <w:lang w:val="ru"/>
        </w:rPr>
      </w:pPr>
      <w:r w:rsidRPr="00D33C6A">
        <w:rPr>
          <w:lang w:val="ru"/>
        </w:rPr>
        <w:t>Исполнитель обязан оказывать Заказчику и его подрядчику,</w:t>
      </w:r>
      <w:r w:rsidRPr="00D33C6A">
        <w:rPr>
          <w:rStyle w:val="aff5"/>
          <w:sz w:val="24"/>
          <w:szCs w:val="24"/>
        </w:rPr>
        <w:t xml:space="preserve"> оказывающему услуги по</w:t>
      </w:r>
      <w:r w:rsidRPr="00D33C6A">
        <w:rPr>
          <w:lang w:val="ru"/>
        </w:rPr>
        <w:t xml:space="preserve"> охране объекта, осуществляющему прием сигналов систем ППЗ, техническую помощь и консультации в вопросах, относящихся к эксплуатации систем (проведение инструктажей по работе систем, составление инструкций по эксплуатации).</w:t>
      </w:r>
    </w:p>
    <w:p w14:paraId="3E789C44" w14:textId="77777777" w:rsidR="000A3A9D" w:rsidRPr="00D33C6A" w:rsidRDefault="000A3A9D" w:rsidP="000A3A9D">
      <w:pPr>
        <w:pStyle w:val="ConsPlusNormal"/>
        <w:keepNext/>
        <w:numPr>
          <w:ilvl w:val="1"/>
          <w:numId w:val="29"/>
        </w:numPr>
        <w:ind w:left="0" w:firstLine="709"/>
        <w:contextualSpacing/>
        <w:jc w:val="both"/>
        <w:rPr>
          <w:rFonts w:ascii="Times New Roman" w:hAnsi="Times New Roman" w:cs="Times New Roman"/>
          <w:b/>
          <w:sz w:val="24"/>
          <w:szCs w:val="24"/>
        </w:rPr>
      </w:pPr>
      <w:r w:rsidRPr="00D33C6A">
        <w:rPr>
          <w:rFonts w:ascii="Times New Roman" w:hAnsi="Times New Roman" w:cs="Times New Roman"/>
          <w:b/>
          <w:sz w:val="24"/>
          <w:szCs w:val="24"/>
        </w:rPr>
        <w:t xml:space="preserve"> Требования к конфиденциальности</w:t>
      </w:r>
    </w:p>
    <w:p w14:paraId="340FB93E" w14:textId="77777777" w:rsidR="000A3A9D" w:rsidRPr="00D33C6A" w:rsidRDefault="000A3A9D" w:rsidP="000A3A9D">
      <w:pPr>
        <w:pStyle w:val="afb"/>
        <w:ind w:firstLine="709"/>
        <w:contextualSpacing/>
        <w:rPr>
          <w:lang w:val="ru"/>
        </w:rPr>
      </w:pPr>
      <w:r w:rsidRPr="00D33C6A">
        <w:rPr>
          <w:lang w:val="ru"/>
        </w:rPr>
        <w:t>5.4.1. Стороны обязуются обеспечить конфиденциальность сведений, относящихся к заключенному Договору, и ставших им известными в ходе оказания услуг.</w:t>
      </w:r>
    </w:p>
    <w:p w14:paraId="5A423F83" w14:textId="77777777" w:rsidR="000A3A9D" w:rsidRPr="00D33C6A" w:rsidRDefault="000A3A9D" w:rsidP="000A3A9D">
      <w:pPr>
        <w:pStyle w:val="afb"/>
        <w:ind w:firstLine="709"/>
        <w:contextualSpacing/>
        <w:rPr>
          <w:lang w:val="ru"/>
        </w:rPr>
      </w:pPr>
      <w:r w:rsidRPr="00D33C6A">
        <w:rPr>
          <w:lang w:val="ru"/>
        </w:rPr>
        <w:t xml:space="preserve">5.4.2. 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w:t>
      </w:r>
    </w:p>
    <w:p w14:paraId="3A8B6313" w14:textId="77777777" w:rsidR="000A3A9D" w:rsidRPr="00D33C6A" w:rsidRDefault="000A3A9D" w:rsidP="000A3A9D">
      <w:pPr>
        <w:pStyle w:val="afb"/>
        <w:ind w:firstLine="709"/>
        <w:contextualSpacing/>
        <w:rPr>
          <w:lang w:val="ru"/>
        </w:rPr>
      </w:pPr>
      <w:r w:rsidRPr="00D33C6A">
        <w:rPr>
          <w:lang w:val="ru"/>
        </w:rPr>
        <w:t>5.4.3. 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1064AB9E" w14:textId="77777777" w:rsidR="000A3A9D" w:rsidRPr="00D33C6A" w:rsidRDefault="000A3A9D" w:rsidP="000A3A9D">
      <w:pPr>
        <w:pStyle w:val="afb"/>
        <w:ind w:firstLine="709"/>
        <w:contextualSpacing/>
        <w:rPr>
          <w:lang w:val="ru"/>
        </w:rPr>
      </w:pPr>
      <w:r w:rsidRPr="00D33C6A">
        <w:rPr>
          <w:lang w:val="ru"/>
        </w:rPr>
        <w:t>5.4.4. 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01188C77" w14:textId="77777777" w:rsidR="000A3A9D" w:rsidRPr="00D33C6A" w:rsidRDefault="000A3A9D" w:rsidP="000A3A9D">
      <w:pPr>
        <w:pStyle w:val="ConsPlusNormal"/>
        <w:keepNext/>
        <w:numPr>
          <w:ilvl w:val="1"/>
          <w:numId w:val="29"/>
        </w:numPr>
        <w:ind w:left="0" w:firstLine="709"/>
        <w:contextualSpacing/>
        <w:jc w:val="both"/>
        <w:rPr>
          <w:rFonts w:ascii="Times New Roman" w:hAnsi="Times New Roman" w:cs="Times New Roman"/>
          <w:b/>
          <w:sz w:val="24"/>
          <w:szCs w:val="24"/>
        </w:rPr>
      </w:pPr>
      <w:r w:rsidRPr="00D33C6A">
        <w:rPr>
          <w:rFonts w:ascii="Times New Roman" w:hAnsi="Times New Roman" w:cs="Times New Roman"/>
          <w:b/>
          <w:sz w:val="24"/>
          <w:szCs w:val="24"/>
        </w:rPr>
        <w:t xml:space="preserve"> Требования по приемке услуг</w:t>
      </w:r>
    </w:p>
    <w:p w14:paraId="25D17052" w14:textId="77777777" w:rsidR="000A3A9D" w:rsidRPr="00D33C6A" w:rsidRDefault="000A3A9D" w:rsidP="000A3A9D">
      <w:pPr>
        <w:pStyle w:val="afb"/>
        <w:ind w:firstLine="709"/>
        <w:contextualSpacing/>
        <w:rPr>
          <w:lang w:val="ru"/>
        </w:rPr>
      </w:pPr>
      <w:r w:rsidRPr="00D33C6A">
        <w:rPr>
          <w:lang w:val="ru"/>
        </w:rPr>
        <w:t xml:space="preserve">5.5.1. Приемка Услуг осуществляется Заказчиком ежемесячно.  Исполнитель предоставляет Заказчику Акт сдачи-приемки оказанных услуг. </w:t>
      </w:r>
      <w:bookmarkStart w:id="1" w:name="_Ref383619010"/>
      <w:r w:rsidRPr="00D33C6A">
        <w:rPr>
          <w:lang w:val="ru"/>
        </w:rPr>
        <w:t>Заказчик осуществляет приемку на соответствие количества, комплектности, объема и качества требованиям, установленным в техническом задании с оформлением Акта сдачи-приемки оказанных услуг.</w:t>
      </w:r>
      <w:bookmarkEnd w:id="1"/>
    </w:p>
    <w:p w14:paraId="6ECED161" w14:textId="77777777" w:rsidR="000A3A9D" w:rsidRPr="00D33C6A" w:rsidRDefault="000A3A9D" w:rsidP="000A3A9D">
      <w:pPr>
        <w:pStyle w:val="afb"/>
        <w:ind w:firstLine="709"/>
        <w:contextualSpacing/>
        <w:rPr>
          <w:lang w:val="ru"/>
        </w:rPr>
      </w:pPr>
    </w:p>
    <w:p w14:paraId="0F43688B" w14:textId="77777777" w:rsidR="000A3A9D" w:rsidRPr="00D33C6A" w:rsidRDefault="000A3A9D" w:rsidP="000A3A9D">
      <w:pPr>
        <w:pStyle w:val="ConsPlusNormal"/>
        <w:widowControl w:val="0"/>
        <w:numPr>
          <w:ilvl w:val="0"/>
          <w:numId w:val="29"/>
        </w:numPr>
        <w:ind w:left="0" w:firstLine="0"/>
        <w:contextualSpacing/>
        <w:jc w:val="center"/>
        <w:rPr>
          <w:rFonts w:ascii="Times New Roman" w:hAnsi="Times New Roman" w:cs="Times New Roman"/>
          <w:b/>
          <w:sz w:val="24"/>
          <w:szCs w:val="24"/>
        </w:rPr>
      </w:pPr>
      <w:r w:rsidRPr="00D33C6A">
        <w:rPr>
          <w:rFonts w:ascii="Times New Roman" w:hAnsi="Times New Roman" w:cs="Times New Roman"/>
          <w:b/>
          <w:sz w:val="24"/>
          <w:szCs w:val="24"/>
        </w:rPr>
        <w:t>ТРЕБОВАНИЯ К ГАРАНТИЙНЫМ ОБЯЗАТЕЛЬСТВАМ ОКАЗЫВАЕМЫХ УСЛУГ</w:t>
      </w:r>
    </w:p>
    <w:p w14:paraId="280E66C0" w14:textId="77777777" w:rsidR="000A3A9D" w:rsidRPr="00D33C6A" w:rsidRDefault="000A3A9D" w:rsidP="000A3A9D">
      <w:pPr>
        <w:pStyle w:val="ConsPlusNormal"/>
        <w:ind w:firstLine="709"/>
        <w:contextualSpacing/>
        <w:jc w:val="both"/>
        <w:rPr>
          <w:rFonts w:ascii="Times New Roman" w:hAnsi="Times New Roman" w:cs="Times New Roman"/>
          <w:sz w:val="24"/>
          <w:szCs w:val="24"/>
        </w:rPr>
      </w:pPr>
      <w:r w:rsidRPr="00D33C6A">
        <w:rPr>
          <w:rFonts w:ascii="Times New Roman" w:hAnsi="Times New Roman" w:cs="Times New Roman"/>
          <w:sz w:val="24"/>
          <w:szCs w:val="24"/>
        </w:rPr>
        <w:t>6.1. Исполнитель гарантирует качество оказываемых услуг в соответствии с Техническим заданием.</w:t>
      </w:r>
    </w:p>
    <w:p w14:paraId="4B88ADD0" w14:textId="77777777" w:rsidR="000A3A9D" w:rsidRPr="00D33C6A" w:rsidRDefault="000A3A9D" w:rsidP="000A3A9D">
      <w:pPr>
        <w:pStyle w:val="ConsPlusNormal"/>
        <w:ind w:firstLine="709"/>
        <w:contextualSpacing/>
        <w:jc w:val="both"/>
        <w:rPr>
          <w:rFonts w:ascii="Times New Roman" w:hAnsi="Times New Roman" w:cs="Times New Roman"/>
          <w:sz w:val="24"/>
          <w:szCs w:val="24"/>
        </w:rPr>
      </w:pPr>
      <w:r w:rsidRPr="00D33C6A">
        <w:rPr>
          <w:rFonts w:ascii="Times New Roman" w:hAnsi="Times New Roman" w:cs="Times New Roman"/>
          <w:sz w:val="24"/>
          <w:szCs w:val="24"/>
        </w:rPr>
        <w:t>6.2. 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5580EB23" w14:textId="77777777" w:rsidR="000A3A9D" w:rsidRPr="00D33C6A" w:rsidRDefault="000A3A9D" w:rsidP="000A3A9D">
      <w:pPr>
        <w:pStyle w:val="ConsPlusNormal"/>
        <w:ind w:firstLine="709"/>
        <w:contextualSpacing/>
        <w:jc w:val="both"/>
        <w:rPr>
          <w:rFonts w:ascii="Times New Roman" w:hAnsi="Times New Roman" w:cs="Times New Roman"/>
          <w:sz w:val="24"/>
          <w:szCs w:val="24"/>
        </w:rPr>
      </w:pPr>
      <w:r w:rsidRPr="00D33C6A">
        <w:rPr>
          <w:rFonts w:ascii="Times New Roman" w:hAnsi="Times New Roman" w:cs="Times New Roman"/>
          <w:sz w:val="24"/>
          <w:szCs w:val="24"/>
        </w:rPr>
        <w:t>6.3. Если в течение гарантийного срока или при проверке органами федерального Государственного надзора МЧС России (в т.ч. по окончании действия договора) будут выявлены недостатки в оказанных услугах, то Исполнитель устраняет их без дополнительной оплаты со стороны Заказчика в течение 3 (трёх) рабочих дней с момента получения письменного уведомления от Заказчика.</w:t>
      </w:r>
    </w:p>
    <w:p w14:paraId="4DC9911B" w14:textId="77777777" w:rsidR="000A3A9D" w:rsidRPr="00D33C6A" w:rsidRDefault="000A3A9D" w:rsidP="000A3A9D">
      <w:pPr>
        <w:pStyle w:val="ConsPlusNormal"/>
        <w:ind w:firstLine="709"/>
        <w:contextualSpacing/>
        <w:jc w:val="both"/>
        <w:rPr>
          <w:rFonts w:ascii="Times New Roman" w:hAnsi="Times New Roman" w:cs="Times New Roman"/>
          <w:sz w:val="24"/>
          <w:szCs w:val="24"/>
        </w:rPr>
      </w:pPr>
      <w:r w:rsidRPr="00D33C6A">
        <w:rPr>
          <w:rFonts w:ascii="Times New Roman" w:hAnsi="Times New Roman" w:cs="Times New Roman"/>
          <w:sz w:val="24"/>
          <w:szCs w:val="24"/>
        </w:rPr>
        <w:t>6.4 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48D08828" w14:textId="77777777" w:rsidR="000A3A9D" w:rsidRPr="00D33C6A" w:rsidRDefault="000A3A9D" w:rsidP="000A3A9D">
      <w:pPr>
        <w:pStyle w:val="ConsPlusNormal"/>
        <w:widowControl w:val="0"/>
        <w:numPr>
          <w:ilvl w:val="0"/>
          <w:numId w:val="29"/>
        </w:numPr>
        <w:ind w:left="0" w:firstLine="0"/>
        <w:contextualSpacing/>
        <w:jc w:val="center"/>
        <w:rPr>
          <w:rFonts w:ascii="Times New Roman" w:hAnsi="Times New Roman" w:cs="Times New Roman"/>
          <w:b/>
          <w:sz w:val="24"/>
          <w:szCs w:val="24"/>
        </w:rPr>
      </w:pPr>
      <w:r w:rsidRPr="00D33C6A">
        <w:rPr>
          <w:rFonts w:ascii="Times New Roman" w:hAnsi="Times New Roman" w:cs="Times New Roman"/>
          <w:b/>
          <w:sz w:val="24"/>
          <w:szCs w:val="24"/>
        </w:rPr>
        <w:t>СПЕЦИАЛЬНЫЕ ТРЕБОВАНИЯ</w:t>
      </w:r>
    </w:p>
    <w:p w14:paraId="03044E16" w14:textId="77777777" w:rsidR="000A3A9D" w:rsidRPr="00D33C6A" w:rsidRDefault="000A3A9D" w:rsidP="000A3A9D">
      <w:pPr>
        <w:contextualSpacing/>
        <w:jc w:val="both"/>
      </w:pPr>
      <w:r w:rsidRPr="00D33C6A">
        <w:t xml:space="preserve">           Наличие у Исполнителя лицензии на деятельность по монтажу, техническому обслуживанию и ремонту средств обеспечения пожарной безопасности зданий и сооружений, с указанием видов выполняемых работ:</w:t>
      </w:r>
    </w:p>
    <w:p w14:paraId="57345684" w14:textId="77777777" w:rsidR="000A3A9D" w:rsidRPr="00D33C6A" w:rsidRDefault="000A3A9D" w:rsidP="000A3A9D">
      <w:pPr>
        <w:ind w:firstLine="709"/>
        <w:contextualSpacing/>
        <w:jc w:val="both"/>
      </w:pPr>
      <w:r w:rsidRPr="00D33C6A">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0DE7EC76" w14:textId="77777777" w:rsidR="000A3A9D" w:rsidRPr="00D33C6A" w:rsidRDefault="000A3A9D" w:rsidP="000A3A9D">
      <w:pPr>
        <w:ind w:firstLine="709"/>
        <w:contextualSpacing/>
        <w:jc w:val="both"/>
        <w:rPr>
          <w:shd w:val="clear" w:color="auto" w:fill="FFFFFF"/>
        </w:rPr>
      </w:pPr>
      <w:r w:rsidRPr="00D33C6A">
        <w:t xml:space="preserve">- </w:t>
      </w:r>
      <w:r w:rsidRPr="00D33C6A">
        <w:rPr>
          <w:shd w:val="clear" w:color="auto" w:fill="FFFFFF"/>
        </w:rPr>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15672191" w14:textId="77777777" w:rsidR="000A3A9D" w:rsidRPr="00D33C6A" w:rsidRDefault="000A3A9D" w:rsidP="000A3A9D">
      <w:pPr>
        <w:ind w:firstLine="709"/>
        <w:contextualSpacing/>
        <w:jc w:val="both"/>
        <w:rPr>
          <w:shd w:val="clear" w:color="auto" w:fill="FFFFFF"/>
        </w:rPr>
      </w:pPr>
      <w:r w:rsidRPr="00D33C6A">
        <w:rPr>
          <w:shd w:val="clear" w:color="auto" w:fill="FFFFFF"/>
        </w:rPr>
        <w:t>- Монтаж, техническое обслуживание и ремонт заполнений проемов в противопожарных преградах.</w:t>
      </w:r>
    </w:p>
    <w:p w14:paraId="307F8215" w14:textId="77777777" w:rsidR="000A3A9D" w:rsidRPr="00D33C6A" w:rsidRDefault="000A3A9D" w:rsidP="000A3A9D">
      <w:pPr>
        <w:ind w:firstLine="709"/>
        <w:contextualSpacing/>
        <w:jc w:val="both"/>
      </w:pPr>
    </w:p>
    <w:p w14:paraId="26AE2145" w14:textId="77777777" w:rsidR="000A3A9D" w:rsidRPr="00D33C6A" w:rsidRDefault="000A3A9D" w:rsidP="000A3A9D">
      <w:pPr>
        <w:ind w:firstLine="851"/>
        <w:contextualSpacing/>
        <w:jc w:val="both"/>
      </w:pPr>
      <w:r w:rsidRPr="00D33C6A">
        <w:t>Данное требование установлено в соответствии с п. 15 ч. 1 ст. 12 Федерального закона от 04.05.2011 № 99-ФЗ «О лицензировании отдельных видов деятельности», и п.п. 2,5,8 «Перечня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утвержденного Постановлением Правительства РФ от 28.07.2020 № 1128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013F0C0B" w14:textId="77777777" w:rsidR="000A3A9D" w:rsidRPr="00D33C6A" w:rsidRDefault="000A3A9D" w:rsidP="000A3A9D">
      <w:pPr>
        <w:ind w:firstLine="851"/>
        <w:contextualSpacing/>
        <w:jc w:val="both"/>
      </w:pPr>
    </w:p>
    <w:p w14:paraId="6ABDA968" w14:textId="77777777" w:rsidR="000A3A9D" w:rsidRPr="00D33C6A" w:rsidRDefault="000A3A9D" w:rsidP="000A3A9D">
      <w:pPr>
        <w:pStyle w:val="a7"/>
        <w:widowControl w:val="0"/>
        <w:numPr>
          <w:ilvl w:val="0"/>
          <w:numId w:val="29"/>
        </w:numPr>
        <w:autoSpaceDE w:val="0"/>
        <w:autoSpaceDN w:val="0"/>
        <w:ind w:left="0" w:hanging="709"/>
        <w:jc w:val="center"/>
      </w:pPr>
      <w:r w:rsidRPr="00D33C6A">
        <w:rPr>
          <w:b/>
        </w:rPr>
        <w:t>ПЕРЕЧЕНЬ ПРИЛОЖЕНИЙ</w:t>
      </w:r>
    </w:p>
    <w:p w14:paraId="0918E975" w14:textId="77777777" w:rsidR="000A3A9D" w:rsidRPr="00D33C6A" w:rsidRDefault="000A3A9D" w:rsidP="000A3A9D">
      <w:pPr>
        <w:pStyle w:val="a7"/>
        <w:ind w:left="0"/>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64"/>
        <w:gridCol w:w="7527"/>
      </w:tblGrid>
      <w:tr w:rsidR="000A3A9D" w:rsidRPr="00D33C6A" w14:paraId="19C6FC59" w14:textId="77777777" w:rsidTr="006B0628">
        <w:trPr>
          <w:trHeight w:val="20"/>
        </w:trPr>
        <w:tc>
          <w:tcPr>
            <w:tcW w:w="2035" w:type="dxa"/>
          </w:tcPr>
          <w:p w14:paraId="1BC0D0F3"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Номер приложения</w:t>
            </w:r>
          </w:p>
        </w:tc>
        <w:tc>
          <w:tcPr>
            <w:tcW w:w="8172" w:type="dxa"/>
          </w:tcPr>
          <w:p w14:paraId="4F1CAA88"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Наименование приложения</w:t>
            </w:r>
          </w:p>
        </w:tc>
      </w:tr>
      <w:tr w:rsidR="000A3A9D" w:rsidRPr="00D33C6A" w14:paraId="5442A366" w14:textId="77777777" w:rsidTr="006B0628">
        <w:trPr>
          <w:trHeight w:val="20"/>
        </w:trPr>
        <w:tc>
          <w:tcPr>
            <w:tcW w:w="2035" w:type="dxa"/>
            <w:vAlign w:val="center"/>
          </w:tcPr>
          <w:p w14:paraId="01CBAD1D"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1</w:t>
            </w:r>
          </w:p>
        </w:tc>
        <w:tc>
          <w:tcPr>
            <w:tcW w:w="8172" w:type="dxa"/>
          </w:tcPr>
          <w:p w14:paraId="7DBCEFA6" w14:textId="77777777" w:rsidR="000A3A9D" w:rsidRPr="00D33C6A" w:rsidRDefault="000A3A9D" w:rsidP="006B0628">
            <w:pPr>
              <w:contextualSpacing/>
              <w:jc w:val="both"/>
            </w:pPr>
            <w:r w:rsidRPr="00D33C6A">
              <w:t>Типовой регламент технического обслуживания систем и средств противопожарной защиты</w:t>
            </w:r>
          </w:p>
        </w:tc>
      </w:tr>
      <w:tr w:rsidR="000A3A9D" w:rsidRPr="00D33C6A" w14:paraId="0B7E57DF" w14:textId="77777777" w:rsidTr="006B0628">
        <w:trPr>
          <w:trHeight w:val="20"/>
        </w:trPr>
        <w:tc>
          <w:tcPr>
            <w:tcW w:w="2035" w:type="dxa"/>
            <w:vAlign w:val="center"/>
          </w:tcPr>
          <w:p w14:paraId="1B8366C9"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2</w:t>
            </w:r>
          </w:p>
        </w:tc>
        <w:tc>
          <w:tcPr>
            <w:tcW w:w="8172" w:type="dxa"/>
          </w:tcPr>
          <w:p w14:paraId="1B0AE19F" w14:textId="77777777" w:rsidR="000A3A9D" w:rsidRPr="00D33C6A" w:rsidRDefault="000A3A9D" w:rsidP="006B0628">
            <w:pPr>
              <w:tabs>
                <w:tab w:val="left" w:pos="0"/>
              </w:tabs>
              <w:contextualSpacing/>
              <w:jc w:val="both"/>
            </w:pPr>
            <w:r w:rsidRPr="00D33C6A">
              <w:t>Порядок проведения внеплановых мероприятий (аварийно-восстановительных), порядок подачи заявок и их исполнение</w:t>
            </w:r>
          </w:p>
        </w:tc>
      </w:tr>
      <w:tr w:rsidR="000A3A9D" w:rsidRPr="00D33C6A" w14:paraId="2F554DEB" w14:textId="77777777" w:rsidTr="006B0628">
        <w:trPr>
          <w:trHeight w:val="20"/>
        </w:trPr>
        <w:tc>
          <w:tcPr>
            <w:tcW w:w="2035" w:type="dxa"/>
            <w:vAlign w:val="center"/>
          </w:tcPr>
          <w:p w14:paraId="08FDC7F4"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3</w:t>
            </w:r>
          </w:p>
        </w:tc>
        <w:tc>
          <w:tcPr>
            <w:tcW w:w="8172" w:type="dxa"/>
          </w:tcPr>
          <w:p w14:paraId="0AEC8920" w14:textId="77777777" w:rsidR="000A3A9D" w:rsidRPr="00D33C6A" w:rsidRDefault="000A3A9D" w:rsidP="006B0628">
            <w:pPr>
              <w:tabs>
                <w:tab w:val="left" w:pos="0"/>
              </w:tabs>
              <w:contextualSpacing/>
              <w:jc w:val="both"/>
            </w:pPr>
            <w:r w:rsidRPr="00D33C6A">
              <w:t>Акт первичного обследования объекта (Форма)</w:t>
            </w:r>
          </w:p>
        </w:tc>
      </w:tr>
      <w:tr w:rsidR="000A3A9D" w:rsidRPr="00D33C6A" w14:paraId="6986EAAB" w14:textId="77777777" w:rsidTr="006B0628">
        <w:trPr>
          <w:trHeight w:val="20"/>
        </w:trPr>
        <w:tc>
          <w:tcPr>
            <w:tcW w:w="2035" w:type="dxa"/>
            <w:vAlign w:val="center"/>
          </w:tcPr>
          <w:p w14:paraId="769AFA2C"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4</w:t>
            </w:r>
          </w:p>
        </w:tc>
        <w:tc>
          <w:tcPr>
            <w:tcW w:w="8172" w:type="dxa"/>
          </w:tcPr>
          <w:p w14:paraId="327C66F7" w14:textId="77777777" w:rsidR="000A3A9D" w:rsidRPr="00D33C6A" w:rsidRDefault="000A3A9D" w:rsidP="006B0628">
            <w:pPr>
              <w:tabs>
                <w:tab w:val="left" w:pos="0"/>
              </w:tabs>
              <w:contextualSpacing/>
              <w:jc w:val="both"/>
            </w:pPr>
            <w:r w:rsidRPr="00D33C6A">
              <w:t>Дефектная ведомость на неисправное оборудование систем ППЗ (Форма)</w:t>
            </w:r>
          </w:p>
        </w:tc>
      </w:tr>
      <w:tr w:rsidR="000A3A9D" w:rsidRPr="00D33C6A" w14:paraId="279C2318" w14:textId="77777777" w:rsidTr="006B0628">
        <w:trPr>
          <w:trHeight w:val="20"/>
        </w:trPr>
        <w:tc>
          <w:tcPr>
            <w:tcW w:w="2035" w:type="dxa"/>
            <w:vAlign w:val="center"/>
          </w:tcPr>
          <w:p w14:paraId="77E59342" w14:textId="77777777" w:rsidR="000A3A9D" w:rsidRPr="00D33C6A" w:rsidRDefault="000A3A9D" w:rsidP="006B0628">
            <w:pPr>
              <w:pStyle w:val="ConsPlusNormal"/>
              <w:tabs>
                <w:tab w:val="left" w:pos="0"/>
              </w:tabs>
              <w:contextualSpacing/>
              <w:jc w:val="center"/>
              <w:rPr>
                <w:rFonts w:ascii="Times New Roman" w:hAnsi="Times New Roman" w:cs="Times New Roman"/>
                <w:sz w:val="24"/>
                <w:szCs w:val="24"/>
              </w:rPr>
            </w:pPr>
            <w:r w:rsidRPr="00D33C6A">
              <w:rPr>
                <w:rFonts w:ascii="Times New Roman" w:hAnsi="Times New Roman" w:cs="Times New Roman"/>
                <w:sz w:val="24"/>
                <w:szCs w:val="24"/>
              </w:rPr>
              <w:t>5</w:t>
            </w:r>
          </w:p>
        </w:tc>
        <w:tc>
          <w:tcPr>
            <w:tcW w:w="8172" w:type="dxa"/>
          </w:tcPr>
          <w:p w14:paraId="3D4F55D2" w14:textId="77777777" w:rsidR="000A3A9D" w:rsidRPr="00D33C6A" w:rsidRDefault="000A3A9D" w:rsidP="006B0628">
            <w:pPr>
              <w:tabs>
                <w:tab w:val="left" w:pos="0"/>
              </w:tabs>
              <w:contextualSpacing/>
              <w:jc w:val="both"/>
            </w:pPr>
            <w:r w:rsidRPr="00D33C6A">
              <w:t>Акт демонтажа (Форма)</w:t>
            </w:r>
          </w:p>
        </w:tc>
      </w:tr>
    </w:tbl>
    <w:p w14:paraId="2BFB2656" w14:textId="77777777" w:rsidR="000A3A9D" w:rsidRPr="00D33C6A" w:rsidRDefault="000A3A9D" w:rsidP="000A3A9D">
      <w:pPr>
        <w:contextualSpacing/>
        <w:jc w:val="both"/>
      </w:pPr>
    </w:p>
    <w:p w14:paraId="5CFA8A2E" w14:textId="77777777" w:rsidR="000A3A9D" w:rsidRPr="00D33C6A" w:rsidRDefault="000A3A9D" w:rsidP="000A3A9D">
      <w:pPr>
        <w:contextualSpacing/>
        <w:jc w:val="both"/>
      </w:pPr>
    </w:p>
    <w:p w14:paraId="1293F7DB" w14:textId="77777777" w:rsidR="000A3A9D" w:rsidRPr="00D33C6A" w:rsidRDefault="000A3A9D" w:rsidP="000A3A9D">
      <w:pPr>
        <w:contextualSpacing/>
        <w:jc w:val="both"/>
      </w:pPr>
    </w:p>
    <w:p w14:paraId="51984AAC" w14:textId="77777777" w:rsidR="000A3A9D" w:rsidRPr="00D33C6A" w:rsidRDefault="000A3A9D" w:rsidP="000A3A9D">
      <w:pPr>
        <w:contextualSpacing/>
        <w:jc w:val="both"/>
      </w:pPr>
    </w:p>
    <w:p w14:paraId="5A759893" w14:textId="77777777" w:rsidR="000A3A9D" w:rsidRPr="00D33C6A" w:rsidRDefault="000A3A9D" w:rsidP="000A3A9D">
      <w:pPr>
        <w:contextualSpacing/>
        <w:jc w:val="right"/>
      </w:pPr>
      <w:r w:rsidRPr="00D33C6A">
        <w:rPr>
          <w:b/>
        </w:rPr>
        <w:br w:type="page"/>
        <w:t>Приложение №1</w:t>
      </w:r>
      <w:r w:rsidRPr="00D33C6A">
        <w:t xml:space="preserve"> </w:t>
      </w:r>
    </w:p>
    <w:p w14:paraId="6C6B3569" w14:textId="77777777" w:rsidR="000A3A9D" w:rsidRPr="00D33C6A" w:rsidRDefault="000A3A9D" w:rsidP="000A3A9D">
      <w:pPr>
        <w:pStyle w:val="afb"/>
        <w:contextualSpacing/>
        <w:jc w:val="right"/>
      </w:pPr>
      <w:r w:rsidRPr="00D33C6A">
        <w:t xml:space="preserve">к Техническому заданию </w:t>
      </w:r>
    </w:p>
    <w:p w14:paraId="67ED0091" w14:textId="77777777" w:rsidR="000A3A9D" w:rsidRPr="00D33C6A" w:rsidRDefault="000A3A9D" w:rsidP="000A3A9D">
      <w:pPr>
        <w:contextualSpacing/>
      </w:pPr>
    </w:p>
    <w:p w14:paraId="0A3BAB99" w14:textId="77777777" w:rsidR="000A3A9D" w:rsidRPr="00D33C6A" w:rsidRDefault="000A3A9D" w:rsidP="000A3A9D">
      <w:pPr>
        <w:rPr>
          <w:b/>
          <w:sz w:val="32"/>
          <w:szCs w:val="32"/>
        </w:rPr>
      </w:pPr>
    </w:p>
    <w:p w14:paraId="2E32B5CB" w14:textId="77777777" w:rsidR="000A3A9D" w:rsidRPr="00D33C6A" w:rsidRDefault="000A3A9D" w:rsidP="000A3A9D">
      <w:pPr>
        <w:rPr>
          <w:b/>
          <w:sz w:val="32"/>
          <w:szCs w:val="32"/>
        </w:rPr>
      </w:pPr>
    </w:p>
    <w:p w14:paraId="6A7502D6" w14:textId="77777777" w:rsidR="000A3A9D" w:rsidRPr="00D33C6A" w:rsidRDefault="000A3A9D" w:rsidP="000A3A9D">
      <w:pPr>
        <w:jc w:val="center"/>
        <w:rPr>
          <w:b/>
          <w:sz w:val="32"/>
          <w:szCs w:val="32"/>
        </w:rPr>
      </w:pPr>
      <w:r w:rsidRPr="00D33C6A">
        <w:rPr>
          <w:b/>
          <w:sz w:val="32"/>
          <w:szCs w:val="32"/>
        </w:rPr>
        <w:t>Регламенты для технического обслуживания систем противопожарной защиты</w:t>
      </w:r>
    </w:p>
    <w:p w14:paraId="25FAC0A2" w14:textId="77777777" w:rsidR="000A3A9D" w:rsidRPr="00D33C6A" w:rsidRDefault="000A3A9D" w:rsidP="000A3A9D">
      <w:pPr>
        <w:jc w:val="center"/>
        <w:rPr>
          <w:sz w:val="32"/>
          <w:szCs w:val="32"/>
        </w:rPr>
      </w:pPr>
      <w:r w:rsidRPr="00D33C6A">
        <w:rPr>
          <w:sz w:val="32"/>
          <w:szCs w:val="32"/>
        </w:rPr>
        <w:t>(для ведения журнала эксплуатации систем противопожарной защиты)</w:t>
      </w:r>
    </w:p>
    <w:p w14:paraId="1FBCC81E" w14:textId="77777777" w:rsidR="000A3A9D" w:rsidRPr="00D33C6A" w:rsidRDefault="000A3A9D" w:rsidP="000A3A9D"/>
    <w:p w14:paraId="2855E265" w14:textId="77777777" w:rsidR="000A3A9D" w:rsidRPr="00D33C6A" w:rsidRDefault="000A3A9D" w:rsidP="000A3A9D">
      <w:pPr>
        <w:rPr>
          <w:b/>
          <w:sz w:val="32"/>
          <w:szCs w:val="32"/>
        </w:rPr>
      </w:pPr>
      <w:r w:rsidRPr="00D33C6A">
        <w:rPr>
          <w:b/>
          <w:sz w:val="32"/>
          <w:szCs w:val="32"/>
        </w:rPr>
        <w:t>1. Системы пожарной сигнализации (СПС)</w:t>
      </w:r>
    </w:p>
    <w:p w14:paraId="01DAF8B7" w14:textId="77777777" w:rsidR="000A3A9D" w:rsidRPr="00D33C6A" w:rsidRDefault="000A3A9D" w:rsidP="000A3A9D"/>
    <w:tbl>
      <w:tblPr>
        <w:tblStyle w:val="aff9"/>
        <w:tblW w:w="9493" w:type="dxa"/>
        <w:tblLayout w:type="fixed"/>
        <w:tblLook w:val="04A0" w:firstRow="1" w:lastRow="0" w:firstColumn="1" w:lastColumn="0" w:noHBand="0" w:noVBand="1"/>
      </w:tblPr>
      <w:tblGrid>
        <w:gridCol w:w="1838"/>
        <w:gridCol w:w="1701"/>
        <w:gridCol w:w="1811"/>
        <w:gridCol w:w="4143"/>
      </w:tblGrid>
      <w:tr w:rsidR="000A3A9D" w:rsidRPr="00D33C6A" w14:paraId="0B702C4E" w14:textId="77777777" w:rsidTr="006B0628">
        <w:tc>
          <w:tcPr>
            <w:tcW w:w="1838" w:type="dxa"/>
            <w:vAlign w:val="center"/>
          </w:tcPr>
          <w:p w14:paraId="4884248D" w14:textId="77777777" w:rsidR="000A3A9D" w:rsidRPr="00D33C6A" w:rsidRDefault="000A3A9D" w:rsidP="006B0628">
            <w:pPr>
              <w:jc w:val="center"/>
              <w:rPr>
                <w:b/>
                <w:sz w:val="20"/>
                <w:szCs w:val="20"/>
              </w:rPr>
            </w:pPr>
            <w:r w:rsidRPr="00D33C6A">
              <w:rPr>
                <w:b/>
                <w:sz w:val="20"/>
                <w:szCs w:val="20"/>
              </w:rPr>
              <w:t>Перечень работ</w:t>
            </w:r>
          </w:p>
        </w:tc>
        <w:tc>
          <w:tcPr>
            <w:tcW w:w="1701" w:type="dxa"/>
            <w:vAlign w:val="center"/>
          </w:tcPr>
          <w:p w14:paraId="107B052D" w14:textId="77777777" w:rsidR="000A3A9D" w:rsidRPr="00D33C6A" w:rsidRDefault="000A3A9D" w:rsidP="006B0628">
            <w:pPr>
              <w:jc w:val="center"/>
              <w:rPr>
                <w:b/>
                <w:sz w:val="20"/>
                <w:szCs w:val="20"/>
              </w:rPr>
            </w:pPr>
            <w:r w:rsidRPr="00D33C6A">
              <w:rPr>
                <w:b/>
                <w:sz w:val="20"/>
                <w:szCs w:val="20"/>
              </w:rPr>
              <w:t>Периодичность выполнения работ</w:t>
            </w:r>
          </w:p>
        </w:tc>
        <w:tc>
          <w:tcPr>
            <w:tcW w:w="1811" w:type="dxa"/>
            <w:vAlign w:val="center"/>
          </w:tcPr>
          <w:p w14:paraId="5A82528F" w14:textId="77777777" w:rsidR="000A3A9D" w:rsidRPr="00D33C6A" w:rsidRDefault="000A3A9D" w:rsidP="006B0628">
            <w:pPr>
              <w:jc w:val="center"/>
              <w:rPr>
                <w:b/>
                <w:sz w:val="20"/>
                <w:szCs w:val="20"/>
              </w:rPr>
            </w:pPr>
            <w:r w:rsidRPr="00D33C6A">
              <w:rPr>
                <w:b/>
                <w:sz w:val="20"/>
                <w:szCs w:val="20"/>
              </w:rPr>
              <w:t>Основание для выполнения работ</w:t>
            </w:r>
          </w:p>
        </w:tc>
        <w:tc>
          <w:tcPr>
            <w:tcW w:w="4143" w:type="dxa"/>
            <w:vAlign w:val="center"/>
          </w:tcPr>
          <w:p w14:paraId="54A60F2A" w14:textId="77777777" w:rsidR="000A3A9D" w:rsidRPr="00D33C6A" w:rsidRDefault="000A3A9D" w:rsidP="006B0628">
            <w:pPr>
              <w:jc w:val="center"/>
              <w:rPr>
                <w:b/>
                <w:sz w:val="20"/>
                <w:szCs w:val="20"/>
              </w:rPr>
            </w:pPr>
            <w:r w:rsidRPr="00D33C6A">
              <w:rPr>
                <w:b/>
                <w:sz w:val="20"/>
                <w:szCs w:val="20"/>
              </w:rPr>
              <w:t>Частичное описание требований к выполнению работ для элемента противопожарной защиты</w:t>
            </w:r>
          </w:p>
          <w:p w14:paraId="01A0A896" w14:textId="77777777" w:rsidR="000A3A9D" w:rsidRPr="00D33C6A" w:rsidRDefault="000A3A9D" w:rsidP="006B0628">
            <w:pPr>
              <w:jc w:val="center"/>
              <w:rPr>
                <w:b/>
                <w:sz w:val="20"/>
                <w:szCs w:val="20"/>
              </w:rPr>
            </w:pPr>
            <w:r w:rsidRPr="00D33C6A">
              <w:rPr>
                <w:b/>
                <w:sz w:val="20"/>
                <w:szCs w:val="20"/>
              </w:rPr>
              <w:t>(наименование оборудования, для которого формируется регламент и номер в системе)</w:t>
            </w:r>
          </w:p>
        </w:tc>
      </w:tr>
      <w:tr w:rsidR="000A3A9D" w:rsidRPr="00D33C6A" w14:paraId="0D13EF0A" w14:textId="77777777" w:rsidTr="006B0628">
        <w:trPr>
          <w:trHeight w:val="2954"/>
        </w:trPr>
        <w:tc>
          <w:tcPr>
            <w:tcW w:w="1838" w:type="dxa"/>
            <w:vMerge w:val="restart"/>
          </w:tcPr>
          <w:p w14:paraId="69606D73" w14:textId="77777777" w:rsidR="000A3A9D" w:rsidRPr="00D33C6A" w:rsidRDefault="000A3A9D" w:rsidP="006B0628">
            <w:r w:rsidRPr="00D33C6A">
              <w:t>1. Техническое обслуживание (ТО) из вещателя пожарного (ИП), выносных устройств индикации ИП</w:t>
            </w:r>
          </w:p>
        </w:tc>
        <w:tc>
          <w:tcPr>
            <w:tcW w:w="1701" w:type="dxa"/>
          </w:tcPr>
          <w:p w14:paraId="3353B433" w14:textId="77777777" w:rsidR="000A3A9D" w:rsidRPr="00D33C6A" w:rsidRDefault="000A3A9D" w:rsidP="006B0628">
            <w:r w:rsidRPr="00D33C6A">
              <w:t>Осмотр один раз в 6 месяцев</w:t>
            </w:r>
          </w:p>
        </w:tc>
        <w:tc>
          <w:tcPr>
            <w:tcW w:w="1811" w:type="dxa"/>
            <w:vMerge w:val="restart"/>
          </w:tcPr>
          <w:p w14:paraId="2D34DB66" w14:textId="77777777" w:rsidR="000A3A9D" w:rsidRPr="00D33C6A" w:rsidRDefault="000A3A9D" w:rsidP="006B0628">
            <w:r w:rsidRPr="00D33C6A">
              <w:t>ГОСТ Р 59638-2021</w:t>
            </w:r>
          </w:p>
          <w:p w14:paraId="5FD1ADD9" w14:textId="77777777" w:rsidR="000A3A9D" w:rsidRPr="00D33C6A" w:rsidRDefault="000A3A9D" w:rsidP="006B0628">
            <w:r w:rsidRPr="00D33C6A">
              <w:t>Таблица 1</w:t>
            </w:r>
          </w:p>
          <w:p w14:paraId="0A0736DA" w14:textId="77777777" w:rsidR="000A3A9D" w:rsidRPr="00D33C6A" w:rsidRDefault="000A3A9D" w:rsidP="006B0628">
            <w:r w:rsidRPr="00D33C6A">
              <w:t>Пункт 1</w:t>
            </w:r>
          </w:p>
        </w:tc>
        <w:tc>
          <w:tcPr>
            <w:tcW w:w="4143" w:type="dxa"/>
          </w:tcPr>
          <w:p w14:paraId="51CFF494" w14:textId="77777777" w:rsidR="000A3A9D" w:rsidRPr="00D33C6A" w:rsidRDefault="000A3A9D" w:rsidP="006B0628">
            <w:r w:rsidRPr="00D33C6A">
              <w:t>Г.1 При осмотре автоматических точечных ИП и выносных устройств индикации необходимо удостовериться, насколько это возможно, что они корректно промаркированы, не окрашены или не повреждены иным образом. Также необходимо убедиться, что не были произведены перепланировки помещений, перенос ИП, и в пространстве на расстоянии 0,5 м от ИП не произошло никаких изменений с момента предыдущего осмотра.</w:t>
            </w:r>
          </w:p>
          <w:p w14:paraId="31E6B220" w14:textId="77777777" w:rsidR="000A3A9D" w:rsidRPr="00D33C6A" w:rsidRDefault="000A3A9D" w:rsidP="006B0628">
            <w:pPr>
              <w:rPr>
                <w:b/>
              </w:rPr>
            </w:pPr>
            <w:r w:rsidRPr="00D33C6A">
              <w:rPr>
                <w:b/>
              </w:rPr>
              <w:t>(ИП дымовой (03.1))</w:t>
            </w:r>
          </w:p>
          <w:p w14:paraId="7A4C3FBA" w14:textId="77777777" w:rsidR="000A3A9D" w:rsidRPr="00D33C6A" w:rsidRDefault="000A3A9D" w:rsidP="006B0628">
            <w:pPr>
              <w:rPr>
                <w:b/>
              </w:rPr>
            </w:pPr>
            <w:r w:rsidRPr="00D33C6A">
              <w:rPr>
                <w:b/>
              </w:rPr>
              <w:t>(ИП тепловой (03.1))</w:t>
            </w:r>
          </w:p>
          <w:p w14:paraId="5A35B50F" w14:textId="77777777" w:rsidR="000A3A9D" w:rsidRPr="00D33C6A" w:rsidRDefault="000A3A9D" w:rsidP="006B0628">
            <w:pPr>
              <w:rPr>
                <w:b/>
              </w:rPr>
            </w:pPr>
            <w:r w:rsidRPr="00D33C6A">
              <w:rPr>
                <w:b/>
              </w:rPr>
              <w:t>(ИП пламени (03.1))</w:t>
            </w:r>
          </w:p>
          <w:p w14:paraId="596FEF44" w14:textId="77777777" w:rsidR="000A3A9D" w:rsidRPr="00D33C6A" w:rsidRDefault="000A3A9D" w:rsidP="006B0628"/>
          <w:p w14:paraId="363AF658" w14:textId="77777777" w:rsidR="000A3A9D" w:rsidRPr="00D33C6A" w:rsidRDefault="000A3A9D" w:rsidP="006B0628">
            <w:r w:rsidRPr="00D33C6A">
              <w:t>При осмотре аспирационных ИП необходимо убедиться, насколько это возможно, что все воздухозаборные отверстия открыты.</w:t>
            </w:r>
          </w:p>
          <w:p w14:paraId="0F09645D" w14:textId="77777777" w:rsidR="000A3A9D" w:rsidRPr="00D33C6A" w:rsidRDefault="000A3A9D" w:rsidP="006B0628">
            <w:pPr>
              <w:rPr>
                <w:b/>
              </w:rPr>
            </w:pPr>
            <w:r w:rsidRPr="00D33C6A">
              <w:rPr>
                <w:b/>
              </w:rPr>
              <w:t>(ИП аспирационный (03.1))</w:t>
            </w:r>
          </w:p>
          <w:p w14:paraId="765C07D1" w14:textId="77777777" w:rsidR="000A3A9D" w:rsidRPr="00D33C6A" w:rsidRDefault="000A3A9D" w:rsidP="006B0628">
            <w:pPr>
              <w:rPr>
                <w:sz w:val="16"/>
                <w:szCs w:val="16"/>
              </w:rPr>
            </w:pPr>
          </w:p>
          <w:p w14:paraId="43A4DA6E" w14:textId="77777777" w:rsidR="000A3A9D" w:rsidRPr="00D33C6A" w:rsidRDefault="000A3A9D" w:rsidP="006B0628">
            <w:r w:rsidRPr="00D33C6A">
              <w:t>Г.2 При осмотре ручных ИП необходимо удостовериться, что ИП не повреждены, корректно промаркированы, не закрыты посторонними предметами или мебелью или не перенесены с момента последнего осмотра</w:t>
            </w:r>
          </w:p>
          <w:p w14:paraId="265C9165" w14:textId="77777777" w:rsidR="000A3A9D" w:rsidRPr="00D33C6A" w:rsidRDefault="000A3A9D" w:rsidP="006B0628">
            <w:pPr>
              <w:rPr>
                <w:b/>
              </w:rPr>
            </w:pPr>
            <w:r w:rsidRPr="00D33C6A">
              <w:rPr>
                <w:b/>
              </w:rPr>
              <w:t>(ИПР - ручной (03.1))</w:t>
            </w:r>
          </w:p>
          <w:p w14:paraId="48428497" w14:textId="77777777" w:rsidR="000A3A9D" w:rsidRPr="00D33C6A" w:rsidRDefault="000A3A9D" w:rsidP="006B0628">
            <w:pPr>
              <w:rPr>
                <w:sz w:val="16"/>
                <w:szCs w:val="16"/>
              </w:rPr>
            </w:pPr>
          </w:p>
          <w:p w14:paraId="3AE577D6" w14:textId="77777777" w:rsidR="000A3A9D" w:rsidRPr="00D33C6A" w:rsidRDefault="000A3A9D" w:rsidP="006B0628">
            <w:pPr>
              <w:rPr>
                <w:b/>
              </w:rPr>
            </w:pPr>
            <w:r w:rsidRPr="00D33C6A">
              <w:rPr>
                <w:b/>
              </w:rPr>
              <w:t>(ИП линейный дымовой (03.1))</w:t>
            </w:r>
          </w:p>
          <w:p w14:paraId="10332490" w14:textId="77777777" w:rsidR="000A3A9D" w:rsidRPr="00D33C6A" w:rsidRDefault="000A3A9D" w:rsidP="006B0628">
            <w:pPr>
              <w:rPr>
                <w:b/>
              </w:rPr>
            </w:pPr>
            <w:r w:rsidRPr="00D33C6A">
              <w:rPr>
                <w:b/>
              </w:rPr>
              <w:t>(ИП линейный тепловой невосстанавливаемый (03.1))</w:t>
            </w:r>
          </w:p>
          <w:p w14:paraId="150E574C" w14:textId="77777777" w:rsidR="000A3A9D" w:rsidRPr="00D33C6A" w:rsidRDefault="000A3A9D" w:rsidP="006B0628">
            <w:r w:rsidRPr="00D33C6A">
              <w:rPr>
                <w:b/>
              </w:rPr>
              <w:t>(ИП линейный тепловой восстанавливаемый (03.1))</w:t>
            </w:r>
          </w:p>
          <w:p w14:paraId="6237ADD0" w14:textId="77777777" w:rsidR="000A3A9D" w:rsidRPr="00D33C6A" w:rsidRDefault="000A3A9D" w:rsidP="006B0628">
            <w:pPr>
              <w:rPr>
                <w:sz w:val="16"/>
                <w:szCs w:val="16"/>
              </w:rPr>
            </w:pPr>
          </w:p>
        </w:tc>
      </w:tr>
      <w:tr w:rsidR="000A3A9D" w:rsidRPr="00D33C6A" w14:paraId="1033630E" w14:textId="77777777" w:rsidTr="006B0628">
        <w:tc>
          <w:tcPr>
            <w:tcW w:w="1838" w:type="dxa"/>
            <w:vMerge/>
          </w:tcPr>
          <w:p w14:paraId="50C60A61" w14:textId="77777777" w:rsidR="000A3A9D" w:rsidRPr="00D33C6A" w:rsidRDefault="000A3A9D" w:rsidP="006B0628"/>
        </w:tc>
        <w:tc>
          <w:tcPr>
            <w:tcW w:w="1701" w:type="dxa"/>
          </w:tcPr>
          <w:p w14:paraId="58890A79" w14:textId="77777777" w:rsidR="000A3A9D" w:rsidRPr="00D33C6A" w:rsidRDefault="000A3A9D" w:rsidP="006B0628">
            <w:r w:rsidRPr="00D33C6A">
              <w:t>Контроль функционирования один раз в год</w:t>
            </w:r>
          </w:p>
        </w:tc>
        <w:tc>
          <w:tcPr>
            <w:tcW w:w="1811" w:type="dxa"/>
            <w:vMerge/>
          </w:tcPr>
          <w:p w14:paraId="1C6398A1" w14:textId="77777777" w:rsidR="000A3A9D" w:rsidRPr="00D33C6A" w:rsidRDefault="000A3A9D" w:rsidP="006B0628"/>
        </w:tc>
        <w:tc>
          <w:tcPr>
            <w:tcW w:w="4143" w:type="dxa"/>
          </w:tcPr>
          <w:p w14:paraId="33E315B5" w14:textId="77777777" w:rsidR="000A3A9D" w:rsidRPr="00D33C6A" w:rsidRDefault="000A3A9D" w:rsidP="006B0628">
            <w:r w:rsidRPr="00D33C6A">
              <w:t xml:space="preserve">Б.2.7 Контроль функционирования </w:t>
            </w:r>
            <w:r w:rsidRPr="00D33C6A">
              <w:rPr>
                <w:b/>
              </w:rPr>
              <w:t>точечных дымовых ИП</w:t>
            </w:r>
            <w:r w:rsidRPr="00D33C6A">
              <w:t xml:space="preserve"> осуществляют указанным производителем способом с помощью дыма или аэрозоля, приведенных в технической документации на ИП, с контролем отображения соответствующего тревожного или тестового извещения на ППКП</w:t>
            </w:r>
          </w:p>
          <w:p w14:paraId="29C48397" w14:textId="77777777" w:rsidR="000A3A9D" w:rsidRPr="00D33C6A" w:rsidRDefault="000A3A9D" w:rsidP="006B0628">
            <w:r w:rsidRPr="00D33C6A">
              <w:t>Допускается проводить контроль функционирования дымовых точечных ИП бескамерного типа с применением указанных производителем фильтров или отражателей, которые необходимо разместить около такого ИП.</w:t>
            </w:r>
          </w:p>
          <w:p w14:paraId="72F91297" w14:textId="77777777" w:rsidR="000A3A9D" w:rsidRPr="00D33C6A" w:rsidRDefault="000A3A9D" w:rsidP="006B0628">
            <w:r w:rsidRPr="00D33C6A">
              <w:t>Применяемые дым или аэрозоль не должны повреждать ИП или ухудшать его характеристики. После их применения не должна требоваться чистка ИП и/или калибровка.</w:t>
            </w:r>
          </w:p>
          <w:p w14:paraId="584B29C8" w14:textId="77777777" w:rsidR="000A3A9D" w:rsidRPr="00D33C6A" w:rsidRDefault="000A3A9D" w:rsidP="006B0628">
            <w:pPr>
              <w:rPr>
                <w:b/>
              </w:rPr>
            </w:pPr>
            <w:r w:rsidRPr="00D33C6A">
              <w:rPr>
                <w:b/>
              </w:rPr>
              <w:t>(ИП дымовой (03.1))</w:t>
            </w:r>
          </w:p>
          <w:p w14:paraId="568ED278" w14:textId="77777777" w:rsidR="000A3A9D" w:rsidRPr="00D33C6A" w:rsidRDefault="000A3A9D" w:rsidP="006B0628"/>
          <w:p w14:paraId="402D2640" w14:textId="77777777" w:rsidR="000A3A9D" w:rsidRPr="00D33C6A" w:rsidRDefault="000A3A9D" w:rsidP="006B0628">
            <w:r w:rsidRPr="00D33C6A">
              <w:t xml:space="preserve">Б.2.8 Контроль функционирования </w:t>
            </w:r>
            <w:r w:rsidRPr="00D33C6A">
              <w:rPr>
                <w:b/>
              </w:rPr>
              <w:t>точечных тепловых ИП</w:t>
            </w:r>
            <w:r w:rsidRPr="00D33C6A">
              <w:t xml:space="preserve"> с использованием плавких или сгораемых вставок осуществляют изъятием чувствительного элемента из ИП, если это предусмотрено его конструкцией, или изъятием данного ИП из линии связи с контролем отображения соответствующего тревожного или тестового извещения на ППКП.</w:t>
            </w:r>
          </w:p>
          <w:p w14:paraId="1F214B3B" w14:textId="77777777" w:rsidR="000A3A9D" w:rsidRPr="00D33C6A" w:rsidRDefault="000A3A9D" w:rsidP="006B0628">
            <w:r w:rsidRPr="00D33C6A">
              <w:t>Контроль функционирования точечных тепловых ИП многоразового действия осуществляют указанным производителем способом с помощью специализированного источника тепла, указанного в технической документации на ИП с контролем отображения соответствующего тревожного или тестового извещения на ППКП. Не допускается применение источников тепла, которые могут привести к повреждению ИП или возгоранию.</w:t>
            </w:r>
          </w:p>
          <w:p w14:paraId="5B4FD213" w14:textId="77777777" w:rsidR="000A3A9D" w:rsidRPr="00D33C6A" w:rsidRDefault="000A3A9D" w:rsidP="006B0628">
            <w:r w:rsidRPr="00D33C6A">
              <w:t>Контроль функционирования точечных тепловых ИП с температурой срабатывания свыше 100 ºС допускается осуществлять после снижения порога срабатывания до 100 ºС, если это допускается конструкцией ИП или иным, предусмотренным производителем способом (в том числе воздействием магнита, активации кнопки и т.п.).</w:t>
            </w:r>
          </w:p>
          <w:p w14:paraId="203B1339" w14:textId="77777777" w:rsidR="000A3A9D" w:rsidRPr="00D33C6A" w:rsidRDefault="000A3A9D" w:rsidP="006B0628">
            <w:pPr>
              <w:rPr>
                <w:b/>
              </w:rPr>
            </w:pPr>
            <w:r w:rsidRPr="00D33C6A">
              <w:rPr>
                <w:b/>
              </w:rPr>
              <w:t>(ИП тепловой (03.1))</w:t>
            </w:r>
          </w:p>
          <w:p w14:paraId="155D2FE7" w14:textId="77777777" w:rsidR="000A3A9D" w:rsidRPr="00D33C6A" w:rsidRDefault="000A3A9D" w:rsidP="006B0628"/>
          <w:p w14:paraId="33035B41" w14:textId="77777777" w:rsidR="000A3A9D" w:rsidRPr="00D33C6A" w:rsidRDefault="000A3A9D" w:rsidP="006B0628">
            <w:r w:rsidRPr="00D33C6A">
              <w:t xml:space="preserve">Б.2.9 Контроль функционирования </w:t>
            </w:r>
            <w:r w:rsidRPr="00D33C6A">
              <w:rPr>
                <w:b/>
              </w:rPr>
              <w:t>точечных газовых ИП</w:t>
            </w:r>
            <w:r w:rsidRPr="00D33C6A">
              <w:t xml:space="preserve"> осуществляют указанным производителем способом с помощью газа(ов), указанного(ых) в технической документации на ИП, с контролем отображения соответствующего тревожного или тестового извещения на ППКП.</w:t>
            </w:r>
          </w:p>
          <w:p w14:paraId="22D09825" w14:textId="77777777" w:rsidR="000A3A9D" w:rsidRPr="00D33C6A" w:rsidRDefault="000A3A9D" w:rsidP="006B0628">
            <w:r w:rsidRPr="00D33C6A">
              <w:t>Применяемый газ не должен повреждать ИП или ухудшать его характеристики. После его применения не должна требоваться чистка ИП и/или калибровка.</w:t>
            </w:r>
          </w:p>
          <w:p w14:paraId="37697A84" w14:textId="77777777" w:rsidR="000A3A9D" w:rsidRPr="00D33C6A" w:rsidRDefault="000A3A9D" w:rsidP="006B0628">
            <w:r w:rsidRPr="00D33C6A">
              <w:t>П р и м е ч а н и е – Угарный газ (CO) является высокотоксичным веществом, должны быть предприняты все необходимые меры безопасности, исключающие отравление персонала.</w:t>
            </w:r>
          </w:p>
          <w:p w14:paraId="648DE0D5" w14:textId="77777777" w:rsidR="000A3A9D" w:rsidRPr="00D33C6A" w:rsidRDefault="000A3A9D" w:rsidP="006B0628">
            <w:pPr>
              <w:rPr>
                <w:b/>
              </w:rPr>
            </w:pPr>
            <w:r w:rsidRPr="00D33C6A">
              <w:rPr>
                <w:b/>
              </w:rPr>
              <w:t>(ИП газовый (03.1))</w:t>
            </w:r>
          </w:p>
          <w:p w14:paraId="31F74523" w14:textId="77777777" w:rsidR="000A3A9D" w:rsidRPr="00D33C6A" w:rsidRDefault="000A3A9D" w:rsidP="006B0628"/>
          <w:p w14:paraId="76242FEB" w14:textId="77777777" w:rsidR="000A3A9D" w:rsidRPr="00D33C6A" w:rsidRDefault="000A3A9D" w:rsidP="006B0628">
            <w:r w:rsidRPr="00D33C6A">
              <w:t xml:space="preserve">Б.2.10 Контроль функционирования </w:t>
            </w:r>
            <w:r w:rsidRPr="00D33C6A">
              <w:rPr>
                <w:b/>
              </w:rPr>
              <w:t>точечных комбинированных ИП</w:t>
            </w:r>
            <w:r w:rsidRPr="00D33C6A">
              <w:t xml:space="preserve"> осуществляют для каждого типа ИП, входящих в их состав в соответствии с положениями настоящего стандарта.</w:t>
            </w:r>
          </w:p>
          <w:p w14:paraId="654F5343" w14:textId="77777777" w:rsidR="000A3A9D" w:rsidRPr="00D33C6A" w:rsidRDefault="000A3A9D" w:rsidP="006B0628">
            <w:pPr>
              <w:rPr>
                <w:b/>
              </w:rPr>
            </w:pPr>
            <w:r w:rsidRPr="00D33C6A">
              <w:rPr>
                <w:b/>
              </w:rPr>
              <w:t>(ИП комбинированный (03.1))</w:t>
            </w:r>
          </w:p>
          <w:p w14:paraId="2F3A2C26" w14:textId="77777777" w:rsidR="000A3A9D" w:rsidRPr="00D33C6A" w:rsidRDefault="000A3A9D" w:rsidP="006B0628"/>
          <w:p w14:paraId="65BC7C7A" w14:textId="77777777" w:rsidR="000A3A9D" w:rsidRPr="00D33C6A" w:rsidRDefault="000A3A9D" w:rsidP="006B0628">
            <w:r w:rsidRPr="00D33C6A">
              <w:t xml:space="preserve">Б.2.11 При контроле функционирования </w:t>
            </w:r>
            <w:r w:rsidRPr="00D33C6A">
              <w:rPr>
                <w:b/>
              </w:rPr>
              <w:t>мультикритериальных ИП</w:t>
            </w:r>
            <w:r w:rsidRPr="00D33C6A">
              <w:t xml:space="preserve"> должны быть осуществлены процедуры контроля функционирования для каждого канала обнаружения, имеющегося в ИП.</w:t>
            </w:r>
          </w:p>
          <w:p w14:paraId="0B0049E3" w14:textId="77777777" w:rsidR="000A3A9D" w:rsidRPr="00D33C6A" w:rsidRDefault="000A3A9D" w:rsidP="006B0628">
            <w:r w:rsidRPr="00D33C6A">
              <w:t>Контроль функционирования допускается проводить воздействием на каждый канал обнаружения по отдельности или при одновременном воздействии на все каналы согласно инструкциям производителя. При одновременном воздействии на все каналы обнаружения должно быть подтверждено, что каждый канал прошел контроль функционирования. Во всех случаях необходимо проводить контроль отображения соответствующего тревожного или тестового извещения на ППКП.</w:t>
            </w:r>
          </w:p>
          <w:p w14:paraId="251F3CB8" w14:textId="77777777" w:rsidR="000A3A9D" w:rsidRPr="00D33C6A" w:rsidRDefault="000A3A9D" w:rsidP="006B0628">
            <w:pPr>
              <w:rPr>
                <w:b/>
              </w:rPr>
            </w:pPr>
            <w:r w:rsidRPr="00D33C6A">
              <w:rPr>
                <w:b/>
              </w:rPr>
              <w:t>(ИП мультикритериальный (03.1))</w:t>
            </w:r>
          </w:p>
          <w:p w14:paraId="3A691B9C" w14:textId="77777777" w:rsidR="000A3A9D" w:rsidRPr="00D33C6A" w:rsidRDefault="000A3A9D" w:rsidP="006B0628"/>
          <w:p w14:paraId="6D55156C" w14:textId="77777777" w:rsidR="000A3A9D" w:rsidRPr="00D33C6A" w:rsidRDefault="000A3A9D" w:rsidP="006B0628">
            <w:r w:rsidRPr="00D33C6A">
              <w:t xml:space="preserve">Б.2.12 Контроль функционирования </w:t>
            </w:r>
            <w:r w:rsidRPr="00D33C6A">
              <w:rPr>
                <w:b/>
              </w:rPr>
              <w:t>линейного дымового ИП</w:t>
            </w:r>
            <w:r w:rsidRPr="00D33C6A">
              <w:t xml:space="preserve"> проводят согласно инструкциям производителя посредством перекрытия калиброванной части отражателя, введения на пути луча предусмотренных производителем калиброванных фильтров, отражателей, дыма или аэрозоля. При этом осуществляют контроль отображения соответствующего тревожного или тестового извещения на ППКП.</w:t>
            </w:r>
          </w:p>
          <w:p w14:paraId="7423C3B2" w14:textId="77777777" w:rsidR="000A3A9D" w:rsidRPr="00D33C6A" w:rsidRDefault="000A3A9D" w:rsidP="006B0628">
            <w:pPr>
              <w:rPr>
                <w:b/>
              </w:rPr>
            </w:pPr>
            <w:r w:rsidRPr="00D33C6A">
              <w:rPr>
                <w:b/>
              </w:rPr>
              <w:t>(ИП линейный дымовой (03.1))</w:t>
            </w:r>
          </w:p>
          <w:p w14:paraId="1B17806C" w14:textId="77777777" w:rsidR="000A3A9D" w:rsidRPr="00D33C6A" w:rsidRDefault="000A3A9D" w:rsidP="006B0628"/>
          <w:p w14:paraId="6FA67357" w14:textId="77777777" w:rsidR="000A3A9D" w:rsidRPr="00D33C6A" w:rsidRDefault="000A3A9D" w:rsidP="006B0628">
            <w:r w:rsidRPr="00D33C6A">
              <w:t xml:space="preserve">Б.2.13 Контроль функционирования </w:t>
            </w:r>
            <w:r w:rsidRPr="00D33C6A">
              <w:rPr>
                <w:b/>
              </w:rPr>
              <w:t>аспирационных ИП</w:t>
            </w:r>
            <w:r w:rsidRPr="00D33C6A">
              <w:t xml:space="preserve"> проводят согласно инструкциям производителя с контролем отображения соответствующего тревожного или тестового извещения на ППКП одним из следующих способов:</w:t>
            </w:r>
          </w:p>
          <w:p w14:paraId="5FA3D514" w14:textId="77777777" w:rsidR="000A3A9D" w:rsidRPr="00D33C6A" w:rsidRDefault="000A3A9D" w:rsidP="006B0628">
            <w:r w:rsidRPr="00D33C6A">
              <w:t>- введением дыма или аэрозоля в каждое заборное отверстие;</w:t>
            </w:r>
          </w:p>
          <w:p w14:paraId="2B323F80" w14:textId="77777777" w:rsidR="000A3A9D" w:rsidRPr="00D33C6A" w:rsidRDefault="000A3A9D" w:rsidP="006B0628">
            <w:r w:rsidRPr="00D33C6A">
              <w:t>- сравнением времени транспортирования от крайнего наиболее удаленного от чувствительного элемента заборного отверстия со значением, полученным и записанным при проведении ПНР (или ремонта);</w:t>
            </w:r>
          </w:p>
          <w:p w14:paraId="41BAE62B" w14:textId="77777777" w:rsidR="000A3A9D" w:rsidRPr="00D33C6A" w:rsidRDefault="000A3A9D" w:rsidP="006B0628">
            <w:r w:rsidRPr="00D33C6A">
              <w:t>- введением дыма или аэрозоля через одно воздухозаборное отверстие, если при перекрытии любого одного воздухозаборного отверстия будет сформирован сигнал о неисправности.</w:t>
            </w:r>
          </w:p>
          <w:p w14:paraId="3A1CE334" w14:textId="77777777" w:rsidR="000A3A9D" w:rsidRPr="00D33C6A" w:rsidRDefault="000A3A9D" w:rsidP="006B0628">
            <w:r w:rsidRPr="00D33C6A">
              <w:t>Используемые дым или аэрозоль должны соответствовать требованиям производителя аспирационного ИП.</w:t>
            </w:r>
          </w:p>
          <w:p w14:paraId="014504BB" w14:textId="77777777" w:rsidR="000A3A9D" w:rsidRPr="00D33C6A" w:rsidRDefault="000A3A9D" w:rsidP="006B0628">
            <w:r w:rsidRPr="00D33C6A">
              <w:rPr>
                <w:b/>
              </w:rPr>
              <w:t>(ИП аспирационный (03.1))</w:t>
            </w:r>
          </w:p>
          <w:p w14:paraId="4FD32E4F" w14:textId="77777777" w:rsidR="000A3A9D" w:rsidRPr="00D33C6A" w:rsidRDefault="000A3A9D" w:rsidP="006B0628"/>
          <w:p w14:paraId="73A46543" w14:textId="77777777" w:rsidR="000A3A9D" w:rsidRPr="00D33C6A" w:rsidRDefault="000A3A9D" w:rsidP="006B0628">
            <w:r w:rsidRPr="00D33C6A">
              <w:t xml:space="preserve">Б.2.14 Контроль функционирования </w:t>
            </w:r>
            <w:r w:rsidRPr="00D33C6A">
              <w:rPr>
                <w:b/>
              </w:rPr>
              <w:t>невосстанавливаемых линейных тепловых ИП</w:t>
            </w:r>
            <w:r w:rsidRPr="00D33C6A">
              <w:t xml:space="preserve"> осуществляют без теплового воздействия на чувствительный элемент косвенными методами согласно инструкциям производителя (например, измеряют сопротивление чувствительного элемента).</w:t>
            </w:r>
          </w:p>
          <w:p w14:paraId="04CDBB79" w14:textId="77777777" w:rsidR="000A3A9D" w:rsidRPr="00D33C6A" w:rsidRDefault="000A3A9D" w:rsidP="006B0628">
            <w:pPr>
              <w:rPr>
                <w:b/>
              </w:rPr>
            </w:pPr>
            <w:r w:rsidRPr="00D33C6A">
              <w:rPr>
                <w:b/>
              </w:rPr>
              <w:t>(ИП линейный тепловой невосстанавливаемый (03.1))</w:t>
            </w:r>
          </w:p>
          <w:p w14:paraId="639DB572" w14:textId="77777777" w:rsidR="000A3A9D" w:rsidRPr="00D33C6A" w:rsidRDefault="000A3A9D" w:rsidP="006B0628"/>
          <w:p w14:paraId="3446C1DD" w14:textId="77777777" w:rsidR="000A3A9D" w:rsidRPr="00D33C6A" w:rsidRDefault="000A3A9D" w:rsidP="006B0628">
            <w:r w:rsidRPr="00D33C6A">
              <w:t xml:space="preserve">Б.2.15 Контроль функционирования </w:t>
            </w:r>
            <w:r w:rsidRPr="00D33C6A">
              <w:rPr>
                <w:b/>
              </w:rPr>
              <w:t>восстанавливаемых линейных тепловых ИП</w:t>
            </w:r>
            <w:r w:rsidRPr="00D33C6A">
              <w:t xml:space="preserve"> осуществляют с помощью специализированного источника тепла, указанного в технической документации на ИП с контролем отображения соответствующего тревожного или тестового извещения на ППКП.</w:t>
            </w:r>
          </w:p>
          <w:p w14:paraId="198800E5" w14:textId="77777777" w:rsidR="000A3A9D" w:rsidRPr="00D33C6A" w:rsidRDefault="000A3A9D" w:rsidP="006B0628">
            <w:r w:rsidRPr="00D33C6A">
              <w:t>Контроль функционирования линейных тепловых ИП с температурой срабатывания свыше 100 °С допускается осуществлять после снижения порога срабатывания до 100 °С, если это допускается конструкцией ИП или иным, предусмотренным производителем способом.</w:t>
            </w:r>
          </w:p>
          <w:p w14:paraId="11972138" w14:textId="77777777" w:rsidR="000A3A9D" w:rsidRPr="00D33C6A" w:rsidRDefault="000A3A9D" w:rsidP="006B0628">
            <w:r w:rsidRPr="00D33C6A">
              <w:rPr>
                <w:b/>
              </w:rPr>
              <w:t>(ИП линейный тепловой восстанавливаемый (03.1))</w:t>
            </w:r>
          </w:p>
          <w:p w14:paraId="6DE21484" w14:textId="77777777" w:rsidR="000A3A9D" w:rsidRPr="00D33C6A" w:rsidRDefault="000A3A9D" w:rsidP="006B0628"/>
          <w:p w14:paraId="153A0E7B" w14:textId="77777777" w:rsidR="000A3A9D" w:rsidRPr="00D33C6A" w:rsidRDefault="000A3A9D" w:rsidP="006B0628">
            <w:r w:rsidRPr="00D33C6A">
              <w:t xml:space="preserve">Б.2.16 Контроль функционирования </w:t>
            </w:r>
            <w:r w:rsidRPr="00D33C6A">
              <w:rPr>
                <w:b/>
              </w:rPr>
              <w:t>ИП пламени</w:t>
            </w:r>
            <w:r w:rsidRPr="00D33C6A">
              <w:t xml:space="preserve"> осуществляют указанным производителем способом с помощью источника излучения, на который должен реагировать данный ИП с контролем отображения соответствующего тревожного или тестового извещения на ППКП</w:t>
            </w:r>
          </w:p>
          <w:p w14:paraId="6F4A4857" w14:textId="77777777" w:rsidR="000A3A9D" w:rsidRPr="00D33C6A" w:rsidRDefault="000A3A9D" w:rsidP="006B0628">
            <w:pPr>
              <w:rPr>
                <w:b/>
              </w:rPr>
            </w:pPr>
            <w:r w:rsidRPr="00D33C6A">
              <w:rPr>
                <w:b/>
              </w:rPr>
              <w:t>(ИП пламени (03.1))</w:t>
            </w:r>
          </w:p>
          <w:p w14:paraId="0FC632A3" w14:textId="77777777" w:rsidR="000A3A9D" w:rsidRPr="00D33C6A" w:rsidRDefault="000A3A9D" w:rsidP="006B0628"/>
          <w:p w14:paraId="41914299" w14:textId="77777777" w:rsidR="000A3A9D" w:rsidRPr="00D33C6A" w:rsidRDefault="000A3A9D" w:rsidP="006B0628">
            <w:r w:rsidRPr="00D33C6A">
              <w:t xml:space="preserve">Б.2.17 Контроль функционирования </w:t>
            </w:r>
            <w:r w:rsidRPr="00D33C6A">
              <w:rPr>
                <w:b/>
              </w:rPr>
              <w:t xml:space="preserve">электроиндукционных ИП </w:t>
            </w:r>
            <w:r w:rsidRPr="00D33C6A">
              <w:t>осуществляют с помощью дыма или аэрозоля согласно технической документации на ИП, с контролем отображения соответствующего тревожного или тестового извещения на ППКП.</w:t>
            </w:r>
          </w:p>
          <w:p w14:paraId="7CB4C7F0" w14:textId="77777777" w:rsidR="000A3A9D" w:rsidRPr="00D33C6A" w:rsidRDefault="000A3A9D" w:rsidP="006B0628">
            <w:r w:rsidRPr="00D33C6A">
              <w:rPr>
                <w:b/>
              </w:rPr>
              <w:t>(ИП электроиндукционный (03.1))</w:t>
            </w:r>
          </w:p>
          <w:p w14:paraId="3E6732A8" w14:textId="77777777" w:rsidR="000A3A9D" w:rsidRPr="00D33C6A" w:rsidRDefault="000A3A9D" w:rsidP="006B0628"/>
          <w:p w14:paraId="180F233C" w14:textId="77777777" w:rsidR="000A3A9D" w:rsidRPr="00D33C6A" w:rsidRDefault="000A3A9D" w:rsidP="006B0628">
            <w:r w:rsidRPr="00D33C6A">
              <w:t xml:space="preserve">Б.2.18 Контроль функционирования </w:t>
            </w:r>
            <w:r w:rsidRPr="00D33C6A">
              <w:rPr>
                <w:b/>
              </w:rPr>
              <w:t>ИП с видеоканалом обнаружения</w:t>
            </w:r>
            <w:r w:rsidRPr="00D33C6A">
              <w:t xml:space="preserve"> осуществляют согласно технической документации на ИП с контролем отображения соответствующего тревожного или тестового извещения на ППКП.</w:t>
            </w:r>
          </w:p>
          <w:p w14:paraId="17C78439" w14:textId="77777777" w:rsidR="000A3A9D" w:rsidRPr="00D33C6A" w:rsidRDefault="000A3A9D" w:rsidP="006B0628">
            <w:r w:rsidRPr="00D33C6A">
              <w:rPr>
                <w:b/>
              </w:rPr>
              <w:t>(ИП с видеоканалом (03.1))</w:t>
            </w:r>
          </w:p>
          <w:p w14:paraId="5C2846DD" w14:textId="77777777" w:rsidR="000A3A9D" w:rsidRPr="00D33C6A" w:rsidRDefault="000A3A9D" w:rsidP="006B0628">
            <w:pPr>
              <w:rPr>
                <w:sz w:val="16"/>
                <w:szCs w:val="16"/>
              </w:rPr>
            </w:pPr>
          </w:p>
        </w:tc>
      </w:tr>
      <w:tr w:rsidR="000A3A9D" w:rsidRPr="00D33C6A" w14:paraId="183BD29A" w14:textId="77777777" w:rsidTr="006B0628">
        <w:tc>
          <w:tcPr>
            <w:tcW w:w="1838" w:type="dxa"/>
            <w:vMerge w:val="restart"/>
          </w:tcPr>
          <w:p w14:paraId="1E6BD09A" w14:textId="77777777" w:rsidR="000A3A9D" w:rsidRPr="00D33C6A" w:rsidRDefault="000A3A9D" w:rsidP="006B0628">
            <w:r w:rsidRPr="00D33C6A">
              <w:t>2. ТО прибора приемно-контрольного пожарного ППКП (в том числе все функциональные модули блочно-модульных ППКП, за исключением модулей ввода, модулей вывода)</w:t>
            </w:r>
          </w:p>
        </w:tc>
        <w:tc>
          <w:tcPr>
            <w:tcW w:w="1701" w:type="dxa"/>
          </w:tcPr>
          <w:p w14:paraId="292E667C" w14:textId="77777777" w:rsidR="000A3A9D" w:rsidRPr="00D33C6A" w:rsidRDefault="000A3A9D" w:rsidP="006B0628">
            <w:r w:rsidRPr="00D33C6A">
              <w:t>Осмотр один раз в 1 месяц</w:t>
            </w:r>
          </w:p>
        </w:tc>
        <w:tc>
          <w:tcPr>
            <w:tcW w:w="1811" w:type="dxa"/>
            <w:vMerge w:val="restart"/>
          </w:tcPr>
          <w:p w14:paraId="741E61E9" w14:textId="77777777" w:rsidR="000A3A9D" w:rsidRPr="00D33C6A" w:rsidRDefault="000A3A9D" w:rsidP="006B0628">
            <w:r w:rsidRPr="00D33C6A">
              <w:t>ГОСТ Р 59638-2021</w:t>
            </w:r>
          </w:p>
          <w:p w14:paraId="4C9F10B2" w14:textId="77777777" w:rsidR="000A3A9D" w:rsidRPr="00D33C6A" w:rsidRDefault="000A3A9D" w:rsidP="006B0628">
            <w:r w:rsidRPr="00D33C6A">
              <w:t>Таблица 1</w:t>
            </w:r>
          </w:p>
          <w:p w14:paraId="0D50499E" w14:textId="77777777" w:rsidR="000A3A9D" w:rsidRPr="00D33C6A" w:rsidRDefault="000A3A9D" w:rsidP="006B0628">
            <w:r w:rsidRPr="00D33C6A">
              <w:t>Пункт 2</w:t>
            </w:r>
          </w:p>
        </w:tc>
        <w:tc>
          <w:tcPr>
            <w:tcW w:w="4143" w:type="dxa"/>
          </w:tcPr>
          <w:p w14:paraId="5C24FAC7" w14:textId="77777777" w:rsidR="000A3A9D" w:rsidRPr="00D33C6A" w:rsidRDefault="000A3A9D" w:rsidP="006B0628">
            <w:r w:rsidRPr="00D33C6A">
              <w:t>Г.4 При осмотре ППКП необходимо убедиться, что индикация соответствует дежурному режиму или с момента прошлого осмотра количество неисправностей и отключений не изменилось, а также, что все световые индикаторы и звуковые сигнализаторы функционируют, отсутствуют внешние повреждения корпусов приборов (функциональных блоков).</w:t>
            </w:r>
          </w:p>
          <w:p w14:paraId="11B58FF8" w14:textId="77777777" w:rsidR="000A3A9D" w:rsidRPr="00D33C6A" w:rsidRDefault="000A3A9D" w:rsidP="006B0628">
            <w:r w:rsidRPr="00D33C6A">
              <w:t>Также необходимо ознакомится с журналом событий ППКП и журналом регистрации извещений.</w:t>
            </w:r>
          </w:p>
          <w:p w14:paraId="7D60D13E" w14:textId="77777777" w:rsidR="000A3A9D" w:rsidRPr="00D33C6A" w:rsidRDefault="000A3A9D" w:rsidP="006B0628">
            <w:r w:rsidRPr="00D33C6A">
              <w:rPr>
                <w:b/>
              </w:rPr>
              <w:t>(Прибор контроля / управления (функциональный модуль) (03.2))</w:t>
            </w:r>
          </w:p>
          <w:p w14:paraId="0648218D" w14:textId="77777777" w:rsidR="000A3A9D" w:rsidRPr="00D33C6A" w:rsidRDefault="000A3A9D" w:rsidP="006B0628">
            <w:pPr>
              <w:rPr>
                <w:sz w:val="16"/>
                <w:szCs w:val="16"/>
              </w:rPr>
            </w:pPr>
          </w:p>
        </w:tc>
      </w:tr>
      <w:tr w:rsidR="000A3A9D" w:rsidRPr="00D33C6A" w14:paraId="71FA7301" w14:textId="77777777" w:rsidTr="006B0628">
        <w:tc>
          <w:tcPr>
            <w:tcW w:w="1838" w:type="dxa"/>
            <w:vMerge/>
          </w:tcPr>
          <w:p w14:paraId="4A0B1026" w14:textId="77777777" w:rsidR="000A3A9D" w:rsidRPr="00D33C6A" w:rsidRDefault="000A3A9D" w:rsidP="006B0628"/>
        </w:tc>
        <w:tc>
          <w:tcPr>
            <w:tcW w:w="1701" w:type="dxa"/>
          </w:tcPr>
          <w:p w14:paraId="2577501B" w14:textId="77777777" w:rsidR="000A3A9D" w:rsidRPr="00D33C6A" w:rsidRDefault="000A3A9D" w:rsidP="006B0628">
            <w:r w:rsidRPr="00D33C6A">
              <w:t>Контроль функционирования один раз в 3 месяца</w:t>
            </w:r>
          </w:p>
        </w:tc>
        <w:tc>
          <w:tcPr>
            <w:tcW w:w="1811" w:type="dxa"/>
            <w:vMerge/>
          </w:tcPr>
          <w:p w14:paraId="6D48EE87" w14:textId="77777777" w:rsidR="000A3A9D" w:rsidRPr="00D33C6A" w:rsidRDefault="000A3A9D" w:rsidP="006B0628"/>
        </w:tc>
        <w:tc>
          <w:tcPr>
            <w:tcW w:w="4143" w:type="dxa"/>
          </w:tcPr>
          <w:p w14:paraId="21F39F44" w14:textId="77777777" w:rsidR="000A3A9D" w:rsidRPr="00D33C6A" w:rsidRDefault="000A3A9D" w:rsidP="006B0628">
            <w:r w:rsidRPr="00D33C6A">
              <w:t>Б.2.22 При контроле функционирования ППКП проверяют их работу во всех режимах («Внимание», «Пожар», «Неисправность», «Отключение» и т. д.), а также работа всех дополнительных повторителей и блоков (модулей) индикации. При этом должно быть подтверждено, что световая и звуковая сигнализация соответствует технической документации, а уровни доступа разграничены.</w:t>
            </w:r>
          </w:p>
          <w:p w14:paraId="1A31AEAD" w14:textId="77777777" w:rsidR="000A3A9D" w:rsidRPr="00D33C6A" w:rsidRDefault="000A3A9D" w:rsidP="006B0628">
            <w:r w:rsidRPr="00D33C6A">
              <w:t>Контроль переключения между вводами питания ППКП осуществляют согласно Б.2.21. При контроле функционирования ППКП должно быть подтверждено, что сигналы «Неисправность» и «Пожар» могут быть сформированы и переданы по линии связи, в которую включены ИП.</w:t>
            </w:r>
          </w:p>
          <w:p w14:paraId="7F06D472" w14:textId="77777777" w:rsidR="000A3A9D" w:rsidRPr="00D33C6A" w:rsidRDefault="000A3A9D" w:rsidP="006B0628"/>
          <w:p w14:paraId="4411230F" w14:textId="77777777" w:rsidR="000A3A9D" w:rsidRPr="00D33C6A" w:rsidRDefault="000A3A9D" w:rsidP="006B0628">
            <w:r w:rsidRPr="00D33C6A">
              <w:t>Б.2.23 Аккумуляторные батареи всех типов, применяемых в ППКП и ИБЭ, необходимо обслуживать и заменять согласно технической документации, при этом для свинцово-кислотных аккумуляторных батарей с регулирующим клапаном применимы рекомендации, изложенные в Б.2.24 – Б.2.31.</w:t>
            </w:r>
          </w:p>
          <w:p w14:paraId="607AC3D9" w14:textId="77777777" w:rsidR="000A3A9D" w:rsidRPr="00D33C6A" w:rsidRDefault="000A3A9D" w:rsidP="006B0628"/>
          <w:p w14:paraId="60B84E05" w14:textId="77777777" w:rsidR="000A3A9D" w:rsidRPr="00D33C6A" w:rsidRDefault="000A3A9D" w:rsidP="006B0628">
            <w:r w:rsidRPr="00D33C6A">
              <w:t>Б.2.24 При установке аккумуляторных батарей их маркируют таким образом, чтобы маркировка была видима после открытия крышки ППКП или ИБЭ. Маркировка должна содержать дату производства аккумуляторных батарей.</w:t>
            </w:r>
          </w:p>
          <w:p w14:paraId="19960F21" w14:textId="77777777" w:rsidR="000A3A9D" w:rsidRPr="00D33C6A" w:rsidRDefault="000A3A9D" w:rsidP="006B0628"/>
          <w:p w14:paraId="2CCF1B63" w14:textId="77777777" w:rsidR="000A3A9D" w:rsidRPr="00D33C6A" w:rsidRDefault="000A3A9D" w:rsidP="006B0628">
            <w:r w:rsidRPr="00D33C6A">
              <w:t>Б.2.25 При осмотре аккумуляторных батарей необходимо проверить следующие параметры:</w:t>
            </w:r>
          </w:p>
          <w:p w14:paraId="205A79DC" w14:textId="77777777" w:rsidR="000A3A9D" w:rsidRPr="00D33C6A" w:rsidRDefault="000A3A9D" w:rsidP="006B0628">
            <w:r w:rsidRPr="00D33C6A">
              <w:t>- соединения на клеммах прочно закреплены, следы коррозии отсутствуют;</w:t>
            </w:r>
          </w:p>
          <w:p w14:paraId="4A01BF0B" w14:textId="77777777" w:rsidR="000A3A9D" w:rsidRPr="00D33C6A" w:rsidRDefault="000A3A9D" w:rsidP="006B0628">
            <w:r w:rsidRPr="00D33C6A">
              <w:t>- разрушения и деформации корпуса, утечки электролитов отсутствуют;</w:t>
            </w:r>
          </w:p>
          <w:p w14:paraId="400AE5D5" w14:textId="77777777" w:rsidR="000A3A9D" w:rsidRPr="00D33C6A" w:rsidRDefault="000A3A9D" w:rsidP="006B0628">
            <w:r w:rsidRPr="00D33C6A">
              <w:t>- срок замены аккумуляторных батарей не наступит до следующего осмотра или нагрузочного испытания.</w:t>
            </w:r>
          </w:p>
          <w:p w14:paraId="7D1FF83D" w14:textId="77777777" w:rsidR="000A3A9D" w:rsidRPr="00D33C6A" w:rsidRDefault="000A3A9D" w:rsidP="006B0628">
            <w:r w:rsidRPr="00D33C6A">
              <w:t>При выявлении отклонений необходимо также провести замеры температуры аккумуляторных батарей и клемм. При превышении температуры аккумуляторных батарей или клемм более чем на 10 °С относительно окружающей среды следует произвести замену неисправных аккумуляторных батарей.</w:t>
            </w:r>
          </w:p>
          <w:p w14:paraId="4E833086" w14:textId="77777777" w:rsidR="000A3A9D" w:rsidRPr="00D33C6A" w:rsidRDefault="000A3A9D" w:rsidP="006B0628">
            <w:r w:rsidRPr="00D33C6A">
              <w:t>Осмотры рекомендуется проводить не реже одного раза в 3 мес.</w:t>
            </w:r>
          </w:p>
          <w:p w14:paraId="19E961F8" w14:textId="77777777" w:rsidR="000A3A9D" w:rsidRPr="00D33C6A" w:rsidRDefault="000A3A9D" w:rsidP="006B0628"/>
          <w:p w14:paraId="2960200A" w14:textId="77777777" w:rsidR="000A3A9D" w:rsidRPr="00D33C6A" w:rsidRDefault="000A3A9D" w:rsidP="006B0628">
            <w:r w:rsidRPr="00D33C6A">
              <w:t>Б.3 Контроль исправности линий связи СПС</w:t>
            </w:r>
          </w:p>
          <w:p w14:paraId="67B9FB45" w14:textId="77777777" w:rsidR="000A3A9D" w:rsidRPr="00D33C6A" w:rsidRDefault="000A3A9D" w:rsidP="006B0628">
            <w:r w:rsidRPr="00D33C6A">
              <w:t>Б.3.1 Проверку проводят не менее двух испытателей, обеспеченных двухсторонней связью.</w:t>
            </w:r>
          </w:p>
          <w:p w14:paraId="64E96586" w14:textId="77777777" w:rsidR="000A3A9D" w:rsidRPr="00D33C6A" w:rsidRDefault="000A3A9D" w:rsidP="006B0628"/>
          <w:p w14:paraId="68E8AF40" w14:textId="77777777" w:rsidR="000A3A9D" w:rsidRPr="00D33C6A" w:rsidRDefault="000A3A9D" w:rsidP="006B0628">
            <w:r w:rsidRPr="00D33C6A">
              <w:t>Б.3.2 Испытатель 1 размещается в помещении пожарного поста объекта защиты (при его наличии) c установленными, и собранными на нем вместе ППКП или компонентами. Испытателем визуально проверяется функционирование ППКП, отсутствие сигналов o неисправности, индикацией информации o нахождении ППКП в дежурном режиме в соответствии с требованиями технической документации на ППКП.</w:t>
            </w:r>
          </w:p>
          <w:p w14:paraId="419827D4" w14:textId="77777777" w:rsidR="000A3A9D" w:rsidRPr="00D33C6A" w:rsidRDefault="000A3A9D" w:rsidP="006B0628"/>
          <w:p w14:paraId="053CDA58" w14:textId="77777777" w:rsidR="000A3A9D" w:rsidRPr="00D33C6A" w:rsidRDefault="000A3A9D" w:rsidP="006B0628">
            <w:r w:rsidRPr="00D33C6A">
              <w:t>Б.3.3 Проверка автоматического контроля ППКП исправности линий связи блочно-модульных приборов осуществляется следующим образом.</w:t>
            </w:r>
          </w:p>
          <w:p w14:paraId="0A910BC8" w14:textId="77777777" w:rsidR="000A3A9D" w:rsidRPr="00D33C6A" w:rsidRDefault="000A3A9D" w:rsidP="006B0628">
            <w:r w:rsidRPr="00D33C6A">
              <w:t>Испытатель 2 последовательно имитирует нарушение исправности линий</w:t>
            </w:r>
          </w:p>
          <w:p w14:paraId="797DB8C4" w14:textId="77777777" w:rsidR="000A3A9D" w:rsidRPr="00D33C6A" w:rsidRDefault="000A3A9D" w:rsidP="006B0628">
            <w:r w:rsidRPr="00D33C6A">
              <w:t>связи между компонентами блочно-модульных приборов (для проводных – имитацией обрыва и короткого замыкания, для оптико-волоконных и цифровых линий связи – имитацией пропадания связи, для радиоканальных – нарушение связи в рабочем диапазоне частот) при помощи вспомогательных средств.</w:t>
            </w:r>
          </w:p>
          <w:p w14:paraId="6726317C" w14:textId="77777777" w:rsidR="000A3A9D" w:rsidRPr="00D33C6A" w:rsidRDefault="000A3A9D" w:rsidP="006B0628">
            <w:r w:rsidRPr="00D33C6A">
              <w:t>Испытатель 1 контролирует переход ППКП в режим «Неисправность» с включением световой индикации и звуковой сигнализации o возникшей неисправности, отображением информации о неисправной линии связи или адресе компонента прибора.</w:t>
            </w:r>
          </w:p>
          <w:p w14:paraId="3F454CAC" w14:textId="77777777" w:rsidR="000A3A9D" w:rsidRPr="00D33C6A" w:rsidRDefault="000A3A9D" w:rsidP="006B0628">
            <w:r w:rsidRPr="00D33C6A">
              <w:t>Требования к имитации неисправности линий связи и расположению точек имитации должны соответствовать 4.14 настоящего стандарта.</w:t>
            </w:r>
          </w:p>
          <w:p w14:paraId="609B282B" w14:textId="77777777" w:rsidR="000A3A9D" w:rsidRPr="00D33C6A" w:rsidRDefault="000A3A9D" w:rsidP="006B0628"/>
          <w:p w14:paraId="3B60D09D" w14:textId="77777777" w:rsidR="000A3A9D" w:rsidRPr="00D33C6A" w:rsidRDefault="000A3A9D" w:rsidP="006B0628">
            <w:r w:rsidRPr="00D33C6A">
              <w:t>Б.3.4 Проверка автоматического контроля ППКП исправности линий связи (шлейфов сигнализации) с ИП осуществляется следующим образом.</w:t>
            </w:r>
          </w:p>
          <w:p w14:paraId="0C2FEC75" w14:textId="77777777" w:rsidR="000A3A9D" w:rsidRPr="00D33C6A" w:rsidRDefault="000A3A9D" w:rsidP="006B0628">
            <w:r w:rsidRPr="00D33C6A">
              <w:t>Испытатель 2 последовательно имитирует нарушение исправности линий связи с между ППКП и ИП (для проводных – имитацией обрыва и короткого замыкания, для оптико-волоконных и цифровых линий связи – имитацией пропадания связи, для радиоканальных – нарушение связи в рабочем диапазоне частот) при помощи вспомогательных средств.</w:t>
            </w:r>
          </w:p>
          <w:p w14:paraId="258EFAAE" w14:textId="77777777" w:rsidR="000A3A9D" w:rsidRPr="00D33C6A" w:rsidRDefault="000A3A9D" w:rsidP="006B0628">
            <w:r w:rsidRPr="00D33C6A">
              <w:t>Испытатель 1 контролирует переход ППКП в режим «Неисправность» с включением световой индикации и звуковой сигнализации о возникшей неисправности, отображением информации о неисправной линии связи или адресе ИП.</w:t>
            </w:r>
          </w:p>
          <w:p w14:paraId="7933A532" w14:textId="77777777" w:rsidR="000A3A9D" w:rsidRPr="00D33C6A" w:rsidRDefault="000A3A9D" w:rsidP="006B0628">
            <w:r w:rsidRPr="00D33C6A">
              <w:t>Требования к имитации неисправностей линий связи и расположению точек имитации должны соответствовать 4.14 настоящего стандарта.</w:t>
            </w:r>
          </w:p>
          <w:p w14:paraId="4D557403" w14:textId="77777777" w:rsidR="000A3A9D" w:rsidRPr="00D33C6A" w:rsidRDefault="000A3A9D" w:rsidP="006B0628"/>
          <w:p w14:paraId="625072E0" w14:textId="77777777" w:rsidR="000A3A9D" w:rsidRPr="00D33C6A" w:rsidRDefault="000A3A9D" w:rsidP="006B0628">
            <w:r w:rsidRPr="00D33C6A">
              <w:t>4.14 Технические решения, изложенные в рабочей документации, рекомендуется приводить в соответствии с нормами и правилами проектирования, действующими на момент передачи документации в монтаж. Технические решения должны обеспечивать возможность проверки работоспособности СПС в процессе эксплуатации. Необходимые запасные технические средства и материалы предусматриваются в рабочей документации по согласованию с заказчиком в объеме, достаточном для проведения своевременного ремонта, замены и испытаний на работоспособность.</w:t>
            </w:r>
          </w:p>
          <w:p w14:paraId="4353E8C5" w14:textId="77777777" w:rsidR="000A3A9D" w:rsidRPr="00D33C6A" w:rsidRDefault="000A3A9D" w:rsidP="006B0628">
            <w:r w:rsidRPr="00D33C6A">
              <w:t>Для проверки работоспособности линий связи должна быть предусмотрена возможность имитации их неисправности (обрыв, короткое замыкание или пропадание связи) без демонтажа и повреждения. Для линий связи между компонентами блочно-модульных приборов имитация неисправности должна осуществляться для каждого компонента прибора в линии. Для радиальных линий связи с ИП имитация неисправности должна осуществляться как минимум за последним ИП в линии. Для кольцевых (в том числе с ответвлениями) линий связи с ИП имитация неисправности должна осуществляться как минимум:</w:t>
            </w:r>
          </w:p>
          <w:p w14:paraId="0515AEE7" w14:textId="77777777" w:rsidR="000A3A9D" w:rsidRPr="00D33C6A" w:rsidRDefault="000A3A9D" w:rsidP="006B0628">
            <w:r w:rsidRPr="00D33C6A">
              <w:t>- между ЗКПС;</w:t>
            </w:r>
          </w:p>
          <w:p w14:paraId="2BE38586" w14:textId="77777777" w:rsidR="000A3A9D" w:rsidRPr="00D33C6A" w:rsidRDefault="000A3A9D" w:rsidP="006B0628">
            <w:r w:rsidRPr="00D33C6A">
              <w:t>- между ручными и автоматическими ИП в одной ЗКПС;</w:t>
            </w:r>
          </w:p>
          <w:p w14:paraId="52862298" w14:textId="77777777" w:rsidR="000A3A9D" w:rsidRPr="00D33C6A" w:rsidRDefault="000A3A9D" w:rsidP="006B0628">
            <w:r w:rsidRPr="00D33C6A">
              <w:t>- за последним ИП в каждом ответвлении линии связи (при их наличии).</w:t>
            </w:r>
          </w:p>
          <w:p w14:paraId="7EEA14E8" w14:textId="77777777" w:rsidR="000A3A9D" w:rsidRPr="00D33C6A" w:rsidRDefault="000A3A9D" w:rsidP="006B0628">
            <w:pPr>
              <w:rPr>
                <w:b/>
              </w:rPr>
            </w:pPr>
            <w:r w:rsidRPr="00D33C6A">
              <w:rPr>
                <w:b/>
              </w:rPr>
              <w:t>(Прибор контроля / управления (функциональный модуль) (03.2))</w:t>
            </w:r>
          </w:p>
          <w:p w14:paraId="7530F380" w14:textId="77777777" w:rsidR="000A3A9D" w:rsidRPr="00D33C6A" w:rsidRDefault="000A3A9D" w:rsidP="006B0628"/>
        </w:tc>
      </w:tr>
      <w:tr w:rsidR="000A3A9D" w:rsidRPr="00D33C6A" w14:paraId="0086C6FD" w14:textId="77777777" w:rsidTr="006B0628">
        <w:tc>
          <w:tcPr>
            <w:tcW w:w="1838" w:type="dxa"/>
            <w:vMerge w:val="restart"/>
          </w:tcPr>
          <w:p w14:paraId="301AD0CB" w14:textId="77777777" w:rsidR="000A3A9D" w:rsidRPr="00D33C6A" w:rsidRDefault="000A3A9D" w:rsidP="006B0628">
            <w:r w:rsidRPr="00D33C6A">
              <w:t>3. ТО источников бесперебойного электропитания (ИБЭ) технических средств пожарной автоматики</w:t>
            </w:r>
          </w:p>
        </w:tc>
        <w:tc>
          <w:tcPr>
            <w:tcW w:w="1701" w:type="dxa"/>
          </w:tcPr>
          <w:p w14:paraId="0FC8D716" w14:textId="77777777" w:rsidR="000A3A9D" w:rsidRPr="00D33C6A" w:rsidRDefault="000A3A9D" w:rsidP="006B0628">
            <w:r w:rsidRPr="00D33C6A">
              <w:t>Осмотр один раз в 1 месяц</w:t>
            </w:r>
          </w:p>
        </w:tc>
        <w:tc>
          <w:tcPr>
            <w:tcW w:w="1811" w:type="dxa"/>
          </w:tcPr>
          <w:p w14:paraId="26F02A94" w14:textId="77777777" w:rsidR="000A3A9D" w:rsidRPr="00D33C6A" w:rsidRDefault="000A3A9D" w:rsidP="006B0628">
            <w:r w:rsidRPr="00D33C6A">
              <w:t>ГОСТ Р 59638-2021</w:t>
            </w:r>
          </w:p>
          <w:p w14:paraId="669E4375" w14:textId="77777777" w:rsidR="000A3A9D" w:rsidRPr="00D33C6A" w:rsidRDefault="000A3A9D" w:rsidP="006B0628">
            <w:r w:rsidRPr="00D33C6A">
              <w:t>Таблица 1</w:t>
            </w:r>
          </w:p>
          <w:p w14:paraId="608EDB95" w14:textId="77777777" w:rsidR="000A3A9D" w:rsidRPr="00D33C6A" w:rsidRDefault="000A3A9D" w:rsidP="006B0628">
            <w:r w:rsidRPr="00D33C6A">
              <w:t>Пункт 3</w:t>
            </w:r>
          </w:p>
        </w:tc>
        <w:tc>
          <w:tcPr>
            <w:tcW w:w="4143" w:type="dxa"/>
          </w:tcPr>
          <w:p w14:paraId="638ADB89" w14:textId="77777777" w:rsidR="000A3A9D" w:rsidRPr="00D33C6A" w:rsidRDefault="000A3A9D" w:rsidP="006B0628">
            <w:r w:rsidRPr="00D33C6A">
              <w:t>Г.3 При осмотре ИБЭ необходимо убедиться, что индикация соответствует дежурному режиму</w:t>
            </w:r>
          </w:p>
          <w:p w14:paraId="61151300" w14:textId="77777777" w:rsidR="000A3A9D" w:rsidRPr="00D33C6A" w:rsidRDefault="000A3A9D" w:rsidP="006B0628">
            <w:r w:rsidRPr="00D33C6A">
              <w:rPr>
                <w:b/>
              </w:rPr>
              <w:t>(Блок питания, источник питания не резервированный (03.2))</w:t>
            </w:r>
          </w:p>
        </w:tc>
      </w:tr>
      <w:tr w:rsidR="000A3A9D" w:rsidRPr="00D33C6A" w14:paraId="1A5EC9FC" w14:textId="77777777" w:rsidTr="006B0628">
        <w:tc>
          <w:tcPr>
            <w:tcW w:w="1838" w:type="dxa"/>
            <w:vMerge/>
          </w:tcPr>
          <w:p w14:paraId="4D8C7F2C" w14:textId="77777777" w:rsidR="000A3A9D" w:rsidRPr="00D33C6A" w:rsidRDefault="000A3A9D" w:rsidP="006B0628"/>
        </w:tc>
        <w:tc>
          <w:tcPr>
            <w:tcW w:w="1701" w:type="dxa"/>
          </w:tcPr>
          <w:p w14:paraId="21F79BB8" w14:textId="77777777" w:rsidR="000A3A9D" w:rsidRPr="00D33C6A" w:rsidRDefault="000A3A9D" w:rsidP="006B0628">
            <w:r w:rsidRPr="00D33C6A">
              <w:t>Осмотр один раз в 3 месяца</w:t>
            </w:r>
          </w:p>
        </w:tc>
        <w:tc>
          <w:tcPr>
            <w:tcW w:w="1811" w:type="dxa"/>
          </w:tcPr>
          <w:p w14:paraId="331DB3E4" w14:textId="77777777" w:rsidR="000A3A9D" w:rsidRPr="00D33C6A" w:rsidRDefault="000A3A9D" w:rsidP="006B0628">
            <w:r w:rsidRPr="00D33C6A">
              <w:t>ГОСТ Р 59638-2021</w:t>
            </w:r>
          </w:p>
          <w:p w14:paraId="158B07B3" w14:textId="77777777" w:rsidR="000A3A9D" w:rsidRPr="00D33C6A" w:rsidRDefault="000A3A9D" w:rsidP="006B0628">
            <w:r w:rsidRPr="00D33C6A">
              <w:t>Пункт Б.2.25</w:t>
            </w:r>
          </w:p>
        </w:tc>
        <w:tc>
          <w:tcPr>
            <w:tcW w:w="4143" w:type="dxa"/>
          </w:tcPr>
          <w:p w14:paraId="11B317A6" w14:textId="77777777" w:rsidR="000A3A9D" w:rsidRPr="00D33C6A" w:rsidRDefault="000A3A9D" w:rsidP="006B0628">
            <w:r w:rsidRPr="00D33C6A">
              <w:t>Б.2.23 Аккумуляторные батареи всех типов, применяемых в ППКП и ИБЭ, необходимо обслуживать и заменять согласно технической документации, при этом для свинцово-кислотных аккумуляторных батарей с регулирующим клапаном применимы рекомендации, изложенные в Б.2.24 – Б.2.31.</w:t>
            </w:r>
          </w:p>
          <w:p w14:paraId="1E9F08EF" w14:textId="77777777" w:rsidR="000A3A9D" w:rsidRPr="00D33C6A" w:rsidRDefault="000A3A9D" w:rsidP="006B0628"/>
          <w:p w14:paraId="56267331" w14:textId="77777777" w:rsidR="000A3A9D" w:rsidRPr="00D33C6A" w:rsidRDefault="000A3A9D" w:rsidP="006B0628">
            <w:r w:rsidRPr="00D33C6A">
              <w:t>Б.2.24 При установке аккумуляторных батарей их маркируют таким образом, чтобы маркировка была видима после открытия крышки ППКП или ИБЭ. Маркировка должна содержать дату производства аккумуляторных батарей.</w:t>
            </w:r>
          </w:p>
          <w:p w14:paraId="1C1E0BC0" w14:textId="77777777" w:rsidR="000A3A9D" w:rsidRPr="00D33C6A" w:rsidRDefault="000A3A9D" w:rsidP="006B0628"/>
          <w:p w14:paraId="47B57C46" w14:textId="77777777" w:rsidR="000A3A9D" w:rsidRPr="00D33C6A" w:rsidRDefault="000A3A9D" w:rsidP="006B0628">
            <w:r w:rsidRPr="00D33C6A">
              <w:t>Б.2.25 При осмотре аккумуляторных батарей необходимо проверить следующие параметры:</w:t>
            </w:r>
          </w:p>
          <w:p w14:paraId="186D53C3" w14:textId="77777777" w:rsidR="000A3A9D" w:rsidRPr="00D33C6A" w:rsidRDefault="000A3A9D" w:rsidP="006B0628">
            <w:r w:rsidRPr="00D33C6A">
              <w:t>- соединения на клеммах прочно закреплены, следы коррозии отсутствуют;</w:t>
            </w:r>
          </w:p>
          <w:p w14:paraId="35331A82" w14:textId="77777777" w:rsidR="000A3A9D" w:rsidRPr="00D33C6A" w:rsidRDefault="000A3A9D" w:rsidP="006B0628">
            <w:r w:rsidRPr="00D33C6A">
              <w:t>- разрушения и деформации корпуса, утечки электролитов отсутствуют;</w:t>
            </w:r>
          </w:p>
          <w:p w14:paraId="048CCFB0" w14:textId="77777777" w:rsidR="000A3A9D" w:rsidRPr="00D33C6A" w:rsidRDefault="000A3A9D" w:rsidP="006B0628">
            <w:r w:rsidRPr="00D33C6A">
              <w:t>- срок замены аккумуляторных батарей не наступит до следующего осмотра или нагрузочного испытания.</w:t>
            </w:r>
          </w:p>
          <w:p w14:paraId="290839FA" w14:textId="77777777" w:rsidR="000A3A9D" w:rsidRPr="00D33C6A" w:rsidRDefault="000A3A9D" w:rsidP="006B0628">
            <w:r w:rsidRPr="00D33C6A">
              <w:t>При выявлении отклонений необходимо также провести замеры температуры аккумуляторных батарей и клемм. При превышении температуры аккумуляторных батарей или клемм более чем на 10 °С относительно окружающей среды следует произвести замену неисправных аккумуляторных батарей.</w:t>
            </w:r>
          </w:p>
          <w:p w14:paraId="3BA4F7A6" w14:textId="77777777" w:rsidR="000A3A9D" w:rsidRPr="00D33C6A" w:rsidRDefault="000A3A9D" w:rsidP="006B0628">
            <w:r w:rsidRPr="00D33C6A">
              <w:t>Осмотры рекомендуется проводить не реже одного раза в 3 мес.</w:t>
            </w:r>
          </w:p>
          <w:p w14:paraId="42BD6E40" w14:textId="77777777" w:rsidR="000A3A9D" w:rsidRPr="00D33C6A" w:rsidRDefault="000A3A9D" w:rsidP="006B0628">
            <w:r w:rsidRPr="00D33C6A">
              <w:rPr>
                <w:b/>
              </w:rPr>
              <w:t>(Блок питания, источник питания не резервированный (03.2))</w:t>
            </w:r>
          </w:p>
          <w:p w14:paraId="783B6A02" w14:textId="77777777" w:rsidR="000A3A9D" w:rsidRPr="00D33C6A" w:rsidRDefault="000A3A9D" w:rsidP="006B0628">
            <w:pPr>
              <w:rPr>
                <w:sz w:val="16"/>
                <w:szCs w:val="16"/>
              </w:rPr>
            </w:pPr>
          </w:p>
        </w:tc>
      </w:tr>
      <w:tr w:rsidR="000A3A9D" w:rsidRPr="00D33C6A" w14:paraId="570DF057" w14:textId="77777777" w:rsidTr="006B0628">
        <w:tc>
          <w:tcPr>
            <w:tcW w:w="1838" w:type="dxa"/>
            <w:vMerge/>
          </w:tcPr>
          <w:p w14:paraId="41779ABE" w14:textId="77777777" w:rsidR="000A3A9D" w:rsidRPr="00D33C6A" w:rsidRDefault="000A3A9D" w:rsidP="006B0628"/>
        </w:tc>
        <w:tc>
          <w:tcPr>
            <w:tcW w:w="1701" w:type="dxa"/>
          </w:tcPr>
          <w:p w14:paraId="24784ED4" w14:textId="77777777" w:rsidR="000A3A9D" w:rsidRPr="00D33C6A" w:rsidRDefault="000A3A9D" w:rsidP="006B0628">
            <w:r w:rsidRPr="00D33C6A">
              <w:t>Контроль функционирования один раз в 6 месяцев</w:t>
            </w:r>
          </w:p>
        </w:tc>
        <w:tc>
          <w:tcPr>
            <w:tcW w:w="1811" w:type="dxa"/>
          </w:tcPr>
          <w:p w14:paraId="3674F2C2" w14:textId="77777777" w:rsidR="000A3A9D" w:rsidRPr="00D33C6A" w:rsidRDefault="000A3A9D" w:rsidP="006B0628">
            <w:r w:rsidRPr="00D33C6A">
              <w:t>ГОСТ Р 59638-2021</w:t>
            </w:r>
          </w:p>
          <w:p w14:paraId="3F91CADA" w14:textId="77777777" w:rsidR="000A3A9D" w:rsidRPr="00D33C6A" w:rsidRDefault="000A3A9D" w:rsidP="006B0628">
            <w:r w:rsidRPr="00D33C6A">
              <w:t>Таблица 1</w:t>
            </w:r>
          </w:p>
          <w:p w14:paraId="571FE6E2" w14:textId="77777777" w:rsidR="000A3A9D" w:rsidRPr="00D33C6A" w:rsidRDefault="000A3A9D" w:rsidP="006B0628">
            <w:r w:rsidRPr="00D33C6A">
              <w:t>Пункт 3</w:t>
            </w:r>
          </w:p>
        </w:tc>
        <w:tc>
          <w:tcPr>
            <w:tcW w:w="4143" w:type="dxa"/>
          </w:tcPr>
          <w:p w14:paraId="7DE95632" w14:textId="77777777" w:rsidR="000A3A9D" w:rsidRPr="00D33C6A" w:rsidRDefault="000A3A9D" w:rsidP="006B0628">
            <w:r w:rsidRPr="00D33C6A">
              <w:t>Б.2.21 Контроль функционирования ИБЭ путем сравнения напряжения на выходе источника при питании от основного и резервного ввода с данными, указанными в технической документации на него. При переключении между вводами проверяют корректность индикации в соответствии с документацией производителя и отображение сигналов о неисправности на ППКП. Переключение на второй (резервный) ввод питания необходимо осуществлять на время не менее 5 мин.</w:t>
            </w:r>
          </w:p>
          <w:p w14:paraId="7B9CC428" w14:textId="77777777" w:rsidR="000A3A9D" w:rsidRPr="00D33C6A" w:rsidRDefault="000A3A9D" w:rsidP="006B0628"/>
          <w:p w14:paraId="481E2672" w14:textId="77777777" w:rsidR="000A3A9D" w:rsidRPr="00D33C6A" w:rsidRDefault="000A3A9D" w:rsidP="006B0628">
            <w:r w:rsidRPr="00D33C6A">
              <w:t>Б.2.25 При осмотре аккумуляторных батарей необходимо проверить следующие параметры:</w:t>
            </w:r>
          </w:p>
          <w:p w14:paraId="47B5BD41" w14:textId="77777777" w:rsidR="000A3A9D" w:rsidRPr="00D33C6A" w:rsidRDefault="000A3A9D" w:rsidP="006B0628">
            <w:r w:rsidRPr="00D33C6A">
              <w:t>- соединения на клеммах прочно закреплены, следы коррозии отсутствуют;</w:t>
            </w:r>
          </w:p>
          <w:p w14:paraId="222A384A" w14:textId="77777777" w:rsidR="000A3A9D" w:rsidRPr="00D33C6A" w:rsidRDefault="000A3A9D" w:rsidP="006B0628">
            <w:r w:rsidRPr="00D33C6A">
              <w:t>- разрушения и деформации корпуса, утечки электролитов отсутствуют;</w:t>
            </w:r>
          </w:p>
          <w:p w14:paraId="48BE21E9" w14:textId="77777777" w:rsidR="000A3A9D" w:rsidRPr="00D33C6A" w:rsidRDefault="000A3A9D" w:rsidP="006B0628">
            <w:r w:rsidRPr="00D33C6A">
              <w:t>- срок замены аккумуляторных батарей не наступит до следующего осмотра или нагрузочного испытания.</w:t>
            </w:r>
          </w:p>
          <w:p w14:paraId="4127B5DF" w14:textId="77777777" w:rsidR="000A3A9D" w:rsidRPr="00D33C6A" w:rsidRDefault="000A3A9D" w:rsidP="006B0628">
            <w:r w:rsidRPr="00D33C6A">
              <w:t>При выявлении отклонений необходимо также провести замеры температуры аккумуляторных батарей и клемм. При превышении температуры аккумуляторных батарей или клемм более чем на 10 °С относительно окружающей среды следует произвести замену неисправных аккумуляторных батарей.</w:t>
            </w:r>
          </w:p>
          <w:p w14:paraId="2B78F7C4" w14:textId="77777777" w:rsidR="000A3A9D" w:rsidRPr="00D33C6A" w:rsidRDefault="000A3A9D" w:rsidP="006B0628">
            <w:r w:rsidRPr="00D33C6A">
              <w:t>Осмотры рекомендуется проводить не реже одного раза в 3 мес.</w:t>
            </w:r>
          </w:p>
          <w:p w14:paraId="5AC5E62E" w14:textId="77777777" w:rsidR="000A3A9D" w:rsidRPr="00D33C6A" w:rsidRDefault="000A3A9D" w:rsidP="006B0628"/>
          <w:p w14:paraId="751C5397" w14:textId="77777777" w:rsidR="000A3A9D" w:rsidRPr="00D33C6A" w:rsidRDefault="000A3A9D" w:rsidP="006B0628">
            <w:r w:rsidRPr="00D33C6A">
              <w:t>Б.2.27 Напряжение на клеммах аккумуляторных батарей с номинальным напряжением 12 В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°C – 25 °C. В случае снижения напряжения до значений менее 13,26 В батарею рекомендуется заменить. Замер напряжения рекомендуется осуществлять не реже чем один раз в 6 мес.</w:t>
            </w:r>
          </w:p>
          <w:p w14:paraId="5ABFC2BD" w14:textId="77777777" w:rsidR="000A3A9D" w:rsidRPr="00D33C6A" w:rsidRDefault="000A3A9D" w:rsidP="006B0628"/>
          <w:p w14:paraId="099EA24F" w14:textId="77777777" w:rsidR="000A3A9D" w:rsidRPr="00D33C6A" w:rsidRDefault="000A3A9D" w:rsidP="006B0628">
            <w:r w:rsidRPr="00D33C6A">
              <w:t>Б.2.28 Измерение фактической емкости аккумуляторных свинцово-кислотных батарей с регулирующим клапаном рекомендуется проводить согласно инструкциям производителя и требованиям ГОСТ Р МЭК 60896-21 и ГОСТ Р МЭК 60896-22 в разрядном режиме продолжительностью 3 ч и более.</w:t>
            </w:r>
          </w:p>
          <w:p w14:paraId="25C5556A" w14:textId="77777777" w:rsidR="000A3A9D" w:rsidRPr="00D33C6A" w:rsidRDefault="000A3A9D" w:rsidP="006B0628">
            <w:r w:rsidRPr="00D33C6A">
              <w:t>При снижении фактической емкости батареи до 80 % и менее от номинальной при первой проверке следует ее заменить в течение следующих 12 мес. При второй и последующей проверке фактической емкости батареи ее следует заменить в течение 12 мес при снижении данного параметра до 85 % и менее.</w:t>
            </w:r>
          </w:p>
          <w:p w14:paraId="1E6A9D80" w14:textId="77777777" w:rsidR="000A3A9D" w:rsidRPr="00D33C6A" w:rsidRDefault="000A3A9D" w:rsidP="006B0628">
            <w:r w:rsidRPr="00D33C6A">
              <w:t>Проверку фактической емкости рекомендуется осуществлять не реже чем один раз в 36 мес, начиная с даты производства аккумуляторной батареи.</w:t>
            </w:r>
          </w:p>
          <w:p w14:paraId="7B28F0BE" w14:textId="77777777" w:rsidR="000A3A9D" w:rsidRPr="00D33C6A" w:rsidRDefault="000A3A9D" w:rsidP="006B0628"/>
          <w:p w14:paraId="6CA8A088" w14:textId="77777777" w:rsidR="000A3A9D" w:rsidRPr="00D33C6A" w:rsidRDefault="000A3A9D" w:rsidP="006B0628">
            <w:r w:rsidRPr="00D33C6A">
              <w:t>Б.2.29 В качестве альтернативы для проверки фактической емкости аккумуляторных батарей может быть использован метод моментальной или импульсной нагрузки. В этом случае при снижении емкости батареи до 80 % (с учетом допустимого отклонения данного метода) и менее рекомендуется провести замену батареи или измерение фактической емкости.</w:t>
            </w:r>
          </w:p>
          <w:p w14:paraId="1C2376D2" w14:textId="77777777" w:rsidR="000A3A9D" w:rsidRPr="00D33C6A" w:rsidRDefault="000A3A9D" w:rsidP="006B0628">
            <w:r w:rsidRPr="00D33C6A">
              <w:t>Проверку фактической емкости методом моментальной или импульсной нагрузки, если применяется, рекомендуется осуществлять не реже чем один раз в 6 мес.</w:t>
            </w:r>
          </w:p>
          <w:p w14:paraId="1792220B" w14:textId="77777777" w:rsidR="000A3A9D" w:rsidRPr="00D33C6A" w:rsidRDefault="000A3A9D" w:rsidP="006B0628">
            <w:r w:rsidRPr="00D33C6A">
              <w:rPr>
                <w:b/>
              </w:rPr>
              <w:t>(Блок питания, источник питания не резервированный (03.2))</w:t>
            </w:r>
          </w:p>
          <w:p w14:paraId="5C30CBF9" w14:textId="77777777" w:rsidR="000A3A9D" w:rsidRPr="00D33C6A" w:rsidRDefault="000A3A9D" w:rsidP="006B0628">
            <w:pPr>
              <w:rPr>
                <w:sz w:val="16"/>
                <w:szCs w:val="16"/>
              </w:rPr>
            </w:pPr>
          </w:p>
        </w:tc>
      </w:tr>
      <w:tr w:rsidR="000A3A9D" w:rsidRPr="00D33C6A" w14:paraId="1FD4D0A8" w14:textId="77777777" w:rsidTr="006B0628">
        <w:tc>
          <w:tcPr>
            <w:tcW w:w="1838" w:type="dxa"/>
            <w:vMerge w:val="restart"/>
          </w:tcPr>
          <w:p w14:paraId="4CCA0E20" w14:textId="77777777" w:rsidR="000A3A9D" w:rsidRPr="00D33C6A" w:rsidRDefault="000A3A9D" w:rsidP="006B0628">
            <w:r w:rsidRPr="00D33C6A">
              <w:t>4. ТО модулей ввода, модулей вывода</w:t>
            </w:r>
          </w:p>
        </w:tc>
        <w:tc>
          <w:tcPr>
            <w:tcW w:w="1701" w:type="dxa"/>
          </w:tcPr>
          <w:p w14:paraId="7E8CB744" w14:textId="77777777" w:rsidR="000A3A9D" w:rsidRPr="00D33C6A" w:rsidRDefault="000A3A9D" w:rsidP="006B0628">
            <w:r w:rsidRPr="00D33C6A">
              <w:t>Осмотр один раз в год</w:t>
            </w:r>
          </w:p>
        </w:tc>
        <w:tc>
          <w:tcPr>
            <w:tcW w:w="1811" w:type="dxa"/>
            <w:vMerge w:val="restart"/>
          </w:tcPr>
          <w:p w14:paraId="775F9D24" w14:textId="77777777" w:rsidR="000A3A9D" w:rsidRPr="00D33C6A" w:rsidRDefault="000A3A9D" w:rsidP="006B0628">
            <w:r w:rsidRPr="00D33C6A">
              <w:t>ГОСТ Р 59638-2021</w:t>
            </w:r>
          </w:p>
          <w:p w14:paraId="2A1C6E95" w14:textId="77777777" w:rsidR="000A3A9D" w:rsidRPr="00D33C6A" w:rsidRDefault="000A3A9D" w:rsidP="006B0628">
            <w:r w:rsidRPr="00D33C6A">
              <w:t>Таблица 1</w:t>
            </w:r>
          </w:p>
          <w:p w14:paraId="1FCB1163" w14:textId="77777777" w:rsidR="000A3A9D" w:rsidRPr="00D33C6A" w:rsidRDefault="000A3A9D" w:rsidP="006B0628">
            <w:r w:rsidRPr="00D33C6A">
              <w:t>Пункт 4</w:t>
            </w:r>
          </w:p>
        </w:tc>
        <w:tc>
          <w:tcPr>
            <w:tcW w:w="4143" w:type="dxa"/>
          </w:tcPr>
          <w:p w14:paraId="4C66D2D7" w14:textId="77777777" w:rsidR="000A3A9D" w:rsidRPr="00D33C6A" w:rsidRDefault="000A3A9D" w:rsidP="006B0628">
            <w:r w:rsidRPr="00D33C6A">
              <w:t>Г.5 При осмотре модулей (блоков) ввода и вывода необходимо убедиться, что отсутствуют видимые нарушения их корпусов или других факторов, негативно влияющих на их функциональность. При наличии на данных модулях (блоках) световой и звуковой возможности индикации она должна быть проверена в ходе осмотра или контроля функционирования.</w:t>
            </w:r>
          </w:p>
          <w:p w14:paraId="1FB34DB6" w14:textId="77777777" w:rsidR="000A3A9D" w:rsidRPr="00D33C6A" w:rsidRDefault="000A3A9D" w:rsidP="006B0628">
            <w:pPr>
              <w:rPr>
                <w:b/>
              </w:rPr>
            </w:pPr>
            <w:r w:rsidRPr="00D33C6A">
              <w:rPr>
                <w:b/>
              </w:rPr>
              <w:t>(Модуль ввода вывода (03.2))</w:t>
            </w:r>
          </w:p>
          <w:p w14:paraId="3CB8FD29" w14:textId="77777777" w:rsidR="000A3A9D" w:rsidRPr="00D33C6A" w:rsidRDefault="000A3A9D" w:rsidP="006B0628">
            <w:pPr>
              <w:rPr>
                <w:sz w:val="16"/>
                <w:szCs w:val="16"/>
              </w:rPr>
            </w:pPr>
          </w:p>
        </w:tc>
      </w:tr>
      <w:tr w:rsidR="000A3A9D" w:rsidRPr="00D33C6A" w14:paraId="54C6B50E" w14:textId="77777777" w:rsidTr="006B0628">
        <w:tc>
          <w:tcPr>
            <w:tcW w:w="1838" w:type="dxa"/>
            <w:vMerge/>
          </w:tcPr>
          <w:p w14:paraId="425590CD" w14:textId="77777777" w:rsidR="000A3A9D" w:rsidRPr="00D33C6A" w:rsidRDefault="000A3A9D" w:rsidP="006B0628"/>
        </w:tc>
        <w:tc>
          <w:tcPr>
            <w:tcW w:w="1701" w:type="dxa"/>
          </w:tcPr>
          <w:p w14:paraId="67A0E528" w14:textId="77777777" w:rsidR="000A3A9D" w:rsidRPr="00D33C6A" w:rsidRDefault="000A3A9D" w:rsidP="006B0628">
            <w:pPr>
              <w:tabs>
                <w:tab w:val="left" w:pos="2580"/>
              </w:tabs>
            </w:pPr>
            <w:r w:rsidRPr="00D33C6A">
              <w:t>Контроль функционирования один раз в год</w:t>
            </w:r>
          </w:p>
        </w:tc>
        <w:tc>
          <w:tcPr>
            <w:tcW w:w="1811" w:type="dxa"/>
            <w:vMerge/>
          </w:tcPr>
          <w:p w14:paraId="228423D2" w14:textId="77777777" w:rsidR="000A3A9D" w:rsidRPr="00D33C6A" w:rsidRDefault="000A3A9D" w:rsidP="006B0628"/>
        </w:tc>
        <w:tc>
          <w:tcPr>
            <w:tcW w:w="4143" w:type="dxa"/>
          </w:tcPr>
          <w:p w14:paraId="425F0588" w14:textId="77777777" w:rsidR="000A3A9D" w:rsidRPr="00D33C6A" w:rsidRDefault="000A3A9D" w:rsidP="006B0628">
            <w:r w:rsidRPr="00D33C6A">
              <w:t>Б.2.19 Контроль функционирования модулей ввода осуществляют путем изменения состояния всех задействованных на нем вводов с контролем отображения тревожного или тестового извещения на ППКП. При наличии на модуле ввода световой и звуковой индикации она должна быть проверена на соответствие технической документации на модуль.</w:t>
            </w:r>
          </w:p>
          <w:p w14:paraId="52640EDE" w14:textId="77777777" w:rsidR="000A3A9D" w:rsidRPr="00D33C6A" w:rsidRDefault="000A3A9D" w:rsidP="006B0628"/>
          <w:p w14:paraId="639B3A08" w14:textId="77777777" w:rsidR="000A3A9D" w:rsidRPr="00D33C6A" w:rsidRDefault="000A3A9D" w:rsidP="006B0628">
            <w:r w:rsidRPr="00D33C6A">
              <w:t>Б.2.20 Контроль функционирования модулей вывода осуществляют путем активации всех задействованных на нем выходов с контролем состояния подключенных к данным выходам инженерных систем, исполнительных устройств и получения сигналов на пожарных приборах управления и систем передачи извещений. Если пуск исполнительных устройств или получение сигналов от СПС инженерными системами могут привести к значительному ущербу, они могут быть отключены и заменены имитаторами с эквивалентной нагрузкой.</w:t>
            </w:r>
          </w:p>
          <w:p w14:paraId="550E2783" w14:textId="77777777" w:rsidR="000A3A9D" w:rsidRPr="00D33C6A" w:rsidRDefault="000A3A9D" w:rsidP="006B0628">
            <w:r w:rsidRPr="00D33C6A">
              <w:t>При наличии на модуле вывода световой и звуковой индикации она должна быть проверена на соответствие технической документации на модуль.</w:t>
            </w:r>
          </w:p>
          <w:p w14:paraId="1B0EA7EE" w14:textId="77777777" w:rsidR="000A3A9D" w:rsidRPr="00D33C6A" w:rsidRDefault="000A3A9D" w:rsidP="006B0628">
            <w:r w:rsidRPr="00D33C6A">
              <w:rPr>
                <w:b/>
              </w:rPr>
              <w:t>(Модуль ввода вывода (03.2))</w:t>
            </w:r>
          </w:p>
          <w:p w14:paraId="1C4D190C" w14:textId="77777777" w:rsidR="000A3A9D" w:rsidRPr="00D33C6A" w:rsidRDefault="000A3A9D" w:rsidP="006B0628">
            <w:pPr>
              <w:rPr>
                <w:sz w:val="16"/>
                <w:szCs w:val="16"/>
              </w:rPr>
            </w:pPr>
          </w:p>
        </w:tc>
      </w:tr>
      <w:tr w:rsidR="000A3A9D" w:rsidRPr="00D33C6A" w14:paraId="18FCAD50" w14:textId="77777777" w:rsidTr="006B0628">
        <w:tc>
          <w:tcPr>
            <w:tcW w:w="1838" w:type="dxa"/>
          </w:tcPr>
          <w:p w14:paraId="661CAFCD" w14:textId="77777777" w:rsidR="000A3A9D" w:rsidRPr="00D33C6A" w:rsidRDefault="000A3A9D" w:rsidP="006B0628">
            <w:r w:rsidRPr="00D33C6A">
              <w:t>5. Комплексные испытания на работоспособность СПС</w:t>
            </w:r>
          </w:p>
        </w:tc>
        <w:tc>
          <w:tcPr>
            <w:tcW w:w="1701" w:type="dxa"/>
          </w:tcPr>
          <w:p w14:paraId="759143E1" w14:textId="77777777" w:rsidR="000A3A9D" w:rsidRPr="00D33C6A" w:rsidRDefault="000A3A9D" w:rsidP="006B0628">
            <w:r w:rsidRPr="00D33C6A">
              <w:t>Один раз в год, но не более 15 месяцев между испытаниями</w:t>
            </w:r>
          </w:p>
        </w:tc>
        <w:tc>
          <w:tcPr>
            <w:tcW w:w="1811" w:type="dxa"/>
          </w:tcPr>
          <w:p w14:paraId="60E60AF8" w14:textId="77777777" w:rsidR="000A3A9D" w:rsidRPr="00D33C6A" w:rsidRDefault="000A3A9D" w:rsidP="006B0628">
            <w:r w:rsidRPr="00D33C6A">
              <w:t>ГОСТ Р 59638-2021</w:t>
            </w:r>
          </w:p>
          <w:p w14:paraId="743FAC39" w14:textId="77777777" w:rsidR="000A3A9D" w:rsidRPr="00D33C6A" w:rsidRDefault="000A3A9D" w:rsidP="006B0628">
            <w:r w:rsidRPr="00D33C6A">
              <w:t>Таблица 1</w:t>
            </w:r>
          </w:p>
          <w:p w14:paraId="49BF08A2" w14:textId="77777777" w:rsidR="000A3A9D" w:rsidRPr="00D33C6A" w:rsidRDefault="000A3A9D" w:rsidP="006B0628">
            <w:r w:rsidRPr="00D33C6A">
              <w:t>Пункт 5</w:t>
            </w:r>
          </w:p>
        </w:tc>
        <w:tc>
          <w:tcPr>
            <w:tcW w:w="4143" w:type="dxa"/>
          </w:tcPr>
          <w:p w14:paraId="40BB077E" w14:textId="77777777" w:rsidR="000A3A9D" w:rsidRPr="00D33C6A" w:rsidRDefault="000A3A9D" w:rsidP="006B0628">
            <w:r w:rsidRPr="00D33C6A">
              <w:t>Б.4.2 Комплексные испытания на работоспособность СПС проводят в соответствии с программой комплексных испытаний. Программу комплексных испытаний составляют на основе алгоритмов взаимодействия СПС с системами противопожарной защиты и инженерными системами, изложенными в проектной и рабочей документации.</w:t>
            </w:r>
          </w:p>
          <w:p w14:paraId="621B420A" w14:textId="77777777" w:rsidR="000A3A9D" w:rsidRPr="00D33C6A" w:rsidRDefault="000A3A9D" w:rsidP="006B0628">
            <w:r w:rsidRPr="00D33C6A">
              <w:t>При внесении изменений в СПС программа комплексных испытаний должна быть актуализирована.</w:t>
            </w:r>
          </w:p>
          <w:p w14:paraId="4AC16E98" w14:textId="77777777" w:rsidR="000A3A9D" w:rsidRPr="00D33C6A" w:rsidRDefault="000A3A9D" w:rsidP="006B0628"/>
          <w:p w14:paraId="79BCABCF" w14:textId="77777777" w:rsidR="000A3A9D" w:rsidRPr="00D33C6A" w:rsidRDefault="000A3A9D" w:rsidP="006B0628">
            <w:r w:rsidRPr="00D33C6A">
              <w:t>Б.4.3 В программе комплексных испытаний на работоспособность СПС должны быть учтены факторы, которые могут поставить под угрозу жизнь и здоровье людей, а также привести к нанесению имущественного вреда и репутационного риска руководителю (собственнику) объекта. При выявлении таких факторов руководитель (собственник) объекта должен быть уведомлен и предприняты меры по сокращению рисков.</w:t>
            </w:r>
          </w:p>
          <w:p w14:paraId="5618284C" w14:textId="77777777" w:rsidR="000A3A9D" w:rsidRPr="00D33C6A" w:rsidRDefault="000A3A9D" w:rsidP="006B0628"/>
          <w:p w14:paraId="77CECE70" w14:textId="77777777" w:rsidR="000A3A9D" w:rsidRPr="00D33C6A" w:rsidRDefault="000A3A9D" w:rsidP="006B0628">
            <w:r w:rsidRPr="00D33C6A">
              <w:t>Б.4.4 Программой комплексных испытаний должна быть предусмотрена как минимум одна проверка работы систем при питании от резервных источников питания при максимальной нагрузке.</w:t>
            </w:r>
          </w:p>
          <w:p w14:paraId="53D28EEE" w14:textId="77777777" w:rsidR="000A3A9D" w:rsidRPr="00D33C6A" w:rsidRDefault="000A3A9D" w:rsidP="006B0628"/>
          <w:p w14:paraId="4FC21E32" w14:textId="77777777" w:rsidR="000A3A9D" w:rsidRPr="00D33C6A" w:rsidRDefault="000A3A9D" w:rsidP="006B0628">
            <w:r w:rsidRPr="00D33C6A">
              <w:t>Б.4.5 В рамках комплексных испытаний должно быть проверено срабатывание ИП в каждой ЗКПС. При нахождении в одной ЗКПС автоматических и ручных ИП, срабатывание ИП в ЗКПС должно быть проверено поочередно для автоматических и ручных ИП.</w:t>
            </w:r>
          </w:p>
          <w:p w14:paraId="650D46EB" w14:textId="77777777" w:rsidR="000A3A9D" w:rsidRPr="00D33C6A" w:rsidRDefault="000A3A9D" w:rsidP="006B0628"/>
          <w:p w14:paraId="49668EA5" w14:textId="77777777" w:rsidR="000A3A9D" w:rsidRPr="00D33C6A" w:rsidRDefault="000A3A9D" w:rsidP="006B0628">
            <w:r w:rsidRPr="00D33C6A">
              <w:t>Б.4.6 При срабатывании ИП в ЗКПС должна быть проверена активация выходов ППКП или модулей выходов, предназначенных для формирования сигналов управления другими системами противопожарной защиты или инженерными системами объекта. При осуществлении взаимодействия между СПС и другими системами по цифровым линиям связи должно быть проверено формирование сигналов управления посредством контроля формируемых извещений.</w:t>
            </w:r>
          </w:p>
          <w:p w14:paraId="7E7B31A5" w14:textId="77777777" w:rsidR="000A3A9D" w:rsidRPr="00D33C6A" w:rsidRDefault="000A3A9D" w:rsidP="006B0628"/>
          <w:p w14:paraId="572C81BF" w14:textId="77777777" w:rsidR="000A3A9D" w:rsidRPr="00D33C6A" w:rsidRDefault="000A3A9D" w:rsidP="006B0628">
            <w:r w:rsidRPr="00D33C6A">
              <w:t>Б.4.7 Перед проведением комплексных испытаний лица, присутствующие на объекте и которые не принимают непосредственного участия в комплексных испытаниях, должны быть уведомлены и проинструктированы.</w:t>
            </w:r>
          </w:p>
          <w:p w14:paraId="617A717F" w14:textId="77777777" w:rsidR="000A3A9D" w:rsidRPr="00D33C6A" w:rsidRDefault="000A3A9D" w:rsidP="006B0628">
            <w:r w:rsidRPr="00D33C6A">
              <w:t>Если объект оборудован системой передачи извещений о пожаре, то перед началом и после окончания испытаний должно быть уведомлено пожарно-спасательное подразделение, принимающее извещение.</w:t>
            </w:r>
          </w:p>
          <w:p w14:paraId="316111AB" w14:textId="77777777" w:rsidR="000A3A9D" w:rsidRPr="00D33C6A" w:rsidRDefault="000A3A9D" w:rsidP="006B0628"/>
          <w:p w14:paraId="73EFA29D" w14:textId="77777777" w:rsidR="000A3A9D" w:rsidRPr="00D33C6A" w:rsidRDefault="000A3A9D" w:rsidP="006B0628">
            <w:r w:rsidRPr="00D33C6A">
              <w:t>Б.4.8 Системы пожаротушения, активация которых при срабатывании СПС может нанести ущерб, должны быть деактивированы: отключены пусковые цепи и вместо них подключены имитаторы.</w:t>
            </w:r>
          </w:p>
          <w:p w14:paraId="4B3E448A" w14:textId="77777777" w:rsidR="000A3A9D" w:rsidRPr="00D33C6A" w:rsidRDefault="000A3A9D" w:rsidP="006B0628">
            <w:pPr>
              <w:rPr>
                <w:sz w:val="16"/>
                <w:szCs w:val="16"/>
              </w:rPr>
            </w:pPr>
          </w:p>
          <w:p w14:paraId="2ED8445D" w14:textId="77777777" w:rsidR="000A3A9D" w:rsidRPr="00D33C6A" w:rsidRDefault="000A3A9D" w:rsidP="006B0628">
            <w:r w:rsidRPr="00D33C6A">
              <w:t>Б.4.9 В случае обнаружения проблем или неисправностей при проведении комплексных испытаний они должны быть повторены после устранения проблем и неисправностей.</w:t>
            </w:r>
          </w:p>
          <w:p w14:paraId="39C382A5" w14:textId="77777777" w:rsidR="000A3A9D" w:rsidRPr="00D33C6A" w:rsidRDefault="000A3A9D" w:rsidP="006B0628">
            <w:pPr>
              <w:rPr>
                <w:sz w:val="16"/>
                <w:szCs w:val="16"/>
              </w:rPr>
            </w:pPr>
          </w:p>
          <w:p w14:paraId="1C77CC22" w14:textId="77777777" w:rsidR="000A3A9D" w:rsidRPr="00D33C6A" w:rsidRDefault="000A3A9D" w:rsidP="006B0628">
            <w:r w:rsidRPr="00D33C6A">
              <w:t>Б.4.10 При внесении изменений в СПА должны быть проведены комплексные испытания как минимум в том объеме, который затронут изменениями. Все измененные функции должны быть проверены.</w:t>
            </w:r>
          </w:p>
          <w:p w14:paraId="3ADF062D" w14:textId="77777777" w:rsidR="000A3A9D" w:rsidRPr="00D33C6A" w:rsidRDefault="000A3A9D" w:rsidP="006B0628"/>
        </w:tc>
      </w:tr>
    </w:tbl>
    <w:p w14:paraId="30919C0C" w14:textId="77777777" w:rsidR="000A3A9D" w:rsidRPr="00D33C6A" w:rsidRDefault="000A3A9D" w:rsidP="000A3A9D"/>
    <w:p w14:paraId="5D1C44DC" w14:textId="77777777" w:rsidR="000A3A9D" w:rsidRPr="00D33C6A" w:rsidRDefault="000A3A9D" w:rsidP="000A3A9D"/>
    <w:p w14:paraId="208A9739" w14:textId="77777777" w:rsidR="000A3A9D" w:rsidRPr="00D33C6A" w:rsidRDefault="000A3A9D" w:rsidP="000A3A9D"/>
    <w:p w14:paraId="7FD81D60" w14:textId="77777777" w:rsidR="000A3A9D" w:rsidRPr="00D33C6A" w:rsidRDefault="000A3A9D" w:rsidP="000A3A9D"/>
    <w:p w14:paraId="20EBEA82" w14:textId="77777777" w:rsidR="000A3A9D" w:rsidRPr="00D33C6A" w:rsidRDefault="000A3A9D" w:rsidP="000A3A9D"/>
    <w:p w14:paraId="15902FCE" w14:textId="77777777" w:rsidR="000A3A9D" w:rsidRPr="00D33C6A" w:rsidRDefault="000A3A9D" w:rsidP="000A3A9D"/>
    <w:p w14:paraId="5786BC9D" w14:textId="77777777" w:rsidR="000A3A9D" w:rsidRPr="00D33C6A" w:rsidRDefault="000A3A9D" w:rsidP="000A3A9D"/>
    <w:p w14:paraId="66FEB783" w14:textId="77777777" w:rsidR="000A3A9D" w:rsidRPr="00D33C6A" w:rsidRDefault="000A3A9D" w:rsidP="000A3A9D"/>
    <w:p w14:paraId="54D30CAE" w14:textId="77777777" w:rsidR="000A3A9D" w:rsidRPr="00D33C6A" w:rsidRDefault="000A3A9D" w:rsidP="000A3A9D">
      <w:pPr>
        <w:rPr>
          <w:sz w:val="32"/>
          <w:szCs w:val="32"/>
        </w:rPr>
      </w:pPr>
      <w:r w:rsidRPr="00D33C6A">
        <w:rPr>
          <w:b/>
          <w:sz w:val="32"/>
          <w:szCs w:val="32"/>
        </w:rPr>
        <w:t>2. Системы оповещения и управления эвакуацией людей при пожаре (СОУЭ)</w:t>
      </w:r>
    </w:p>
    <w:p w14:paraId="3F9A6539" w14:textId="77777777" w:rsidR="000A3A9D" w:rsidRPr="00D33C6A" w:rsidRDefault="000A3A9D" w:rsidP="000A3A9D">
      <w:pPr>
        <w:rPr>
          <w:sz w:val="16"/>
          <w:szCs w:val="16"/>
        </w:rPr>
      </w:pPr>
    </w:p>
    <w:tbl>
      <w:tblPr>
        <w:tblStyle w:val="aff9"/>
        <w:tblW w:w="9493" w:type="dxa"/>
        <w:tblLook w:val="04A0" w:firstRow="1" w:lastRow="0" w:firstColumn="1" w:lastColumn="0" w:noHBand="0" w:noVBand="1"/>
      </w:tblPr>
      <w:tblGrid>
        <w:gridCol w:w="2202"/>
        <w:gridCol w:w="1943"/>
        <w:gridCol w:w="1351"/>
        <w:gridCol w:w="3997"/>
      </w:tblGrid>
      <w:tr w:rsidR="000A3A9D" w:rsidRPr="00D33C6A" w14:paraId="5379F497" w14:textId="77777777" w:rsidTr="006B0628">
        <w:tc>
          <w:tcPr>
            <w:tcW w:w="2202" w:type="dxa"/>
            <w:vAlign w:val="center"/>
          </w:tcPr>
          <w:p w14:paraId="212A18C5" w14:textId="77777777" w:rsidR="000A3A9D" w:rsidRPr="00D33C6A" w:rsidRDefault="000A3A9D" w:rsidP="006B0628">
            <w:pPr>
              <w:jc w:val="center"/>
              <w:rPr>
                <w:b/>
                <w:sz w:val="20"/>
                <w:szCs w:val="20"/>
              </w:rPr>
            </w:pPr>
            <w:r w:rsidRPr="00D33C6A">
              <w:rPr>
                <w:b/>
                <w:sz w:val="20"/>
                <w:szCs w:val="20"/>
              </w:rPr>
              <w:t>Перечень работ</w:t>
            </w:r>
          </w:p>
        </w:tc>
        <w:tc>
          <w:tcPr>
            <w:tcW w:w="1943" w:type="dxa"/>
            <w:vAlign w:val="center"/>
          </w:tcPr>
          <w:p w14:paraId="670507F8" w14:textId="77777777" w:rsidR="000A3A9D" w:rsidRPr="00D33C6A" w:rsidRDefault="000A3A9D" w:rsidP="006B0628">
            <w:pPr>
              <w:jc w:val="center"/>
              <w:rPr>
                <w:b/>
                <w:sz w:val="20"/>
                <w:szCs w:val="20"/>
              </w:rPr>
            </w:pPr>
            <w:r w:rsidRPr="00D33C6A">
              <w:rPr>
                <w:b/>
                <w:sz w:val="20"/>
                <w:szCs w:val="20"/>
              </w:rPr>
              <w:t>Периодичность выполнения работ</w:t>
            </w:r>
          </w:p>
        </w:tc>
        <w:tc>
          <w:tcPr>
            <w:tcW w:w="1351" w:type="dxa"/>
            <w:vAlign w:val="center"/>
          </w:tcPr>
          <w:p w14:paraId="470F9D18" w14:textId="77777777" w:rsidR="000A3A9D" w:rsidRPr="00D33C6A" w:rsidRDefault="000A3A9D" w:rsidP="006B0628">
            <w:pPr>
              <w:jc w:val="center"/>
              <w:rPr>
                <w:b/>
                <w:sz w:val="20"/>
                <w:szCs w:val="20"/>
              </w:rPr>
            </w:pPr>
            <w:r w:rsidRPr="00D33C6A">
              <w:rPr>
                <w:b/>
                <w:sz w:val="20"/>
                <w:szCs w:val="20"/>
              </w:rPr>
              <w:t>Основание для выполнения работ</w:t>
            </w:r>
          </w:p>
        </w:tc>
        <w:tc>
          <w:tcPr>
            <w:tcW w:w="3997" w:type="dxa"/>
            <w:vAlign w:val="center"/>
          </w:tcPr>
          <w:p w14:paraId="3D0A800E" w14:textId="77777777" w:rsidR="000A3A9D" w:rsidRPr="00D33C6A" w:rsidRDefault="000A3A9D" w:rsidP="006B0628">
            <w:pPr>
              <w:jc w:val="center"/>
              <w:rPr>
                <w:b/>
                <w:sz w:val="20"/>
                <w:szCs w:val="20"/>
              </w:rPr>
            </w:pPr>
            <w:r w:rsidRPr="00D33C6A">
              <w:rPr>
                <w:b/>
                <w:sz w:val="20"/>
                <w:szCs w:val="20"/>
              </w:rPr>
              <w:t>Частичное описание требований к выполнению работ для элемента противопожарной защиты</w:t>
            </w:r>
          </w:p>
          <w:p w14:paraId="56DF66DC" w14:textId="77777777" w:rsidR="000A3A9D" w:rsidRPr="00D33C6A" w:rsidRDefault="000A3A9D" w:rsidP="006B0628">
            <w:pPr>
              <w:jc w:val="center"/>
              <w:rPr>
                <w:b/>
                <w:sz w:val="20"/>
                <w:szCs w:val="20"/>
              </w:rPr>
            </w:pPr>
            <w:r w:rsidRPr="00D33C6A">
              <w:rPr>
                <w:b/>
                <w:sz w:val="20"/>
                <w:szCs w:val="20"/>
              </w:rPr>
              <w:t>(наименование оборудования, для которого формируется регламент и номер в системе)</w:t>
            </w:r>
          </w:p>
        </w:tc>
      </w:tr>
      <w:tr w:rsidR="000A3A9D" w:rsidRPr="00D33C6A" w14:paraId="1F2991DC" w14:textId="77777777" w:rsidTr="006B0628">
        <w:tc>
          <w:tcPr>
            <w:tcW w:w="2202" w:type="dxa"/>
          </w:tcPr>
          <w:p w14:paraId="08A92990" w14:textId="77777777" w:rsidR="000A3A9D" w:rsidRPr="00D33C6A" w:rsidRDefault="000A3A9D" w:rsidP="006B0628">
            <w:r w:rsidRPr="00D33C6A">
              <w:t>5. Осуществление контроля за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1943" w:type="dxa"/>
          </w:tcPr>
          <w:p w14:paraId="5CAC3195" w14:textId="77777777" w:rsidR="000A3A9D" w:rsidRPr="00D33C6A" w:rsidRDefault="000A3A9D" w:rsidP="006B0628">
            <w:r w:rsidRPr="00D33C6A">
              <w:t>Круглосуточно</w:t>
            </w:r>
          </w:p>
        </w:tc>
        <w:tc>
          <w:tcPr>
            <w:tcW w:w="1351" w:type="dxa"/>
          </w:tcPr>
          <w:p w14:paraId="54F70AC7" w14:textId="77777777" w:rsidR="000A3A9D" w:rsidRPr="00D33C6A" w:rsidRDefault="000A3A9D" w:rsidP="006B0628">
            <w:r w:rsidRPr="00D33C6A">
              <w:t>ГОСТ Р 59639-2021</w:t>
            </w:r>
          </w:p>
          <w:p w14:paraId="2465527B" w14:textId="77777777" w:rsidR="000A3A9D" w:rsidRPr="00D33C6A" w:rsidRDefault="000A3A9D" w:rsidP="006B0628">
            <w:r w:rsidRPr="00D33C6A">
              <w:t>Таблица 1</w:t>
            </w:r>
          </w:p>
          <w:p w14:paraId="5E19F885" w14:textId="77777777" w:rsidR="000A3A9D" w:rsidRPr="00D33C6A" w:rsidRDefault="000A3A9D" w:rsidP="006B0628">
            <w:r w:rsidRPr="00D33C6A">
              <w:t>Пункт 5</w:t>
            </w:r>
          </w:p>
        </w:tc>
        <w:tc>
          <w:tcPr>
            <w:tcW w:w="3997" w:type="dxa"/>
          </w:tcPr>
          <w:p w14:paraId="255FFD3B" w14:textId="77777777" w:rsidR="000A3A9D" w:rsidRPr="00D33C6A" w:rsidRDefault="000A3A9D" w:rsidP="006B0628">
            <w:r w:rsidRPr="00D33C6A">
              <w:t>6.3.3 Контроль технического состояния СОУЭ должен осуществляться организацией, выполняющей работы по ТО и ремонту.</w:t>
            </w:r>
          </w:p>
          <w:p w14:paraId="6E827E06" w14:textId="77777777" w:rsidR="000A3A9D" w:rsidRPr="00D33C6A" w:rsidRDefault="000A3A9D" w:rsidP="006B0628">
            <w:r w:rsidRPr="00D33C6A">
              <w:rPr>
                <w:b/>
              </w:rPr>
              <w:t>(Прибор контроля и управления (04))</w:t>
            </w:r>
          </w:p>
        </w:tc>
      </w:tr>
      <w:tr w:rsidR="000A3A9D" w:rsidRPr="00D33C6A" w14:paraId="76BC1694" w14:textId="77777777" w:rsidTr="006B0628">
        <w:tc>
          <w:tcPr>
            <w:tcW w:w="2202" w:type="dxa"/>
          </w:tcPr>
          <w:p w14:paraId="18CD6B22" w14:textId="77777777" w:rsidR="000A3A9D" w:rsidRPr="00D33C6A" w:rsidRDefault="000A3A9D" w:rsidP="006B0628">
            <w:r w:rsidRPr="00D33C6A">
              <w:t>1. Обслуживание световых, звуковых и речевых пожарных оповещателей (</w:t>
            </w:r>
            <w:r w:rsidRPr="00D33C6A">
              <w:rPr>
                <w:b/>
              </w:rPr>
              <w:t>очистка, протирка и т. п.</w:t>
            </w:r>
            <w:r w:rsidRPr="00D33C6A">
              <w:t>)</w:t>
            </w:r>
          </w:p>
        </w:tc>
        <w:tc>
          <w:tcPr>
            <w:tcW w:w="1943" w:type="dxa"/>
          </w:tcPr>
          <w:p w14:paraId="1B93B266" w14:textId="77777777" w:rsidR="000A3A9D" w:rsidRPr="00D33C6A" w:rsidRDefault="000A3A9D" w:rsidP="006B0628">
            <w:r w:rsidRPr="00D33C6A">
              <w:t xml:space="preserve">Периодичность выполнения работ в соответствии с графиком, рекомендациями изготовителей, по мере необходимости, но не реже </w:t>
            </w:r>
            <w:r w:rsidRPr="00D33C6A">
              <w:rPr>
                <w:b/>
              </w:rPr>
              <w:t>одного раза в три месяца</w:t>
            </w:r>
          </w:p>
        </w:tc>
        <w:tc>
          <w:tcPr>
            <w:tcW w:w="1351" w:type="dxa"/>
          </w:tcPr>
          <w:p w14:paraId="0C2FABA1" w14:textId="77777777" w:rsidR="000A3A9D" w:rsidRPr="00D33C6A" w:rsidRDefault="000A3A9D" w:rsidP="006B0628">
            <w:r w:rsidRPr="00D33C6A">
              <w:t>ГОСТ Р 59639-2021</w:t>
            </w:r>
          </w:p>
          <w:p w14:paraId="1BD7F849" w14:textId="77777777" w:rsidR="000A3A9D" w:rsidRPr="00D33C6A" w:rsidRDefault="000A3A9D" w:rsidP="006B0628">
            <w:r w:rsidRPr="00D33C6A">
              <w:t>Таблица 1</w:t>
            </w:r>
          </w:p>
          <w:p w14:paraId="475CD638" w14:textId="77777777" w:rsidR="000A3A9D" w:rsidRPr="00D33C6A" w:rsidRDefault="000A3A9D" w:rsidP="006B0628">
            <w:r w:rsidRPr="00D33C6A">
              <w:t>Пункт 1</w:t>
            </w:r>
          </w:p>
        </w:tc>
        <w:tc>
          <w:tcPr>
            <w:tcW w:w="3997" w:type="dxa"/>
          </w:tcPr>
          <w:p w14:paraId="4F930A0B" w14:textId="77777777" w:rsidR="000A3A9D" w:rsidRPr="00D33C6A" w:rsidRDefault="000A3A9D" w:rsidP="006B0628">
            <w:r w:rsidRPr="00D33C6A">
              <w:t>6.6.1 При ежеквартальной проверке отдельных компонентов СОУЭ проверяют не менее 25 % от общего числа компонентов. Проверке следует подвергать все типы компонентов СОУЭ. Каждый квартал следует проверять разные компоненты СОУЭ.</w:t>
            </w:r>
          </w:p>
          <w:p w14:paraId="56F530D2" w14:textId="77777777" w:rsidR="000A3A9D" w:rsidRPr="00D33C6A" w:rsidRDefault="000A3A9D" w:rsidP="006B0628">
            <w:pPr>
              <w:jc w:val="both"/>
              <w:rPr>
                <w:b/>
              </w:rPr>
            </w:pPr>
            <w:r w:rsidRPr="00D33C6A">
              <w:rPr>
                <w:b/>
              </w:rPr>
              <w:t>(Оповещатель речевой (04))</w:t>
            </w:r>
          </w:p>
          <w:p w14:paraId="175EC68D" w14:textId="77777777" w:rsidR="000A3A9D" w:rsidRPr="00D33C6A" w:rsidRDefault="000A3A9D" w:rsidP="006B0628">
            <w:pPr>
              <w:jc w:val="both"/>
              <w:rPr>
                <w:b/>
              </w:rPr>
            </w:pPr>
            <w:r w:rsidRPr="00D33C6A">
              <w:rPr>
                <w:b/>
              </w:rPr>
              <w:t>(Оповещатель световой (лампа) (04))</w:t>
            </w:r>
          </w:p>
          <w:p w14:paraId="29F3D608" w14:textId="77777777" w:rsidR="000A3A9D" w:rsidRPr="00D33C6A" w:rsidRDefault="000A3A9D" w:rsidP="006B0628">
            <w:pPr>
              <w:jc w:val="both"/>
              <w:rPr>
                <w:b/>
              </w:rPr>
            </w:pPr>
            <w:r w:rsidRPr="00D33C6A">
              <w:rPr>
                <w:b/>
              </w:rPr>
              <w:t>(Световой указатель (04))</w:t>
            </w:r>
          </w:p>
          <w:p w14:paraId="0A66BD56" w14:textId="77777777" w:rsidR="000A3A9D" w:rsidRPr="00D33C6A" w:rsidRDefault="000A3A9D" w:rsidP="006B0628">
            <w:pPr>
              <w:jc w:val="both"/>
              <w:rPr>
                <w:b/>
              </w:rPr>
            </w:pPr>
            <w:r w:rsidRPr="00D33C6A">
              <w:rPr>
                <w:b/>
              </w:rPr>
              <w:t>(Оповещатель звуковой (04))</w:t>
            </w:r>
          </w:p>
          <w:p w14:paraId="227A4A36" w14:textId="77777777" w:rsidR="000A3A9D" w:rsidRPr="00D33C6A" w:rsidRDefault="000A3A9D" w:rsidP="006B0628">
            <w:pPr>
              <w:jc w:val="both"/>
              <w:rPr>
                <w:b/>
              </w:rPr>
            </w:pPr>
            <w:r w:rsidRPr="00D33C6A">
              <w:rPr>
                <w:b/>
              </w:rPr>
              <w:t>(Оповещатель свето-звуковой (04))</w:t>
            </w:r>
          </w:p>
          <w:p w14:paraId="487DB569" w14:textId="77777777" w:rsidR="000A3A9D" w:rsidRPr="00D33C6A" w:rsidRDefault="000A3A9D" w:rsidP="006B0628">
            <w:pPr>
              <w:jc w:val="both"/>
            </w:pPr>
            <w:r w:rsidRPr="00D33C6A">
              <w:rPr>
                <w:b/>
              </w:rPr>
              <w:t>(Громкоговоритель уличный (04))</w:t>
            </w:r>
          </w:p>
          <w:p w14:paraId="19A5550A" w14:textId="77777777" w:rsidR="000A3A9D" w:rsidRPr="00D33C6A" w:rsidRDefault="000A3A9D" w:rsidP="006B0628"/>
        </w:tc>
      </w:tr>
      <w:tr w:rsidR="000A3A9D" w:rsidRPr="00D33C6A" w14:paraId="6C7DCEF5" w14:textId="77777777" w:rsidTr="006B0628">
        <w:tc>
          <w:tcPr>
            <w:tcW w:w="2202" w:type="dxa"/>
          </w:tcPr>
          <w:p w14:paraId="28BB2394" w14:textId="77777777" w:rsidR="000A3A9D" w:rsidRPr="00D33C6A" w:rsidRDefault="000A3A9D" w:rsidP="006B0628">
            <w:r w:rsidRPr="00D33C6A">
              <w:t>2 Проверка основного и резервного источников электропитания, проверка автоматического переключения цепей электропитания с основного ввода на резервный, проверка работоспособности отдельных компонентов СОУЭ</w:t>
            </w:r>
          </w:p>
        </w:tc>
        <w:tc>
          <w:tcPr>
            <w:tcW w:w="1943" w:type="dxa"/>
          </w:tcPr>
          <w:p w14:paraId="2E50A954" w14:textId="77777777" w:rsidR="000A3A9D" w:rsidRPr="00D33C6A" w:rsidRDefault="000A3A9D" w:rsidP="006B0628">
            <w:r w:rsidRPr="00D33C6A">
              <w:t>Ежеквартально</w:t>
            </w:r>
          </w:p>
        </w:tc>
        <w:tc>
          <w:tcPr>
            <w:tcW w:w="1351" w:type="dxa"/>
          </w:tcPr>
          <w:p w14:paraId="677CB6B5" w14:textId="77777777" w:rsidR="000A3A9D" w:rsidRPr="00D33C6A" w:rsidRDefault="000A3A9D" w:rsidP="006B0628">
            <w:r w:rsidRPr="00D33C6A">
              <w:t>ГОСТ Р 59639-2021</w:t>
            </w:r>
          </w:p>
          <w:p w14:paraId="367A2AA0" w14:textId="77777777" w:rsidR="000A3A9D" w:rsidRPr="00D33C6A" w:rsidRDefault="000A3A9D" w:rsidP="006B0628">
            <w:r w:rsidRPr="00D33C6A">
              <w:t>Таблица 1</w:t>
            </w:r>
          </w:p>
          <w:p w14:paraId="07C2130C" w14:textId="77777777" w:rsidR="000A3A9D" w:rsidRPr="00D33C6A" w:rsidRDefault="000A3A9D" w:rsidP="006B0628">
            <w:r w:rsidRPr="00D33C6A">
              <w:t>Пункт 2</w:t>
            </w:r>
          </w:p>
        </w:tc>
        <w:tc>
          <w:tcPr>
            <w:tcW w:w="3997" w:type="dxa"/>
          </w:tcPr>
          <w:p w14:paraId="3B615B72" w14:textId="77777777" w:rsidR="000A3A9D" w:rsidRPr="00D33C6A" w:rsidRDefault="000A3A9D" w:rsidP="006B0628">
            <w:r w:rsidRPr="00D33C6A">
              <w:t>6.6.1 При ежеквартальной проверке отдельных компонентов СОУЭ проверяют не менее 25 % от общего числа компонентов. Проверке следует подвергать все типы компонентов СОУЭ. Каждый квартал следует проверять разные компоненты СОУЭ.</w:t>
            </w:r>
          </w:p>
          <w:p w14:paraId="20FE0513" w14:textId="77777777" w:rsidR="000A3A9D" w:rsidRPr="00D33C6A" w:rsidRDefault="000A3A9D" w:rsidP="006B0628">
            <w:pPr>
              <w:jc w:val="both"/>
              <w:rPr>
                <w:b/>
              </w:rPr>
            </w:pPr>
            <w:r w:rsidRPr="00D33C6A">
              <w:rPr>
                <w:b/>
              </w:rPr>
              <w:t>(Блок питания, источник питания не резервированный (04))</w:t>
            </w:r>
          </w:p>
          <w:p w14:paraId="4C156984" w14:textId="77777777" w:rsidR="000A3A9D" w:rsidRPr="00D33C6A" w:rsidRDefault="000A3A9D" w:rsidP="006B0628">
            <w:pPr>
              <w:jc w:val="both"/>
            </w:pPr>
            <w:r w:rsidRPr="00D33C6A">
              <w:rPr>
                <w:b/>
              </w:rPr>
              <w:t>(Блок питания, источник питания резервированный (04))</w:t>
            </w:r>
          </w:p>
        </w:tc>
      </w:tr>
      <w:tr w:rsidR="000A3A9D" w:rsidRPr="00D33C6A" w14:paraId="7561AC8F" w14:textId="77777777" w:rsidTr="006B0628">
        <w:tc>
          <w:tcPr>
            <w:tcW w:w="2202" w:type="dxa"/>
          </w:tcPr>
          <w:p w14:paraId="31797D53" w14:textId="77777777" w:rsidR="000A3A9D" w:rsidRPr="00D33C6A" w:rsidRDefault="000A3A9D" w:rsidP="006B0628">
            <w:r w:rsidRPr="00D33C6A">
              <w:t>3. Проверка работоспособности СОУЭ</w:t>
            </w:r>
          </w:p>
        </w:tc>
        <w:tc>
          <w:tcPr>
            <w:tcW w:w="1943" w:type="dxa"/>
          </w:tcPr>
          <w:p w14:paraId="1CC9976C" w14:textId="77777777" w:rsidR="000A3A9D" w:rsidRPr="00D33C6A" w:rsidRDefault="000A3A9D" w:rsidP="006B0628">
            <w:r w:rsidRPr="00D33C6A">
              <w:t>Два раза в год, но не более 7 мес. между проверками</w:t>
            </w:r>
          </w:p>
        </w:tc>
        <w:tc>
          <w:tcPr>
            <w:tcW w:w="1351" w:type="dxa"/>
          </w:tcPr>
          <w:p w14:paraId="7CC2BB89" w14:textId="77777777" w:rsidR="000A3A9D" w:rsidRPr="00D33C6A" w:rsidRDefault="000A3A9D" w:rsidP="006B0628">
            <w:r w:rsidRPr="00D33C6A">
              <w:t>ГОСТ Р 59639-2021</w:t>
            </w:r>
          </w:p>
          <w:p w14:paraId="55A1648A" w14:textId="77777777" w:rsidR="000A3A9D" w:rsidRPr="00D33C6A" w:rsidRDefault="000A3A9D" w:rsidP="006B0628">
            <w:r w:rsidRPr="00D33C6A">
              <w:t>Таблица 1</w:t>
            </w:r>
          </w:p>
          <w:p w14:paraId="2B9AE005" w14:textId="77777777" w:rsidR="000A3A9D" w:rsidRPr="00D33C6A" w:rsidRDefault="000A3A9D" w:rsidP="006B0628">
            <w:r w:rsidRPr="00D33C6A">
              <w:t>Пункт 3</w:t>
            </w:r>
          </w:p>
        </w:tc>
        <w:tc>
          <w:tcPr>
            <w:tcW w:w="3997" w:type="dxa"/>
          </w:tcPr>
          <w:p w14:paraId="6F90EA25" w14:textId="77777777" w:rsidR="000A3A9D" w:rsidRPr="00D33C6A" w:rsidRDefault="000A3A9D" w:rsidP="006B0628">
            <w:r w:rsidRPr="00D33C6A">
              <w:t>7.1 Оценку работоспособности СОУЭ проводит обслуживающая организация не реже двух раз в год посредством проведения испытаний системы, заключающихся в проверке правильности функционирования ее основных режимов, а также соответствия ее технических характеристик требованиям нормативных правовых актов Российской Федерации и нормативных документов по пожарной безопасности. По результатам составляют протокол об оценке в свободной форме, который подписывает руководитель объекта и обслуживающая организация.</w:t>
            </w:r>
          </w:p>
          <w:p w14:paraId="25736E7A" w14:textId="77777777" w:rsidR="000A3A9D" w:rsidRPr="00D33C6A" w:rsidRDefault="000A3A9D" w:rsidP="006B0628">
            <w:pPr>
              <w:rPr>
                <w:sz w:val="16"/>
                <w:szCs w:val="16"/>
              </w:rPr>
            </w:pPr>
          </w:p>
          <w:p w14:paraId="5861FA7D" w14:textId="77777777" w:rsidR="000A3A9D" w:rsidRPr="00D33C6A" w:rsidRDefault="000A3A9D" w:rsidP="006B0628">
            <w:r w:rsidRPr="00D33C6A">
              <w:t>7.2 В ходе испытаний проверяют следующие основные параметры СОУЭ:</w:t>
            </w:r>
          </w:p>
          <w:p w14:paraId="41D361C8" w14:textId="77777777" w:rsidR="000A3A9D" w:rsidRPr="00D33C6A" w:rsidRDefault="000A3A9D" w:rsidP="006B0628">
            <w:r w:rsidRPr="00D33C6A">
              <w:t>а) автоматический контроль целостности линий связи с внешними устройствами (пожарными оповещателями и компонентами прибора), световую и звуковую сигнализацию о возникшей неисправности;</w:t>
            </w:r>
          </w:p>
          <w:p w14:paraId="655AFD5C" w14:textId="77777777" w:rsidR="000A3A9D" w:rsidRPr="00D33C6A" w:rsidRDefault="000A3A9D" w:rsidP="006B0628">
            <w:r w:rsidRPr="00D33C6A">
              <w:t>б) обеспечение уровней доступа;</w:t>
            </w:r>
          </w:p>
          <w:p w14:paraId="6EB6AC1A" w14:textId="77777777" w:rsidR="000A3A9D" w:rsidRPr="00D33C6A" w:rsidRDefault="000A3A9D" w:rsidP="006B0628">
            <w:r w:rsidRPr="00D33C6A">
              <w:t>в)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w:t>
            </w:r>
          </w:p>
          <w:p w14:paraId="70F5610C" w14:textId="77777777" w:rsidR="000A3A9D" w:rsidRPr="00D33C6A" w:rsidRDefault="000A3A9D" w:rsidP="006B0628">
            <w:r w:rsidRPr="00D33C6A">
              <w:t>г) активацию пожарных оповещателей;</w:t>
            </w:r>
          </w:p>
          <w:p w14:paraId="1098F017" w14:textId="77777777" w:rsidR="000A3A9D" w:rsidRPr="00D33C6A" w:rsidRDefault="000A3A9D" w:rsidP="006B0628">
            <w:r w:rsidRPr="00D33C6A">
              <w:t>д) соблюдение требований нормативных документов по пожарной безопасности, касающихся вопросов проектирования и расположения технических средств и прокладки линий связи;</w:t>
            </w:r>
          </w:p>
          <w:p w14:paraId="563F5707" w14:textId="77777777" w:rsidR="000A3A9D" w:rsidRPr="00D33C6A" w:rsidRDefault="000A3A9D" w:rsidP="006B0628">
            <w:r w:rsidRPr="00D33C6A">
              <w:t>е) выполнение запрограммированного алгоритма работы СОУЭ, определенного проектной (рабочей) документацией;</w:t>
            </w:r>
          </w:p>
          <w:p w14:paraId="56FA9BFB" w14:textId="77777777" w:rsidR="000A3A9D" w:rsidRPr="00D33C6A" w:rsidRDefault="000A3A9D" w:rsidP="006B0628">
            <w:r w:rsidRPr="00D33C6A">
              <w:t>ж) уровень звукового давления;</w:t>
            </w:r>
          </w:p>
          <w:p w14:paraId="673ED05C" w14:textId="77777777" w:rsidR="000A3A9D" w:rsidRPr="00D33C6A" w:rsidRDefault="000A3A9D" w:rsidP="006B0628">
            <w:r w:rsidRPr="00D33C6A">
              <w:t>и) беспроводные линии связи;</w:t>
            </w:r>
          </w:p>
          <w:p w14:paraId="6FCC5401" w14:textId="77777777" w:rsidR="000A3A9D" w:rsidRPr="00D33C6A" w:rsidRDefault="000A3A9D" w:rsidP="006B0628">
            <w:r w:rsidRPr="00D33C6A">
              <w:t>к) влияние неисправности, вызванной тепловым воздействием на оповещатель.</w:t>
            </w:r>
          </w:p>
          <w:p w14:paraId="0CBF8A80" w14:textId="77777777" w:rsidR="000A3A9D" w:rsidRPr="00D33C6A" w:rsidRDefault="000A3A9D" w:rsidP="006B0628">
            <w:pPr>
              <w:rPr>
                <w:sz w:val="16"/>
                <w:szCs w:val="16"/>
              </w:rPr>
            </w:pPr>
          </w:p>
          <w:p w14:paraId="2B3105C7" w14:textId="77777777" w:rsidR="000A3A9D" w:rsidRPr="00D33C6A" w:rsidRDefault="000A3A9D" w:rsidP="006B0628">
            <w:r w:rsidRPr="00D33C6A">
              <w:t>7.4 СОУЭ должна обеспечивать нормированные характеристики при переключении с основного источника питания на резервный.</w:t>
            </w:r>
          </w:p>
          <w:p w14:paraId="12B75C64" w14:textId="77777777" w:rsidR="000A3A9D" w:rsidRPr="00D33C6A" w:rsidRDefault="000A3A9D" w:rsidP="006B0628">
            <w:pPr>
              <w:rPr>
                <w:sz w:val="16"/>
                <w:szCs w:val="16"/>
              </w:rPr>
            </w:pPr>
          </w:p>
          <w:p w14:paraId="1F602B8B" w14:textId="77777777" w:rsidR="000A3A9D" w:rsidRPr="00D33C6A" w:rsidRDefault="000A3A9D" w:rsidP="006B0628">
            <w:r w:rsidRPr="00D33C6A">
              <w:t>Б.1 Проверку проводят не менее двух испытателей, обеспеченных двухсторонней связью.</w:t>
            </w:r>
          </w:p>
          <w:p w14:paraId="47732459" w14:textId="77777777" w:rsidR="000A3A9D" w:rsidRPr="00D33C6A" w:rsidRDefault="000A3A9D" w:rsidP="006B0628">
            <w:pPr>
              <w:rPr>
                <w:sz w:val="16"/>
                <w:szCs w:val="16"/>
              </w:rPr>
            </w:pPr>
          </w:p>
          <w:p w14:paraId="274654A8" w14:textId="77777777" w:rsidR="000A3A9D" w:rsidRPr="00D33C6A" w:rsidRDefault="000A3A9D" w:rsidP="006B0628">
            <w:r w:rsidRPr="00D33C6A">
              <w:t>Б.2 Для проведения проверок испытатели должны быть обеспечены следующим оборудованием и средствами измерения:</w:t>
            </w:r>
          </w:p>
          <w:p w14:paraId="502A8134" w14:textId="77777777" w:rsidR="000A3A9D" w:rsidRPr="00D33C6A" w:rsidRDefault="000A3A9D" w:rsidP="006B0628">
            <w:r w:rsidRPr="00D33C6A">
              <w:t>- средствами измерения электрических параметров (тока, напряжения, сопротивления или комбинированными);</w:t>
            </w:r>
          </w:p>
          <w:p w14:paraId="09AB8F5F" w14:textId="77777777" w:rsidR="000A3A9D" w:rsidRPr="00D33C6A" w:rsidRDefault="000A3A9D" w:rsidP="006B0628">
            <w:r w:rsidRPr="00D33C6A">
              <w:t>- средствами измерения звукового давления (шумомеры);</w:t>
            </w:r>
          </w:p>
          <w:p w14:paraId="15A7DD12" w14:textId="77777777" w:rsidR="000A3A9D" w:rsidRPr="00D33C6A" w:rsidRDefault="000A3A9D" w:rsidP="006B0628">
            <w:r w:rsidRPr="00D33C6A">
              <w:t>- средствами измерения времени (секундомеры);</w:t>
            </w:r>
          </w:p>
          <w:p w14:paraId="63D8BFCC" w14:textId="77777777" w:rsidR="000A3A9D" w:rsidRPr="00D33C6A" w:rsidRDefault="000A3A9D" w:rsidP="006B0628">
            <w:r w:rsidRPr="00D33C6A">
              <w:t>- средствами измерения геометрических величин (рулетки, линейки и т. п.);</w:t>
            </w:r>
          </w:p>
          <w:p w14:paraId="0D42E129" w14:textId="77777777" w:rsidR="000A3A9D" w:rsidRPr="00D33C6A" w:rsidRDefault="000A3A9D" w:rsidP="006B0628">
            <w:r w:rsidRPr="00D33C6A">
              <w:t>- частотомером.</w:t>
            </w:r>
          </w:p>
          <w:p w14:paraId="59C49286" w14:textId="77777777" w:rsidR="000A3A9D" w:rsidRPr="00D33C6A" w:rsidRDefault="000A3A9D" w:rsidP="006B0628">
            <w:r w:rsidRPr="00D33C6A">
              <w:t>Средства измерений должны быть поверены в установленном порядке.</w:t>
            </w:r>
          </w:p>
          <w:p w14:paraId="6535F419" w14:textId="77777777" w:rsidR="000A3A9D" w:rsidRPr="00D33C6A" w:rsidRDefault="000A3A9D" w:rsidP="006B0628">
            <w:pPr>
              <w:rPr>
                <w:sz w:val="16"/>
                <w:szCs w:val="16"/>
              </w:rPr>
            </w:pPr>
          </w:p>
          <w:p w14:paraId="61E23F9E" w14:textId="77777777" w:rsidR="000A3A9D" w:rsidRPr="00D33C6A" w:rsidRDefault="000A3A9D" w:rsidP="006B0628">
            <w:r w:rsidRPr="00D33C6A">
              <w:t>Б.3 Испытатель 1 находится в помещение пожарного поста объекта защиты (либо в ином помещении) где расположено ППУ. Испытатель визуально проверяет функционирование ППУ, отсутствие сигналов о неисправности и индикации о нахождении ППУ в дежурном режиме в соответствии с требованиями технической документации на ППУ.</w:t>
            </w:r>
          </w:p>
          <w:p w14:paraId="3FAF76C0" w14:textId="77777777" w:rsidR="000A3A9D" w:rsidRPr="00D33C6A" w:rsidRDefault="000A3A9D" w:rsidP="006B0628">
            <w:pPr>
              <w:rPr>
                <w:sz w:val="16"/>
                <w:szCs w:val="16"/>
              </w:rPr>
            </w:pPr>
          </w:p>
          <w:p w14:paraId="496B823C" w14:textId="77777777" w:rsidR="000A3A9D" w:rsidRPr="00D33C6A" w:rsidRDefault="000A3A9D" w:rsidP="006B0628">
            <w:r w:rsidRPr="00D33C6A">
              <w:t>Б.4 Контроль срабатывания звуковых и речевых пожарных оповещателей от ППУ осуществляют следующим образом.</w:t>
            </w:r>
          </w:p>
          <w:p w14:paraId="3C701382" w14:textId="77777777" w:rsidR="000A3A9D" w:rsidRPr="00D33C6A" w:rsidRDefault="000A3A9D" w:rsidP="006B0628">
            <w:r w:rsidRPr="00D33C6A">
              <w:t>Испытуемый пожарный оповещатель активизируют. Если пожарный оповещатель имеет несколько режимов работы, проверку проводят во всех режимах.</w:t>
            </w:r>
          </w:p>
          <w:p w14:paraId="32A948A8" w14:textId="77777777" w:rsidR="000A3A9D" w:rsidRPr="00D33C6A" w:rsidRDefault="000A3A9D" w:rsidP="006B0628">
            <w:pPr>
              <w:rPr>
                <w:sz w:val="16"/>
                <w:szCs w:val="16"/>
              </w:rPr>
            </w:pPr>
          </w:p>
          <w:p w14:paraId="2355141F" w14:textId="77777777" w:rsidR="000A3A9D" w:rsidRPr="00D33C6A" w:rsidRDefault="000A3A9D" w:rsidP="006B0628">
            <w:r w:rsidRPr="00D33C6A">
              <w:t>Б.4.1 Проверку контроля уровня звукового давления (для звуковых и речевых пожарных оповещателей) проводят в следующей последовательности:</w:t>
            </w:r>
          </w:p>
          <w:p w14:paraId="11F1C0DB" w14:textId="77777777" w:rsidR="000A3A9D" w:rsidRPr="00D33C6A" w:rsidRDefault="000A3A9D" w:rsidP="006B0628">
            <w:r w:rsidRPr="00D33C6A">
              <w:t>а) для звукового пожарного оповещателя:</w:t>
            </w:r>
          </w:p>
          <w:p w14:paraId="02805200" w14:textId="77777777" w:rsidR="000A3A9D" w:rsidRPr="00D33C6A" w:rsidRDefault="000A3A9D" w:rsidP="006B0628">
            <w:r w:rsidRPr="00D33C6A">
              <w:t>- измерительный микрофон шумомера и испытуемый пожарный оповещатель располагают горизонтально на одной оси на расстоянии (1,00 ± 0,05) м. Измерительный микрофон шумомера должен быть расположен с фронтальной стороны оповещателя;</w:t>
            </w:r>
          </w:p>
          <w:p w14:paraId="0FD68592" w14:textId="77777777" w:rsidR="000A3A9D" w:rsidRPr="00D33C6A" w:rsidRDefault="000A3A9D" w:rsidP="006B0628">
            <w:r w:rsidRPr="00D33C6A">
              <w:t>- измерительный микрофон должен располагаться на расстоянии 1,5 м от уровня пола. Замеры необходимо выполнять в наиболее отдаленном от оповещателя помещении. В спальных помещениях измерения необходимо проводить на уровне головы спящего человека;</w:t>
            </w:r>
          </w:p>
          <w:p w14:paraId="33CEF507" w14:textId="77777777" w:rsidR="000A3A9D" w:rsidRPr="00D33C6A" w:rsidRDefault="000A3A9D" w:rsidP="006B0628">
            <w:r w:rsidRPr="00D33C6A">
              <w:t>б) для речевого пожарного оповещателя:</w:t>
            </w:r>
          </w:p>
          <w:p w14:paraId="259AE6DC" w14:textId="77777777" w:rsidR="000A3A9D" w:rsidRPr="00D33C6A" w:rsidRDefault="000A3A9D" w:rsidP="006B0628">
            <w:r w:rsidRPr="00D33C6A">
              <w:t>- измерительный микрофон шумомера и испытуемый пожарный оповещатель располагают горизонтально на одной оси на расстоянии (1,00 ± 0,05) м. Измерительный микрофон шумомера должен быть расположен с фронтальной стороны оповещателя. Измерительный микрофон должен располагаться на расстоянии 1,5 м от уровня пола. Замеры необходимо выполнять в наиболее отдаленном от оповещателя помещении. В спальных помещениях измерения следует проводить на уровне головы спящего человека;</w:t>
            </w:r>
          </w:p>
          <w:p w14:paraId="42974D2E" w14:textId="77777777" w:rsidR="000A3A9D" w:rsidRPr="00D33C6A" w:rsidRDefault="000A3A9D" w:rsidP="006B0628">
            <w:r w:rsidRPr="00D33C6A">
              <w:t>- активируют оповещение и проводят измерение уровня звукового давления. За уровень звукового давления принимают максимальный измеренный уровень, создаваемый пожарным оповещателем.</w:t>
            </w:r>
          </w:p>
          <w:p w14:paraId="4178AD96" w14:textId="77777777" w:rsidR="000A3A9D" w:rsidRPr="00D33C6A" w:rsidRDefault="000A3A9D" w:rsidP="006B0628">
            <w:pPr>
              <w:rPr>
                <w:sz w:val="16"/>
                <w:szCs w:val="16"/>
              </w:rPr>
            </w:pPr>
          </w:p>
          <w:p w14:paraId="4DA81F18" w14:textId="77777777" w:rsidR="000A3A9D" w:rsidRPr="00D33C6A" w:rsidRDefault="000A3A9D" w:rsidP="006B0628">
            <w:r w:rsidRPr="00D33C6A">
              <w:t>Б.5 Проверку автоматического контроля ППУ целостности линий связи с пожарными оповещателями осуществляют следующим образом.</w:t>
            </w:r>
          </w:p>
          <w:p w14:paraId="45BDC01F" w14:textId="77777777" w:rsidR="000A3A9D" w:rsidRPr="00D33C6A" w:rsidRDefault="000A3A9D" w:rsidP="006B0628">
            <w:r w:rsidRPr="00D33C6A">
              <w:t>Испытатель 2 последовательно имитирует нарушение исправности линий связи между ППУ и пожарными оповещателями (для проводных – имитацией обрыва и короткого замыкания, для оптико-волоконных и цифровых линий связи – имитацией пропадания связи, для радиоканальных – нарушением связи в рабочем диапазоне частот), создает последовательно имитацию обрыва и короткого замыкания или последовательно осуществляет демонтаж (изъятие пожарного оповещателя из базового основания при его наличии) любого пожарного оповещателя при помощи специальной штанги. Для линий связи с безадресными оповещателями неисправность должна имитироваться перед наиболее удаленным от ППУ оповещателем в линии.</w:t>
            </w:r>
          </w:p>
          <w:p w14:paraId="1B804E63" w14:textId="77777777" w:rsidR="000A3A9D" w:rsidRPr="00D33C6A" w:rsidRDefault="000A3A9D" w:rsidP="006B0628">
            <w:pPr>
              <w:rPr>
                <w:sz w:val="16"/>
                <w:szCs w:val="16"/>
              </w:rPr>
            </w:pPr>
          </w:p>
          <w:p w14:paraId="244BFFBD" w14:textId="77777777" w:rsidR="000A3A9D" w:rsidRPr="00D33C6A" w:rsidRDefault="000A3A9D" w:rsidP="006B0628">
            <w:r w:rsidRPr="00D33C6A">
              <w:t>Испытатель 1 контролирует переход ППУ в режим «Неисправность» с включением световой индикации и звуковой сигнализации о возникшей неисправности и указанием номера линии связи.</w:t>
            </w:r>
          </w:p>
          <w:p w14:paraId="129EABFC" w14:textId="77777777" w:rsidR="000A3A9D" w:rsidRPr="00D33C6A" w:rsidRDefault="000A3A9D" w:rsidP="006B0628">
            <w:pPr>
              <w:rPr>
                <w:sz w:val="16"/>
                <w:szCs w:val="16"/>
              </w:rPr>
            </w:pPr>
          </w:p>
          <w:p w14:paraId="6C38B078" w14:textId="77777777" w:rsidR="000A3A9D" w:rsidRPr="00D33C6A" w:rsidRDefault="000A3A9D" w:rsidP="006B0628">
            <w:r w:rsidRPr="00D33C6A">
              <w:t>Б.5.1 Проверку автоматического контроля ППУ целостности линий связи компонентов блочно-модульных приборов осуществляют следующим образом.</w:t>
            </w:r>
          </w:p>
          <w:p w14:paraId="55D6E833" w14:textId="77777777" w:rsidR="000A3A9D" w:rsidRPr="00D33C6A" w:rsidRDefault="000A3A9D" w:rsidP="006B0628">
            <w:r w:rsidRPr="00D33C6A">
              <w:t>Испытатель 2 последовательно имитирует нарушение исправности линий связи между компонентами блочно-модульных ППУ (для проводных – имитацией обрыва и короткого замыкания, для оптико-волоконных и цифровых линий связи –имитацией пропадания связи, для радиоканальных – нарушением связи в рабочем диапазоне частот) при помощи вспомогательных средств.</w:t>
            </w:r>
          </w:p>
          <w:p w14:paraId="3096C911" w14:textId="77777777" w:rsidR="000A3A9D" w:rsidRPr="00D33C6A" w:rsidRDefault="000A3A9D" w:rsidP="006B0628">
            <w:r w:rsidRPr="00D33C6A">
              <w:t>Испытатель № 1 контролирует переход ППУ в режим «Неисправность» с включением световой индикации и звуковой сигнализации o возникшей неисправности, отображение информации о неисправной линии связи или адресе компонента прибора.</w:t>
            </w:r>
          </w:p>
          <w:p w14:paraId="23AC512B" w14:textId="77777777" w:rsidR="000A3A9D" w:rsidRPr="00D33C6A" w:rsidRDefault="000A3A9D" w:rsidP="006B0628">
            <w:r w:rsidRPr="00D33C6A">
              <w:t>Для линий связи между компонентами блочно-модульных приборов имитацию неисправности необходимо осуществлять для каждого компонента прибора в линии.</w:t>
            </w:r>
          </w:p>
          <w:p w14:paraId="24B296BF" w14:textId="77777777" w:rsidR="000A3A9D" w:rsidRPr="00D33C6A" w:rsidRDefault="000A3A9D" w:rsidP="006B0628">
            <w:r w:rsidRPr="00D33C6A">
              <w:t>При контроле исправности линий связи компонентов ППУ должна быть отображена информация о неисправной линии связи или адресе компонента прибора.</w:t>
            </w:r>
          </w:p>
          <w:p w14:paraId="724DD2BC" w14:textId="77777777" w:rsidR="000A3A9D" w:rsidRPr="00D33C6A" w:rsidRDefault="000A3A9D" w:rsidP="006B0628">
            <w:pPr>
              <w:rPr>
                <w:sz w:val="16"/>
                <w:szCs w:val="16"/>
              </w:rPr>
            </w:pPr>
          </w:p>
          <w:p w14:paraId="2E9A5CBA" w14:textId="77777777" w:rsidR="000A3A9D" w:rsidRPr="00D33C6A" w:rsidRDefault="000A3A9D" w:rsidP="006B0628">
            <w:r w:rsidRPr="00D33C6A">
              <w:t>Б.6 Контроль защиты органов управления прибора от несанкционированного доступа посторонних лиц осуществляет испытатель путем анализа технической документации и визуально.</w:t>
            </w:r>
          </w:p>
          <w:p w14:paraId="72E40ABB" w14:textId="77777777" w:rsidR="000A3A9D" w:rsidRPr="00D33C6A" w:rsidRDefault="000A3A9D" w:rsidP="006B0628">
            <w:pPr>
              <w:rPr>
                <w:sz w:val="16"/>
                <w:szCs w:val="16"/>
              </w:rPr>
            </w:pPr>
          </w:p>
          <w:p w14:paraId="317CACDC" w14:textId="77777777" w:rsidR="000A3A9D" w:rsidRPr="00D33C6A" w:rsidRDefault="000A3A9D" w:rsidP="006B0628">
            <w:r w:rsidRPr="00D33C6A">
              <w:t>Б.7 Контроль автоматического переключения электропитания ППУ с основного источника на резервный и обратно проводит испытатель посредством временного снятия основного напряжения питания и контроля сохранения системой работоспособного состояния с выдачей информации о неисправности посредством световой индикации и звуковой сигнализации.</w:t>
            </w:r>
          </w:p>
          <w:p w14:paraId="17003064" w14:textId="77777777" w:rsidR="000A3A9D" w:rsidRPr="00D33C6A" w:rsidRDefault="000A3A9D" w:rsidP="006B0628">
            <w:r w:rsidRPr="00D33C6A">
              <w:t>Напряжение на клемах аккумуляторных батарей с номинальным напряжением 12 В не должно быть менее 13,26 В. Измерение проводят на полностью заряженных аккумуляторных батареях, подключенных к зарядному устройству при температуре окружающей среды не ниже 20 °C и не выше 25 °. C</w:t>
            </w:r>
          </w:p>
          <w:p w14:paraId="7D4D3634" w14:textId="77777777" w:rsidR="000A3A9D" w:rsidRPr="00D33C6A" w:rsidRDefault="000A3A9D" w:rsidP="006B0628">
            <w:pPr>
              <w:rPr>
                <w:sz w:val="16"/>
                <w:szCs w:val="16"/>
              </w:rPr>
            </w:pPr>
          </w:p>
          <w:p w14:paraId="16256CD8" w14:textId="77777777" w:rsidR="000A3A9D" w:rsidRPr="00D33C6A" w:rsidRDefault="000A3A9D" w:rsidP="006B0628">
            <w:r w:rsidRPr="00D33C6A">
              <w:t>При снижении напряжения менее 13,26 В аккумуляторную батарею меняют.</w:t>
            </w:r>
          </w:p>
          <w:p w14:paraId="34CD4900" w14:textId="77777777" w:rsidR="000A3A9D" w:rsidRPr="00D33C6A" w:rsidRDefault="000A3A9D" w:rsidP="006B0628">
            <w:pPr>
              <w:rPr>
                <w:sz w:val="16"/>
                <w:szCs w:val="16"/>
              </w:rPr>
            </w:pPr>
          </w:p>
          <w:p w14:paraId="4276571F" w14:textId="77777777" w:rsidR="000A3A9D" w:rsidRPr="00D33C6A" w:rsidRDefault="000A3A9D" w:rsidP="006B0628">
            <w:r w:rsidRPr="00D33C6A">
              <w:t>Б.8 Проверку соблюдения требований нормативных документов по проектированию в отношении расположения технических средств и прокладки линий связи осуществляют следующим образом.</w:t>
            </w:r>
          </w:p>
          <w:p w14:paraId="50F91D19" w14:textId="77777777" w:rsidR="000A3A9D" w:rsidRPr="00D33C6A" w:rsidRDefault="000A3A9D" w:rsidP="006B0628">
            <w:r w:rsidRPr="00D33C6A">
              <w:t>Рулеткой измеряют расстояния и высоты, требования к которым регламентируются нормативными документами по проектированию СОУЭ (высота размещения эвакуационных знаков пожарной безопасности, размещение оповещателей).</w:t>
            </w:r>
          </w:p>
          <w:p w14:paraId="7FDE23F1" w14:textId="77777777" w:rsidR="000A3A9D" w:rsidRPr="00D33C6A" w:rsidRDefault="000A3A9D" w:rsidP="006B0628">
            <w:pPr>
              <w:rPr>
                <w:sz w:val="16"/>
                <w:szCs w:val="16"/>
              </w:rPr>
            </w:pPr>
          </w:p>
          <w:p w14:paraId="0815C8EB" w14:textId="77777777" w:rsidR="000A3A9D" w:rsidRPr="00D33C6A" w:rsidRDefault="000A3A9D" w:rsidP="006B0628">
            <w:r w:rsidRPr="00D33C6A">
              <w:t>Б.9 Проверку выполнения запрограммированного алгоритма работы СОУЭ, определенного проектной (рабочей) документацией, осуществляют следующим образом.</w:t>
            </w:r>
          </w:p>
          <w:p w14:paraId="46C9964B" w14:textId="77777777" w:rsidR="000A3A9D" w:rsidRPr="00D33C6A" w:rsidRDefault="000A3A9D" w:rsidP="006B0628">
            <w:pPr>
              <w:rPr>
                <w:sz w:val="16"/>
                <w:szCs w:val="16"/>
              </w:rPr>
            </w:pPr>
          </w:p>
          <w:p w14:paraId="3E979A8E" w14:textId="77777777" w:rsidR="000A3A9D" w:rsidRPr="00D33C6A" w:rsidRDefault="000A3A9D" w:rsidP="006B0628">
            <w:r w:rsidRPr="00D33C6A">
              <w:t>Инициируют срабатывание СОУЭ. Время запуска пожарных оповещателей в зонах пожарного оповещения, очередность сработки оповещателей в зонах пожарного оповещения должны соответствовать алгоритму работы СОУЭ.</w:t>
            </w:r>
          </w:p>
          <w:p w14:paraId="59111539" w14:textId="77777777" w:rsidR="000A3A9D" w:rsidRPr="00D33C6A" w:rsidRDefault="000A3A9D" w:rsidP="006B0628">
            <w:pPr>
              <w:rPr>
                <w:sz w:val="16"/>
                <w:szCs w:val="16"/>
              </w:rPr>
            </w:pPr>
          </w:p>
          <w:p w14:paraId="7F680B2A" w14:textId="77777777" w:rsidR="000A3A9D" w:rsidRPr="00D33C6A" w:rsidRDefault="000A3A9D" w:rsidP="006B0628">
            <w:r w:rsidRPr="00D33C6A">
              <w:t>Б.10 СОУЭ считают прошедшей проверку работоспособности, если:</w:t>
            </w:r>
          </w:p>
          <w:p w14:paraId="558133D5" w14:textId="77777777" w:rsidR="000A3A9D" w:rsidRPr="00D33C6A" w:rsidRDefault="000A3A9D" w:rsidP="006B0628">
            <w:r w:rsidRPr="00D33C6A">
              <w:t>- пусконаладочные работы выполнены в соответствии с требованиями настоящего стандарта, проекта производства работ, технологическими картами и технической документацией изготовителей;</w:t>
            </w:r>
          </w:p>
          <w:p w14:paraId="58AE49AB" w14:textId="77777777" w:rsidR="000A3A9D" w:rsidRPr="00D33C6A" w:rsidRDefault="000A3A9D" w:rsidP="006B0628">
            <w:r w:rsidRPr="00D33C6A">
              <w:t>- результаты измерений являются в пределах, установленных нормативными документами по пожарной безопасности;</w:t>
            </w:r>
          </w:p>
          <w:p w14:paraId="314D166A" w14:textId="77777777" w:rsidR="000A3A9D" w:rsidRPr="00D33C6A" w:rsidRDefault="000A3A9D" w:rsidP="006B0628">
            <w:r w:rsidRPr="00D33C6A">
              <w:t>- в процессе испытаний отработан алгоритм работы СОУЭ.</w:t>
            </w:r>
          </w:p>
        </w:tc>
      </w:tr>
    </w:tbl>
    <w:p w14:paraId="3F25D1CD" w14:textId="77777777" w:rsidR="000A3A9D" w:rsidRPr="00D33C6A" w:rsidRDefault="000A3A9D" w:rsidP="000A3A9D"/>
    <w:p w14:paraId="28EE7606" w14:textId="77777777" w:rsidR="000A3A9D" w:rsidRPr="00D33C6A" w:rsidRDefault="000A3A9D" w:rsidP="000A3A9D"/>
    <w:p w14:paraId="5F3281C5" w14:textId="77777777" w:rsidR="000A3A9D" w:rsidRPr="00D33C6A" w:rsidRDefault="000A3A9D" w:rsidP="000A3A9D">
      <w:pPr>
        <w:rPr>
          <w:b/>
          <w:sz w:val="32"/>
          <w:szCs w:val="32"/>
        </w:rPr>
      </w:pPr>
      <w:r w:rsidRPr="00D33C6A">
        <w:rPr>
          <w:b/>
          <w:sz w:val="32"/>
          <w:szCs w:val="32"/>
        </w:rPr>
        <w:t>3. Первичные средства пожаротушения</w:t>
      </w:r>
    </w:p>
    <w:p w14:paraId="2FA9483F" w14:textId="77777777" w:rsidR="000A3A9D" w:rsidRPr="00D33C6A" w:rsidRDefault="000A3A9D" w:rsidP="000A3A9D"/>
    <w:tbl>
      <w:tblPr>
        <w:tblStyle w:val="aff9"/>
        <w:tblW w:w="9493" w:type="dxa"/>
        <w:tblLook w:val="04A0" w:firstRow="1" w:lastRow="0" w:firstColumn="1" w:lastColumn="0" w:noHBand="0" w:noVBand="1"/>
      </w:tblPr>
      <w:tblGrid>
        <w:gridCol w:w="1723"/>
        <w:gridCol w:w="1878"/>
        <w:gridCol w:w="1779"/>
        <w:gridCol w:w="4113"/>
      </w:tblGrid>
      <w:tr w:rsidR="000A3A9D" w:rsidRPr="00D33C6A" w14:paraId="2C22F3DD" w14:textId="77777777" w:rsidTr="006B0628">
        <w:tc>
          <w:tcPr>
            <w:tcW w:w="1723" w:type="dxa"/>
            <w:vAlign w:val="center"/>
          </w:tcPr>
          <w:p w14:paraId="0C455F06" w14:textId="77777777" w:rsidR="000A3A9D" w:rsidRPr="00D33C6A" w:rsidRDefault="000A3A9D" w:rsidP="006B0628">
            <w:pPr>
              <w:jc w:val="center"/>
              <w:rPr>
                <w:rFonts w:cstheme="minorHAnsi"/>
                <w:b/>
                <w:sz w:val="20"/>
                <w:szCs w:val="20"/>
              </w:rPr>
            </w:pPr>
            <w:r w:rsidRPr="00D33C6A">
              <w:rPr>
                <w:rFonts w:cstheme="minorHAnsi"/>
                <w:b/>
                <w:sz w:val="20"/>
                <w:szCs w:val="20"/>
              </w:rPr>
              <w:t>Перечень работ</w:t>
            </w:r>
          </w:p>
        </w:tc>
        <w:tc>
          <w:tcPr>
            <w:tcW w:w="1878" w:type="dxa"/>
            <w:vAlign w:val="center"/>
          </w:tcPr>
          <w:p w14:paraId="5C5B1D41" w14:textId="77777777" w:rsidR="000A3A9D" w:rsidRPr="00D33C6A" w:rsidRDefault="000A3A9D" w:rsidP="006B0628">
            <w:pPr>
              <w:jc w:val="center"/>
              <w:rPr>
                <w:rFonts w:cstheme="minorHAnsi"/>
                <w:b/>
                <w:sz w:val="20"/>
                <w:szCs w:val="20"/>
              </w:rPr>
            </w:pPr>
            <w:r w:rsidRPr="00D33C6A">
              <w:rPr>
                <w:rFonts w:cstheme="minorHAnsi"/>
                <w:b/>
                <w:sz w:val="20"/>
                <w:szCs w:val="20"/>
              </w:rPr>
              <w:t>Периодичность выполнения работ</w:t>
            </w:r>
          </w:p>
          <w:p w14:paraId="2E7E29AB" w14:textId="77777777" w:rsidR="000A3A9D" w:rsidRPr="00D33C6A" w:rsidRDefault="000A3A9D" w:rsidP="006B0628">
            <w:pPr>
              <w:jc w:val="center"/>
              <w:rPr>
                <w:rFonts w:cstheme="minorHAnsi"/>
                <w:b/>
                <w:sz w:val="20"/>
                <w:szCs w:val="20"/>
              </w:rPr>
            </w:pPr>
            <w:r w:rsidRPr="00D33C6A">
              <w:rPr>
                <w:rFonts w:cstheme="minorHAnsi"/>
                <w:b/>
                <w:sz w:val="20"/>
                <w:szCs w:val="20"/>
              </w:rPr>
              <w:t>(наименование оборудования)</w:t>
            </w:r>
          </w:p>
        </w:tc>
        <w:tc>
          <w:tcPr>
            <w:tcW w:w="1779" w:type="dxa"/>
            <w:vAlign w:val="center"/>
          </w:tcPr>
          <w:p w14:paraId="391163E8" w14:textId="77777777" w:rsidR="000A3A9D" w:rsidRPr="00D33C6A" w:rsidRDefault="000A3A9D" w:rsidP="006B0628">
            <w:pPr>
              <w:jc w:val="center"/>
              <w:rPr>
                <w:rFonts w:cstheme="minorHAnsi"/>
                <w:b/>
                <w:sz w:val="20"/>
                <w:szCs w:val="20"/>
              </w:rPr>
            </w:pPr>
            <w:r w:rsidRPr="00D33C6A">
              <w:rPr>
                <w:rFonts w:cstheme="minorHAnsi"/>
                <w:b/>
                <w:sz w:val="20"/>
                <w:szCs w:val="20"/>
              </w:rPr>
              <w:t>Основание для выполнения работ</w:t>
            </w:r>
          </w:p>
        </w:tc>
        <w:tc>
          <w:tcPr>
            <w:tcW w:w="4113" w:type="dxa"/>
            <w:vAlign w:val="center"/>
          </w:tcPr>
          <w:p w14:paraId="6B328C80" w14:textId="77777777" w:rsidR="000A3A9D" w:rsidRPr="00D33C6A" w:rsidRDefault="000A3A9D" w:rsidP="006B0628">
            <w:pPr>
              <w:jc w:val="center"/>
              <w:rPr>
                <w:rFonts w:cstheme="minorHAnsi"/>
                <w:b/>
                <w:sz w:val="20"/>
                <w:szCs w:val="20"/>
              </w:rPr>
            </w:pPr>
            <w:r w:rsidRPr="00D33C6A">
              <w:rPr>
                <w:rFonts w:cstheme="minorHAnsi"/>
                <w:b/>
                <w:sz w:val="20"/>
                <w:szCs w:val="20"/>
              </w:rPr>
              <w:t>Частичное описание требований к выполнению работ для элемента противопожарной защиты</w:t>
            </w:r>
          </w:p>
          <w:p w14:paraId="0D4506CF" w14:textId="77777777" w:rsidR="000A3A9D" w:rsidRPr="00D33C6A" w:rsidRDefault="000A3A9D" w:rsidP="006B0628">
            <w:pPr>
              <w:jc w:val="center"/>
              <w:rPr>
                <w:rFonts w:cstheme="minorHAnsi"/>
                <w:b/>
                <w:sz w:val="20"/>
                <w:szCs w:val="20"/>
              </w:rPr>
            </w:pPr>
            <w:r w:rsidRPr="00D33C6A">
              <w:rPr>
                <w:rFonts w:cstheme="minorHAnsi"/>
                <w:b/>
                <w:sz w:val="20"/>
                <w:szCs w:val="20"/>
              </w:rPr>
              <w:t>(наименование оборудования, для которого формируется регламент и номер в системе)</w:t>
            </w:r>
          </w:p>
        </w:tc>
      </w:tr>
      <w:tr w:rsidR="000A3A9D" w:rsidRPr="00D33C6A" w14:paraId="5B1A51DD" w14:textId="77777777" w:rsidTr="006B0628">
        <w:tc>
          <w:tcPr>
            <w:tcW w:w="1723" w:type="dxa"/>
          </w:tcPr>
          <w:p w14:paraId="53F235C2" w14:textId="77777777" w:rsidR="000A3A9D" w:rsidRPr="00D33C6A" w:rsidRDefault="000A3A9D" w:rsidP="006B0628">
            <w:pPr>
              <w:rPr>
                <w:rFonts w:cstheme="minorHAnsi"/>
              </w:rPr>
            </w:pPr>
            <w:r w:rsidRPr="00D33C6A">
              <w:rPr>
                <w:rFonts w:cstheme="minorHAnsi"/>
              </w:rPr>
              <w:t>Внешний осмотр</w:t>
            </w:r>
          </w:p>
        </w:tc>
        <w:tc>
          <w:tcPr>
            <w:tcW w:w="1878" w:type="dxa"/>
          </w:tcPr>
          <w:p w14:paraId="0E053077" w14:textId="77777777" w:rsidR="000A3A9D" w:rsidRPr="00D33C6A" w:rsidRDefault="000A3A9D" w:rsidP="006B0628">
            <w:pPr>
              <w:rPr>
                <w:rFonts w:cstheme="minorHAnsi"/>
              </w:rPr>
            </w:pPr>
            <w:r w:rsidRPr="00D33C6A">
              <w:t>Ежеквартальная проверка</w:t>
            </w:r>
          </w:p>
        </w:tc>
        <w:tc>
          <w:tcPr>
            <w:tcW w:w="1779" w:type="dxa"/>
          </w:tcPr>
          <w:p w14:paraId="782108AA" w14:textId="77777777" w:rsidR="000A3A9D" w:rsidRPr="00D33C6A" w:rsidRDefault="000A3A9D" w:rsidP="006B0628">
            <w:pPr>
              <w:rPr>
                <w:rFonts w:cstheme="minorHAnsi"/>
              </w:rPr>
            </w:pPr>
            <w:r w:rsidRPr="00D33C6A">
              <w:rPr>
                <w:rFonts w:cstheme="minorHAnsi"/>
              </w:rPr>
              <w:t>ГОСТ Р 59641-2021</w:t>
            </w:r>
          </w:p>
          <w:p w14:paraId="26564DE2" w14:textId="77777777" w:rsidR="000A3A9D" w:rsidRPr="00D33C6A" w:rsidRDefault="000A3A9D" w:rsidP="006B0628">
            <w:pPr>
              <w:rPr>
                <w:rFonts w:cstheme="minorHAnsi"/>
              </w:rPr>
            </w:pPr>
            <w:r w:rsidRPr="00D33C6A">
              <w:rPr>
                <w:rFonts w:cstheme="minorHAnsi"/>
              </w:rPr>
              <w:t>Пункт 5.1.6</w:t>
            </w:r>
          </w:p>
        </w:tc>
        <w:tc>
          <w:tcPr>
            <w:tcW w:w="4113" w:type="dxa"/>
          </w:tcPr>
          <w:p w14:paraId="57F68EC6" w14:textId="77777777" w:rsidR="000A3A9D" w:rsidRPr="00D33C6A" w:rsidRDefault="000A3A9D" w:rsidP="006B0628">
            <w:pPr>
              <w:rPr>
                <w:rFonts w:cstheme="minorHAnsi"/>
              </w:rPr>
            </w:pPr>
            <w:r w:rsidRPr="00D33C6A">
              <w:rPr>
                <w:rFonts w:cstheme="minorHAnsi"/>
              </w:rPr>
              <w:t>5.1.6 Ежеквартальная проверка включает в себя осмотр места установки огнетушителей и подходов к ним, а также проведение внешнего осмотра огнетушителей по 5.1.2.</w:t>
            </w:r>
          </w:p>
          <w:p w14:paraId="28D01A32" w14:textId="77777777" w:rsidR="000A3A9D" w:rsidRPr="00D33C6A" w:rsidRDefault="000A3A9D" w:rsidP="006B0628">
            <w:pPr>
              <w:rPr>
                <w:rFonts w:cstheme="minorHAnsi"/>
              </w:rPr>
            </w:pPr>
            <w:r w:rsidRPr="00D33C6A">
              <w:rPr>
                <w:rFonts w:cstheme="minorHAnsi"/>
              </w:rPr>
              <w:t>5.1.2 Перед вводом огнетушителя в эксплуатацию и в ходе периодических проверок лицом, ответственным за пожарную безопасность, огнетушитель должен быть подвергнут первоначальной проверке, в процессе которой проводят внешний осмотр, проверяют комплектацию огнетушителя и состояние места его установки (заметность огнетушителя или указателя места его установки, возможность свободного подхода к нему), а также читаемость и доходчивость инструкции по работе с огнетушителем.</w:t>
            </w:r>
          </w:p>
          <w:p w14:paraId="5289C8F4" w14:textId="77777777" w:rsidR="000A3A9D" w:rsidRPr="00D33C6A" w:rsidRDefault="000A3A9D" w:rsidP="006B0628">
            <w:pPr>
              <w:rPr>
                <w:rFonts w:cstheme="minorHAnsi"/>
              </w:rPr>
            </w:pPr>
            <w:r w:rsidRPr="00D33C6A">
              <w:rPr>
                <w:rFonts w:cstheme="minorHAnsi"/>
              </w:rPr>
              <w:t>В ходе проведения внешнего осмотра контролируют:</w:t>
            </w:r>
          </w:p>
          <w:p w14:paraId="0AEF1BD9" w14:textId="77777777" w:rsidR="000A3A9D" w:rsidRPr="00D33C6A" w:rsidRDefault="000A3A9D" w:rsidP="006B0628">
            <w:pPr>
              <w:rPr>
                <w:rFonts w:cstheme="minorHAnsi"/>
              </w:rPr>
            </w:pPr>
            <w:r w:rsidRPr="00D33C6A">
              <w:rPr>
                <w:rFonts w:cstheme="minorHAnsi"/>
              </w:rPr>
              <w:t>- отсутствие вмятин, сколов, глубоких царапин на корпусе, узлах управления, гайках и головке огнетушителя;</w:t>
            </w:r>
          </w:p>
          <w:p w14:paraId="120C1A31" w14:textId="77777777" w:rsidR="000A3A9D" w:rsidRPr="00D33C6A" w:rsidRDefault="000A3A9D" w:rsidP="006B0628">
            <w:pPr>
              <w:rPr>
                <w:rFonts w:cstheme="minorHAnsi"/>
              </w:rPr>
            </w:pPr>
            <w:r w:rsidRPr="00D33C6A">
              <w:rPr>
                <w:rFonts w:cstheme="minorHAnsi"/>
              </w:rPr>
              <w:t>- состояние защитных и лакокрасочных покрытий;</w:t>
            </w:r>
          </w:p>
          <w:p w14:paraId="755592C7" w14:textId="77777777" w:rsidR="000A3A9D" w:rsidRPr="00D33C6A" w:rsidRDefault="000A3A9D" w:rsidP="006B0628">
            <w:pPr>
              <w:rPr>
                <w:rFonts w:cstheme="minorHAnsi"/>
              </w:rPr>
            </w:pPr>
            <w:r w:rsidRPr="00D33C6A">
              <w:rPr>
                <w:rFonts w:cstheme="minorHAnsi"/>
              </w:rPr>
              <w:t>- наличие четкой и понятной инструкции;</w:t>
            </w:r>
          </w:p>
          <w:p w14:paraId="6EECD959" w14:textId="77777777" w:rsidR="000A3A9D" w:rsidRPr="00D33C6A" w:rsidRDefault="000A3A9D" w:rsidP="006B0628">
            <w:pPr>
              <w:rPr>
                <w:rFonts w:cstheme="minorHAnsi"/>
              </w:rPr>
            </w:pPr>
            <w:r w:rsidRPr="00D33C6A">
              <w:rPr>
                <w:rFonts w:cstheme="minorHAnsi"/>
              </w:rPr>
              <w:t>- состояние предохранительного устройства;</w:t>
            </w:r>
          </w:p>
          <w:p w14:paraId="0F5B0B52" w14:textId="77777777" w:rsidR="000A3A9D" w:rsidRPr="00D33C6A" w:rsidRDefault="000A3A9D" w:rsidP="006B0628">
            <w:pPr>
              <w:rPr>
                <w:rFonts w:cstheme="minorHAnsi"/>
              </w:rPr>
            </w:pPr>
            <w:r w:rsidRPr="00D33C6A">
              <w:rPr>
                <w:rFonts w:cstheme="minorHAnsi"/>
              </w:rPr>
              <w:t>- целостность манометра или индикатора давления (если он предусмотрен конструкцией огнетушителя), наличие необходимого клейма и значение давления в огнетушителе закачного типа или в газовом баллоне;</w:t>
            </w:r>
          </w:p>
          <w:p w14:paraId="32CDF021" w14:textId="77777777" w:rsidR="000A3A9D" w:rsidRPr="00D33C6A" w:rsidRDefault="000A3A9D" w:rsidP="006B0628">
            <w:pPr>
              <w:rPr>
                <w:rFonts w:cstheme="minorHAnsi"/>
              </w:rPr>
            </w:pPr>
            <w:r w:rsidRPr="00D33C6A">
              <w:rPr>
                <w:rFonts w:cstheme="minorHAnsi"/>
              </w:rPr>
              <w:t>- массу огнетушителя, а также массу ОТВ в огнетушителе (последнюю определяют расчетным путем);</w:t>
            </w:r>
          </w:p>
          <w:p w14:paraId="2181E354" w14:textId="77777777" w:rsidR="000A3A9D" w:rsidRPr="00D33C6A" w:rsidRDefault="000A3A9D" w:rsidP="006B0628">
            <w:pPr>
              <w:rPr>
                <w:rFonts w:cstheme="minorHAnsi"/>
              </w:rPr>
            </w:pPr>
            <w:r w:rsidRPr="00D33C6A">
              <w:rPr>
                <w:rFonts w:cstheme="minorHAnsi"/>
              </w:rPr>
              <w:t>- состояние гибкого шланга (при его наличии) и насадку огнетушителя (на отсутствие механических повреждений, следов коррозии, литейного облоя или других предметов, препятствующих свободному выходу ОТВ из огнетушителя);</w:t>
            </w:r>
          </w:p>
          <w:p w14:paraId="0EFACFFB" w14:textId="77777777" w:rsidR="000A3A9D" w:rsidRPr="00D33C6A" w:rsidRDefault="000A3A9D" w:rsidP="006B0628">
            <w:pPr>
              <w:rPr>
                <w:rFonts w:cstheme="minorHAnsi"/>
              </w:rPr>
            </w:pPr>
            <w:r w:rsidRPr="00D33C6A">
              <w:rPr>
                <w:rFonts w:cstheme="minorHAnsi"/>
              </w:rPr>
              <w:t>- состояние ходовой части и надежность крепления корпуса огнетушителя на тележке (для передвижного огнетушителя), на стене или в пожарном шкафу (для переносного огнетушителя).</w:t>
            </w:r>
          </w:p>
          <w:p w14:paraId="47098814" w14:textId="77777777" w:rsidR="000A3A9D" w:rsidRPr="00D33C6A" w:rsidRDefault="000A3A9D" w:rsidP="006B0628">
            <w:pPr>
              <w:jc w:val="both"/>
              <w:rPr>
                <w:b/>
              </w:rPr>
            </w:pPr>
            <w:r w:rsidRPr="00D33C6A">
              <w:rPr>
                <w:b/>
              </w:rPr>
              <w:t>(Углекислотный огнетушитель (01))</w:t>
            </w:r>
          </w:p>
          <w:p w14:paraId="53B6546F" w14:textId="77777777" w:rsidR="000A3A9D" w:rsidRPr="00D33C6A" w:rsidRDefault="000A3A9D" w:rsidP="006B0628">
            <w:pPr>
              <w:jc w:val="both"/>
              <w:rPr>
                <w:b/>
              </w:rPr>
            </w:pPr>
            <w:r w:rsidRPr="00D33C6A">
              <w:rPr>
                <w:b/>
              </w:rPr>
              <w:t>(Порошковый огнетушитель (01))</w:t>
            </w:r>
          </w:p>
          <w:p w14:paraId="14D2191E" w14:textId="77777777" w:rsidR="000A3A9D" w:rsidRPr="00D33C6A" w:rsidRDefault="000A3A9D" w:rsidP="006B0628">
            <w:pPr>
              <w:jc w:val="both"/>
              <w:rPr>
                <w:rFonts w:cstheme="minorHAnsi"/>
                <w:sz w:val="16"/>
                <w:szCs w:val="16"/>
              </w:rPr>
            </w:pPr>
          </w:p>
        </w:tc>
      </w:tr>
    </w:tbl>
    <w:p w14:paraId="1BC36D72" w14:textId="77777777" w:rsidR="000A3A9D" w:rsidRPr="00D33C6A" w:rsidRDefault="000A3A9D" w:rsidP="000A3A9D"/>
    <w:p w14:paraId="334A5FF1" w14:textId="77777777" w:rsidR="000A3A9D" w:rsidRPr="00D33C6A" w:rsidRDefault="000A3A9D" w:rsidP="000A3A9D"/>
    <w:p w14:paraId="474F7CDD" w14:textId="77777777" w:rsidR="000A3A9D" w:rsidRPr="00D33C6A" w:rsidRDefault="000A3A9D" w:rsidP="000A3A9D">
      <w:pPr>
        <w:rPr>
          <w:b/>
          <w:sz w:val="32"/>
          <w:szCs w:val="32"/>
        </w:rPr>
      </w:pPr>
      <w:r w:rsidRPr="00D33C6A">
        <w:rPr>
          <w:b/>
          <w:sz w:val="32"/>
          <w:szCs w:val="32"/>
        </w:rPr>
        <w:t>4. Заполнение проемов в противопожарных преградах</w:t>
      </w:r>
    </w:p>
    <w:p w14:paraId="4F75FBBB" w14:textId="77777777" w:rsidR="000A3A9D" w:rsidRPr="00D33C6A" w:rsidRDefault="000A3A9D" w:rsidP="000A3A9D">
      <w:pPr>
        <w:rPr>
          <w:sz w:val="16"/>
          <w:szCs w:val="16"/>
        </w:rPr>
      </w:pPr>
    </w:p>
    <w:tbl>
      <w:tblPr>
        <w:tblStyle w:val="aff9"/>
        <w:tblW w:w="9493" w:type="dxa"/>
        <w:tblLook w:val="04A0" w:firstRow="1" w:lastRow="0" w:firstColumn="1" w:lastColumn="0" w:noHBand="0" w:noVBand="1"/>
      </w:tblPr>
      <w:tblGrid>
        <w:gridCol w:w="2118"/>
        <w:gridCol w:w="1625"/>
        <w:gridCol w:w="1351"/>
        <w:gridCol w:w="4399"/>
      </w:tblGrid>
      <w:tr w:rsidR="000A3A9D" w:rsidRPr="00D33C6A" w14:paraId="29A99404" w14:textId="77777777" w:rsidTr="006B0628">
        <w:tc>
          <w:tcPr>
            <w:tcW w:w="2118" w:type="dxa"/>
            <w:vAlign w:val="center"/>
          </w:tcPr>
          <w:p w14:paraId="7C471FC7" w14:textId="77777777" w:rsidR="000A3A9D" w:rsidRPr="00D33C6A" w:rsidRDefault="000A3A9D" w:rsidP="006B0628">
            <w:pPr>
              <w:jc w:val="center"/>
              <w:rPr>
                <w:rFonts w:cstheme="minorHAnsi"/>
                <w:b/>
                <w:sz w:val="20"/>
                <w:szCs w:val="20"/>
              </w:rPr>
            </w:pPr>
            <w:r w:rsidRPr="00D33C6A">
              <w:rPr>
                <w:rFonts w:cstheme="minorHAnsi"/>
                <w:b/>
                <w:sz w:val="20"/>
                <w:szCs w:val="20"/>
              </w:rPr>
              <w:t>Перечень работ</w:t>
            </w:r>
          </w:p>
        </w:tc>
        <w:tc>
          <w:tcPr>
            <w:tcW w:w="1625" w:type="dxa"/>
            <w:vAlign w:val="center"/>
          </w:tcPr>
          <w:p w14:paraId="4F9B163E" w14:textId="77777777" w:rsidR="000A3A9D" w:rsidRPr="00D33C6A" w:rsidRDefault="000A3A9D" w:rsidP="006B0628">
            <w:pPr>
              <w:jc w:val="center"/>
              <w:rPr>
                <w:rFonts w:cstheme="minorHAnsi"/>
                <w:b/>
                <w:sz w:val="20"/>
                <w:szCs w:val="20"/>
              </w:rPr>
            </w:pPr>
            <w:r w:rsidRPr="00D33C6A">
              <w:rPr>
                <w:rFonts w:cstheme="minorHAnsi"/>
                <w:b/>
                <w:sz w:val="20"/>
                <w:szCs w:val="20"/>
              </w:rPr>
              <w:t>Периодичность выполнения работ</w:t>
            </w:r>
          </w:p>
          <w:p w14:paraId="0BB13998" w14:textId="77777777" w:rsidR="000A3A9D" w:rsidRPr="00D33C6A" w:rsidRDefault="000A3A9D" w:rsidP="006B0628">
            <w:pPr>
              <w:jc w:val="center"/>
              <w:rPr>
                <w:rFonts w:cstheme="minorHAnsi"/>
                <w:b/>
                <w:sz w:val="20"/>
                <w:szCs w:val="20"/>
              </w:rPr>
            </w:pPr>
            <w:r w:rsidRPr="00D33C6A">
              <w:rPr>
                <w:rFonts w:cstheme="minorHAnsi"/>
                <w:b/>
                <w:sz w:val="20"/>
                <w:szCs w:val="20"/>
              </w:rPr>
              <w:t>(наименование оборудования)</w:t>
            </w:r>
          </w:p>
        </w:tc>
        <w:tc>
          <w:tcPr>
            <w:tcW w:w="1351" w:type="dxa"/>
            <w:vAlign w:val="center"/>
          </w:tcPr>
          <w:p w14:paraId="28FB335E" w14:textId="77777777" w:rsidR="000A3A9D" w:rsidRPr="00D33C6A" w:rsidRDefault="000A3A9D" w:rsidP="006B0628">
            <w:pPr>
              <w:jc w:val="center"/>
              <w:rPr>
                <w:rFonts w:cstheme="minorHAnsi"/>
                <w:b/>
                <w:sz w:val="20"/>
                <w:szCs w:val="20"/>
              </w:rPr>
            </w:pPr>
            <w:r w:rsidRPr="00D33C6A">
              <w:rPr>
                <w:rFonts w:cstheme="minorHAnsi"/>
                <w:b/>
                <w:sz w:val="20"/>
                <w:szCs w:val="20"/>
              </w:rPr>
              <w:t>Основание для выполнения работ</w:t>
            </w:r>
          </w:p>
        </w:tc>
        <w:tc>
          <w:tcPr>
            <w:tcW w:w="4399" w:type="dxa"/>
            <w:vAlign w:val="center"/>
          </w:tcPr>
          <w:p w14:paraId="47EE6B00" w14:textId="77777777" w:rsidR="000A3A9D" w:rsidRPr="00D33C6A" w:rsidRDefault="000A3A9D" w:rsidP="006B0628">
            <w:pPr>
              <w:jc w:val="center"/>
              <w:rPr>
                <w:rFonts w:cstheme="minorHAnsi"/>
                <w:b/>
                <w:sz w:val="20"/>
                <w:szCs w:val="20"/>
              </w:rPr>
            </w:pPr>
            <w:r w:rsidRPr="00D33C6A">
              <w:rPr>
                <w:rFonts w:cstheme="minorHAnsi"/>
                <w:b/>
                <w:sz w:val="20"/>
                <w:szCs w:val="20"/>
              </w:rPr>
              <w:t>Частичное описание требований к выполнению работ для элемента противопожарной защиты</w:t>
            </w:r>
          </w:p>
          <w:p w14:paraId="208BAE47" w14:textId="77777777" w:rsidR="000A3A9D" w:rsidRPr="00D33C6A" w:rsidRDefault="000A3A9D" w:rsidP="006B0628">
            <w:pPr>
              <w:jc w:val="center"/>
              <w:rPr>
                <w:rFonts w:cstheme="minorHAnsi"/>
                <w:b/>
                <w:sz w:val="20"/>
                <w:szCs w:val="20"/>
              </w:rPr>
            </w:pPr>
            <w:r w:rsidRPr="00D33C6A">
              <w:rPr>
                <w:rFonts w:cstheme="minorHAnsi"/>
                <w:b/>
                <w:sz w:val="20"/>
                <w:szCs w:val="20"/>
              </w:rPr>
              <w:t>(наименование оборудования, для которого формируется регламент и номер в системе)</w:t>
            </w:r>
          </w:p>
        </w:tc>
      </w:tr>
      <w:tr w:rsidR="000A3A9D" w:rsidRPr="00D33C6A" w14:paraId="653F875B" w14:textId="77777777" w:rsidTr="006B0628">
        <w:tc>
          <w:tcPr>
            <w:tcW w:w="2118" w:type="dxa"/>
          </w:tcPr>
          <w:p w14:paraId="69A01619" w14:textId="77777777" w:rsidR="000A3A9D" w:rsidRPr="00D33C6A" w:rsidRDefault="000A3A9D" w:rsidP="006B0628">
            <w:pPr>
              <w:rPr>
                <w:rFonts w:cstheme="minorHAnsi"/>
              </w:rPr>
            </w:pPr>
            <w:r w:rsidRPr="00D33C6A">
              <w:rPr>
                <w:rFonts w:cstheme="minorHAnsi"/>
              </w:rPr>
              <w:t>Эксплуатационно-техническое обслуживание</w:t>
            </w:r>
          </w:p>
        </w:tc>
        <w:tc>
          <w:tcPr>
            <w:tcW w:w="1625" w:type="dxa"/>
          </w:tcPr>
          <w:p w14:paraId="3D7CA336" w14:textId="77777777" w:rsidR="000A3A9D" w:rsidRPr="00D33C6A" w:rsidRDefault="000A3A9D" w:rsidP="006B0628">
            <w:pPr>
              <w:rPr>
                <w:rFonts w:cstheme="minorHAnsi"/>
              </w:rPr>
            </w:pPr>
            <w:r w:rsidRPr="00D33C6A">
              <w:rPr>
                <w:rFonts w:cstheme="minorHAnsi"/>
              </w:rPr>
              <w:t>Не реже одного раза в квартал</w:t>
            </w:r>
          </w:p>
        </w:tc>
        <w:tc>
          <w:tcPr>
            <w:tcW w:w="1351" w:type="dxa"/>
          </w:tcPr>
          <w:p w14:paraId="718E1832" w14:textId="77777777" w:rsidR="000A3A9D" w:rsidRPr="00D33C6A" w:rsidRDefault="000A3A9D" w:rsidP="006B0628">
            <w:pPr>
              <w:rPr>
                <w:rFonts w:cstheme="minorHAnsi"/>
              </w:rPr>
            </w:pPr>
            <w:r w:rsidRPr="00D33C6A">
              <w:rPr>
                <w:rFonts w:cstheme="minorHAnsi"/>
              </w:rPr>
              <w:t>ГОСТ Р 59642-2021</w:t>
            </w:r>
          </w:p>
          <w:p w14:paraId="73431E3D" w14:textId="77777777" w:rsidR="000A3A9D" w:rsidRPr="00D33C6A" w:rsidRDefault="000A3A9D" w:rsidP="006B0628">
            <w:pPr>
              <w:rPr>
                <w:rFonts w:cstheme="minorHAnsi"/>
              </w:rPr>
            </w:pPr>
            <w:r w:rsidRPr="00D33C6A">
              <w:rPr>
                <w:rFonts w:cstheme="minorHAnsi"/>
              </w:rPr>
              <w:t>Пункт 4.1.6.3</w:t>
            </w:r>
          </w:p>
        </w:tc>
        <w:tc>
          <w:tcPr>
            <w:tcW w:w="4399" w:type="dxa"/>
          </w:tcPr>
          <w:p w14:paraId="70EBEF89" w14:textId="77777777" w:rsidR="000A3A9D" w:rsidRPr="00D33C6A" w:rsidRDefault="000A3A9D" w:rsidP="006B0628">
            <w:r w:rsidRPr="00D33C6A">
              <w:t>4.1.6.3 Не реже одного раза в квартал следует проводить эксплуатационно-техническое обслуживание, включающее в себя следующие работы:</w:t>
            </w:r>
          </w:p>
          <w:p w14:paraId="265151D5" w14:textId="77777777" w:rsidR="000A3A9D" w:rsidRPr="00D33C6A" w:rsidRDefault="000A3A9D" w:rsidP="006B0628">
            <w:r w:rsidRPr="00D33C6A">
              <w:t>а) провести визуальный контроль полотна (полотен) двери, люка и коробки на отсутствие механических дефектов и коррозии, устранить выявленные дефекты;</w:t>
            </w:r>
          </w:p>
          <w:p w14:paraId="18BD23FC" w14:textId="77777777" w:rsidR="000A3A9D" w:rsidRPr="00D33C6A" w:rsidRDefault="000A3A9D" w:rsidP="006B0628">
            <w:r w:rsidRPr="00D33C6A">
              <w:t>б) проверить:</w:t>
            </w:r>
          </w:p>
          <w:p w14:paraId="2B1A3897" w14:textId="77777777" w:rsidR="000A3A9D" w:rsidRPr="00D33C6A" w:rsidRDefault="000A3A9D" w:rsidP="006B0628">
            <w:r w:rsidRPr="00D33C6A">
              <w:t>- работу замка, винты его крепления, наличие заслонки отверстия под ключ со сложной бородкой, смазать защелку,</w:t>
            </w:r>
          </w:p>
          <w:p w14:paraId="27F9BB9E" w14:textId="77777777" w:rsidR="000A3A9D" w:rsidRPr="00D33C6A" w:rsidRDefault="000A3A9D" w:rsidP="006B0628">
            <w:r w:rsidRPr="00D33C6A">
              <w:t>- работу устройства экстренного открывания (устройства «антипаника»), которое должно соответствовать ГОСТ 31471,</w:t>
            </w:r>
          </w:p>
          <w:p w14:paraId="329F702B" w14:textId="77777777" w:rsidR="000A3A9D" w:rsidRPr="00D33C6A" w:rsidRDefault="000A3A9D" w:rsidP="006B0628">
            <w:r w:rsidRPr="00D33C6A">
              <w:t>- крепление петель, смазать штыри и шариковые подшипники, заменить изношенные части,</w:t>
            </w:r>
          </w:p>
          <w:p w14:paraId="299EFE4F" w14:textId="77777777" w:rsidR="000A3A9D" w:rsidRPr="00D33C6A" w:rsidRDefault="000A3A9D" w:rsidP="006B0628">
            <w:r w:rsidRPr="00D33C6A">
              <w:t>- работу дверных петель пятикратным открыванием=закрыванием полотна (полотен). В случае обнаружения отклонений в работе производят их наладку и повторную проверку,</w:t>
            </w:r>
          </w:p>
          <w:p w14:paraId="538EEAA0" w14:textId="77777777" w:rsidR="000A3A9D" w:rsidRPr="00D33C6A" w:rsidRDefault="000A3A9D" w:rsidP="006B0628">
            <w:r w:rsidRPr="00D33C6A">
              <w:t>- работу выдвижных шпингалетов и плотность затяжки винтов крепления непроходного полотна двупольной двери,</w:t>
            </w:r>
          </w:p>
          <w:p w14:paraId="2CCBD25E" w14:textId="77777777" w:rsidR="000A3A9D" w:rsidRPr="00D33C6A" w:rsidRDefault="000A3A9D" w:rsidP="006B0628">
            <w:r w:rsidRPr="00D33C6A">
              <w:t>- крепления устройств самозакрывания и последовательности закрывания полотен (для двупольных распашных дверей с двумя «активными» полотнами) к полотну и коробке, правильность регулировки и, при необходимости, отрегулировать,</w:t>
            </w:r>
          </w:p>
          <w:p w14:paraId="22523C9D" w14:textId="77777777" w:rsidR="000A3A9D" w:rsidRPr="00D33C6A" w:rsidRDefault="000A3A9D" w:rsidP="006B0628">
            <w:r w:rsidRPr="00D33C6A">
              <w:t>- соответствие величин зазоров между полотном и коробкой по периметру двери, люка технической документации изготовителя, при необходимости отрегулировать величины зазоров,</w:t>
            </w:r>
          </w:p>
          <w:p w14:paraId="47EC0C0E" w14:textId="77777777" w:rsidR="000A3A9D" w:rsidRPr="00D33C6A" w:rsidRDefault="000A3A9D" w:rsidP="006B0628">
            <w:r w:rsidRPr="00D33C6A">
              <w:t>- уплотнения (прокладки) на отсутствие повреждений и износа, дефектные уплотнения заменить,</w:t>
            </w:r>
          </w:p>
          <w:p w14:paraId="459757B1" w14:textId="77777777" w:rsidR="000A3A9D" w:rsidRPr="00D33C6A" w:rsidRDefault="000A3A9D" w:rsidP="006B0628">
            <w:r w:rsidRPr="00D33C6A">
              <w:t>- плотность прилегания уплотнения (прокладки) из эластичных полимерных материалов к полотну двери, люка, при необходимости отрегулировать,</w:t>
            </w:r>
          </w:p>
          <w:p w14:paraId="5A0BFCA3" w14:textId="77777777" w:rsidR="000A3A9D" w:rsidRPr="00D33C6A" w:rsidRDefault="000A3A9D" w:rsidP="006B0628">
            <w:r w:rsidRPr="00D33C6A">
              <w:t>- работу опускаемого напольного уплотнения, при необходимости отрегулировать,</w:t>
            </w:r>
          </w:p>
          <w:p w14:paraId="18E7E32B" w14:textId="77777777" w:rsidR="000A3A9D" w:rsidRPr="00D33C6A" w:rsidRDefault="000A3A9D" w:rsidP="006B0628">
            <w:pPr>
              <w:jc w:val="both"/>
              <w:rPr>
                <w:b/>
              </w:rPr>
            </w:pPr>
            <w:r w:rsidRPr="00D33C6A">
              <w:rPr>
                <w:b/>
              </w:rPr>
              <w:t xml:space="preserve"> (Противопожарные двери, люки без электропривода (15))</w:t>
            </w:r>
          </w:p>
          <w:p w14:paraId="130295F5" w14:textId="77777777" w:rsidR="000A3A9D" w:rsidRPr="00D33C6A" w:rsidRDefault="000A3A9D" w:rsidP="006B0628">
            <w:pPr>
              <w:jc w:val="both"/>
              <w:rPr>
                <w:rFonts w:cstheme="minorHAnsi"/>
                <w:sz w:val="16"/>
                <w:szCs w:val="16"/>
              </w:rPr>
            </w:pPr>
          </w:p>
        </w:tc>
      </w:tr>
    </w:tbl>
    <w:p w14:paraId="5138A678" w14:textId="77777777" w:rsidR="000A3A9D" w:rsidRPr="00D33C6A" w:rsidRDefault="000A3A9D" w:rsidP="000A3A9D">
      <w:pPr>
        <w:rPr>
          <w:sz w:val="16"/>
          <w:szCs w:val="16"/>
        </w:rPr>
      </w:pPr>
    </w:p>
    <w:p w14:paraId="05571F77" w14:textId="77777777" w:rsidR="000A3A9D" w:rsidRPr="00D33C6A" w:rsidRDefault="000A3A9D" w:rsidP="000A3A9D">
      <w:pPr>
        <w:rPr>
          <w:b/>
          <w:sz w:val="32"/>
          <w:szCs w:val="32"/>
        </w:rPr>
      </w:pPr>
    </w:p>
    <w:p w14:paraId="7A5ED1D9" w14:textId="77777777" w:rsidR="000A3A9D" w:rsidRPr="00D33C6A" w:rsidRDefault="000A3A9D" w:rsidP="000A3A9D">
      <w:pPr>
        <w:rPr>
          <w:b/>
          <w:sz w:val="32"/>
          <w:szCs w:val="32"/>
        </w:rPr>
      </w:pPr>
    </w:p>
    <w:p w14:paraId="22A565D3" w14:textId="77777777" w:rsidR="000A3A9D" w:rsidRPr="00D33C6A" w:rsidRDefault="000A3A9D" w:rsidP="000A3A9D">
      <w:pPr>
        <w:rPr>
          <w:b/>
          <w:sz w:val="32"/>
          <w:szCs w:val="32"/>
        </w:rPr>
      </w:pPr>
    </w:p>
    <w:p w14:paraId="3E400A06" w14:textId="77777777" w:rsidR="000A3A9D" w:rsidRPr="00D33C6A" w:rsidRDefault="000A3A9D" w:rsidP="000A3A9D">
      <w:pPr>
        <w:rPr>
          <w:b/>
          <w:sz w:val="32"/>
          <w:szCs w:val="32"/>
        </w:rPr>
      </w:pPr>
    </w:p>
    <w:p w14:paraId="39CD4EC3" w14:textId="77777777" w:rsidR="000A3A9D" w:rsidRPr="00D33C6A" w:rsidRDefault="000A3A9D" w:rsidP="000A3A9D">
      <w:pPr>
        <w:rPr>
          <w:b/>
          <w:sz w:val="32"/>
          <w:szCs w:val="32"/>
        </w:rPr>
      </w:pPr>
    </w:p>
    <w:p w14:paraId="14536CBA" w14:textId="77777777" w:rsidR="000A3A9D" w:rsidRPr="00D33C6A" w:rsidRDefault="000A3A9D" w:rsidP="000A3A9D">
      <w:pPr>
        <w:rPr>
          <w:b/>
          <w:sz w:val="32"/>
          <w:szCs w:val="32"/>
        </w:rPr>
      </w:pPr>
    </w:p>
    <w:p w14:paraId="5F7EE5E6" w14:textId="77777777" w:rsidR="000A3A9D" w:rsidRPr="00D33C6A" w:rsidRDefault="000A3A9D" w:rsidP="000A3A9D">
      <w:pPr>
        <w:rPr>
          <w:b/>
          <w:sz w:val="32"/>
          <w:szCs w:val="32"/>
        </w:rPr>
      </w:pPr>
    </w:p>
    <w:p w14:paraId="22468997" w14:textId="77777777" w:rsidR="000A3A9D" w:rsidRPr="00D33C6A" w:rsidRDefault="000A3A9D" w:rsidP="000A3A9D">
      <w:pPr>
        <w:rPr>
          <w:b/>
          <w:sz w:val="32"/>
          <w:szCs w:val="32"/>
        </w:rPr>
      </w:pPr>
    </w:p>
    <w:p w14:paraId="071921F4" w14:textId="77777777" w:rsidR="000A3A9D" w:rsidRPr="00D33C6A" w:rsidRDefault="000A3A9D" w:rsidP="000A3A9D">
      <w:pPr>
        <w:rPr>
          <w:b/>
          <w:sz w:val="32"/>
          <w:szCs w:val="32"/>
        </w:rPr>
      </w:pPr>
    </w:p>
    <w:p w14:paraId="6A3834AD" w14:textId="77777777" w:rsidR="000A3A9D" w:rsidRPr="00D33C6A" w:rsidRDefault="000A3A9D" w:rsidP="000A3A9D">
      <w:pPr>
        <w:rPr>
          <w:b/>
          <w:sz w:val="32"/>
          <w:szCs w:val="32"/>
        </w:rPr>
      </w:pPr>
    </w:p>
    <w:p w14:paraId="0949C30B" w14:textId="77777777" w:rsidR="000A3A9D" w:rsidRPr="00D33C6A" w:rsidRDefault="000A3A9D" w:rsidP="000A3A9D">
      <w:pPr>
        <w:rPr>
          <w:b/>
          <w:sz w:val="32"/>
          <w:szCs w:val="32"/>
        </w:rPr>
      </w:pPr>
    </w:p>
    <w:p w14:paraId="6DCC2993" w14:textId="77777777" w:rsidR="000A3A9D" w:rsidRPr="00D33C6A" w:rsidRDefault="000A3A9D" w:rsidP="000A3A9D">
      <w:pPr>
        <w:contextualSpacing/>
        <w:jc w:val="right"/>
        <w:rPr>
          <w:b/>
        </w:rPr>
      </w:pPr>
      <w:r w:rsidRPr="00D33C6A">
        <w:rPr>
          <w:b/>
        </w:rPr>
        <w:t>Приложение № 2</w:t>
      </w:r>
    </w:p>
    <w:p w14:paraId="4C63EF87" w14:textId="77777777" w:rsidR="000A3A9D" w:rsidRPr="00D33C6A" w:rsidRDefault="000A3A9D" w:rsidP="000A3A9D">
      <w:pPr>
        <w:pStyle w:val="afb"/>
        <w:contextualSpacing/>
        <w:jc w:val="right"/>
      </w:pPr>
      <w:r w:rsidRPr="00D33C6A">
        <w:t xml:space="preserve">к Техническому заданию </w:t>
      </w:r>
    </w:p>
    <w:p w14:paraId="30E8E316" w14:textId="77777777" w:rsidR="000A3A9D" w:rsidRPr="00D33C6A" w:rsidRDefault="000A3A9D" w:rsidP="000A3A9D">
      <w:pPr>
        <w:contextualSpacing/>
      </w:pPr>
    </w:p>
    <w:p w14:paraId="715CA30C" w14:textId="77777777" w:rsidR="000A3A9D" w:rsidRPr="00D33C6A" w:rsidRDefault="000A3A9D" w:rsidP="000A3A9D">
      <w:pPr>
        <w:contextualSpacing/>
        <w:jc w:val="center"/>
        <w:rPr>
          <w:b/>
        </w:rPr>
      </w:pPr>
      <w:r w:rsidRPr="00D33C6A">
        <w:rPr>
          <w:b/>
        </w:rPr>
        <w:t>Порядок проведения внеплановых</w:t>
      </w:r>
      <w:r w:rsidRPr="00D33C6A" w:rsidDel="008E2A56">
        <w:rPr>
          <w:b/>
        </w:rPr>
        <w:t xml:space="preserve"> </w:t>
      </w:r>
      <w:r w:rsidRPr="00D33C6A">
        <w:rPr>
          <w:b/>
        </w:rPr>
        <w:t xml:space="preserve">мероприятий(аварийно-восстановительных), </w:t>
      </w:r>
    </w:p>
    <w:p w14:paraId="09E7FE52" w14:textId="77777777" w:rsidR="000A3A9D" w:rsidRPr="00D33C6A" w:rsidRDefault="000A3A9D" w:rsidP="000A3A9D">
      <w:pPr>
        <w:contextualSpacing/>
        <w:jc w:val="center"/>
        <w:rPr>
          <w:b/>
        </w:rPr>
      </w:pPr>
      <w:r w:rsidRPr="00D33C6A">
        <w:rPr>
          <w:b/>
        </w:rPr>
        <w:t>порядок подачи заявок и их исполнение</w:t>
      </w:r>
    </w:p>
    <w:p w14:paraId="2414461D" w14:textId="77777777" w:rsidR="000A3A9D" w:rsidRPr="00D33C6A" w:rsidRDefault="000A3A9D" w:rsidP="000A3A9D">
      <w:pPr>
        <w:contextualSpacing/>
      </w:pPr>
    </w:p>
    <w:p w14:paraId="38D29476" w14:textId="77777777" w:rsidR="000A3A9D" w:rsidRPr="00D33C6A" w:rsidRDefault="000A3A9D" w:rsidP="000A3A9D">
      <w:pPr>
        <w:pStyle w:val="a7"/>
        <w:numPr>
          <w:ilvl w:val="0"/>
          <w:numId w:val="31"/>
        </w:numPr>
        <w:ind w:left="0"/>
        <w:rPr>
          <w:b/>
        </w:rPr>
      </w:pPr>
      <w:r w:rsidRPr="00D33C6A">
        <w:rPr>
          <w:b/>
        </w:rPr>
        <w:t>Общие сведения</w:t>
      </w:r>
    </w:p>
    <w:p w14:paraId="0196491D" w14:textId="77777777" w:rsidR="000A3A9D" w:rsidRPr="00D33C6A" w:rsidRDefault="000A3A9D" w:rsidP="000A3A9D">
      <w:pPr>
        <w:pStyle w:val="ConsPlusNormal"/>
        <w:ind w:firstLine="709"/>
        <w:contextualSpacing/>
        <w:jc w:val="both"/>
        <w:rPr>
          <w:rFonts w:ascii="Times New Roman" w:hAnsi="Times New Roman" w:cs="Times New Roman"/>
          <w:sz w:val="24"/>
          <w:szCs w:val="24"/>
        </w:rPr>
      </w:pPr>
      <w:r w:rsidRPr="00D33C6A">
        <w:rPr>
          <w:rFonts w:ascii="Times New Roman" w:hAnsi="Times New Roman" w:cs="Times New Roman"/>
          <w:sz w:val="24"/>
          <w:szCs w:val="24"/>
        </w:rPr>
        <w:t xml:space="preserve"> 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Исполнителя на объектах Заказчика при возникновении аварийной и/или нештатной ситуации и включают в себя выявление и устранение неисправностей, в том числе замену вышедших из строя запасных частей. </w:t>
      </w:r>
    </w:p>
    <w:p w14:paraId="7D7F93A1" w14:textId="77777777" w:rsidR="000A3A9D" w:rsidRPr="00D33C6A" w:rsidRDefault="000A3A9D" w:rsidP="000A3A9D">
      <w:pPr>
        <w:contextualSpacing/>
      </w:pPr>
    </w:p>
    <w:p w14:paraId="224F8D3D" w14:textId="77777777" w:rsidR="000A3A9D" w:rsidRPr="00D33C6A" w:rsidRDefault="000A3A9D" w:rsidP="000A3A9D">
      <w:pPr>
        <w:pStyle w:val="a7"/>
        <w:numPr>
          <w:ilvl w:val="0"/>
          <w:numId w:val="31"/>
        </w:numPr>
        <w:ind w:left="0"/>
        <w:jc w:val="both"/>
        <w:rPr>
          <w:b/>
        </w:rPr>
      </w:pPr>
      <w:r w:rsidRPr="00D33C6A">
        <w:rPr>
          <w:b/>
        </w:rPr>
        <w:t>Внеплановые</w:t>
      </w:r>
      <w:r w:rsidRPr="00D33C6A" w:rsidDel="00B50255">
        <w:rPr>
          <w:b/>
        </w:rPr>
        <w:t xml:space="preserve"> </w:t>
      </w:r>
      <w:r w:rsidRPr="00D33C6A">
        <w:rPr>
          <w:b/>
        </w:rPr>
        <w:t>мероприятия (аварийно-восстановительные) (в том числе проверки) систем ППЗ проводится:</w:t>
      </w:r>
    </w:p>
    <w:p w14:paraId="60EA2504" w14:textId="77777777" w:rsidR="000A3A9D" w:rsidRPr="00D33C6A" w:rsidRDefault="000A3A9D" w:rsidP="000A3A9D">
      <w:pPr>
        <w:pStyle w:val="ConsPlusNormal"/>
        <w:widowControl w:val="0"/>
        <w:numPr>
          <w:ilvl w:val="0"/>
          <w:numId w:val="30"/>
        </w:numPr>
        <w:ind w:left="0" w:firstLine="851"/>
        <w:contextualSpacing/>
        <w:jc w:val="both"/>
        <w:rPr>
          <w:rFonts w:ascii="Times New Roman" w:hAnsi="Times New Roman" w:cs="Times New Roman"/>
          <w:sz w:val="24"/>
          <w:szCs w:val="24"/>
        </w:rPr>
      </w:pPr>
      <w:r w:rsidRPr="00D33C6A">
        <w:rPr>
          <w:rFonts w:ascii="Times New Roman" w:hAnsi="Times New Roman" w:cs="Times New Roman"/>
          <w:sz w:val="24"/>
          <w:szCs w:val="24"/>
        </w:rPr>
        <w:t xml:space="preserve"> приемно-контрольных приборов, установленных на объектах, при возникновении сбоев в работе оборудования, когда их причина не может быть устранена проведением Технического обслуживания (Исполнитель производит замену оборудования на время проведения работ, если сроки устранения сбоев в работе оборудования превышают сроки, определенные условиями договора);</w:t>
      </w:r>
    </w:p>
    <w:p w14:paraId="119AEBB7" w14:textId="77777777" w:rsidR="000A3A9D" w:rsidRPr="00D33C6A" w:rsidRDefault="000A3A9D" w:rsidP="000A3A9D">
      <w:pPr>
        <w:pStyle w:val="ConsPlusNormal"/>
        <w:widowControl w:val="0"/>
        <w:numPr>
          <w:ilvl w:val="0"/>
          <w:numId w:val="30"/>
        </w:numPr>
        <w:ind w:left="0" w:firstLine="851"/>
        <w:contextualSpacing/>
        <w:jc w:val="both"/>
        <w:rPr>
          <w:rFonts w:ascii="Times New Roman" w:hAnsi="Times New Roman" w:cs="Times New Roman"/>
          <w:sz w:val="24"/>
          <w:szCs w:val="24"/>
        </w:rPr>
      </w:pPr>
      <w:r w:rsidRPr="00D33C6A">
        <w:rPr>
          <w:rFonts w:ascii="Times New Roman" w:hAnsi="Times New Roman" w:cs="Times New Roman"/>
          <w:sz w:val="24"/>
          <w:szCs w:val="24"/>
        </w:rPr>
        <w:t>систем АПС и СОУЭ, установленных на объекте, в объеме Технического обслуживания – при поступлении с объекта двух и более ложных срабатываний в течение 30 (тридцати) календарных дней, а также в случаях ликвидации последствий воздействия на системы АПС и СОУЭ неблагоприятных климатических или производственных условий;</w:t>
      </w:r>
    </w:p>
    <w:p w14:paraId="7F51761C" w14:textId="77777777" w:rsidR="000A3A9D" w:rsidRPr="00D33C6A" w:rsidRDefault="000A3A9D" w:rsidP="000A3A9D">
      <w:pPr>
        <w:pStyle w:val="ConsPlusNormal"/>
        <w:widowControl w:val="0"/>
        <w:numPr>
          <w:ilvl w:val="0"/>
          <w:numId w:val="30"/>
        </w:numPr>
        <w:ind w:left="0" w:firstLine="851"/>
        <w:contextualSpacing/>
        <w:jc w:val="both"/>
        <w:rPr>
          <w:rFonts w:ascii="Times New Roman" w:hAnsi="Times New Roman" w:cs="Times New Roman"/>
          <w:sz w:val="24"/>
          <w:szCs w:val="24"/>
        </w:rPr>
      </w:pPr>
      <w:r w:rsidRPr="00D33C6A">
        <w:rPr>
          <w:rFonts w:ascii="Times New Roman" w:hAnsi="Times New Roman" w:cs="Times New Roman"/>
          <w:sz w:val="24"/>
          <w:szCs w:val="24"/>
        </w:rPr>
        <w:t>при поступлении заявки о не работоспособности систем ПС и СОУЭ, объем работ и срок их выполнения определяется специалистом Исполнителя (срок восстановления работоспособности сигнализации не должен превышать сроков, указанных в договоре);</w:t>
      </w:r>
    </w:p>
    <w:p w14:paraId="732D1DEF" w14:textId="77777777" w:rsidR="000A3A9D" w:rsidRPr="00D33C6A" w:rsidRDefault="000A3A9D" w:rsidP="000A3A9D">
      <w:pPr>
        <w:pStyle w:val="ConsPlusNormal"/>
        <w:widowControl w:val="0"/>
        <w:numPr>
          <w:ilvl w:val="0"/>
          <w:numId w:val="30"/>
        </w:numPr>
        <w:ind w:left="0" w:firstLine="851"/>
        <w:contextualSpacing/>
        <w:jc w:val="both"/>
        <w:rPr>
          <w:rFonts w:ascii="Times New Roman" w:hAnsi="Times New Roman" w:cs="Times New Roman"/>
          <w:sz w:val="24"/>
          <w:szCs w:val="24"/>
        </w:rPr>
      </w:pPr>
      <w:r w:rsidRPr="00D33C6A">
        <w:rPr>
          <w:rFonts w:ascii="Times New Roman" w:hAnsi="Times New Roman" w:cs="Times New Roman"/>
          <w:sz w:val="24"/>
          <w:szCs w:val="24"/>
        </w:rPr>
        <w:t>систем АПС и СОУЭ, установленных на Объекте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24E24D24" w14:textId="77777777" w:rsidR="000A3A9D" w:rsidRPr="00D33C6A" w:rsidRDefault="000A3A9D" w:rsidP="000A3A9D">
      <w:pPr>
        <w:contextualSpacing/>
      </w:pPr>
    </w:p>
    <w:p w14:paraId="18B62689" w14:textId="77777777" w:rsidR="000A3A9D" w:rsidRPr="00D33C6A" w:rsidRDefault="000A3A9D" w:rsidP="000A3A9D">
      <w:pPr>
        <w:pStyle w:val="a7"/>
        <w:numPr>
          <w:ilvl w:val="0"/>
          <w:numId w:val="31"/>
        </w:numPr>
        <w:ind w:left="0"/>
        <w:rPr>
          <w:b/>
        </w:rPr>
      </w:pPr>
      <w:r w:rsidRPr="00D33C6A">
        <w:rPr>
          <w:b/>
        </w:rPr>
        <w:t>Порядок подачи заявок и их исполнение</w:t>
      </w:r>
    </w:p>
    <w:p w14:paraId="1EF1220D" w14:textId="77777777" w:rsidR="000A3A9D" w:rsidRPr="00D33C6A" w:rsidRDefault="000A3A9D" w:rsidP="000A3A9D">
      <w:pPr>
        <w:contextualSpacing/>
      </w:pPr>
    </w:p>
    <w:p w14:paraId="23B3FCC1" w14:textId="77777777" w:rsidR="000A3A9D" w:rsidRPr="00D33C6A" w:rsidRDefault="000A3A9D" w:rsidP="000A3A9D">
      <w:pPr>
        <w:ind w:firstLine="709"/>
        <w:contextualSpacing/>
        <w:jc w:val="both"/>
      </w:pPr>
      <w:r w:rsidRPr="00D33C6A">
        <w:t>При возникновении сбоев в работе оборудования систем для проведения внеплановых работ (проверок), представителем Заказчика подается заявка Исполнителю по телефону, указанному в «Журнале эксплуатации систем и средств противопожарной защиты (Журнал СППЗ)» с обязательной отметкой даты, времени и характера неисправности в данном журнале или путем направления заявки на электронный адрес Исполнителя.</w:t>
      </w:r>
    </w:p>
    <w:p w14:paraId="4AF43C26" w14:textId="77777777" w:rsidR="000A3A9D" w:rsidRPr="00D33C6A" w:rsidRDefault="000A3A9D" w:rsidP="000A3A9D">
      <w:pPr>
        <w:ind w:firstLine="709"/>
        <w:contextualSpacing/>
        <w:jc w:val="both"/>
      </w:pPr>
      <w:r w:rsidRPr="00D33C6A">
        <w:t>При прибытии на объект сотрудника Исполнителя по заявке (в течении двух часов с момента подачи заявки), допуск сотрудника на объект производится в соответствии с установленным Порядком.</w:t>
      </w:r>
    </w:p>
    <w:p w14:paraId="16B454F3" w14:textId="77777777" w:rsidR="000A3A9D" w:rsidRPr="00D33C6A" w:rsidRDefault="000A3A9D" w:rsidP="000A3A9D">
      <w:pPr>
        <w:ind w:firstLine="709"/>
        <w:contextualSpacing/>
        <w:jc w:val="both"/>
      </w:pPr>
      <w:r w:rsidRPr="00D33C6A">
        <w:t>После восстановления работоспособности оборудования, о причинах подачи заявки и объеме проведенных работ составляется Акт оказанных услуг по заявке и производится запись в «Журнале эксплуатации систем и средств противопожарной защиты (Журнал СППЗ)».</w:t>
      </w:r>
    </w:p>
    <w:p w14:paraId="1F2BAB45" w14:textId="77777777" w:rsidR="000A3A9D" w:rsidRPr="00D33C6A" w:rsidRDefault="000A3A9D" w:rsidP="000A3A9D">
      <w:pPr>
        <w:ind w:firstLine="709"/>
        <w:contextualSpacing/>
        <w:jc w:val="both"/>
      </w:pPr>
      <w:r w:rsidRPr="00D33C6A">
        <w:t xml:space="preserve">При невозможности устранения сбоев в работе оборудования в сроки, регламентированные Договором между Исполнителем и Заказчиком (4 часа с момента подачи заявки), Исполнитель производит замену оборудования на время проведения работ по устранению неисправностей. По данному факту сотрудником Исполнителя и представителем Заказчика составляется соответствующий Акт установленного оборудования и производится запись в «Журнале эксплуатации систем и средств противопожарной защиты (Журнал СППЗ)». </w:t>
      </w:r>
    </w:p>
    <w:p w14:paraId="69564A5C" w14:textId="77777777" w:rsidR="000A3A9D" w:rsidRPr="00D33C6A" w:rsidRDefault="000A3A9D" w:rsidP="000A3A9D">
      <w:pPr>
        <w:ind w:firstLine="709"/>
        <w:contextualSpacing/>
        <w:jc w:val="both"/>
      </w:pPr>
      <w:r w:rsidRPr="00D33C6A">
        <w:t>Время приема заявок – круглосуточно. Время оказания услуг – по режиму работы объекта.</w:t>
      </w:r>
    </w:p>
    <w:p w14:paraId="2E6F9286" w14:textId="77777777" w:rsidR="000A3A9D" w:rsidRPr="00D33C6A" w:rsidRDefault="000A3A9D" w:rsidP="000A3A9D">
      <w:pPr>
        <w:contextualSpacing/>
      </w:pPr>
      <w:r w:rsidRPr="00D33C6A">
        <w:br w:type="page"/>
      </w:r>
    </w:p>
    <w:p w14:paraId="0954F620" w14:textId="77777777" w:rsidR="000A3A9D" w:rsidRPr="00D33C6A" w:rsidRDefault="000A3A9D" w:rsidP="000A3A9D">
      <w:pPr>
        <w:contextualSpacing/>
        <w:jc w:val="right"/>
        <w:rPr>
          <w:b/>
        </w:rPr>
      </w:pPr>
      <w:r w:rsidRPr="00D33C6A">
        <w:rPr>
          <w:b/>
        </w:rPr>
        <w:t>Приложение № 3</w:t>
      </w:r>
    </w:p>
    <w:p w14:paraId="1B72DC21" w14:textId="77777777" w:rsidR="000A3A9D" w:rsidRPr="00D33C6A" w:rsidRDefault="000A3A9D" w:rsidP="000A3A9D">
      <w:pPr>
        <w:contextualSpacing/>
        <w:jc w:val="right"/>
        <w:rPr>
          <w:b/>
        </w:rPr>
      </w:pPr>
      <w:r w:rsidRPr="00D33C6A">
        <w:t>к Техническому заданию</w:t>
      </w:r>
    </w:p>
    <w:p w14:paraId="2073A1CD" w14:textId="77777777" w:rsidR="000A3A9D" w:rsidRPr="00D33C6A" w:rsidRDefault="000A3A9D" w:rsidP="000A3A9D">
      <w:pPr>
        <w:contextualSpacing/>
      </w:pPr>
    </w:p>
    <w:p w14:paraId="0F12F7B6" w14:textId="77777777" w:rsidR="000A3A9D" w:rsidRPr="00D33C6A" w:rsidRDefault="000A3A9D" w:rsidP="000A3A9D">
      <w:pPr>
        <w:contextualSpacing/>
        <w:jc w:val="center"/>
        <w:rPr>
          <w:b/>
        </w:rPr>
      </w:pPr>
    </w:p>
    <w:p w14:paraId="65B5CA78" w14:textId="77777777" w:rsidR="000A3A9D" w:rsidRPr="00D33C6A" w:rsidRDefault="000A3A9D" w:rsidP="000A3A9D">
      <w:pPr>
        <w:contextualSpacing/>
        <w:jc w:val="center"/>
        <w:rPr>
          <w:b/>
        </w:rPr>
      </w:pPr>
      <w:r w:rsidRPr="00D33C6A">
        <w:rPr>
          <w:b/>
        </w:rPr>
        <w:t>Акт первичного обследования объекта</w:t>
      </w:r>
    </w:p>
    <w:p w14:paraId="0A255722" w14:textId="77777777" w:rsidR="000A3A9D" w:rsidRPr="00D33C6A" w:rsidRDefault="000A3A9D" w:rsidP="000A3A9D">
      <w:pPr>
        <w:contextualSpacing/>
        <w:jc w:val="center"/>
      </w:pPr>
      <w:r w:rsidRPr="00D33C6A">
        <w:t>(ФОРМА)</w:t>
      </w:r>
    </w:p>
    <w:p w14:paraId="558C584A" w14:textId="77777777" w:rsidR="000A3A9D" w:rsidRPr="00D33C6A" w:rsidRDefault="000A3A9D" w:rsidP="000A3A9D">
      <w:pPr>
        <w:contextualSpacing/>
        <w:jc w:val="center"/>
      </w:pPr>
    </w:p>
    <w:p w14:paraId="0423FDC8"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___________________________________________________________________________</w:t>
      </w:r>
    </w:p>
    <w:p w14:paraId="73CB8E89"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(наименование, адрес объекта, в/на котором установлена система)</w:t>
      </w:r>
    </w:p>
    <w:p w14:paraId="63281667"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          "____" _________ 20__ г.</w:t>
      </w:r>
    </w:p>
    <w:p w14:paraId="13F05858"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(наименование населенного пункта)</w:t>
      </w:r>
    </w:p>
    <w:p w14:paraId="0679E32A"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p>
    <w:p w14:paraId="0D0C88C5"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p>
    <w:p w14:paraId="34E79E1F" w14:textId="77777777" w:rsidR="000A3A9D" w:rsidRPr="00D33C6A" w:rsidRDefault="000A3A9D" w:rsidP="000A3A9D">
      <w:pPr>
        <w:pStyle w:val="a7"/>
        <w:numPr>
          <w:ilvl w:val="0"/>
          <w:numId w:val="34"/>
        </w:numPr>
        <w:jc w:val="center"/>
        <w:rPr>
          <w:b/>
        </w:rPr>
      </w:pPr>
      <w:r w:rsidRPr="00D33C6A">
        <w:rPr>
          <w:b/>
        </w:rPr>
        <w:t>Первичные средства пожаротушения</w:t>
      </w:r>
    </w:p>
    <w:p w14:paraId="34A9D9B6" w14:textId="77777777" w:rsidR="000A3A9D" w:rsidRPr="00D33C6A" w:rsidRDefault="000A3A9D" w:rsidP="000A3A9D">
      <w:pPr>
        <w:ind w:left="360"/>
        <w:rPr>
          <w:b/>
        </w:rPr>
      </w:pPr>
    </w:p>
    <w:tbl>
      <w:tblPr>
        <w:tblStyle w:val="aff9"/>
        <w:tblW w:w="9640" w:type="dxa"/>
        <w:tblInd w:w="-289" w:type="dxa"/>
        <w:tblLook w:val="04A0" w:firstRow="1" w:lastRow="0" w:firstColumn="1" w:lastColumn="0" w:noHBand="0" w:noVBand="1"/>
      </w:tblPr>
      <w:tblGrid>
        <w:gridCol w:w="623"/>
        <w:gridCol w:w="2206"/>
        <w:gridCol w:w="1665"/>
        <w:gridCol w:w="1569"/>
        <w:gridCol w:w="1650"/>
        <w:gridCol w:w="1927"/>
      </w:tblGrid>
      <w:tr w:rsidR="000A3A9D" w:rsidRPr="00D33C6A" w14:paraId="45E52999" w14:textId="77777777" w:rsidTr="006B0628">
        <w:tc>
          <w:tcPr>
            <w:tcW w:w="642" w:type="dxa"/>
          </w:tcPr>
          <w:p w14:paraId="7311FBC6" w14:textId="77777777" w:rsidR="000A3A9D" w:rsidRPr="00D33C6A" w:rsidRDefault="000A3A9D" w:rsidP="006B0628">
            <w:r w:rsidRPr="00D33C6A">
              <w:t>№</w:t>
            </w:r>
          </w:p>
        </w:tc>
        <w:tc>
          <w:tcPr>
            <w:tcW w:w="2260" w:type="dxa"/>
          </w:tcPr>
          <w:p w14:paraId="13F4C0E9" w14:textId="77777777" w:rsidR="000A3A9D" w:rsidRPr="00D33C6A" w:rsidRDefault="000A3A9D" w:rsidP="006B0628">
            <w:r w:rsidRPr="00D33C6A">
              <w:rPr>
                <w:shd w:val="clear" w:color="auto" w:fill="FFFFFF"/>
              </w:rPr>
              <w:t>Марка, тип и вид огнетушащего вещества (ОТВ)</w:t>
            </w:r>
          </w:p>
        </w:tc>
        <w:tc>
          <w:tcPr>
            <w:tcW w:w="1587" w:type="dxa"/>
          </w:tcPr>
          <w:p w14:paraId="2F99665D" w14:textId="77777777" w:rsidR="000A3A9D" w:rsidRPr="00D33C6A" w:rsidRDefault="000A3A9D" w:rsidP="006B0628">
            <w:r w:rsidRPr="00D33C6A">
              <w:rPr>
                <w:shd w:val="clear" w:color="auto" w:fill="FFFFFF"/>
              </w:rPr>
              <w:t>Дата производства и введения в эксплуатацию</w:t>
            </w:r>
          </w:p>
        </w:tc>
        <w:tc>
          <w:tcPr>
            <w:tcW w:w="1579" w:type="dxa"/>
          </w:tcPr>
          <w:p w14:paraId="2AF8CEB6" w14:textId="77777777" w:rsidR="000A3A9D" w:rsidRPr="00D33C6A" w:rsidRDefault="000A3A9D" w:rsidP="006B0628">
            <w:r w:rsidRPr="00D33C6A">
              <w:t>Дата последней перезарядки</w:t>
            </w:r>
          </w:p>
        </w:tc>
        <w:tc>
          <w:tcPr>
            <w:tcW w:w="1579" w:type="dxa"/>
          </w:tcPr>
          <w:p w14:paraId="261ED630" w14:textId="77777777" w:rsidR="000A3A9D" w:rsidRPr="00D33C6A" w:rsidRDefault="000A3A9D" w:rsidP="006B0628">
            <w:r w:rsidRPr="00D33C6A">
              <w:rPr>
                <w:shd w:val="clear" w:color="auto" w:fill="FFFFFF"/>
              </w:rPr>
              <w:t>Результат визуального осмотра частей и узлов огнетушителя</w:t>
            </w:r>
          </w:p>
        </w:tc>
        <w:tc>
          <w:tcPr>
            <w:tcW w:w="1993" w:type="dxa"/>
          </w:tcPr>
          <w:p w14:paraId="080BC083" w14:textId="77777777" w:rsidR="000A3A9D" w:rsidRPr="00D33C6A" w:rsidRDefault="000A3A9D" w:rsidP="006B0628">
            <w:r w:rsidRPr="00D33C6A">
              <w:rPr>
                <w:shd w:val="clear" w:color="auto" w:fill="FFFFFF"/>
              </w:rPr>
              <w:t>Масса или при наличии манометра показания прибора</w:t>
            </w:r>
          </w:p>
        </w:tc>
      </w:tr>
      <w:tr w:rsidR="000A3A9D" w:rsidRPr="00D33C6A" w14:paraId="661ADC36" w14:textId="77777777" w:rsidTr="006B0628">
        <w:tc>
          <w:tcPr>
            <w:tcW w:w="642" w:type="dxa"/>
          </w:tcPr>
          <w:p w14:paraId="03799B6B" w14:textId="77777777" w:rsidR="000A3A9D" w:rsidRPr="00D33C6A" w:rsidRDefault="000A3A9D" w:rsidP="006B0628">
            <w:r w:rsidRPr="00D33C6A">
              <w:t>1</w:t>
            </w:r>
          </w:p>
        </w:tc>
        <w:tc>
          <w:tcPr>
            <w:tcW w:w="2260" w:type="dxa"/>
          </w:tcPr>
          <w:p w14:paraId="6B4BFA43" w14:textId="77777777" w:rsidR="000A3A9D" w:rsidRPr="00D33C6A" w:rsidRDefault="000A3A9D" w:rsidP="006B0628"/>
        </w:tc>
        <w:tc>
          <w:tcPr>
            <w:tcW w:w="1587" w:type="dxa"/>
          </w:tcPr>
          <w:p w14:paraId="5CCCC47D" w14:textId="77777777" w:rsidR="000A3A9D" w:rsidRPr="00D33C6A" w:rsidRDefault="000A3A9D" w:rsidP="006B0628"/>
        </w:tc>
        <w:tc>
          <w:tcPr>
            <w:tcW w:w="1579" w:type="dxa"/>
          </w:tcPr>
          <w:p w14:paraId="369ADBD5" w14:textId="77777777" w:rsidR="000A3A9D" w:rsidRPr="00D33C6A" w:rsidRDefault="000A3A9D" w:rsidP="006B0628"/>
        </w:tc>
        <w:tc>
          <w:tcPr>
            <w:tcW w:w="1579" w:type="dxa"/>
          </w:tcPr>
          <w:p w14:paraId="6DF04DD9" w14:textId="77777777" w:rsidR="000A3A9D" w:rsidRPr="00D33C6A" w:rsidRDefault="000A3A9D" w:rsidP="006B0628"/>
        </w:tc>
        <w:tc>
          <w:tcPr>
            <w:tcW w:w="1993" w:type="dxa"/>
          </w:tcPr>
          <w:p w14:paraId="36E76502" w14:textId="77777777" w:rsidR="000A3A9D" w:rsidRPr="00D33C6A" w:rsidRDefault="000A3A9D" w:rsidP="006B0628"/>
        </w:tc>
      </w:tr>
      <w:tr w:rsidR="000A3A9D" w:rsidRPr="00D33C6A" w14:paraId="31F57C9C" w14:textId="77777777" w:rsidTr="006B0628">
        <w:tc>
          <w:tcPr>
            <w:tcW w:w="642" w:type="dxa"/>
          </w:tcPr>
          <w:p w14:paraId="2F7EDF55" w14:textId="77777777" w:rsidR="000A3A9D" w:rsidRPr="00D33C6A" w:rsidRDefault="000A3A9D" w:rsidP="006B0628">
            <w:r w:rsidRPr="00D33C6A">
              <w:t>2</w:t>
            </w:r>
          </w:p>
        </w:tc>
        <w:tc>
          <w:tcPr>
            <w:tcW w:w="2260" w:type="dxa"/>
          </w:tcPr>
          <w:p w14:paraId="314A7FF2" w14:textId="77777777" w:rsidR="000A3A9D" w:rsidRPr="00D33C6A" w:rsidRDefault="000A3A9D" w:rsidP="006B0628"/>
        </w:tc>
        <w:tc>
          <w:tcPr>
            <w:tcW w:w="1587" w:type="dxa"/>
          </w:tcPr>
          <w:p w14:paraId="121B2602" w14:textId="77777777" w:rsidR="000A3A9D" w:rsidRPr="00D33C6A" w:rsidRDefault="000A3A9D" w:rsidP="006B0628"/>
        </w:tc>
        <w:tc>
          <w:tcPr>
            <w:tcW w:w="1579" w:type="dxa"/>
          </w:tcPr>
          <w:p w14:paraId="368DCBF5" w14:textId="77777777" w:rsidR="000A3A9D" w:rsidRPr="00D33C6A" w:rsidRDefault="000A3A9D" w:rsidP="006B0628"/>
        </w:tc>
        <w:tc>
          <w:tcPr>
            <w:tcW w:w="1579" w:type="dxa"/>
          </w:tcPr>
          <w:p w14:paraId="78D63670" w14:textId="77777777" w:rsidR="000A3A9D" w:rsidRPr="00D33C6A" w:rsidRDefault="000A3A9D" w:rsidP="006B0628"/>
        </w:tc>
        <w:tc>
          <w:tcPr>
            <w:tcW w:w="1993" w:type="dxa"/>
          </w:tcPr>
          <w:p w14:paraId="4CF36EFB" w14:textId="77777777" w:rsidR="000A3A9D" w:rsidRPr="00D33C6A" w:rsidRDefault="000A3A9D" w:rsidP="006B0628"/>
        </w:tc>
      </w:tr>
      <w:tr w:rsidR="000A3A9D" w:rsidRPr="00D33C6A" w14:paraId="257378E8" w14:textId="77777777" w:rsidTr="006B0628">
        <w:tc>
          <w:tcPr>
            <w:tcW w:w="642" w:type="dxa"/>
          </w:tcPr>
          <w:p w14:paraId="31BA35F4" w14:textId="77777777" w:rsidR="000A3A9D" w:rsidRPr="00D33C6A" w:rsidRDefault="000A3A9D" w:rsidP="006B0628">
            <w:r w:rsidRPr="00D33C6A">
              <w:t>3</w:t>
            </w:r>
          </w:p>
        </w:tc>
        <w:tc>
          <w:tcPr>
            <w:tcW w:w="2260" w:type="dxa"/>
          </w:tcPr>
          <w:p w14:paraId="4FB49DD8" w14:textId="77777777" w:rsidR="000A3A9D" w:rsidRPr="00D33C6A" w:rsidRDefault="000A3A9D" w:rsidP="006B0628"/>
        </w:tc>
        <w:tc>
          <w:tcPr>
            <w:tcW w:w="1587" w:type="dxa"/>
          </w:tcPr>
          <w:p w14:paraId="5F1836E4" w14:textId="77777777" w:rsidR="000A3A9D" w:rsidRPr="00D33C6A" w:rsidRDefault="000A3A9D" w:rsidP="006B0628"/>
        </w:tc>
        <w:tc>
          <w:tcPr>
            <w:tcW w:w="1579" w:type="dxa"/>
          </w:tcPr>
          <w:p w14:paraId="3EFEB759" w14:textId="77777777" w:rsidR="000A3A9D" w:rsidRPr="00D33C6A" w:rsidRDefault="000A3A9D" w:rsidP="006B0628"/>
        </w:tc>
        <w:tc>
          <w:tcPr>
            <w:tcW w:w="1579" w:type="dxa"/>
          </w:tcPr>
          <w:p w14:paraId="4CCCA819" w14:textId="77777777" w:rsidR="000A3A9D" w:rsidRPr="00D33C6A" w:rsidRDefault="000A3A9D" w:rsidP="006B0628"/>
        </w:tc>
        <w:tc>
          <w:tcPr>
            <w:tcW w:w="1993" w:type="dxa"/>
          </w:tcPr>
          <w:p w14:paraId="6259ADF5" w14:textId="77777777" w:rsidR="000A3A9D" w:rsidRPr="00D33C6A" w:rsidRDefault="000A3A9D" w:rsidP="006B0628"/>
        </w:tc>
      </w:tr>
    </w:tbl>
    <w:p w14:paraId="59F21B25" w14:textId="77777777" w:rsidR="000A3A9D" w:rsidRPr="00D33C6A" w:rsidRDefault="000A3A9D" w:rsidP="000A3A9D">
      <w:pPr>
        <w:jc w:val="center"/>
        <w:rPr>
          <w:b/>
        </w:rPr>
      </w:pPr>
    </w:p>
    <w:p w14:paraId="3808437E" w14:textId="77777777" w:rsidR="000A3A9D" w:rsidRPr="00D33C6A" w:rsidRDefault="000A3A9D" w:rsidP="000A3A9D">
      <w:pPr>
        <w:pStyle w:val="a7"/>
        <w:numPr>
          <w:ilvl w:val="0"/>
          <w:numId w:val="34"/>
        </w:numPr>
        <w:rPr>
          <w:b/>
        </w:rPr>
      </w:pPr>
      <w:r w:rsidRPr="00D33C6A">
        <w:rPr>
          <w:b/>
        </w:rPr>
        <w:t>Заполнение проемов в противопожарных преградах</w:t>
      </w:r>
    </w:p>
    <w:p w14:paraId="30120594" w14:textId="77777777" w:rsidR="000A3A9D" w:rsidRPr="00D33C6A" w:rsidRDefault="000A3A9D" w:rsidP="000A3A9D">
      <w:pPr>
        <w:pStyle w:val="a7"/>
      </w:pPr>
    </w:p>
    <w:tbl>
      <w:tblPr>
        <w:tblStyle w:val="aff9"/>
        <w:tblW w:w="9812" w:type="dxa"/>
        <w:jc w:val="center"/>
        <w:tblLook w:val="04A0" w:firstRow="1" w:lastRow="0" w:firstColumn="1" w:lastColumn="0" w:noHBand="0" w:noVBand="1"/>
      </w:tblPr>
      <w:tblGrid>
        <w:gridCol w:w="762"/>
        <w:gridCol w:w="1649"/>
        <w:gridCol w:w="1842"/>
        <w:gridCol w:w="3196"/>
        <w:gridCol w:w="2363"/>
      </w:tblGrid>
      <w:tr w:rsidR="000A3A9D" w:rsidRPr="00D33C6A" w14:paraId="08B9A2A3" w14:textId="77777777" w:rsidTr="006B0628">
        <w:trPr>
          <w:trHeight w:val="847"/>
          <w:jc w:val="center"/>
        </w:trPr>
        <w:tc>
          <w:tcPr>
            <w:tcW w:w="762" w:type="dxa"/>
          </w:tcPr>
          <w:p w14:paraId="3E6CB936" w14:textId="77777777" w:rsidR="000A3A9D" w:rsidRPr="00D33C6A" w:rsidRDefault="000A3A9D" w:rsidP="006B0628">
            <w:r w:rsidRPr="00D33C6A">
              <w:t>№</w:t>
            </w:r>
          </w:p>
        </w:tc>
        <w:tc>
          <w:tcPr>
            <w:tcW w:w="1649" w:type="dxa"/>
          </w:tcPr>
          <w:p w14:paraId="6C0A1A2A" w14:textId="77777777" w:rsidR="000A3A9D" w:rsidRPr="00D33C6A" w:rsidRDefault="000A3A9D" w:rsidP="006B0628">
            <w:r w:rsidRPr="00D33C6A">
              <w:rPr>
                <w:shd w:val="clear" w:color="auto" w:fill="FFFFFF"/>
              </w:rPr>
              <w:t>Тип марка</w:t>
            </w:r>
          </w:p>
        </w:tc>
        <w:tc>
          <w:tcPr>
            <w:tcW w:w="1842" w:type="dxa"/>
          </w:tcPr>
          <w:p w14:paraId="5A9ABD62" w14:textId="77777777" w:rsidR="000A3A9D" w:rsidRPr="00D33C6A" w:rsidRDefault="000A3A9D" w:rsidP="006B0628">
            <w:r w:rsidRPr="00D33C6A">
              <w:rPr>
                <w:shd w:val="clear" w:color="auto" w:fill="FFFFFF"/>
              </w:rPr>
              <w:t>Предел огнестойкости</w:t>
            </w:r>
          </w:p>
        </w:tc>
        <w:tc>
          <w:tcPr>
            <w:tcW w:w="3196" w:type="dxa"/>
          </w:tcPr>
          <w:p w14:paraId="7D6049D1" w14:textId="77777777" w:rsidR="000A3A9D" w:rsidRPr="00D33C6A" w:rsidRDefault="000A3A9D" w:rsidP="006B0628">
            <w:r w:rsidRPr="00D33C6A">
              <w:rPr>
                <w:shd w:val="clear" w:color="auto" w:fill="FFFFFF"/>
              </w:rPr>
              <w:t xml:space="preserve">Результат визуального осмотра частей и узлов </w:t>
            </w:r>
          </w:p>
        </w:tc>
        <w:tc>
          <w:tcPr>
            <w:tcW w:w="2363" w:type="dxa"/>
          </w:tcPr>
          <w:p w14:paraId="71FCC25F" w14:textId="77777777" w:rsidR="000A3A9D" w:rsidRPr="00D33C6A" w:rsidRDefault="000A3A9D" w:rsidP="006B0628">
            <w:r w:rsidRPr="00D33C6A">
              <w:rPr>
                <w:shd w:val="clear" w:color="auto" w:fill="FFFFFF"/>
              </w:rPr>
              <w:t>Наличие паспорта, шилдика (серийный номер)</w:t>
            </w:r>
          </w:p>
        </w:tc>
      </w:tr>
      <w:tr w:rsidR="000A3A9D" w:rsidRPr="00D33C6A" w14:paraId="1A2AA9A2" w14:textId="77777777" w:rsidTr="006B0628">
        <w:trPr>
          <w:trHeight w:val="257"/>
          <w:jc w:val="center"/>
        </w:trPr>
        <w:tc>
          <w:tcPr>
            <w:tcW w:w="762" w:type="dxa"/>
          </w:tcPr>
          <w:p w14:paraId="54A0FEE3" w14:textId="77777777" w:rsidR="000A3A9D" w:rsidRPr="00D33C6A" w:rsidRDefault="000A3A9D" w:rsidP="006B0628">
            <w:r w:rsidRPr="00D33C6A">
              <w:t>1</w:t>
            </w:r>
          </w:p>
        </w:tc>
        <w:tc>
          <w:tcPr>
            <w:tcW w:w="1649" w:type="dxa"/>
          </w:tcPr>
          <w:p w14:paraId="3F5F22BB" w14:textId="77777777" w:rsidR="000A3A9D" w:rsidRPr="00D33C6A" w:rsidRDefault="000A3A9D" w:rsidP="006B0628"/>
        </w:tc>
        <w:tc>
          <w:tcPr>
            <w:tcW w:w="1842" w:type="dxa"/>
          </w:tcPr>
          <w:p w14:paraId="3FC438B9" w14:textId="77777777" w:rsidR="000A3A9D" w:rsidRPr="00D33C6A" w:rsidRDefault="000A3A9D" w:rsidP="006B0628"/>
        </w:tc>
        <w:tc>
          <w:tcPr>
            <w:tcW w:w="3196" w:type="dxa"/>
          </w:tcPr>
          <w:p w14:paraId="65C0F469" w14:textId="77777777" w:rsidR="000A3A9D" w:rsidRPr="00D33C6A" w:rsidRDefault="000A3A9D" w:rsidP="006B0628"/>
        </w:tc>
        <w:tc>
          <w:tcPr>
            <w:tcW w:w="2363" w:type="dxa"/>
          </w:tcPr>
          <w:p w14:paraId="366D4CDE" w14:textId="77777777" w:rsidR="000A3A9D" w:rsidRPr="00D33C6A" w:rsidRDefault="000A3A9D" w:rsidP="006B0628"/>
        </w:tc>
      </w:tr>
      <w:tr w:rsidR="000A3A9D" w:rsidRPr="00D33C6A" w14:paraId="4338EBB3" w14:textId="77777777" w:rsidTr="006B0628">
        <w:trPr>
          <w:trHeight w:val="268"/>
          <w:jc w:val="center"/>
        </w:trPr>
        <w:tc>
          <w:tcPr>
            <w:tcW w:w="762" w:type="dxa"/>
          </w:tcPr>
          <w:p w14:paraId="71BA5C2D" w14:textId="77777777" w:rsidR="000A3A9D" w:rsidRPr="00D33C6A" w:rsidRDefault="000A3A9D" w:rsidP="006B0628">
            <w:r w:rsidRPr="00D33C6A">
              <w:t>2</w:t>
            </w:r>
          </w:p>
        </w:tc>
        <w:tc>
          <w:tcPr>
            <w:tcW w:w="1649" w:type="dxa"/>
          </w:tcPr>
          <w:p w14:paraId="156F309F" w14:textId="77777777" w:rsidR="000A3A9D" w:rsidRPr="00D33C6A" w:rsidRDefault="000A3A9D" w:rsidP="006B0628"/>
        </w:tc>
        <w:tc>
          <w:tcPr>
            <w:tcW w:w="1842" w:type="dxa"/>
          </w:tcPr>
          <w:p w14:paraId="65A90A6B" w14:textId="77777777" w:rsidR="000A3A9D" w:rsidRPr="00D33C6A" w:rsidRDefault="000A3A9D" w:rsidP="006B0628"/>
        </w:tc>
        <w:tc>
          <w:tcPr>
            <w:tcW w:w="3196" w:type="dxa"/>
          </w:tcPr>
          <w:p w14:paraId="21018FBA" w14:textId="77777777" w:rsidR="000A3A9D" w:rsidRPr="00D33C6A" w:rsidRDefault="000A3A9D" w:rsidP="006B0628"/>
        </w:tc>
        <w:tc>
          <w:tcPr>
            <w:tcW w:w="2363" w:type="dxa"/>
          </w:tcPr>
          <w:p w14:paraId="53F398C7" w14:textId="77777777" w:rsidR="000A3A9D" w:rsidRPr="00D33C6A" w:rsidRDefault="000A3A9D" w:rsidP="006B0628"/>
        </w:tc>
      </w:tr>
    </w:tbl>
    <w:p w14:paraId="79B710F5" w14:textId="77777777" w:rsidR="000A3A9D" w:rsidRPr="00D33C6A" w:rsidRDefault="000A3A9D" w:rsidP="000A3A9D">
      <w:pPr>
        <w:pStyle w:val="a7"/>
      </w:pPr>
    </w:p>
    <w:p w14:paraId="7F128C86" w14:textId="77777777" w:rsidR="000A3A9D" w:rsidRPr="00D33C6A" w:rsidRDefault="000A3A9D" w:rsidP="000A3A9D">
      <w:pPr>
        <w:pStyle w:val="a7"/>
      </w:pPr>
    </w:p>
    <w:p w14:paraId="05A5E4E6" w14:textId="77777777" w:rsidR="000A3A9D" w:rsidRPr="00D33C6A" w:rsidRDefault="000A3A9D" w:rsidP="000A3A9D">
      <w:pPr>
        <w:pStyle w:val="a7"/>
        <w:numPr>
          <w:ilvl w:val="0"/>
          <w:numId w:val="34"/>
        </w:numPr>
        <w:jc w:val="center"/>
        <w:rPr>
          <w:b/>
        </w:rPr>
      </w:pPr>
      <w:r w:rsidRPr="00D33C6A">
        <w:rPr>
          <w:b/>
        </w:rPr>
        <w:t>Система пожарной сигнализации и систем оповещения и управления эвакуацией</w:t>
      </w:r>
    </w:p>
    <w:p w14:paraId="484AF48A"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p>
    <w:p w14:paraId="7E9439AE"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Мы, нижеподписавшиеся, представитель Исполнителя</w:t>
      </w:r>
    </w:p>
    <w:p w14:paraId="1775C977"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___________________________________________________________________________</w:t>
      </w:r>
    </w:p>
    <w:p w14:paraId="1CBE9A72"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(должность, фамилия, имя, отчество полностью)</w:t>
      </w:r>
    </w:p>
    <w:p w14:paraId="5737D470"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представитель независимой организации (независимый эксперт)</w:t>
      </w:r>
    </w:p>
    <w:p w14:paraId="13DDC267"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в лице ___________________________________________________________________,</w:t>
      </w:r>
    </w:p>
    <w:p w14:paraId="3D77AA9B"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(должность, фамилия, имя, отчество полностью)</w:t>
      </w:r>
    </w:p>
    <w:p w14:paraId="32D8D733"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составили настоящий акт о том, что при обследовании системы</w:t>
      </w:r>
    </w:p>
    <w:p w14:paraId="43C47FAB"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w:t>
      </w:r>
    </w:p>
    <w:p w14:paraId="6462892D"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(наименование систем и технических средств)</w:t>
      </w:r>
    </w:p>
    <w:p w14:paraId="33357D2F"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смонтированных ____________________________________________________________</w:t>
      </w:r>
    </w:p>
    <w:p w14:paraId="261034E4"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w:t>
      </w:r>
    </w:p>
    <w:p w14:paraId="56C9C6E0"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(наличие проекта, наименование наладочных организаций, дата монтажа)</w:t>
      </w:r>
    </w:p>
    <w:p w14:paraId="15DF541F"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по проекту (акту обследования), выполненному</w:t>
      </w:r>
    </w:p>
    <w:p w14:paraId="33AAED73"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w:t>
      </w:r>
    </w:p>
    <w:p w14:paraId="3F64137E"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налаженной _______________________________________________________________,</w:t>
      </w:r>
    </w:p>
    <w:p w14:paraId="7D4CA3E2"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(наименование наладочной организации)</w:t>
      </w:r>
    </w:p>
    <w:p w14:paraId="00381083"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УСТАНОВЛЕНО:</w:t>
      </w:r>
    </w:p>
    <w:p w14:paraId="01DE2B5D"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Техническое состояние системы (технических средств)</w:t>
      </w:r>
    </w:p>
    <w:p w14:paraId="433243FC"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___________________________________________________________________________</w:t>
      </w:r>
    </w:p>
    <w:p w14:paraId="7A670169"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(указать дефекты, неисправности технических средств и системы в целом)</w:t>
      </w:r>
    </w:p>
    <w:p w14:paraId="5CAE021E"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проектная и техническая документация</w:t>
      </w:r>
    </w:p>
    <w:p w14:paraId="1A94252C"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___________________________________________________________________________</w:t>
      </w:r>
    </w:p>
    <w:p w14:paraId="4062CE85"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(указать наличие, отсутствие документации, дать замечания по ней)</w:t>
      </w:r>
    </w:p>
    <w:p w14:paraId="29998D60"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Выводы, предложения:</w:t>
      </w:r>
    </w:p>
    <w:p w14:paraId="02D1532D"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___________________________________________________________________________</w:t>
      </w:r>
    </w:p>
    <w:p w14:paraId="33709AC6"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Исполнитель        Представитель независимой организации</w:t>
      </w:r>
    </w:p>
    <w:p w14:paraId="01EE64F8"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(независимый эксперт), завода-изготовителя и т.п.</w:t>
      </w:r>
      <w:r w:rsidRPr="00D33C6A">
        <w:rPr>
          <w:rStyle w:val="af9"/>
        </w:rPr>
        <w:footnoteReference w:id="1"/>
      </w:r>
    </w:p>
    <w:p w14:paraId="31A429B4" w14:textId="77777777" w:rsidR="000A3A9D" w:rsidRPr="00D33C6A" w:rsidRDefault="000A3A9D" w:rsidP="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D33C6A">
        <w:t xml:space="preserve">      ___________        _____________________________________</w:t>
      </w:r>
    </w:p>
    <w:p w14:paraId="01E0AD4C" w14:textId="77777777" w:rsidR="000A3A9D" w:rsidRPr="00D33C6A" w:rsidRDefault="000A3A9D" w:rsidP="000A3A9D">
      <w:pPr>
        <w:contextualSpacing/>
        <w:jc w:val="center"/>
      </w:pPr>
    </w:p>
    <w:p w14:paraId="2364EAFE" w14:textId="77777777" w:rsidR="000A3A9D" w:rsidRPr="00D33C6A" w:rsidRDefault="000A3A9D" w:rsidP="000A3A9D">
      <w:pPr>
        <w:contextualSpacing/>
        <w:rPr>
          <w:b/>
        </w:rPr>
      </w:pPr>
      <w:r w:rsidRPr="00D33C6A">
        <w:rPr>
          <w:b/>
        </w:rPr>
        <w:br w:type="page"/>
      </w:r>
    </w:p>
    <w:p w14:paraId="7197D675" w14:textId="77777777" w:rsidR="000A3A9D" w:rsidRPr="00D33C6A" w:rsidRDefault="000A3A9D" w:rsidP="000A3A9D">
      <w:pPr>
        <w:contextualSpacing/>
        <w:jc w:val="right"/>
        <w:rPr>
          <w:b/>
        </w:rPr>
      </w:pPr>
      <w:r w:rsidRPr="00D33C6A">
        <w:rPr>
          <w:b/>
        </w:rPr>
        <w:t>Приложение №4</w:t>
      </w:r>
    </w:p>
    <w:p w14:paraId="690B4295" w14:textId="77777777" w:rsidR="000A3A9D" w:rsidRPr="00D33C6A" w:rsidRDefault="000A3A9D" w:rsidP="000A3A9D">
      <w:pPr>
        <w:contextualSpacing/>
        <w:jc w:val="right"/>
      </w:pPr>
      <w:r w:rsidRPr="00D33C6A">
        <w:t xml:space="preserve">к Техническому заданию </w:t>
      </w:r>
    </w:p>
    <w:p w14:paraId="70064689" w14:textId="77777777" w:rsidR="000A3A9D" w:rsidRPr="00D33C6A" w:rsidRDefault="000A3A9D" w:rsidP="000A3A9D">
      <w:pPr>
        <w:contextualSpacing/>
        <w:jc w:val="right"/>
      </w:pPr>
    </w:p>
    <w:p w14:paraId="3BCCF200" w14:textId="77777777" w:rsidR="000A3A9D" w:rsidRPr="00D33C6A" w:rsidRDefault="000A3A9D" w:rsidP="000A3A9D">
      <w:pPr>
        <w:contextualSpacing/>
      </w:pPr>
    </w:p>
    <w:p w14:paraId="406CCA22" w14:textId="77777777" w:rsidR="000A3A9D" w:rsidRPr="00D33C6A" w:rsidRDefault="000A3A9D" w:rsidP="000A3A9D">
      <w:pPr>
        <w:contextualSpacing/>
      </w:pPr>
    </w:p>
    <w:p w14:paraId="289355EA" w14:textId="77777777" w:rsidR="000A3A9D" w:rsidRPr="00D33C6A" w:rsidRDefault="000A3A9D" w:rsidP="000A3A9D">
      <w:pPr>
        <w:contextualSpacing/>
        <w:jc w:val="center"/>
        <w:rPr>
          <w:b/>
        </w:rPr>
      </w:pPr>
      <w:r w:rsidRPr="00D33C6A">
        <w:rPr>
          <w:b/>
        </w:rPr>
        <w:t>Дефектная ведомость на неисправное оборудование систем ППЗ</w:t>
      </w:r>
    </w:p>
    <w:p w14:paraId="3753CA80" w14:textId="77777777" w:rsidR="000A3A9D" w:rsidRPr="00D33C6A" w:rsidRDefault="000A3A9D" w:rsidP="000A3A9D">
      <w:pPr>
        <w:contextualSpacing/>
        <w:jc w:val="center"/>
        <w:rPr>
          <w:b/>
        </w:rPr>
      </w:pPr>
      <w:r w:rsidRPr="00D33C6A">
        <w:rPr>
          <w:b/>
        </w:rPr>
        <w:t>(форма)</w:t>
      </w:r>
    </w:p>
    <w:p w14:paraId="248C57D5" w14:textId="77777777" w:rsidR="000A3A9D" w:rsidRPr="00D33C6A" w:rsidRDefault="000A3A9D" w:rsidP="000A3A9D">
      <w:pPr>
        <w:contextualSpacing/>
      </w:pPr>
    </w:p>
    <w:tbl>
      <w:tblPr>
        <w:tblW w:w="4916" w:type="pct"/>
        <w:jc w:val="center"/>
        <w:tblCellMar>
          <w:left w:w="0" w:type="dxa"/>
          <w:right w:w="0" w:type="dxa"/>
        </w:tblCellMar>
        <w:tblLook w:val="04A0" w:firstRow="1" w:lastRow="0" w:firstColumn="1" w:lastColumn="0" w:noHBand="0" w:noVBand="1"/>
      </w:tblPr>
      <w:tblGrid>
        <w:gridCol w:w="4608"/>
        <w:gridCol w:w="4608"/>
      </w:tblGrid>
      <w:tr w:rsidR="000A3A9D" w:rsidRPr="00D33C6A" w14:paraId="2EF05496" w14:textId="77777777" w:rsidTr="006B0628">
        <w:trPr>
          <w:jc w:val="center"/>
        </w:trPr>
        <w:tc>
          <w:tcPr>
            <w:tcW w:w="2500" w:type="pct"/>
            <w:tcMar>
              <w:top w:w="0" w:type="dxa"/>
              <w:left w:w="108" w:type="dxa"/>
              <w:bottom w:w="0" w:type="dxa"/>
              <w:right w:w="108" w:type="dxa"/>
            </w:tcMar>
          </w:tcPr>
          <w:p w14:paraId="37125D39" w14:textId="77777777" w:rsidR="000A3A9D" w:rsidRPr="00D33C6A" w:rsidRDefault="000A3A9D" w:rsidP="006B0628">
            <w:pPr>
              <w:contextualSpacing/>
              <w:jc w:val="center"/>
            </w:pPr>
            <w:r w:rsidRPr="00D33C6A">
              <w:t>____________________________________</w:t>
            </w:r>
          </w:p>
          <w:p w14:paraId="568F1B30" w14:textId="77777777" w:rsidR="000A3A9D" w:rsidRPr="00D33C6A" w:rsidRDefault="000A3A9D" w:rsidP="006B0628">
            <w:pPr>
              <w:contextualSpacing/>
              <w:jc w:val="center"/>
            </w:pPr>
            <w:r w:rsidRPr="00D33C6A">
              <w:t>(наименование населенного пункта)</w:t>
            </w:r>
          </w:p>
        </w:tc>
        <w:tc>
          <w:tcPr>
            <w:tcW w:w="2500" w:type="pct"/>
          </w:tcPr>
          <w:p w14:paraId="4B12E537" w14:textId="77777777" w:rsidR="000A3A9D" w:rsidRPr="00D33C6A" w:rsidRDefault="000A3A9D" w:rsidP="006B0628">
            <w:pPr>
              <w:contextualSpacing/>
              <w:jc w:val="right"/>
            </w:pPr>
            <w:r w:rsidRPr="00D33C6A">
              <w:t>«_____»________________20_____г.</w:t>
            </w:r>
          </w:p>
        </w:tc>
      </w:tr>
      <w:tr w:rsidR="000A3A9D" w:rsidRPr="00D33C6A" w14:paraId="5CA5E789" w14:textId="77777777" w:rsidTr="006B0628">
        <w:trPr>
          <w:trHeight w:val="1006"/>
          <w:jc w:val="center"/>
        </w:trPr>
        <w:tc>
          <w:tcPr>
            <w:tcW w:w="5000" w:type="pct"/>
            <w:gridSpan w:val="2"/>
            <w:tcMar>
              <w:top w:w="0" w:type="dxa"/>
              <w:left w:w="108" w:type="dxa"/>
              <w:bottom w:w="0" w:type="dxa"/>
              <w:right w:w="108" w:type="dxa"/>
            </w:tcMar>
            <w:vAlign w:val="bottom"/>
            <w:hideMark/>
          </w:tcPr>
          <w:p w14:paraId="54E9BDA8" w14:textId="77777777" w:rsidR="000A3A9D" w:rsidRPr="00D33C6A" w:rsidRDefault="000A3A9D" w:rsidP="006B0628">
            <w:pPr>
              <w:contextualSpacing/>
              <w:jc w:val="center"/>
            </w:pPr>
            <w:r w:rsidRPr="00D33C6A">
              <w:t>___________________________________________________________________________</w:t>
            </w:r>
          </w:p>
          <w:p w14:paraId="261DB498" w14:textId="77777777" w:rsidR="000A3A9D" w:rsidRPr="00D33C6A" w:rsidRDefault="000A3A9D" w:rsidP="006B0628">
            <w:pPr>
              <w:shd w:val="clear" w:color="auto" w:fill="FFFFFF"/>
              <w:contextualSpacing/>
              <w:jc w:val="center"/>
            </w:pPr>
            <w:r w:rsidRPr="00D33C6A">
              <w:t>(наименование, адрес объекта, в/на котором установлена система)</w:t>
            </w:r>
          </w:p>
        </w:tc>
      </w:tr>
      <w:tr w:rsidR="000A3A9D" w:rsidRPr="00D33C6A" w14:paraId="7EBC9FBA" w14:textId="77777777" w:rsidTr="006B0628">
        <w:trPr>
          <w:jc w:val="center"/>
        </w:trPr>
        <w:tc>
          <w:tcPr>
            <w:tcW w:w="5000" w:type="pct"/>
            <w:gridSpan w:val="2"/>
            <w:tcMar>
              <w:top w:w="0" w:type="dxa"/>
              <w:left w:w="108" w:type="dxa"/>
              <w:bottom w:w="0" w:type="dxa"/>
              <w:right w:w="108" w:type="dxa"/>
            </w:tcMar>
          </w:tcPr>
          <w:p w14:paraId="63B05513" w14:textId="77777777" w:rsidR="000A3A9D" w:rsidRPr="00D33C6A" w:rsidRDefault="000A3A9D" w:rsidP="006B0628">
            <w:pPr>
              <w:contextualSpacing/>
              <w:jc w:val="both"/>
            </w:pPr>
          </w:p>
        </w:tc>
      </w:tr>
      <w:tr w:rsidR="000A3A9D" w:rsidRPr="00D33C6A" w14:paraId="15A5420D" w14:textId="77777777" w:rsidTr="006B0628">
        <w:trPr>
          <w:jc w:val="center"/>
        </w:trPr>
        <w:tc>
          <w:tcPr>
            <w:tcW w:w="5000" w:type="pct"/>
            <w:gridSpan w:val="2"/>
            <w:tcMar>
              <w:top w:w="0" w:type="dxa"/>
              <w:left w:w="108" w:type="dxa"/>
              <w:bottom w:w="0" w:type="dxa"/>
              <w:right w:w="108" w:type="dxa"/>
            </w:tcMar>
            <w:hideMark/>
          </w:tcPr>
          <w:p w14:paraId="25489D01" w14:textId="77777777" w:rsidR="000A3A9D" w:rsidRPr="00D33C6A" w:rsidRDefault="000A3A9D" w:rsidP="006B0628">
            <w:pPr>
              <w:contextualSpacing/>
              <w:jc w:val="both"/>
            </w:pPr>
            <w:r w:rsidRPr="00D33C6A">
              <w:t>Наименование системы______________________________________________________</w:t>
            </w:r>
          </w:p>
          <w:p w14:paraId="6DBC01B5" w14:textId="77777777" w:rsidR="000A3A9D" w:rsidRPr="00D33C6A" w:rsidRDefault="000A3A9D" w:rsidP="006B0628">
            <w:pPr>
              <w:contextualSpacing/>
              <w:jc w:val="both"/>
            </w:pPr>
            <w:r w:rsidRPr="00D33C6A">
              <w:t>Место установки системы ____________________________________________________</w:t>
            </w:r>
          </w:p>
          <w:tbl>
            <w:tblPr>
              <w:tblW w:w="0" w:type="auto"/>
              <w:tblInd w:w="40" w:type="dxa"/>
              <w:tblCellMar>
                <w:left w:w="0" w:type="dxa"/>
                <w:right w:w="0" w:type="dxa"/>
              </w:tblCellMar>
              <w:tblLook w:val="04A0" w:firstRow="1" w:lastRow="0" w:firstColumn="1" w:lastColumn="0" w:noHBand="0" w:noVBand="1"/>
            </w:tblPr>
            <w:tblGrid>
              <w:gridCol w:w="1115"/>
              <w:gridCol w:w="2623"/>
              <w:gridCol w:w="2609"/>
              <w:gridCol w:w="2593"/>
            </w:tblGrid>
            <w:tr w:rsidR="000A3A9D" w:rsidRPr="00D33C6A" w14:paraId="3F3127E8" w14:textId="77777777" w:rsidTr="006B0628">
              <w:trPr>
                <w:trHeight w:val="283"/>
              </w:trPr>
              <w:tc>
                <w:tcPr>
                  <w:tcW w:w="123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609A6E7E" w14:textId="77777777" w:rsidR="000A3A9D" w:rsidRPr="00D33C6A" w:rsidRDefault="000A3A9D" w:rsidP="006B0628">
                  <w:pPr>
                    <w:shd w:val="clear" w:color="auto" w:fill="FFFFFF"/>
                    <w:contextualSpacing/>
                    <w:jc w:val="center"/>
                  </w:pPr>
                  <w:r w:rsidRPr="00D33C6A">
                    <w:t>№ п/п</w:t>
                  </w:r>
                </w:p>
              </w:tc>
              <w:tc>
                <w:tcPr>
                  <w:tcW w:w="279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1F8DCDCA" w14:textId="77777777" w:rsidR="000A3A9D" w:rsidRPr="00D33C6A" w:rsidRDefault="000A3A9D" w:rsidP="006B0628">
                  <w:pPr>
                    <w:shd w:val="clear" w:color="auto" w:fill="FFFFFF"/>
                    <w:contextualSpacing/>
                    <w:jc w:val="center"/>
                  </w:pPr>
                  <w:r w:rsidRPr="00D33C6A">
                    <w:t>Наименование системы, технических средств, их состояние</w:t>
                  </w:r>
                </w:p>
              </w:tc>
              <w:tc>
                <w:tcPr>
                  <w:tcW w:w="279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1E1C7515" w14:textId="77777777" w:rsidR="000A3A9D" w:rsidRPr="00D33C6A" w:rsidRDefault="000A3A9D" w:rsidP="006B0628">
                  <w:pPr>
                    <w:shd w:val="clear" w:color="auto" w:fill="FFFFFF"/>
                    <w:contextualSpacing/>
                    <w:jc w:val="center"/>
                  </w:pPr>
                  <w:r w:rsidRPr="00D33C6A">
                    <w:t>Неисправный узел, деталь, элемент, средство</w:t>
                  </w:r>
                </w:p>
              </w:tc>
              <w:tc>
                <w:tcPr>
                  <w:tcW w:w="280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44C47108" w14:textId="77777777" w:rsidR="000A3A9D" w:rsidRPr="00D33C6A" w:rsidRDefault="000A3A9D" w:rsidP="006B0628">
                  <w:pPr>
                    <w:shd w:val="clear" w:color="auto" w:fill="FFFFFF"/>
                    <w:contextualSpacing/>
                    <w:jc w:val="center"/>
                  </w:pPr>
                  <w:r w:rsidRPr="00D33C6A">
                    <w:t>Проявление дефекта</w:t>
                  </w:r>
                </w:p>
              </w:tc>
            </w:tr>
            <w:tr w:rsidR="000A3A9D" w:rsidRPr="00D33C6A" w14:paraId="5F0A7425" w14:textId="77777777" w:rsidTr="006B0628">
              <w:trPr>
                <w:trHeight w:val="283"/>
              </w:trPr>
              <w:tc>
                <w:tcPr>
                  <w:tcW w:w="12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BD4CD9D" w14:textId="77777777" w:rsidR="000A3A9D" w:rsidRPr="00D33C6A" w:rsidRDefault="000A3A9D" w:rsidP="006B0628">
                  <w:pPr>
                    <w:shd w:val="clear" w:color="auto" w:fill="FFFFFF"/>
                    <w:contextualSpacing/>
                    <w:jc w:val="center"/>
                  </w:pPr>
                  <w:r w:rsidRPr="00D33C6A">
                    <w:t> </w:t>
                  </w:r>
                </w:p>
              </w:tc>
              <w:tc>
                <w:tcPr>
                  <w:tcW w:w="279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DE0F42D" w14:textId="77777777" w:rsidR="000A3A9D" w:rsidRPr="00D33C6A" w:rsidRDefault="000A3A9D" w:rsidP="006B0628">
                  <w:pPr>
                    <w:shd w:val="clear" w:color="auto" w:fill="FFFFFF"/>
                    <w:contextualSpacing/>
                    <w:jc w:val="center"/>
                  </w:pPr>
                  <w:r w:rsidRPr="00D33C6A">
                    <w:t> </w:t>
                  </w:r>
                </w:p>
              </w:tc>
              <w:tc>
                <w:tcPr>
                  <w:tcW w:w="279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A042AA8" w14:textId="77777777" w:rsidR="000A3A9D" w:rsidRPr="00D33C6A" w:rsidRDefault="000A3A9D" w:rsidP="006B0628">
                  <w:pPr>
                    <w:shd w:val="clear" w:color="auto" w:fill="FFFFFF"/>
                    <w:contextualSpacing/>
                    <w:jc w:val="center"/>
                  </w:pPr>
                  <w:r w:rsidRPr="00D33C6A">
                    <w:t> </w:t>
                  </w:r>
                </w:p>
              </w:tc>
              <w:tc>
                <w:tcPr>
                  <w:tcW w:w="280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CE52D5F" w14:textId="77777777" w:rsidR="000A3A9D" w:rsidRPr="00D33C6A" w:rsidRDefault="000A3A9D" w:rsidP="006B0628">
                  <w:pPr>
                    <w:shd w:val="clear" w:color="auto" w:fill="FFFFFF"/>
                    <w:contextualSpacing/>
                    <w:jc w:val="center"/>
                  </w:pPr>
                  <w:r w:rsidRPr="00D33C6A">
                    <w:t> </w:t>
                  </w:r>
                </w:p>
              </w:tc>
            </w:tr>
          </w:tbl>
          <w:p w14:paraId="2F169917" w14:textId="77777777" w:rsidR="000A3A9D" w:rsidRPr="00D33C6A" w:rsidRDefault="000A3A9D" w:rsidP="006B0628">
            <w:pPr>
              <w:contextualSpacing/>
              <w:jc w:val="both"/>
            </w:pPr>
            <w:r w:rsidRPr="00D33C6A">
              <w:t>Выводы и предложения:</w:t>
            </w:r>
          </w:p>
          <w:p w14:paraId="10FBE58B" w14:textId="77777777" w:rsidR="000A3A9D" w:rsidRPr="00D33C6A" w:rsidRDefault="000A3A9D" w:rsidP="006B0628">
            <w:pPr>
              <w:contextualSpacing/>
              <w:jc w:val="both"/>
            </w:pPr>
            <w:r w:rsidRPr="00D33C6A">
              <w:t>___________________________________________________________________________</w:t>
            </w:r>
          </w:p>
          <w:p w14:paraId="2AA1C556" w14:textId="77777777" w:rsidR="000A3A9D" w:rsidRPr="00D33C6A" w:rsidRDefault="000A3A9D" w:rsidP="006B0628">
            <w:pPr>
              <w:contextualSpacing/>
              <w:jc w:val="both"/>
            </w:pPr>
            <w:r w:rsidRPr="00D33C6A">
              <w:t>___________________________________________________________________________</w:t>
            </w:r>
          </w:p>
          <w:p w14:paraId="1B1C44CB" w14:textId="77777777" w:rsidR="000A3A9D" w:rsidRPr="00D33C6A" w:rsidRDefault="000A3A9D" w:rsidP="006B0628">
            <w:pPr>
              <w:contextualSpacing/>
            </w:pPr>
            <w:r w:rsidRPr="00D33C6A">
              <w:t>Представитель Исполнителя __________________________________________________</w:t>
            </w:r>
          </w:p>
          <w:p w14:paraId="2687DD57" w14:textId="77777777" w:rsidR="000A3A9D" w:rsidRPr="00D33C6A" w:rsidRDefault="000A3A9D" w:rsidP="006B0628">
            <w:pPr>
              <w:contextualSpacing/>
              <w:jc w:val="center"/>
            </w:pPr>
            <w:r w:rsidRPr="00D33C6A">
              <w:t xml:space="preserve">                                                     (должность, ф.и.о., подпись)</w:t>
            </w:r>
          </w:p>
          <w:p w14:paraId="454311EB" w14:textId="77777777" w:rsidR="000A3A9D" w:rsidRPr="00D33C6A" w:rsidRDefault="000A3A9D" w:rsidP="006B0628">
            <w:pPr>
              <w:contextualSpacing/>
              <w:jc w:val="both"/>
            </w:pPr>
            <w:r w:rsidRPr="00D33C6A">
              <w:t>Представитель Заказчика _____________________________________________________</w:t>
            </w:r>
          </w:p>
          <w:p w14:paraId="391350DE" w14:textId="77777777" w:rsidR="000A3A9D" w:rsidRPr="00D33C6A" w:rsidRDefault="000A3A9D" w:rsidP="006B0628">
            <w:pPr>
              <w:contextualSpacing/>
              <w:jc w:val="center"/>
            </w:pPr>
            <w:r w:rsidRPr="00D33C6A">
              <w:t xml:space="preserve">                                                     (должность, ф.и.о., подпись)</w:t>
            </w:r>
          </w:p>
          <w:p w14:paraId="35122F16" w14:textId="77777777" w:rsidR="000A3A9D" w:rsidRPr="00D33C6A" w:rsidRDefault="000A3A9D" w:rsidP="006B0628">
            <w:pPr>
              <w:contextualSpacing/>
              <w:jc w:val="both"/>
            </w:pPr>
            <w:r w:rsidRPr="00D33C6A">
              <w:t> </w:t>
            </w:r>
          </w:p>
        </w:tc>
      </w:tr>
    </w:tbl>
    <w:p w14:paraId="7FE3A524" w14:textId="77777777" w:rsidR="000A3A9D" w:rsidRPr="00D33C6A" w:rsidRDefault="000A3A9D" w:rsidP="000A3A9D">
      <w:pPr>
        <w:contextualSpacing/>
      </w:pPr>
    </w:p>
    <w:p w14:paraId="5B434DAA" w14:textId="77777777" w:rsidR="000A3A9D" w:rsidRPr="00D33C6A" w:rsidRDefault="000A3A9D" w:rsidP="000A3A9D">
      <w:pPr>
        <w:contextualSpacing/>
      </w:pPr>
      <w:r w:rsidRPr="00D33C6A">
        <w:br w:type="page"/>
      </w:r>
    </w:p>
    <w:p w14:paraId="400748B3" w14:textId="77777777" w:rsidR="000A3A9D" w:rsidRPr="00D33C6A" w:rsidRDefault="000A3A9D" w:rsidP="000A3A9D">
      <w:pPr>
        <w:contextualSpacing/>
        <w:jc w:val="right"/>
        <w:rPr>
          <w:b/>
        </w:rPr>
      </w:pPr>
      <w:r w:rsidRPr="00D33C6A">
        <w:rPr>
          <w:b/>
        </w:rPr>
        <w:t>Приложение №5</w:t>
      </w:r>
    </w:p>
    <w:p w14:paraId="727CE1FA" w14:textId="77777777" w:rsidR="000A3A9D" w:rsidRPr="00D33C6A" w:rsidRDefault="000A3A9D" w:rsidP="000A3A9D">
      <w:pPr>
        <w:contextualSpacing/>
        <w:jc w:val="right"/>
      </w:pPr>
      <w:r w:rsidRPr="00D33C6A">
        <w:t xml:space="preserve">к Техническому заданию </w:t>
      </w:r>
    </w:p>
    <w:p w14:paraId="3BF623B0" w14:textId="77777777" w:rsidR="000A3A9D" w:rsidRPr="00D33C6A" w:rsidRDefault="000A3A9D" w:rsidP="000A3A9D">
      <w:pPr>
        <w:contextualSpacing/>
        <w:jc w:val="right"/>
      </w:pPr>
    </w:p>
    <w:p w14:paraId="6CC3F81E" w14:textId="77777777" w:rsidR="000A3A9D" w:rsidRPr="00D33C6A" w:rsidRDefault="000A3A9D" w:rsidP="000A3A9D">
      <w:pPr>
        <w:contextualSpacing/>
      </w:pPr>
    </w:p>
    <w:p w14:paraId="3512874B" w14:textId="77777777" w:rsidR="000A3A9D" w:rsidRPr="00D33C6A" w:rsidRDefault="000A3A9D" w:rsidP="000A3A9D">
      <w:pPr>
        <w:contextualSpacing/>
      </w:pPr>
    </w:p>
    <w:p w14:paraId="22DD0D68" w14:textId="77777777" w:rsidR="000A3A9D" w:rsidRPr="00D33C6A" w:rsidRDefault="000A3A9D" w:rsidP="000A3A9D">
      <w:pPr>
        <w:contextualSpacing/>
        <w:jc w:val="center"/>
        <w:rPr>
          <w:b/>
        </w:rPr>
      </w:pPr>
    </w:p>
    <w:p w14:paraId="15581B5C" w14:textId="77777777" w:rsidR="000A3A9D" w:rsidRPr="00D33C6A" w:rsidRDefault="000A3A9D" w:rsidP="000A3A9D">
      <w:pPr>
        <w:contextualSpacing/>
        <w:jc w:val="center"/>
        <w:rPr>
          <w:b/>
        </w:rPr>
      </w:pPr>
      <w:r w:rsidRPr="00D33C6A">
        <w:rPr>
          <w:b/>
        </w:rPr>
        <w:t>Акт демонтажа</w:t>
      </w:r>
    </w:p>
    <w:p w14:paraId="701E6452" w14:textId="77777777" w:rsidR="000A3A9D" w:rsidRPr="00D33C6A" w:rsidRDefault="000A3A9D" w:rsidP="000A3A9D">
      <w:pPr>
        <w:contextualSpacing/>
        <w:jc w:val="center"/>
        <w:rPr>
          <w:b/>
        </w:rPr>
      </w:pPr>
      <w:r w:rsidRPr="00D33C6A">
        <w:rPr>
          <w:b/>
        </w:rPr>
        <w:t>(Форма)</w:t>
      </w:r>
    </w:p>
    <w:p w14:paraId="58FB9E11" w14:textId="77777777" w:rsidR="000A3A9D" w:rsidRPr="00D33C6A" w:rsidRDefault="000A3A9D" w:rsidP="000A3A9D">
      <w:pPr>
        <w:contextualSpacing/>
      </w:pPr>
    </w:p>
    <w:tbl>
      <w:tblPr>
        <w:tblStyle w:val="aff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142"/>
        <w:gridCol w:w="850"/>
        <w:gridCol w:w="2835"/>
      </w:tblGrid>
      <w:tr w:rsidR="000A3A9D" w:rsidRPr="00D33C6A" w14:paraId="4A2C11C3" w14:textId="77777777" w:rsidTr="006B0628">
        <w:tc>
          <w:tcPr>
            <w:tcW w:w="5920" w:type="dxa"/>
            <w:gridSpan w:val="2"/>
          </w:tcPr>
          <w:p w14:paraId="47EBCAD1" w14:textId="77777777" w:rsidR="000A3A9D" w:rsidRPr="00D33C6A" w:rsidRDefault="000A3A9D" w:rsidP="006B0628">
            <w:pPr>
              <w:contextualSpacing/>
            </w:pPr>
            <w:r w:rsidRPr="00D33C6A">
              <w:t>___________________</w:t>
            </w:r>
          </w:p>
        </w:tc>
        <w:tc>
          <w:tcPr>
            <w:tcW w:w="3827" w:type="dxa"/>
            <w:gridSpan w:val="3"/>
          </w:tcPr>
          <w:p w14:paraId="3BD08932" w14:textId="77777777" w:rsidR="000A3A9D" w:rsidRPr="00D33C6A" w:rsidRDefault="000A3A9D" w:rsidP="006B0628">
            <w:pPr>
              <w:contextualSpacing/>
              <w:jc w:val="center"/>
            </w:pPr>
            <w:r w:rsidRPr="00D33C6A">
              <w:t xml:space="preserve">    «____» _______________ 20__г.</w:t>
            </w:r>
          </w:p>
        </w:tc>
      </w:tr>
      <w:tr w:rsidR="000A3A9D" w:rsidRPr="00D33C6A" w14:paraId="4465322A" w14:textId="77777777" w:rsidTr="006B0628">
        <w:tc>
          <w:tcPr>
            <w:tcW w:w="6062" w:type="dxa"/>
            <w:gridSpan w:val="3"/>
            <w:tcBorders>
              <w:bottom w:val="single" w:sz="4" w:space="0" w:color="auto"/>
            </w:tcBorders>
          </w:tcPr>
          <w:p w14:paraId="17B25470" w14:textId="77777777" w:rsidR="000A3A9D" w:rsidRPr="00D33C6A" w:rsidRDefault="000A3A9D" w:rsidP="006B0628">
            <w:pPr>
              <w:contextualSpacing/>
            </w:pPr>
          </w:p>
          <w:p w14:paraId="2F5E0410" w14:textId="77777777" w:rsidR="000A3A9D" w:rsidRPr="00D33C6A" w:rsidRDefault="000A3A9D" w:rsidP="006B0628">
            <w:pPr>
              <w:contextualSpacing/>
            </w:pPr>
          </w:p>
        </w:tc>
        <w:tc>
          <w:tcPr>
            <w:tcW w:w="3685" w:type="dxa"/>
            <w:gridSpan w:val="2"/>
            <w:tcBorders>
              <w:bottom w:val="single" w:sz="4" w:space="0" w:color="auto"/>
            </w:tcBorders>
          </w:tcPr>
          <w:p w14:paraId="44CE9634" w14:textId="77777777" w:rsidR="000A3A9D" w:rsidRPr="00D33C6A" w:rsidRDefault="000A3A9D" w:rsidP="006B0628">
            <w:pPr>
              <w:contextualSpacing/>
            </w:pPr>
          </w:p>
        </w:tc>
      </w:tr>
      <w:tr w:rsidR="000A3A9D" w:rsidRPr="00D33C6A" w14:paraId="3A2F1440" w14:textId="77777777" w:rsidTr="006B0628">
        <w:tc>
          <w:tcPr>
            <w:tcW w:w="9747" w:type="dxa"/>
            <w:gridSpan w:val="5"/>
            <w:tcBorders>
              <w:top w:val="single" w:sz="4" w:space="0" w:color="auto"/>
              <w:bottom w:val="single" w:sz="4" w:space="0" w:color="auto"/>
            </w:tcBorders>
          </w:tcPr>
          <w:p w14:paraId="794256F6" w14:textId="77777777" w:rsidR="000A3A9D" w:rsidRPr="00D33C6A" w:rsidRDefault="000A3A9D" w:rsidP="006B0628">
            <w:pPr>
              <w:contextualSpacing/>
              <w:jc w:val="center"/>
            </w:pPr>
            <w:r w:rsidRPr="00D33C6A">
              <w:t>(наименование объекта, адрес объекта)</w:t>
            </w:r>
          </w:p>
          <w:p w14:paraId="010F162E" w14:textId="77777777" w:rsidR="000A3A9D" w:rsidRPr="00D33C6A" w:rsidRDefault="000A3A9D" w:rsidP="006B0628">
            <w:pPr>
              <w:contextualSpacing/>
            </w:pPr>
            <w:r w:rsidRPr="00D33C6A">
              <w:t>Представитель Исполнителя</w:t>
            </w:r>
          </w:p>
          <w:p w14:paraId="3AD28B19" w14:textId="77777777" w:rsidR="000A3A9D" w:rsidRPr="00D33C6A" w:rsidRDefault="000A3A9D" w:rsidP="006B0628">
            <w:pPr>
              <w:contextualSpacing/>
            </w:pPr>
          </w:p>
        </w:tc>
      </w:tr>
      <w:tr w:rsidR="000A3A9D" w:rsidRPr="00D33C6A" w14:paraId="51C7028B" w14:textId="77777777" w:rsidTr="006B0628">
        <w:tc>
          <w:tcPr>
            <w:tcW w:w="6062" w:type="dxa"/>
            <w:gridSpan w:val="3"/>
            <w:tcBorders>
              <w:top w:val="single" w:sz="4" w:space="0" w:color="auto"/>
            </w:tcBorders>
          </w:tcPr>
          <w:p w14:paraId="3B28BC35" w14:textId="77777777" w:rsidR="000A3A9D" w:rsidRPr="00D33C6A" w:rsidRDefault="000A3A9D" w:rsidP="006B0628">
            <w:pPr>
              <w:contextualSpacing/>
            </w:pPr>
          </w:p>
        </w:tc>
        <w:tc>
          <w:tcPr>
            <w:tcW w:w="3685" w:type="dxa"/>
            <w:gridSpan w:val="2"/>
            <w:tcBorders>
              <w:top w:val="single" w:sz="4" w:space="0" w:color="auto"/>
            </w:tcBorders>
          </w:tcPr>
          <w:p w14:paraId="24C918BE" w14:textId="77777777" w:rsidR="000A3A9D" w:rsidRPr="00D33C6A" w:rsidRDefault="000A3A9D" w:rsidP="006B0628">
            <w:pPr>
              <w:contextualSpacing/>
            </w:pPr>
          </w:p>
        </w:tc>
      </w:tr>
      <w:tr w:rsidR="000A3A9D" w:rsidRPr="00D33C6A" w14:paraId="1B95B62B" w14:textId="77777777" w:rsidTr="006B0628">
        <w:tc>
          <w:tcPr>
            <w:tcW w:w="6062" w:type="dxa"/>
            <w:gridSpan w:val="3"/>
            <w:tcBorders>
              <w:bottom w:val="single" w:sz="4" w:space="0" w:color="auto"/>
            </w:tcBorders>
          </w:tcPr>
          <w:p w14:paraId="5AB98050" w14:textId="77777777" w:rsidR="000A3A9D" w:rsidRPr="00D33C6A" w:rsidRDefault="000A3A9D" w:rsidP="006B0628">
            <w:pPr>
              <w:contextualSpacing/>
            </w:pPr>
            <w:r w:rsidRPr="00D33C6A">
              <w:t>Представитель Заказчика</w:t>
            </w:r>
          </w:p>
          <w:p w14:paraId="197C5388" w14:textId="77777777" w:rsidR="000A3A9D" w:rsidRPr="00D33C6A" w:rsidRDefault="000A3A9D" w:rsidP="006B0628">
            <w:pPr>
              <w:contextualSpacing/>
            </w:pPr>
          </w:p>
        </w:tc>
        <w:tc>
          <w:tcPr>
            <w:tcW w:w="3685" w:type="dxa"/>
            <w:gridSpan w:val="2"/>
            <w:tcBorders>
              <w:bottom w:val="single" w:sz="4" w:space="0" w:color="auto"/>
            </w:tcBorders>
          </w:tcPr>
          <w:p w14:paraId="519D5369" w14:textId="77777777" w:rsidR="000A3A9D" w:rsidRPr="00D33C6A" w:rsidRDefault="000A3A9D" w:rsidP="006B0628">
            <w:pPr>
              <w:contextualSpacing/>
            </w:pPr>
          </w:p>
        </w:tc>
      </w:tr>
      <w:tr w:rsidR="000A3A9D" w:rsidRPr="00D33C6A" w14:paraId="46F06DDA" w14:textId="77777777" w:rsidTr="006B0628">
        <w:tc>
          <w:tcPr>
            <w:tcW w:w="5920" w:type="dxa"/>
            <w:gridSpan w:val="2"/>
            <w:tcBorders>
              <w:top w:val="single" w:sz="4" w:space="0" w:color="auto"/>
            </w:tcBorders>
          </w:tcPr>
          <w:p w14:paraId="597A4CFC" w14:textId="77777777" w:rsidR="000A3A9D" w:rsidRPr="00D33C6A" w:rsidRDefault="000A3A9D" w:rsidP="006B0628">
            <w:pPr>
              <w:contextualSpacing/>
            </w:pPr>
          </w:p>
          <w:p w14:paraId="43E856AF" w14:textId="77777777" w:rsidR="000A3A9D" w:rsidRPr="00D33C6A" w:rsidRDefault="000A3A9D" w:rsidP="006B0628">
            <w:pPr>
              <w:contextualSpacing/>
            </w:pPr>
            <w:r w:rsidRPr="00D33C6A">
              <w:t>В результате проведенных работ демонтировано</w:t>
            </w:r>
          </w:p>
        </w:tc>
        <w:tc>
          <w:tcPr>
            <w:tcW w:w="3827" w:type="dxa"/>
            <w:gridSpan w:val="3"/>
            <w:tcBorders>
              <w:top w:val="single" w:sz="4" w:space="0" w:color="auto"/>
              <w:bottom w:val="single" w:sz="4" w:space="0" w:color="auto"/>
            </w:tcBorders>
          </w:tcPr>
          <w:p w14:paraId="43524A12" w14:textId="77777777" w:rsidR="000A3A9D" w:rsidRPr="00D33C6A" w:rsidRDefault="000A3A9D" w:rsidP="006B0628">
            <w:pPr>
              <w:contextualSpacing/>
            </w:pPr>
          </w:p>
        </w:tc>
      </w:tr>
      <w:tr w:rsidR="000A3A9D" w:rsidRPr="00D33C6A" w14:paraId="7DF7FA12" w14:textId="77777777" w:rsidTr="006B0628">
        <w:tc>
          <w:tcPr>
            <w:tcW w:w="6062" w:type="dxa"/>
            <w:gridSpan w:val="3"/>
          </w:tcPr>
          <w:p w14:paraId="10B331D2" w14:textId="77777777" w:rsidR="000A3A9D" w:rsidRPr="00D33C6A" w:rsidRDefault="000A3A9D" w:rsidP="006B0628">
            <w:pPr>
              <w:contextualSpacing/>
            </w:pPr>
          </w:p>
        </w:tc>
        <w:tc>
          <w:tcPr>
            <w:tcW w:w="3685" w:type="dxa"/>
            <w:gridSpan w:val="2"/>
            <w:tcBorders>
              <w:top w:val="single" w:sz="4" w:space="0" w:color="auto"/>
            </w:tcBorders>
          </w:tcPr>
          <w:p w14:paraId="458AEECD" w14:textId="77777777" w:rsidR="000A3A9D" w:rsidRPr="00D33C6A" w:rsidRDefault="000A3A9D" w:rsidP="006B0628">
            <w:pPr>
              <w:contextualSpacing/>
              <w:jc w:val="center"/>
            </w:pPr>
            <w:r w:rsidRPr="00D33C6A">
              <w:t xml:space="preserve">(указывается демонтированное оборудование, </w:t>
            </w:r>
          </w:p>
        </w:tc>
      </w:tr>
      <w:tr w:rsidR="000A3A9D" w:rsidRPr="00D33C6A" w14:paraId="47238C76" w14:textId="77777777" w:rsidTr="006B0628">
        <w:trPr>
          <w:trHeight w:val="429"/>
        </w:trPr>
        <w:tc>
          <w:tcPr>
            <w:tcW w:w="9747" w:type="dxa"/>
            <w:gridSpan w:val="5"/>
            <w:tcBorders>
              <w:bottom w:val="single" w:sz="4" w:space="0" w:color="auto"/>
            </w:tcBorders>
            <w:vAlign w:val="bottom"/>
          </w:tcPr>
          <w:p w14:paraId="2D418F4F" w14:textId="77777777" w:rsidR="000A3A9D" w:rsidRPr="00D33C6A" w:rsidRDefault="000A3A9D" w:rsidP="006B0628">
            <w:pPr>
              <w:contextualSpacing/>
              <w:jc w:val="center"/>
            </w:pPr>
          </w:p>
        </w:tc>
      </w:tr>
      <w:tr w:rsidR="000A3A9D" w:rsidRPr="00D33C6A" w14:paraId="09CB6FE8" w14:textId="77777777" w:rsidTr="006B0628">
        <w:trPr>
          <w:trHeight w:val="429"/>
        </w:trPr>
        <w:tc>
          <w:tcPr>
            <w:tcW w:w="9747" w:type="dxa"/>
            <w:gridSpan w:val="5"/>
            <w:tcBorders>
              <w:top w:val="single" w:sz="4" w:space="0" w:color="auto"/>
              <w:bottom w:val="single" w:sz="4" w:space="0" w:color="auto"/>
            </w:tcBorders>
          </w:tcPr>
          <w:p w14:paraId="39D05EA3" w14:textId="77777777" w:rsidR="000A3A9D" w:rsidRPr="00D33C6A" w:rsidRDefault="000A3A9D" w:rsidP="006B0628">
            <w:pPr>
              <w:contextualSpacing/>
              <w:jc w:val="center"/>
            </w:pPr>
            <w:r w:rsidRPr="00D33C6A">
              <w:t>его наименование, марка, модель, инв. №)</w:t>
            </w:r>
          </w:p>
        </w:tc>
      </w:tr>
      <w:tr w:rsidR="000A3A9D" w:rsidRPr="00D33C6A" w14:paraId="7C373493" w14:textId="77777777" w:rsidTr="006B0628">
        <w:trPr>
          <w:trHeight w:val="426"/>
        </w:trPr>
        <w:tc>
          <w:tcPr>
            <w:tcW w:w="6062" w:type="dxa"/>
            <w:gridSpan w:val="3"/>
            <w:tcBorders>
              <w:bottom w:val="single" w:sz="4" w:space="0" w:color="auto"/>
            </w:tcBorders>
          </w:tcPr>
          <w:p w14:paraId="5C90BED8" w14:textId="77777777" w:rsidR="000A3A9D" w:rsidRPr="00D33C6A" w:rsidRDefault="000A3A9D" w:rsidP="006B0628">
            <w:pPr>
              <w:contextualSpacing/>
            </w:pPr>
          </w:p>
        </w:tc>
        <w:tc>
          <w:tcPr>
            <w:tcW w:w="3685" w:type="dxa"/>
            <w:gridSpan w:val="2"/>
            <w:tcBorders>
              <w:bottom w:val="single" w:sz="4" w:space="0" w:color="auto"/>
            </w:tcBorders>
          </w:tcPr>
          <w:p w14:paraId="37F63AB6" w14:textId="77777777" w:rsidR="000A3A9D" w:rsidRPr="00D33C6A" w:rsidRDefault="000A3A9D" w:rsidP="006B0628">
            <w:pPr>
              <w:contextualSpacing/>
              <w:jc w:val="center"/>
            </w:pPr>
          </w:p>
        </w:tc>
      </w:tr>
      <w:tr w:rsidR="000A3A9D" w:rsidRPr="00D33C6A" w14:paraId="7EA9746D" w14:textId="77777777" w:rsidTr="006B0628">
        <w:trPr>
          <w:trHeight w:val="418"/>
        </w:trPr>
        <w:tc>
          <w:tcPr>
            <w:tcW w:w="6062" w:type="dxa"/>
            <w:gridSpan w:val="3"/>
            <w:tcBorders>
              <w:top w:val="single" w:sz="4" w:space="0" w:color="auto"/>
              <w:bottom w:val="single" w:sz="4" w:space="0" w:color="auto"/>
            </w:tcBorders>
          </w:tcPr>
          <w:p w14:paraId="6CE8F126" w14:textId="77777777" w:rsidR="000A3A9D" w:rsidRPr="00D33C6A" w:rsidRDefault="000A3A9D" w:rsidP="006B0628">
            <w:pPr>
              <w:contextualSpacing/>
            </w:pPr>
          </w:p>
        </w:tc>
        <w:tc>
          <w:tcPr>
            <w:tcW w:w="3685" w:type="dxa"/>
            <w:gridSpan w:val="2"/>
            <w:tcBorders>
              <w:bottom w:val="single" w:sz="4" w:space="0" w:color="auto"/>
            </w:tcBorders>
          </w:tcPr>
          <w:p w14:paraId="3F78217C" w14:textId="77777777" w:rsidR="000A3A9D" w:rsidRPr="00D33C6A" w:rsidRDefault="000A3A9D" w:rsidP="006B0628">
            <w:pPr>
              <w:contextualSpacing/>
              <w:jc w:val="center"/>
            </w:pPr>
          </w:p>
        </w:tc>
      </w:tr>
      <w:tr w:rsidR="000A3A9D" w:rsidRPr="00D33C6A" w14:paraId="33DA6626" w14:textId="77777777" w:rsidTr="006B0628">
        <w:trPr>
          <w:trHeight w:val="418"/>
        </w:trPr>
        <w:tc>
          <w:tcPr>
            <w:tcW w:w="6062" w:type="dxa"/>
            <w:gridSpan w:val="3"/>
            <w:tcBorders>
              <w:top w:val="single" w:sz="4" w:space="0" w:color="auto"/>
              <w:bottom w:val="single" w:sz="4" w:space="0" w:color="auto"/>
            </w:tcBorders>
          </w:tcPr>
          <w:p w14:paraId="45E46665" w14:textId="77777777" w:rsidR="000A3A9D" w:rsidRPr="00D33C6A" w:rsidRDefault="000A3A9D" w:rsidP="006B0628">
            <w:pPr>
              <w:contextualSpacing/>
            </w:pPr>
          </w:p>
        </w:tc>
        <w:tc>
          <w:tcPr>
            <w:tcW w:w="3685" w:type="dxa"/>
            <w:gridSpan w:val="2"/>
            <w:tcBorders>
              <w:bottom w:val="single" w:sz="4" w:space="0" w:color="auto"/>
            </w:tcBorders>
          </w:tcPr>
          <w:p w14:paraId="663900A3" w14:textId="77777777" w:rsidR="000A3A9D" w:rsidRPr="00D33C6A" w:rsidRDefault="000A3A9D" w:rsidP="006B0628">
            <w:pPr>
              <w:contextualSpacing/>
              <w:jc w:val="center"/>
            </w:pPr>
          </w:p>
        </w:tc>
      </w:tr>
      <w:tr w:rsidR="000A3A9D" w:rsidRPr="00D33C6A" w14:paraId="72339305" w14:textId="77777777" w:rsidTr="006B0628">
        <w:trPr>
          <w:trHeight w:val="409"/>
        </w:trPr>
        <w:tc>
          <w:tcPr>
            <w:tcW w:w="6062" w:type="dxa"/>
            <w:gridSpan w:val="3"/>
            <w:tcBorders>
              <w:top w:val="single" w:sz="4" w:space="0" w:color="auto"/>
              <w:bottom w:val="single" w:sz="4" w:space="0" w:color="auto"/>
            </w:tcBorders>
          </w:tcPr>
          <w:p w14:paraId="5C8DA016" w14:textId="77777777" w:rsidR="000A3A9D" w:rsidRPr="00D33C6A" w:rsidRDefault="000A3A9D" w:rsidP="006B0628">
            <w:pPr>
              <w:contextualSpacing/>
            </w:pPr>
          </w:p>
        </w:tc>
        <w:tc>
          <w:tcPr>
            <w:tcW w:w="3685" w:type="dxa"/>
            <w:gridSpan w:val="2"/>
            <w:tcBorders>
              <w:top w:val="single" w:sz="4" w:space="0" w:color="auto"/>
              <w:bottom w:val="single" w:sz="4" w:space="0" w:color="auto"/>
            </w:tcBorders>
          </w:tcPr>
          <w:p w14:paraId="4043557E" w14:textId="77777777" w:rsidR="000A3A9D" w:rsidRPr="00D33C6A" w:rsidRDefault="000A3A9D" w:rsidP="006B0628">
            <w:pPr>
              <w:contextualSpacing/>
              <w:jc w:val="center"/>
            </w:pPr>
          </w:p>
        </w:tc>
      </w:tr>
      <w:tr w:rsidR="000A3A9D" w:rsidRPr="00D33C6A" w14:paraId="2ECE9875" w14:textId="77777777" w:rsidTr="006B0628">
        <w:trPr>
          <w:trHeight w:val="415"/>
        </w:trPr>
        <w:tc>
          <w:tcPr>
            <w:tcW w:w="9747" w:type="dxa"/>
            <w:gridSpan w:val="5"/>
            <w:tcBorders>
              <w:top w:val="single" w:sz="4" w:space="0" w:color="auto"/>
            </w:tcBorders>
          </w:tcPr>
          <w:p w14:paraId="3F9C1543" w14:textId="77777777" w:rsidR="000A3A9D" w:rsidRPr="00D33C6A" w:rsidRDefault="000A3A9D" w:rsidP="006B0628">
            <w:pPr>
              <w:contextualSpacing/>
            </w:pPr>
          </w:p>
          <w:p w14:paraId="61E87B49" w14:textId="77777777" w:rsidR="000A3A9D" w:rsidRPr="00D33C6A" w:rsidRDefault="000A3A9D" w:rsidP="006B0628">
            <w:pPr>
              <w:contextualSpacing/>
            </w:pPr>
            <w:r w:rsidRPr="00D33C6A">
              <w:t>Демонтированное оборудование систем ППЗ передано:</w:t>
            </w:r>
          </w:p>
        </w:tc>
      </w:tr>
      <w:tr w:rsidR="000A3A9D" w:rsidRPr="00D33C6A" w14:paraId="3E8F7E8C" w14:textId="77777777" w:rsidTr="006B0628">
        <w:trPr>
          <w:trHeight w:val="415"/>
        </w:trPr>
        <w:tc>
          <w:tcPr>
            <w:tcW w:w="6062" w:type="dxa"/>
            <w:gridSpan w:val="3"/>
            <w:tcBorders>
              <w:bottom w:val="single" w:sz="4" w:space="0" w:color="auto"/>
            </w:tcBorders>
          </w:tcPr>
          <w:p w14:paraId="46BB7A6C" w14:textId="77777777" w:rsidR="000A3A9D" w:rsidRPr="00D33C6A" w:rsidRDefault="000A3A9D" w:rsidP="006B0628">
            <w:pPr>
              <w:contextualSpacing/>
            </w:pPr>
          </w:p>
        </w:tc>
        <w:tc>
          <w:tcPr>
            <w:tcW w:w="3685" w:type="dxa"/>
            <w:gridSpan w:val="2"/>
            <w:tcBorders>
              <w:bottom w:val="single" w:sz="4" w:space="0" w:color="auto"/>
            </w:tcBorders>
          </w:tcPr>
          <w:p w14:paraId="21546ABC" w14:textId="77777777" w:rsidR="000A3A9D" w:rsidRPr="00D33C6A" w:rsidRDefault="000A3A9D" w:rsidP="006B0628">
            <w:pPr>
              <w:contextualSpacing/>
              <w:jc w:val="center"/>
            </w:pPr>
          </w:p>
        </w:tc>
      </w:tr>
      <w:tr w:rsidR="000A3A9D" w:rsidRPr="00D33C6A" w14:paraId="09F0555A" w14:textId="77777777" w:rsidTr="006B0628">
        <w:trPr>
          <w:trHeight w:val="511"/>
        </w:trPr>
        <w:tc>
          <w:tcPr>
            <w:tcW w:w="9747" w:type="dxa"/>
            <w:gridSpan w:val="5"/>
            <w:tcBorders>
              <w:bottom w:val="single" w:sz="4" w:space="0" w:color="auto"/>
            </w:tcBorders>
          </w:tcPr>
          <w:p w14:paraId="21F688F1" w14:textId="77777777" w:rsidR="000A3A9D" w:rsidRPr="00D33C6A" w:rsidRDefault="000A3A9D" w:rsidP="006B0628">
            <w:pPr>
              <w:contextualSpacing/>
              <w:jc w:val="center"/>
            </w:pPr>
            <w:r w:rsidRPr="00D33C6A">
              <w:t>(указывается кому передано оборудование)</w:t>
            </w:r>
          </w:p>
        </w:tc>
      </w:tr>
      <w:tr w:rsidR="000A3A9D" w:rsidRPr="00D33C6A" w14:paraId="67DF3D61" w14:textId="77777777" w:rsidTr="006B0628">
        <w:trPr>
          <w:trHeight w:val="415"/>
        </w:trPr>
        <w:tc>
          <w:tcPr>
            <w:tcW w:w="6062" w:type="dxa"/>
            <w:gridSpan w:val="3"/>
            <w:tcBorders>
              <w:top w:val="single" w:sz="4" w:space="0" w:color="auto"/>
              <w:bottom w:val="single" w:sz="4" w:space="0" w:color="auto"/>
            </w:tcBorders>
          </w:tcPr>
          <w:p w14:paraId="64072254" w14:textId="77777777" w:rsidR="000A3A9D" w:rsidRPr="00D33C6A" w:rsidRDefault="000A3A9D" w:rsidP="006B0628">
            <w:pPr>
              <w:contextualSpacing/>
            </w:pPr>
          </w:p>
        </w:tc>
        <w:tc>
          <w:tcPr>
            <w:tcW w:w="3685" w:type="dxa"/>
            <w:gridSpan w:val="2"/>
            <w:tcBorders>
              <w:top w:val="single" w:sz="4" w:space="0" w:color="auto"/>
              <w:bottom w:val="single" w:sz="4" w:space="0" w:color="auto"/>
            </w:tcBorders>
          </w:tcPr>
          <w:p w14:paraId="00BCD90B" w14:textId="77777777" w:rsidR="000A3A9D" w:rsidRPr="00D33C6A" w:rsidRDefault="000A3A9D" w:rsidP="006B0628">
            <w:pPr>
              <w:contextualSpacing/>
              <w:jc w:val="center"/>
            </w:pPr>
          </w:p>
        </w:tc>
      </w:tr>
      <w:tr w:rsidR="000A3A9D" w:rsidRPr="00D33C6A" w14:paraId="459CD09A" w14:textId="77777777" w:rsidTr="006B0628">
        <w:trPr>
          <w:trHeight w:val="415"/>
        </w:trPr>
        <w:tc>
          <w:tcPr>
            <w:tcW w:w="6062" w:type="dxa"/>
            <w:gridSpan w:val="3"/>
            <w:tcBorders>
              <w:top w:val="single" w:sz="4" w:space="0" w:color="auto"/>
            </w:tcBorders>
          </w:tcPr>
          <w:p w14:paraId="7A42AFE4" w14:textId="77777777" w:rsidR="000A3A9D" w:rsidRPr="00D33C6A" w:rsidRDefault="000A3A9D" w:rsidP="006B0628">
            <w:pPr>
              <w:contextualSpacing/>
            </w:pPr>
            <w:r w:rsidRPr="00D33C6A">
              <w:t>Сдал:</w:t>
            </w:r>
          </w:p>
        </w:tc>
        <w:tc>
          <w:tcPr>
            <w:tcW w:w="3685" w:type="dxa"/>
            <w:gridSpan w:val="2"/>
            <w:tcBorders>
              <w:top w:val="single" w:sz="4" w:space="0" w:color="auto"/>
            </w:tcBorders>
          </w:tcPr>
          <w:p w14:paraId="6B62BA95" w14:textId="77777777" w:rsidR="000A3A9D" w:rsidRPr="00D33C6A" w:rsidRDefault="000A3A9D" w:rsidP="006B0628">
            <w:pPr>
              <w:contextualSpacing/>
              <w:jc w:val="center"/>
            </w:pPr>
          </w:p>
        </w:tc>
      </w:tr>
      <w:tr w:rsidR="000A3A9D" w:rsidRPr="00D33C6A" w14:paraId="0450E44A" w14:textId="77777777" w:rsidTr="006B0628">
        <w:trPr>
          <w:gridAfter w:val="1"/>
          <w:wAfter w:w="2835" w:type="dxa"/>
        </w:trPr>
        <w:tc>
          <w:tcPr>
            <w:tcW w:w="3369" w:type="dxa"/>
            <w:tcBorders>
              <w:bottom w:val="single" w:sz="4" w:space="0" w:color="auto"/>
            </w:tcBorders>
          </w:tcPr>
          <w:p w14:paraId="2BFB8222" w14:textId="77777777" w:rsidR="000A3A9D" w:rsidRPr="00D33C6A" w:rsidRDefault="000A3A9D" w:rsidP="006B0628">
            <w:pPr>
              <w:contextualSpacing/>
            </w:pPr>
            <w:r w:rsidRPr="00D33C6A">
              <w:t>Представитель Исполнителя</w:t>
            </w:r>
          </w:p>
          <w:p w14:paraId="6ABC1230" w14:textId="77777777" w:rsidR="000A3A9D" w:rsidRPr="00D33C6A" w:rsidRDefault="000A3A9D" w:rsidP="006B0628">
            <w:pPr>
              <w:contextualSpacing/>
            </w:pPr>
          </w:p>
        </w:tc>
        <w:tc>
          <w:tcPr>
            <w:tcW w:w="3543" w:type="dxa"/>
            <w:gridSpan w:val="3"/>
            <w:tcBorders>
              <w:bottom w:val="single" w:sz="4" w:space="0" w:color="auto"/>
            </w:tcBorders>
          </w:tcPr>
          <w:p w14:paraId="4C12B259" w14:textId="77777777" w:rsidR="000A3A9D" w:rsidRPr="00D33C6A" w:rsidRDefault="000A3A9D" w:rsidP="006B0628">
            <w:pPr>
              <w:contextualSpacing/>
            </w:pPr>
          </w:p>
        </w:tc>
      </w:tr>
      <w:tr w:rsidR="000A3A9D" w:rsidRPr="00D33C6A" w14:paraId="35B629D5" w14:textId="77777777" w:rsidTr="006B0628">
        <w:trPr>
          <w:gridAfter w:val="1"/>
          <w:wAfter w:w="2835" w:type="dxa"/>
        </w:trPr>
        <w:tc>
          <w:tcPr>
            <w:tcW w:w="3369" w:type="dxa"/>
            <w:tcBorders>
              <w:top w:val="single" w:sz="4" w:space="0" w:color="auto"/>
            </w:tcBorders>
          </w:tcPr>
          <w:p w14:paraId="2E52AA33" w14:textId="77777777" w:rsidR="000A3A9D" w:rsidRPr="00D33C6A" w:rsidRDefault="000A3A9D" w:rsidP="006B0628">
            <w:pPr>
              <w:contextualSpacing/>
              <w:jc w:val="center"/>
            </w:pPr>
            <w:r w:rsidRPr="00D33C6A">
              <w:t>(подпись)</w:t>
            </w:r>
          </w:p>
        </w:tc>
        <w:tc>
          <w:tcPr>
            <w:tcW w:w="3543" w:type="dxa"/>
            <w:gridSpan w:val="3"/>
          </w:tcPr>
          <w:p w14:paraId="34582CA9" w14:textId="77777777" w:rsidR="000A3A9D" w:rsidRPr="00D33C6A" w:rsidRDefault="000A3A9D" w:rsidP="006B0628">
            <w:pPr>
              <w:contextualSpacing/>
              <w:jc w:val="center"/>
            </w:pPr>
            <w:r w:rsidRPr="00D33C6A">
              <w:t>(ФИО)</w:t>
            </w:r>
          </w:p>
        </w:tc>
      </w:tr>
      <w:tr w:rsidR="000A3A9D" w:rsidRPr="00D33C6A" w14:paraId="19C96B66" w14:textId="77777777" w:rsidTr="006B0628">
        <w:tc>
          <w:tcPr>
            <w:tcW w:w="6062" w:type="dxa"/>
            <w:gridSpan w:val="3"/>
          </w:tcPr>
          <w:p w14:paraId="286FB370" w14:textId="77777777" w:rsidR="000A3A9D" w:rsidRPr="00D33C6A" w:rsidRDefault="000A3A9D" w:rsidP="006B0628">
            <w:pPr>
              <w:contextualSpacing/>
            </w:pPr>
          </w:p>
        </w:tc>
        <w:tc>
          <w:tcPr>
            <w:tcW w:w="3685" w:type="dxa"/>
            <w:gridSpan w:val="2"/>
          </w:tcPr>
          <w:p w14:paraId="6043881B" w14:textId="77777777" w:rsidR="000A3A9D" w:rsidRPr="00D33C6A" w:rsidRDefault="000A3A9D" w:rsidP="006B0628">
            <w:pPr>
              <w:contextualSpacing/>
            </w:pPr>
          </w:p>
        </w:tc>
      </w:tr>
      <w:tr w:rsidR="000A3A9D" w:rsidRPr="00D33C6A" w14:paraId="00EFD058" w14:textId="77777777" w:rsidTr="006B0628">
        <w:tc>
          <w:tcPr>
            <w:tcW w:w="6062" w:type="dxa"/>
            <w:gridSpan w:val="3"/>
          </w:tcPr>
          <w:p w14:paraId="5F29D7A2" w14:textId="77777777" w:rsidR="000A3A9D" w:rsidRPr="00D33C6A" w:rsidRDefault="000A3A9D" w:rsidP="006B0628">
            <w:pPr>
              <w:contextualSpacing/>
            </w:pPr>
            <w:r w:rsidRPr="00D33C6A">
              <w:t>Принял:</w:t>
            </w:r>
          </w:p>
        </w:tc>
        <w:tc>
          <w:tcPr>
            <w:tcW w:w="3685" w:type="dxa"/>
            <w:gridSpan w:val="2"/>
          </w:tcPr>
          <w:p w14:paraId="634248CD" w14:textId="77777777" w:rsidR="000A3A9D" w:rsidRPr="00D33C6A" w:rsidRDefault="000A3A9D" w:rsidP="006B0628">
            <w:pPr>
              <w:contextualSpacing/>
            </w:pPr>
          </w:p>
        </w:tc>
      </w:tr>
      <w:tr w:rsidR="000A3A9D" w:rsidRPr="00D33C6A" w14:paraId="68722C9B" w14:textId="77777777" w:rsidTr="006B0628">
        <w:trPr>
          <w:gridAfter w:val="1"/>
          <w:wAfter w:w="2835" w:type="dxa"/>
        </w:trPr>
        <w:tc>
          <w:tcPr>
            <w:tcW w:w="3369" w:type="dxa"/>
            <w:tcBorders>
              <w:bottom w:val="single" w:sz="4" w:space="0" w:color="auto"/>
            </w:tcBorders>
          </w:tcPr>
          <w:p w14:paraId="0B187AB7" w14:textId="77777777" w:rsidR="000A3A9D" w:rsidRPr="00D33C6A" w:rsidRDefault="000A3A9D" w:rsidP="006B0628">
            <w:pPr>
              <w:contextualSpacing/>
            </w:pPr>
            <w:r w:rsidRPr="00D33C6A">
              <w:t>Представитель Заказчика</w:t>
            </w:r>
          </w:p>
          <w:p w14:paraId="4528818B" w14:textId="77777777" w:rsidR="000A3A9D" w:rsidRPr="00D33C6A" w:rsidRDefault="000A3A9D" w:rsidP="006B0628">
            <w:pPr>
              <w:contextualSpacing/>
            </w:pPr>
          </w:p>
        </w:tc>
        <w:tc>
          <w:tcPr>
            <w:tcW w:w="3543" w:type="dxa"/>
            <w:gridSpan w:val="3"/>
            <w:tcBorders>
              <w:bottom w:val="single" w:sz="4" w:space="0" w:color="auto"/>
            </w:tcBorders>
          </w:tcPr>
          <w:p w14:paraId="3DFE8647" w14:textId="77777777" w:rsidR="000A3A9D" w:rsidRPr="00D33C6A" w:rsidRDefault="000A3A9D" w:rsidP="006B0628">
            <w:pPr>
              <w:contextualSpacing/>
            </w:pPr>
          </w:p>
        </w:tc>
      </w:tr>
      <w:tr w:rsidR="000A3A9D" w:rsidRPr="00D33C6A" w14:paraId="4BE4B88D" w14:textId="77777777" w:rsidTr="006B0628">
        <w:trPr>
          <w:gridAfter w:val="1"/>
          <w:wAfter w:w="2835" w:type="dxa"/>
        </w:trPr>
        <w:tc>
          <w:tcPr>
            <w:tcW w:w="3369" w:type="dxa"/>
            <w:tcBorders>
              <w:top w:val="single" w:sz="4" w:space="0" w:color="auto"/>
            </w:tcBorders>
          </w:tcPr>
          <w:p w14:paraId="7F2615D7" w14:textId="77777777" w:rsidR="000A3A9D" w:rsidRPr="00D33C6A" w:rsidRDefault="000A3A9D" w:rsidP="006B0628">
            <w:pPr>
              <w:contextualSpacing/>
              <w:jc w:val="center"/>
            </w:pPr>
            <w:r w:rsidRPr="00D33C6A">
              <w:t>(подпись)</w:t>
            </w:r>
          </w:p>
        </w:tc>
        <w:tc>
          <w:tcPr>
            <w:tcW w:w="3543" w:type="dxa"/>
            <w:gridSpan w:val="3"/>
          </w:tcPr>
          <w:p w14:paraId="7320C9A5" w14:textId="77777777" w:rsidR="000A3A9D" w:rsidRPr="00D33C6A" w:rsidRDefault="000A3A9D" w:rsidP="006B0628">
            <w:pPr>
              <w:contextualSpacing/>
            </w:pPr>
            <w:r w:rsidRPr="00D33C6A">
              <w:t>М.П.                            (ФИО)</w:t>
            </w:r>
          </w:p>
        </w:tc>
      </w:tr>
    </w:tbl>
    <w:p w14:paraId="2088CB92" w14:textId="77777777" w:rsidR="000A3A9D" w:rsidRPr="00D33C6A" w:rsidRDefault="000A3A9D" w:rsidP="000A3A9D">
      <w:pPr>
        <w:contextualSpacing/>
        <w:rPr>
          <w:b/>
        </w:rPr>
      </w:pPr>
    </w:p>
    <w:p w14:paraId="3AF66B6B" w14:textId="77777777" w:rsidR="000A3A9D" w:rsidRPr="00D33C6A" w:rsidRDefault="000A3A9D" w:rsidP="000A3A9D">
      <w:pPr>
        <w:ind w:left="5103"/>
        <w:jc w:val="right"/>
        <w:rPr>
          <w:rFonts w:eastAsia="Calibri"/>
        </w:rPr>
      </w:pPr>
    </w:p>
    <w:p w14:paraId="1A83B75F" w14:textId="77777777" w:rsidR="000A3A9D" w:rsidRPr="00D33C6A" w:rsidRDefault="000A3A9D" w:rsidP="000A3A9D">
      <w:pPr>
        <w:ind w:left="5103"/>
        <w:jc w:val="right"/>
        <w:rPr>
          <w:rFonts w:eastAsia="Calibri"/>
        </w:rPr>
      </w:pPr>
    </w:p>
    <w:p w14:paraId="4A1E86A3" w14:textId="77777777" w:rsidR="000A3A9D" w:rsidRPr="00D33C6A" w:rsidRDefault="000A3A9D" w:rsidP="000A3A9D">
      <w:pPr>
        <w:ind w:left="5103"/>
        <w:jc w:val="right"/>
        <w:rPr>
          <w:rFonts w:eastAsia="Calibri"/>
        </w:rPr>
      </w:pPr>
    </w:p>
    <w:p w14:paraId="101FEDDD" w14:textId="77777777" w:rsidR="00D8612D" w:rsidRPr="000A3A9D" w:rsidRDefault="00D8612D" w:rsidP="000A3A9D"/>
    <w:sectPr w:rsidR="00D8612D" w:rsidRPr="000A3A9D" w:rsidSect="006B0628">
      <w:headerReference w:type="default" r:id="rId7"/>
      <w:headerReference w:type="firs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2ABD0" w14:textId="77777777" w:rsidR="00DA694B" w:rsidRDefault="00DA694B" w:rsidP="000A3A9D">
      <w:r>
        <w:separator/>
      </w:r>
    </w:p>
  </w:endnote>
  <w:endnote w:type="continuationSeparator" w:id="0">
    <w:p w14:paraId="33311CFF" w14:textId="77777777" w:rsidR="00DA694B" w:rsidRDefault="00DA694B" w:rsidP="000A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11838" w14:textId="77777777" w:rsidR="00DA694B" w:rsidRDefault="00DA694B" w:rsidP="000A3A9D">
      <w:r>
        <w:separator/>
      </w:r>
    </w:p>
  </w:footnote>
  <w:footnote w:type="continuationSeparator" w:id="0">
    <w:p w14:paraId="3801493B" w14:textId="77777777" w:rsidR="00DA694B" w:rsidRDefault="00DA694B" w:rsidP="000A3A9D">
      <w:r>
        <w:continuationSeparator/>
      </w:r>
    </w:p>
  </w:footnote>
  <w:footnote w:id="1">
    <w:p w14:paraId="0D8B0856" w14:textId="77777777" w:rsidR="003D0F4A" w:rsidRDefault="003D0F4A" w:rsidP="000A3A9D">
      <w:pPr>
        <w:pStyle w:val="af7"/>
      </w:pPr>
      <w:r>
        <w:rPr>
          <w:rStyle w:val="af9"/>
        </w:rPr>
        <w:footnoteRef/>
      </w:r>
      <w:r>
        <w:t xml:space="preserve"> Необязательная позиция, в случае необходимости привлечения дополнительных специалистов, согласованной представителями Исполнителя и Заказчика.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9708E" w14:textId="0130CC72" w:rsidR="003D0F4A" w:rsidRPr="000A3A9D" w:rsidRDefault="003D0F4A" w:rsidP="000A3A9D">
    <w:r w:rsidRPr="000A3A9D">
      <w:fldChar w:fldCharType="begin"/>
    </w:r>
    <w:r w:rsidRPr="000A3A9D">
      <w:instrText>PAGE   \* MERGEFORMAT</w:instrText>
    </w:r>
    <w:r w:rsidRPr="000A3A9D">
      <w:fldChar w:fldCharType="separate"/>
    </w:r>
    <w:r w:rsidR="009C61B2">
      <w:rPr>
        <w:noProof/>
      </w:rPr>
      <w:t>8</w:t>
    </w:r>
    <w:r w:rsidRPr="000A3A9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A92C6" w14:textId="77777777" w:rsidR="003D0F4A" w:rsidRPr="000A3A9D" w:rsidRDefault="003D0F4A" w:rsidP="000A3A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F913ED"/>
    <w:multiLevelType w:val="multilevel"/>
    <w:tmpl w:val="0BC60C8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6"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9" w15:restartNumberingAfterBreak="0">
    <w:nsid w:val="21DD49D6"/>
    <w:multiLevelType w:val="hybridMultilevel"/>
    <w:tmpl w:val="B30E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2559"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6" w15:restartNumberingAfterBreak="0">
    <w:nsid w:val="2A9E2D32"/>
    <w:multiLevelType w:val="multilevel"/>
    <w:tmpl w:val="AF04AF9E"/>
    <w:lvl w:ilvl="0">
      <w:start w:val="2"/>
      <w:numFmt w:val="decimal"/>
      <w:pStyle w:val="11"/>
      <w:lvlText w:val="%1."/>
      <w:lvlJc w:val="left"/>
      <w:pPr>
        <w:ind w:left="0" w:firstLine="709"/>
      </w:pPr>
      <w:rPr>
        <w:rFonts w:hint="default"/>
        <w:b w:val="0"/>
      </w:rPr>
    </w:lvl>
    <w:lvl w:ilvl="1">
      <w:start w:val="1"/>
      <w:numFmt w:val="decimal"/>
      <w:pStyle w:val="20"/>
      <w:lvlText w:val="%1.%2."/>
      <w:lvlJc w:val="left"/>
      <w:pPr>
        <w:ind w:left="0" w:firstLine="709"/>
      </w:pPr>
      <w:rPr>
        <w:rFonts w:hint="default"/>
      </w:rPr>
    </w:lvl>
    <w:lvl w:ilvl="2">
      <w:start w:val="1"/>
      <w:numFmt w:val="decimal"/>
      <w:pStyle w:val="3"/>
      <w:lvlText w:val="%1.%2.%3."/>
      <w:lvlJc w:val="left"/>
      <w:pPr>
        <w:ind w:left="4253"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0"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C2D61B5"/>
    <w:multiLevelType w:val="hybridMultilevel"/>
    <w:tmpl w:val="6F5C9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4666F8"/>
    <w:multiLevelType w:val="multilevel"/>
    <w:tmpl w:val="1CE02320"/>
    <w:lvl w:ilvl="0">
      <w:start w:val="6"/>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031CF9"/>
    <w:multiLevelType w:val="multilevel"/>
    <w:tmpl w:val="310E75F6"/>
    <w:lvl w:ilvl="0">
      <w:start w:val="1"/>
      <w:numFmt w:val="decimal"/>
      <w:lvlText w:val="%1."/>
      <w:lvlJc w:val="left"/>
      <w:pPr>
        <w:ind w:left="10283" w:hanging="360"/>
      </w:pPr>
      <w:rPr>
        <w:rFonts w:ascii="Times New Roman" w:hAnsi="Times New Roman" w:cs="Times New Roman" w:hint="default"/>
        <w:b/>
        <w:sz w:val="28"/>
        <w:szCs w:val="28"/>
      </w:rPr>
    </w:lvl>
    <w:lvl w:ilvl="1">
      <w:start w:val="1"/>
      <w:numFmt w:val="decimal"/>
      <w:isLgl/>
      <w:lvlText w:val="%1.%2."/>
      <w:lvlJc w:val="left"/>
      <w:pPr>
        <w:ind w:left="1800"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7B5420E6"/>
    <w:multiLevelType w:val="hybridMultilevel"/>
    <w:tmpl w:val="1EA4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2"/>
  </w:num>
  <w:num w:numId="2">
    <w:abstractNumId w:val="7"/>
  </w:num>
  <w:num w:numId="3">
    <w:abstractNumId w:val="2"/>
  </w:num>
  <w:num w:numId="4">
    <w:abstractNumId w:val="4"/>
  </w:num>
  <w:num w:numId="5">
    <w:abstractNumId w:val="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0"/>
    <w:lvlOverride w:ilvl="0">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18"/>
  </w:num>
  <w:num w:numId="22">
    <w:abstractNumId w:val="10"/>
  </w:num>
  <w:num w:numId="23">
    <w:abstractNumId w:val="16"/>
  </w:num>
  <w:num w:numId="24">
    <w:abstractNumId w:val="5"/>
  </w:num>
  <w:num w:numId="25">
    <w:abstractNumId w:val="31"/>
  </w:num>
  <w:num w:numId="26">
    <w:abstractNumId w:val="26"/>
  </w:num>
  <w:num w:numId="27">
    <w:abstractNumId w:val="11"/>
  </w:num>
  <w:num w:numId="28">
    <w:abstractNumId w:val="32"/>
  </w:num>
  <w:num w:numId="29">
    <w:abstractNumId w:val="28"/>
  </w:num>
  <w:num w:numId="30">
    <w:abstractNumId w:val="24"/>
  </w:num>
  <w:num w:numId="31">
    <w:abstractNumId w:val="6"/>
  </w:num>
  <w:num w:numId="32">
    <w:abstractNumId w:val="13"/>
  </w:num>
  <w:num w:numId="33">
    <w:abstractNumId w:val="2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A0AAC"/>
    <w:rsid w:val="000A3A9D"/>
    <w:rsid w:val="00223CF3"/>
    <w:rsid w:val="00257A21"/>
    <w:rsid w:val="003D0F4A"/>
    <w:rsid w:val="003E6ED8"/>
    <w:rsid w:val="005356D8"/>
    <w:rsid w:val="00541266"/>
    <w:rsid w:val="006B0628"/>
    <w:rsid w:val="007E469D"/>
    <w:rsid w:val="00801745"/>
    <w:rsid w:val="00802CB0"/>
    <w:rsid w:val="008C0BA2"/>
    <w:rsid w:val="009C11D6"/>
    <w:rsid w:val="009C61B2"/>
    <w:rsid w:val="00A3161E"/>
    <w:rsid w:val="00AB1692"/>
    <w:rsid w:val="00B460A7"/>
    <w:rsid w:val="00B95CA0"/>
    <w:rsid w:val="00BD4CEF"/>
    <w:rsid w:val="00BE0D82"/>
    <w:rsid w:val="00CA72F0"/>
    <w:rsid w:val="00D8612D"/>
    <w:rsid w:val="00DA694B"/>
    <w:rsid w:val="00E14405"/>
    <w:rsid w:val="00EF0422"/>
    <w:rsid w:val="00FC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41A2"/>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A3A9D"/>
    <w:pPr>
      <w:spacing w:after="0" w:line="240" w:lineRule="auto"/>
    </w:pPr>
    <w:rPr>
      <w:rFonts w:ascii="Times New Roman" w:eastAsia="Times New Roman" w:hAnsi="Times New Roman" w:cs="Times New Roman"/>
      <w:sz w:val="24"/>
      <w:szCs w:val="24"/>
      <w:lang w:eastAsia="ru-RU"/>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7"/>
    <w:uiPriority w:val="1"/>
    <w:qFormat/>
    <w:rsid w:val="000A3A9D"/>
    <w:pPr>
      <w:keepNext/>
      <w:spacing w:before="240" w:after="60"/>
      <w:outlineLvl w:val="0"/>
    </w:pPr>
    <w:rPr>
      <w:rFonts w:ascii="Arial" w:hAnsi="Arial" w:cs="Arial"/>
      <w:b/>
      <w:bCs/>
      <w:kern w:val="32"/>
      <w:sz w:val="32"/>
      <w:szCs w:val="32"/>
    </w:rPr>
  </w:style>
  <w:style w:type="paragraph" w:styleId="24">
    <w:name w:val="heading 2"/>
    <w:aliases w:val="Заголовок 2 Знак1,Заголовок 2 Знак Знак,Заголовок 2 Знак Знак Знак,H2,h2"/>
    <w:basedOn w:val="a3"/>
    <w:next w:val="a3"/>
    <w:link w:val="25"/>
    <w:qFormat/>
    <w:rsid w:val="000A3A9D"/>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2">
    <w:name w:val="heading 3"/>
    <w:aliases w:val="h3,Head 3,l3+toc 3,heading 3,CT,Sub-section Title,l3,H3"/>
    <w:basedOn w:val="a3"/>
    <w:next w:val="a3"/>
    <w:link w:val="33"/>
    <w:qFormat/>
    <w:rsid w:val="000A3A9D"/>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next w:val="a3"/>
    <w:link w:val="41"/>
    <w:qFormat/>
    <w:rsid w:val="000A3A9D"/>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3"/>
    <w:next w:val="a3"/>
    <w:link w:val="50"/>
    <w:qFormat/>
    <w:rsid w:val="000A3A9D"/>
    <w:pPr>
      <w:keepNext/>
      <w:ind w:firstLine="5940"/>
      <w:outlineLvl w:val="4"/>
    </w:pPr>
    <w:rPr>
      <w:caps/>
      <w:sz w:val="28"/>
      <w:szCs w:val="28"/>
    </w:rPr>
  </w:style>
  <w:style w:type="paragraph" w:styleId="60">
    <w:name w:val="heading 6"/>
    <w:basedOn w:val="a3"/>
    <w:next w:val="a3"/>
    <w:link w:val="61"/>
    <w:qFormat/>
    <w:rsid w:val="000A3A9D"/>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3"/>
    <w:next w:val="a3"/>
    <w:link w:val="70"/>
    <w:qFormat/>
    <w:rsid w:val="000A3A9D"/>
    <w:pPr>
      <w:spacing w:before="240" w:after="60"/>
      <w:outlineLvl w:val="6"/>
    </w:pPr>
  </w:style>
  <w:style w:type="paragraph" w:styleId="8">
    <w:name w:val="heading 8"/>
    <w:basedOn w:val="a3"/>
    <w:next w:val="a3"/>
    <w:link w:val="80"/>
    <w:qFormat/>
    <w:rsid w:val="000A3A9D"/>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3"/>
    <w:next w:val="a3"/>
    <w:link w:val="90"/>
    <w:unhideWhenUsed/>
    <w:qFormat/>
    <w:rsid w:val="000A3A9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6"/>
    <w:uiPriority w:val="1"/>
    <w:rsid w:val="000A3A9D"/>
    <w:rPr>
      <w:rFonts w:ascii="Arial" w:eastAsia="Times New Roman" w:hAnsi="Arial" w:cs="Arial"/>
      <w:b/>
      <w:bCs/>
      <w:kern w:val="32"/>
      <w:sz w:val="32"/>
      <w:szCs w:val="32"/>
      <w:lang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4"/>
    <w:link w:val="24"/>
    <w:rsid w:val="000A3A9D"/>
    <w:rPr>
      <w:rFonts w:ascii="Arial" w:eastAsia="Times New Roman" w:hAnsi="Arial" w:cs="Arial"/>
      <w:b/>
      <w:bCs/>
      <w:i/>
      <w:iCs/>
      <w:sz w:val="28"/>
      <w:szCs w:val="28"/>
      <w:lang w:eastAsia="ru-RU"/>
    </w:rPr>
  </w:style>
  <w:style w:type="character" w:customStyle="1" w:styleId="33">
    <w:name w:val="Заголовок 3 Знак"/>
    <w:aliases w:val="h3 Знак,Head 3 Знак,l3+toc 3 Знак,heading 3 Знак,CT Знак,Sub-section Title Знак,l3 Знак,H3 Знак"/>
    <w:basedOn w:val="a4"/>
    <w:link w:val="32"/>
    <w:rsid w:val="000A3A9D"/>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4"/>
    <w:link w:val="40"/>
    <w:rsid w:val="000A3A9D"/>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4"/>
    <w:link w:val="5"/>
    <w:rsid w:val="000A3A9D"/>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0A3A9D"/>
    <w:rPr>
      <w:rFonts w:ascii="Times New Roman" w:eastAsia="Times New Roman" w:hAnsi="Times New Roman" w:cs="Times New Roman"/>
      <w:b/>
      <w:bCs/>
      <w:lang w:eastAsia="ru-RU"/>
    </w:rPr>
  </w:style>
  <w:style w:type="character" w:customStyle="1" w:styleId="70">
    <w:name w:val="Заголовок 7 Знак"/>
    <w:basedOn w:val="a4"/>
    <w:link w:val="7"/>
    <w:rsid w:val="000A3A9D"/>
    <w:rPr>
      <w:rFonts w:ascii="Times New Roman" w:eastAsia="Times New Roman" w:hAnsi="Times New Roman" w:cs="Times New Roman"/>
      <w:sz w:val="24"/>
      <w:szCs w:val="24"/>
      <w:lang w:eastAsia="ru-RU"/>
    </w:rPr>
  </w:style>
  <w:style w:type="character" w:customStyle="1" w:styleId="80">
    <w:name w:val="Заголовок 8 Знак"/>
    <w:basedOn w:val="a4"/>
    <w:link w:val="8"/>
    <w:rsid w:val="000A3A9D"/>
    <w:rPr>
      <w:rFonts w:ascii="Times New Roman" w:eastAsia="Times New Roman" w:hAnsi="Times New Roman" w:cs="Times New Roman"/>
      <w:b/>
      <w:bCs/>
      <w:sz w:val="28"/>
      <w:szCs w:val="28"/>
      <w:lang w:eastAsia="ru-RU"/>
    </w:rPr>
  </w:style>
  <w:style w:type="character" w:customStyle="1" w:styleId="90">
    <w:name w:val="Заголовок 9 Знак"/>
    <w:basedOn w:val="a4"/>
    <w:link w:val="9"/>
    <w:rsid w:val="000A3A9D"/>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rsid w:val="000A3A9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3"/>
    <w:link w:val="a8"/>
    <w:uiPriority w:val="1"/>
    <w:qFormat/>
    <w:rsid w:val="000A3A9D"/>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1"/>
    <w:qFormat/>
    <w:locked/>
    <w:rsid w:val="000A3A9D"/>
    <w:rPr>
      <w:rFonts w:ascii="Times New Roman" w:eastAsia="Times New Roman" w:hAnsi="Times New Roman" w:cs="Times New Roman"/>
      <w:sz w:val="24"/>
      <w:szCs w:val="24"/>
      <w:lang w:eastAsia="ru-RU"/>
    </w:rPr>
  </w:style>
  <w:style w:type="paragraph" w:styleId="a9">
    <w:name w:val="Body Text Indent"/>
    <w:aliases w:val="Основной текст без отступа,текст"/>
    <w:basedOn w:val="a3"/>
    <w:link w:val="aa"/>
    <w:rsid w:val="000A3A9D"/>
    <w:pPr>
      <w:widowControl w:val="0"/>
      <w:autoSpaceDE w:val="0"/>
      <w:autoSpaceDN w:val="0"/>
      <w:adjustRightInd w:val="0"/>
      <w:spacing w:after="120" w:line="360" w:lineRule="auto"/>
      <w:ind w:left="283" w:firstLine="720"/>
      <w:jc w:val="both"/>
    </w:pPr>
  </w:style>
  <w:style w:type="character" w:customStyle="1" w:styleId="aa">
    <w:name w:val="Основной текст с отступом Знак"/>
    <w:aliases w:val="Основной текст без отступа Знак1,текст Знак1"/>
    <w:basedOn w:val="a4"/>
    <w:link w:val="a9"/>
    <w:rsid w:val="000A3A9D"/>
    <w:rPr>
      <w:rFonts w:ascii="Times New Roman" w:eastAsia="Times New Roman" w:hAnsi="Times New Roman" w:cs="Times New Roman"/>
      <w:sz w:val="24"/>
      <w:szCs w:val="24"/>
      <w:lang w:eastAsia="ru-RU"/>
    </w:rPr>
  </w:style>
  <w:style w:type="paragraph" w:styleId="34">
    <w:name w:val="Body Text Indent 3"/>
    <w:basedOn w:val="a3"/>
    <w:link w:val="35"/>
    <w:rsid w:val="000A3A9D"/>
    <w:pPr>
      <w:widowControl w:val="0"/>
      <w:autoSpaceDE w:val="0"/>
      <w:autoSpaceDN w:val="0"/>
      <w:adjustRightInd w:val="0"/>
      <w:spacing w:line="360" w:lineRule="auto"/>
      <w:ind w:firstLine="720"/>
      <w:jc w:val="both"/>
    </w:pPr>
    <w:rPr>
      <w:sz w:val="28"/>
      <w:szCs w:val="28"/>
    </w:rPr>
  </w:style>
  <w:style w:type="character" w:customStyle="1" w:styleId="35">
    <w:name w:val="Основной текст с отступом 3 Знак"/>
    <w:basedOn w:val="a4"/>
    <w:link w:val="34"/>
    <w:rsid w:val="000A3A9D"/>
    <w:rPr>
      <w:rFonts w:ascii="Times New Roman" w:eastAsia="Times New Roman" w:hAnsi="Times New Roman" w:cs="Times New Roman"/>
      <w:sz w:val="28"/>
      <w:szCs w:val="28"/>
      <w:lang w:eastAsia="ru-RU"/>
    </w:rPr>
  </w:style>
  <w:style w:type="paragraph" w:styleId="ab">
    <w:name w:val="Body Text"/>
    <w:aliases w:val="Список 1,Body Text Char,body text,Основной текст Знак Знак"/>
    <w:basedOn w:val="a3"/>
    <w:link w:val="18"/>
    <w:uiPriority w:val="1"/>
    <w:qFormat/>
    <w:rsid w:val="000A3A9D"/>
    <w:pPr>
      <w:widowControl w:val="0"/>
      <w:autoSpaceDE w:val="0"/>
      <w:autoSpaceDN w:val="0"/>
      <w:adjustRightInd w:val="0"/>
      <w:jc w:val="both"/>
    </w:pPr>
    <w:rPr>
      <w:color w:val="000000"/>
      <w:sz w:val="28"/>
      <w:szCs w:val="28"/>
    </w:rPr>
  </w:style>
  <w:style w:type="character" w:customStyle="1" w:styleId="ac">
    <w:name w:val="Основной текст Знак"/>
    <w:aliases w:val="Список 1 Знак,Body Text Char Знак,Основной текст Знак2,body text Знак1,Основной текст Знак Знак Знак1"/>
    <w:basedOn w:val="a4"/>
    <w:uiPriority w:val="1"/>
    <w:rsid w:val="000A3A9D"/>
    <w:rPr>
      <w:rFonts w:ascii="Times New Roman" w:eastAsia="Times New Roman" w:hAnsi="Times New Roman" w:cs="Times New Roman"/>
      <w:sz w:val="24"/>
      <w:szCs w:val="24"/>
      <w:lang w:eastAsia="ru-RU"/>
    </w:rPr>
  </w:style>
  <w:style w:type="character" w:customStyle="1" w:styleId="18">
    <w:name w:val="Основной текст Знак1"/>
    <w:aliases w:val="Список 1 Знак1,Body Text Char Знак1,body text Знак,Основной текст Знак Знак Знак"/>
    <w:link w:val="ab"/>
    <w:uiPriority w:val="1"/>
    <w:rsid w:val="000A3A9D"/>
    <w:rPr>
      <w:rFonts w:ascii="Times New Roman" w:eastAsia="Times New Roman" w:hAnsi="Times New Roman" w:cs="Times New Roman"/>
      <w:color w:val="000000"/>
      <w:sz w:val="28"/>
      <w:szCs w:val="28"/>
      <w:lang w:eastAsia="ru-RU"/>
    </w:rPr>
  </w:style>
  <w:style w:type="paragraph" w:customStyle="1" w:styleId="19">
    <w:name w:val="Обычный1"/>
    <w:rsid w:val="000A3A9D"/>
    <w:pPr>
      <w:widowControl w:val="0"/>
      <w:spacing w:after="0" w:line="240" w:lineRule="auto"/>
      <w:ind w:left="120" w:firstLine="560"/>
    </w:pPr>
    <w:rPr>
      <w:rFonts w:ascii="Arial" w:eastAsia="Times New Roman" w:hAnsi="Arial" w:cs="Times New Roman"/>
      <w:szCs w:val="20"/>
      <w:lang w:eastAsia="ru-RU"/>
    </w:rPr>
  </w:style>
  <w:style w:type="paragraph" w:styleId="36">
    <w:name w:val="Body Text 3"/>
    <w:basedOn w:val="a3"/>
    <w:link w:val="37"/>
    <w:rsid w:val="000A3A9D"/>
    <w:pPr>
      <w:spacing w:after="120"/>
    </w:pPr>
    <w:rPr>
      <w:sz w:val="16"/>
      <w:szCs w:val="16"/>
    </w:rPr>
  </w:style>
  <w:style w:type="character" w:customStyle="1" w:styleId="37">
    <w:name w:val="Основной текст 3 Знак"/>
    <w:basedOn w:val="a4"/>
    <w:link w:val="36"/>
    <w:rsid w:val="000A3A9D"/>
    <w:rPr>
      <w:rFonts w:ascii="Times New Roman" w:eastAsia="Times New Roman" w:hAnsi="Times New Roman" w:cs="Times New Roman"/>
      <w:sz w:val="16"/>
      <w:szCs w:val="16"/>
      <w:lang w:eastAsia="ru-RU"/>
    </w:rPr>
  </w:style>
  <w:style w:type="paragraph" w:styleId="ad">
    <w:name w:val="Title"/>
    <w:basedOn w:val="a3"/>
    <w:link w:val="ae"/>
    <w:qFormat/>
    <w:rsid w:val="000A3A9D"/>
    <w:pPr>
      <w:jc w:val="center"/>
    </w:pPr>
    <w:rPr>
      <w:sz w:val="28"/>
      <w:szCs w:val="20"/>
    </w:rPr>
  </w:style>
  <w:style w:type="character" w:customStyle="1" w:styleId="ae">
    <w:name w:val="Заголовок Знак"/>
    <w:basedOn w:val="a4"/>
    <w:link w:val="ad"/>
    <w:rsid w:val="000A3A9D"/>
    <w:rPr>
      <w:rFonts w:ascii="Times New Roman" w:eastAsia="Times New Roman" w:hAnsi="Times New Roman" w:cs="Times New Roman"/>
      <w:sz w:val="28"/>
      <w:szCs w:val="20"/>
      <w:lang w:eastAsia="ru-RU"/>
    </w:rPr>
  </w:style>
  <w:style w:type="paragraph" w:styleId="af">
    <w:name w:val="header"/>
    <w:aliases w:val="Знак1,Верхний колонтитул Знак Знак,Знак1 Знак1 Знак,Верхний колонтитул Знак1 Знак,Знак1 Знак Знак Знак1 Знак З Знак Знак Знак Знак Знак Знак"/>
    <w:basedOn w:val="a3"/>
    <w:link w:val="af0"/>
    <w:rsid w:val="000A3A9D"/>
    <w:pPr>
      <w:tabs>
        <w:tab w:val="center" w:pos="4677"/>
        <w:tab w:val="right" w:pos="9355"/>
      </w:tabs>
    </w:pPr>
  </w:style>
  <w:style w:type="character" w:customStyle="1" w:styleId="af0">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4"/>
    <w:link w:val="af"/>
    <w:rsid w:val="000A3A9D"/>
    <w:rPr>
      <w:rFonts w:ascii="Times New Roman" w:eastAsia="Times New Roman" w:hAnsi="Times New Roman" w:cs="Times New Roman"/>
      <w:sz w:val="24"/>
      <w:szCs w:val="24"/>
      <w:lang w:eastAsia="ru-RU"/>
    </w:rPr>
  </w:style>
  <w:style w:type="character" w:styleId="af1">
    <w:name w:val="page number"/>
    <w:basedOn w:val="a4"/>
    <w:rsid w:val="000A3A9D"/>
  </w:style>
  <w:style w:type="paragraph" w:customStyle="1" w:styleId="310">
    <w:name w:val="Основной текст с отступом 31"/>
    <w:basedOn w:val="19"/>
    <w:uiPriority w:val="99"/>
    <w:rsid w:val="000A3A9D"/>
    <w:pPr>
      <w:spacing w:line="360" w:lineRule="auto"/>
      <w:ind w:left="0" w:firstLine="709"/>
      <w:jc w:val="both"/>
    </w:pPr>
    <w:rPr>
      <w:sz w:val="24"/>
    </w:rPr>
  </w:style>
  <w:style w:type="paragraph" w:customStyle="1" w:styleId="26">
    <w:name w:val="Текст_начало_2"/>
    <w:basedOn w:val="a3"/>
    <w:uiPriority w:val="99"/>
    <w:rsid w:val="000A3A9D"/>
    <w:pPr>
      <w:spacing w:line="360" w:lineRule="exact"/>
      <w:jc w:val="both"/>
    </w:pPr>
    <w:rPr>
      <w:rFonts w:ascii="Arial" w:hAnsi="Arial"/>
      <w:szCs w:val="20"/>
      <w:lang w:val="en-GB"/>
    </w:rPr>
  </w:style>
  <w:style w:type="paragraph" w:customStyle="1" w:styleId="BodyText21">
    <w:name w:val="Body Text 21"/>
    <w:basedOn w:val="19"/>
    <w:rsid w:val="000A3A9D"/>
    <w:pPr>
      <w:spacing w:line="360" w:lineRule="auto"/>
      <w:ind w:left="0" w:firstLine="851"/>
      <w:jc w:val="both"/>
    </w:pPr>
    <w:rPr>
      <w:sz w:val="24"/>
    </w:rPr>
  </w:style>
  <w:style w:type="paragraph" w:styleId="af2">
    <w:name w:val="footer"/>
    <w:aliases w:val="f"/>
    <w:basedOn w:val="a3"/>
    <w:link w:val="af3"/>
    <w:rsid w:val="000A3A9D"/>
    <w:pPr>
      <w:tabs>
        <w:tab w:val="center" w:pos="4677"/>
        <w:tab w:val="right" w:pos="9355"/>
      </w:tabs>
    </w:pPr>
  </w:style>
  <w:style w:type="character" w:customStyle="1" w:styleId="af3">
    <w:name w:val="Нижний колонтитул Знак"/>
    <w:aliases w:val="f Знак"/>
    <w:basedOn w:val="a4"/>
    <w:link w:val="af2"/>
    <w:rsid w:val="000A3A9D"/>
    <w:rPr>
      <w:rFonts w:ascii="Times New Roman" w:eastAsia="Times New Roman" w:hAnsi="Times New Roman" w:cs="Times New Roman"/>
      <w:sz w:val="24"/>
      <w:szCs w:val="24"/>
      <w:lang w:eastAsia="ru-RU"/>
    </w:rPr>
  </w:style>
  <w:style w:type="paragraph" w:styleId="27">
    <w:name w:val="Body Text 2"/>
    <w:basedOn w:val="a3"/>
    <w:link w:val="28"/>
    <w:rsid w:val="000A3A9D"/>
    <w:pPr>
      <w:jc w:val="both"/>
    </w:pPr>
    <w:rPr>
      <w:sz w:val="28"/>
      <w:szCs w:val="28"/>
    </w:rPr>
  </w:style>
  <w:style w:type="character" w:customStyle="1" w:styleId="28">
    <w:name w:val="Основной текст 2 Знак"/>
    <w:basedOn w:val="a4"/>
    <w:link w:val="27"/>
    <w:rsid w:val="000A3A9D"/>
    <w:rPr>
      <w:rFonts w:ascii="Times New Roman" w:eastAsia="Times New Roman" w:hAnsi="Times New Roman" w:cs="Times New Roman"/>
      <w:sz w:val="28"/>
      <w:szCs w:val="28"/>
      <w:lang w:eastAsia="ru-RU"/>
    </w:rPr>
  </w:style>
  <w:style w:type="paragraph" w:styleId="af4">
    <w:name w:val="Balloon Text"/>
    <w:basedOn w:val="a3"/>
    <w:link w:val="af5"/>
    <w:uiPriority w:val="99"/>
    <w:rsid w:val="000A3A9D"/>
    <w:rPr>
      <w:rFonts w:ascii="Tahoma" w:hAnsi="Tahoma" w:cs="Tahoma"/>
      <w:sz w:val="16"/>
      <w:szCs w:val="16"/>
    </w:rPr>
  </w:style>
  <w:style w:type="character" w:customStyle="1" w:styleId="af5">
    <w:name w:val="Текст выноски Знак"/>
    <w:basedOn w:val="a4"/>
    <w:link w:val="af4"/>
    <w:uiPriority w:val="99"/>
    <w:rsid w:val="000A3A9D"/>
    <w:rPr>
      <w:rFonts w:ascii="Tahoma" w:eastAsia="Times New Roman" w:hAnsi="Tahoma" w:cs="Tahoma"/>
      <w:sz w:val="16"/>
      <w:szCs w:val="16"/>
      <w:lang w:eastAsia="ru-RU"/>
    </w:rPr>
  </w:style>
  <w:style w:type="paragraph" w:styleId="29">
    <w:name w:val="Body Text Indent 2"/>
    <w:aliases w:val="Знак, Знак"/>
    <w:basedOn w:val="a3"/>
    <w:link w:val="2a"/>
    <w:rsid w:val="000A3A9D"/>
    <w:pPr>
      <w:widowControl w:val="0"/>
      <w:autoSpaceDE w:val="0"/>
      <w:autoSpaceDN w:val="0"/>
      <w:adjustRightInd w:val="0"/>
      <w:ind w:firstLine="360"/>
      <w:jc w:val="both"/>
    </w:pPr>
    <w:rPr>
      <w:color w:val="000000"/>
      <w:spacing w:val="-1"/>
      <w:sz w:val="28"/>
      <w:szCs w:val="28"/>
    </w:rPr>
  </w:style>
  <w:style w:type="character" w:customStyle="1" w:styleId="2a">
    <w:name w:val="Основной текст с отступом 2 Знак"/>
    <w:aliases w:val="Знак Знак, Знак Знак"/>
    <w:basedOn w:val="a4"/>
    <w:link w:val="29"/>
    <w:rsid w:val="000A3A9D"/>
    <w:rPr>
      <w:rFonts w:ascii="Times New Roman" w:eastAsia="Times New Roman" w:hAnsi="Times New Roman" w:cs="Times New Roman"/>
      <w:color w:val="000000"/>
      <w:spacing w:val="-1"/>
      <w:sz w:val="28"/>
      <w:szCs w:val="28"/>
      <w:lang w:eastAsia="ru-RU"/>
    </w:rPr>
  </w:style>
  <w:style w:type="paragraph" w:styleId="af6">
    <w:name w:val="Block Text"/>
    <w:basedOn w:val="a3"/>
    <w:rsid w:val="000A3A9D"/>
    <w:pPr>
      <w:ind w:left="5040" w:right="140"/>
    </w:pPr>
    <w:rPr>
      <w:sz w:val="22"/>
      <w:szCs w:val="22"/>
    </w:rPr>
  </w:style>
  <w:style w:type="paragraph" w:customStyle="1" w:styleId="FR1">
    <w:name w:val="FR1"/>
    <w:rsid w:val="000A3A9D"/>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0A3A9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0A3A9D"/>
    <w:rPr>
      <w:rFonts w:ascii="Arial" w:eastAsia="Times New Roman" w:hAnsi="Arial" w:cs="Arial"/>
      <w:sz w:val="20"/>
      <w:szCs w:val="20"/>
      <w:lang w:eastAsia="ru-RU"/>
    </w:rPr>
  </w:style>
  <w:style w:type="paragraph" w:customStyle="1" w:styleId="Heading">
    <w:name w:val="Heading"/>
    <w:uiPriority w:val="99"/>
    <w:rsid w:val="000A3A9D"/>
    <w:pPr>
      <w:autoSpaceDE w:val="0"/>
      <w:autoSpaceDN w:val="0"/>
      <w:adjustRightInd w:val="0"/>
      <w:spacing w:after="0" w:line="240" w:lineRule="auto"/>
    </w:pPr>
    <w:rPr>
      <w:rFonts w:ascii="Arial" w:eastAsia="Times New Roman" w:hAnsi="Arial" w:cs="Arial"/>
      <w:b/>
      <w:bCs/>
      <w:lang w:eastAsia="ru-RU"/>
    </w:rPr>
  </w:style>
  <w:style w:type="paragraph" w:styleId="af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f8"/>
    <w:rsid w:val="000A3A9D"/>
    <w:rPr>
      <w:sz w:val="20"/>
      <w:szCs w:val="20"/>
    </w:rPr>
  </w:style>
  <w:style w:type="character" w:customStyle="1" w:styleId="af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7"/>
    <w:rsid w:val="000A3A9D"/>
    <w:rPr>
      <w:rFonts w:ascii="Times New Roman" w:eastAsia="Times New Roman" w:hAnsi="Times New Roman" w:cs="Times New Roman"/>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basedOn w:val="a4"/>
    <w:rsid w:val="000A3A9D"/>
    <w:rPr>
      <w:vertAlign w:val="superscript"/>
    </w:rPr>
  </w:style>
  <w:style w:type="paragraph" w:customStyle="1" w:styleId="ConsPlusNormal">
    <w:name w:val="ConsPlusNormal"/>
    <w:link w:val="ConsPlusNormal0"/>
    <w:rsid w:val="000A3A9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uiPriority w:val="99"/>
    <w:rsid w:val="000A3A9D"/>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0A3A9D"/>
    <w:pPr>
      <w:widowControl w:val="0"/>
      <w:suppressAutoHyphens/>
      <w:autoSpaceDE w:val="0"/>
      <w:jc w:val="both"/>
    </w:pPr>
    <w:rPr>
      <w:rFonts w:eastAsia="Calibri"/>
      <w:i/>
      <w:sz w:val="22"/>
      <w:szCs w:val="20"/>
      <w:lang w:val="en-US" w:eastAsia="ar-SA"/>
    </w:rPr>
  </w:style>
  <w:style w:type="character" w:customStyle="1" w:styleId="FontStyle13">
    <w:name w:val="Font Style13"/>
    <w:rsid w:val="000A3A9D"/>
    <w:rPr>
      <w:rFonts w:ascii="Times New Roman" w:hAnsi="Times New Roman" w:cs="Times New Roman"/>
      <w:i/>
      <w:iCs/>
      <w:spacing w:val="-20"/>
      <w:sz w:val="24"/>
      <w:szCs w:val="24"/>
    </w:rPr>
  </w:style>
  <w:style w:type="character" w:customStyle="1" w:styleId="FontStyle14">
    <w:name w:val="Font Style14"/>
    <w:rsid w:val="000A3A9D"/>
    <w:rPr>
      <w:rFonts w:ascii="Times New Roman" w:hAnsi="Times New Roman" w:cs="Times New Roman"/>
      <w:sz w:val="26"/>
      <w:szCs w:val="26"/>
    </w:rPr>
  </w:style>
  <w:style w:type="paragraph" w:customStyle="1" w:styleId="afa">
    <w:name w:val="Обычный.Нормальный абзац Знак"/>
    <w:uiPriority w:val="99"/>
    <w:rsid w:val="000A3A9D"/>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0A3A9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b">
    <w:name w:val="No Spacing"/>
    <w:link w:val="afc"/>
    <w:uiPriority w:val="1"/>
    <w:qFormat/>
    <w:rsid w:val="000A3A9D"/>
    <w:pPr>
      <w:spacing w:after="0" w:line="240" w:lineRule="auto"/>
      <w:jc w:val="both"/>
    </w:pPr>
    <w:rPr>
      <w:rFonts w:ascii="Times New Roman" w:eastAsia="Times New Roman" w:hAnsi="Times New Roman" w:cs="Times New Roman"/>
      <w:sz w:val="24"/>
      <w:szCs w:val="24"/>
      <w:lang w:eastAsia="ru-RU"/>
    </w:rPr>
  </w:style>
  <w:style w:type="paragraph" w:customStyle="1" w:styleId="38">
    <w:name w:val="Знак3"/>
    <w:basedOn w:val="a3"/>
    <w:uiPriority w:val="99"/>
    <w:rsid w:val="000A3A9D"/>
    <w:pPr>
      <w:spacing w:after="160" w:line="240" w:lineRule="exact"/>
    </w:pPr>
    <w:rPr>
      <w:rFonts w:ascii="Verdana" w:hAnsi="Verdana"/>
      <w:lang w:val="en-US" w:eastAsia="en-US"/>
    </w:rPr>
  </w:style>
  <w:style w:type="character" w:styleId="afd">
    <w:name w:val="Placeholder Text"/>
    <w:basedOn w:val="a4"/>
    <w:uiPriority w:val="99"/>
    <w:semiHidden/>
    <w:rsid w:val="000A3A9D"/>
    <w:rPr>
      <w:color w:val="808080"/>
    </w:rPr>
  </w:style>
  <w:style w:type="paragraph" w:styleId="afe">
    <w:name w:val="endnote text"/>
    <w:basedOn w:val="a3"/>
    <w:link w:val="aff"/>
    <w:uiPriority w:val="99"/>
    <w:semiHidden/>
    <w:unhideWhenUsed/>
    <w:rsid w:val="000A3A9D"/>
    <w:pPr>
      <w:jc w:val="both"/>
    </w:pPr>
    <w:rPr>
      <w:sz w:val="20"/>
      <w:szCs w:val="20"/>
    </w:rPr>
  </w:style>
  <w:style w:type="character" w:customStyle="1" w:styleId="aff">
    <w:name w:val="Текст концевой сноски Знак"/>
    <w:basedOn w:val="a4"/>
    <w:link w:val="afe"/>
    <w:uiPriority w:val="99"/>
    <w:semiHidden/>
    <w:rsid w:val="000A3A9D"/>
    <w:rPr>
      <w:rFonts w:ascii="Times New Roman" w:eastAsia="Times New Roman" w:hAnsi="Times New Roman" w:cs="Times New Roman"/>
      <w:sz w:val="20"/>
      <w:szCs w:val="20"/>
      <w:lang w:eastAsia="ru-RU"/>
    </w:rPr>
  </w:style>
  <w:style w:type="character" w:styleId="aff0">
    <w:name w:val="endnote reference"/>
    <w:basedOn w:val="a4"/>
    <w:unhideWhenUsed/>
    <w:rsid w:val="000A3A9D"/>
    <w:rPr>
      <w:vertAlign w:val="superscript"/>
    </w:rPr>
  </w:style>
  <w:style w:type="paragraph" w:styleId="aff1">
    <w:name w:val="Subtitle"/>
    <w:basedOn w:val="a3"/>
    <w:next w:val="a3"/>
    <w:link w:val="aff2"/>
    <w:qFormat/>
    <w:rsid w:val="000A3A9D"/>
    <w:pPr>
      <w:spacing w:after="60"/>
      <w:jc w:val="center"/>
      <w:outlineLvl w:val="1"/>
    </w:pPr>
    <w:rPr>
      <w:rFonts w:ascii="Cambria" w:hAnsi="Cambria"/>
    </w:rPr>
  </w:style>
  <w:style w:type="character" w:customStyle="1" w:styleId="aff2">
    <w:name w:val="Подзаголовок Знак"/>
    <w:basedOn w:val="a4"/>
    <w:link w:val="aff1"/>
    <w:rsid w:val="000A3A9D"/>
    <w:rPr>
      <w:rFonts w:ascii="Cambria" w:eastAsia="Times New Roman" w:hAnsi="Cambria" w:cs="Times New Roman"/>
      <w:sz w:val="24"/>
      <w:szCs w:val="24"/>
      <w:lang w:eastAsia="ru-RU"/>
    </w:rPr>
  </w:style>
  <w:style w:type="paragraph" w:customStyle="1" w:styleId="ConsPlusNonformat">
    <w:name w:val="ConsPlusNonformat"/>
    <w:rsid w:val="000A3A9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9">
    <w:name w:val="Обычный3"/>
    <w:uiPriority w:val="99"/>
    <w:rsid w:val="000A3A9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9"/>
    <w:uiPriority w:val="99"/>
    <w:rsid w:val="000A3A9D"/>
    <w:pPr>
      <w:spacing w:line="360" w:lineRule="auto"/>
      <w:ind w:left="0" w:firstLine="709"/>
      <w:jc w:val="both"/>
    </w:pPr>
    <w:rPr>
      <w:sz w:val="24"/>
    </w:rPr>
  </w:style>
  <w:style w:type="paragraph" w:styleId="aff3">
    <w:name w:val="annotation text"/>
    <w:aliases w:val="ct,Used by Word for text of author queries, Знак2,Знак2"/>
    <w:basedOn w:val="a3"/>
    <w:link w:val="aff4"/>
    <w:unhideWhenUsed/>
    <w:rsid w:val="000A3A9D"/>
    <w:rPr>
      <w:sz w:val="20"/>
      <w:szCs w:val="20"/>
    </w:rPr>
  </w:style>
  <w:style w:type="character" w:customStyle="1" w:styleId="aff4">
    <w:name w:val="Текст примечания Знак"/>
    <w:aliases w:val="ct Знак,Used by Word for text of author queries Знак, Знак2 Знак,Знак2 Знак"/>
    <w:basedOn w:val="a4"/>
    <w:link w:val="aff3"/>
    <w:rsid w:val="000A3A9D"/>
    <w:rPr>
      <w:rFonts w:ascii="Times New Roman" w:eastAsia="Times New Roman" w:hAnsi="Times New Roman" w:cs="Times New Roman"/>
      <w:sz w:val="20"/>
      <w:szCs w:val="20"/>
      <w:lang w:eastAsia="ru-RU"/>
    </w:rPr>
  </w:style>
  <w:style w:type="character" w:styleId="aff5">
    <w:name w:val="annotation reference"/>
    <w:basedOn w:val="a4"/>
    <w:unhideWhenUsed/>
    <w:rsid w:val="000A3A9D"/>
    <w:rPr>
      <w:sz w:val="16"/>
      <w:szCs w:val="16"/>
    </w:rPr>
  </w:style>
  <w:style w:type="paragraph" w:styleId="aff6">
    <w:name w:val="annotation subject"/>
    <w:basedOn w:val="aff3"/>
    <w:next w:val="aff3"/>
    <w:link w:val="aff7"/>
    <w:unhideWhenUsed/>
    <w:rsid w:val="000A3A9D"/>
    <w:rPr>
      <w:b/>
      <w:bCs/>
    </w:rPr>
  </w:style>
  <w:style w:type="character" w:customStyle="1" w:styleId="aff7">
    <w:name w:val="Тема примечания Знак"/>
    <w:basedOn w:val="aff4"/>
    <w:link w:val="aff6"/>
    <w:rsid w:val="000A3A9D"/>
    <w:rPr>
      <w:rFonts w:ascii="Times New Roman" w:eastAsia="Times New Roman" w:hAnsi="Times New Roman" w:cs="Times New Roman"/>
      <w:b/>
      <w:bCs/>
      <w:sz w:val="20"/>
      <w:szCs w:val="20"/>
      <w:lang w:eastAsia="ru-RU"/>
    </w:rPr>
  </w:style>
  <w:style w:type="character" w:styleId="aff8">
    <w:name w:val="Hyperlink"/>
    <w:basedOn w:val="a4"/>
    <w:unhideWhenUsed/>
    <w:rsid w:val="000A3A9D"/>
    <w:rPr>
      <w:color w:val="0563C1" w:themeColor="hyperlink"/>
      <w:u w:val="single"/>
    </w:rPr>
  </w:style>
  <w:style w:type="paragraph" w:customStyle="1" w:styleId="3a">
    <w:name w:val="Стиль3"/>
    <w:basedOn w:val="29"/>
    <w:link w:val="3b"/>
    <w:qFormat/>
    <w:rsid w:val="000A3A9D"/>
    <w:pPr>
      <w:tabs>
        <w:tab w:val="num" w:pos="2160"/>
      </w:tabs>
      <w:autoSpaceDE/>
      <w:autoSpaceDN/>
      <w:ind w:left="1080" w:firstLine="0"/>
      <w:textAlignment w:val="baseline"/>
    </w:pPr>
    <w:rPr>
      <w:color w:val="auto"/>
      <w:spacing w:val="0"/>
      <w:sz w:val="24"/>
      <w:szCs w:val="20"/>
    </w:rPr>
  </w:style>
  <w:style w:type="character" w:customStyle="1" w:styleId="3b">
    <w:name w:val="Стиль3 Знак"/>
    <w:link w:val="3a"/>
    <w:rsid w:val="000A3A9D"/>
    <w:rPr>
      <w:rFonts w:ascii="Times New Roman" w:eastAsia="Times New Roman" w:hAnsi="Times New Roman" w:cs="Times New Roman"/>
      <w:sz w:val="24"/>
      <w:szCs w:val="20"/>
      <w:lang w:eastAsia="ru-RU"/>
    </w:rPr>
  </w:style>
  <w:style w:type="paragraph" w:customStyle="1" w:styleId="Normal1">
    <w:name w:val="Normal1"/>
    <w:rsid w:val="000A3A9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9">
    <w:name w:val="Table Grid"/>
    <w:basedOn w:val="a5"/>
    <w:rsid w:val="000A3A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basedOn w:val="a4"/>
    <w:uiPriority w:val="22"/>
    <w:qFormat/>
    <w:rsid w:val="000A3A9D"/>
    <w:rPr>
      <w:b/>
      <w:bCs/>
    </w:rPr>
  </w:style>
  <w:style w:type="character" w:styleId="affb">
    <w:name w:val="Emphasis"/>
    <w:basedOn w:val="a4"/>
    <w:uiPriority w:val="20"/>
    <w:qFormat/>
    <w:rsid w:val="000A3A9D"/>
    <w:rPr>
      <w:i/>
      <w:iCs/>
    </w:rPr>
  </w:style>
  <w:style w:type="paragraph" w:styleId="2c">
    <w:name w:val="Quote"/>
    <w:basedOn w:val="a3"/>
    <w:next w:val="a3"/>
    <w:link w:val="2d"/>
    <w:uiPriority w:val="29"/>
    <w:qFormat/>
    <w:rsid w:val="000A3A9D"/>
    <w:rPr>
      <w:i/>
      <w:iCs/>
      <w:color w:val="000000" w:themeColor="text1"/>
    </w:rPr>
  </w:style>
  <w:style w:type="character" w:customStyle="1" w:styleId="2d">
    <w:name w:val="Цитата 2 Знак"/>
    <w:basedOn w:val="a4"/>
    <w:link w:val="2c"/>
    <w:uiPriority w:val="29"/>
    <w:rsid w:val="000A3A9D"/>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0A3A9D"/>
    <w:pPr>
      <w:pBdr>
        <w:bottom w:val="single" w:sz="4" w:space="4" w:color="5B9BD5" w:themeColor="accent1"/>
      </w:pBdr>
      <w:spacing w:before="200" w:after="280"/>
      <w:ind w:left="936" w:right="936"/>
    </w:pPr>
    <w:rPr>
      <w:b/>
      <w:bCs/>
      <w:i/>
      <w:iCs/>
      <w:color w:val="5B9BD5" w:themeColor="accent1"/>
    </w:rPr>
  </w:style>
  <w:style w:type="character" w:customStyle="1" w:styleId="affd">
    <w:name w:val="Выделенная цитата Знак"/>
    <w:basedOn w:val="a4"/>
    <w:link w:val="affc"/>
    <w:uiPriority w:val="30"/>
    <w:rsid w:val="000A3A9D"/>
    <w:rPr>
      <w:rFonts w:ascii="Times New Roman" w:eastAsia="Times New Roman" w:hAnsi="Times New Roman" w:cs="Times New Roman"/>
      <w:b/>
      <w:bCs/>
      <w:i/>
      <w:iCs/>
      <w:color w:val="5B9BD5" w:themeColor="accent1"/>
      <w:sz w:val="24"/>
      <w:szCs w:val="24"/>
      <w:lang w:eastAsia="ru-RU"/>
    </w:rPr>
  </w:style>
  <w:style w:type="character" w:styleId="affe">
    <w:name w:val="Subtle Emphasis"/>
    <w:basedOn w:val="a4"/>
    <w:uiPriority w:val="19"/>
    <w:qFormat/>
    <w:rsid w:val="000A3A9D"/>
    <w:rPr>
      <w:i/>
      <w:iCs/>
      <w:color w:val="808080" w:themeColor="text1" w:themeTint="7F"/>
    </w:rPr>
  </w:style>
  <w:style w:type="character" w:styleId="afff">
    <w:name w:val="Intense Emphasis"/>
    <w:basedOn w:val="a4"/>
    <w:uiPriority w:val="21"/>
    <w:qFormat/>
    <w:rsid w:val="000A3A9D"/>
    <w:rPr>
      <w:b/>
      <w:bCs/>
      <w:i/>
      <w:iCs/>
      <w:color w:val="5B9BD5" w:themeColor="accent1"/>
    </w:rPr>
  </w:style>
  <w:style w:type="character" w:styleId="afff0">
    <w:name w:val="Subtle Reference"/>
    <w:basedOn w:val="a4"/>
    <w:uiPriority w:val="31"/>
    <w:qFormat/>
    <w:rsid w:val="000A3A9D"/>
    <w:rPr>
      <w:smallCaps/>
      <w:color w:val="ED7D31" w:themeColor="accent2"/>
      <w:u w:val="single"/>
    </w:rPr>
  </w:style>
  <w:style w:type="character" w:styleId="afff1">
    <w:name w:val="Intense Reference"/>
    <w:basedOn w:val="a4"/>
    <w:uiPriority w:val="32"/>
    <w:qFormat/>
    <w:rsid w:val="000A3A9D"/>
    <w:rPr>
      <w:b/>
      <w:bCs/>
      <w:smallCaps/>
      <w:color w:val="ED7D31" w:themeColor="accent2"/>
      <w:spacing w:val="5"/>
      <w:u w:val="single"/>
    </w:rPr>
  </w:style>
  <w:style w:type="character" w:styleId="afff2">
    <w:name w:val="Book Title"/>
    <w:basedOn w:val="a4"/>
    <w:uiPriority w:val="33"/>
    <w:qFormat/>
    <w:rsid w:val="000A3A9D"/>
    <w:rPr>
      <w:b/>
      <w:bCs/>
      <w:smallCaps/>
      <w:spacing w:val="5"/>
    </w:rPr>
  </w:style>
  <w:style w:type="paragraph" w:styleId="afff3">
    <w:name w:val="TOC Heading"/>
    <w:basedOn w:val="16"/>
    <w:next w:val="a3"/>
    <w:uiPriority w:val="39"/>
    <w:unhideWhenUsed/>
    <w:qFormat/>
    <w:rsid w:val="000A3A9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4">
    <w:name w:val="Базовый"/>
    <w:uiPriority w:val="99"/>
    <w:rsid w:val="000A3A9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4"/>
    <w:link w:val="afff5"/>
    <w:uiPriority w:val="99"/>
    <w:qFormat/>
    <w:rsid w:val="000A3A9D"/>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0"/>
    <w:uiPriority w:val="99"/>
    <w:rsid w:val="000A3A9D"/>
    <w:rPr>
      <w:rFonts w:ascii="Times New Roman" w:eastAsia="Times New Roman" w:hAnsi="Times New Roman" w:cs="Times New Roman"/>
      <w:bCs/>
      <w:iCs/>
      <w:sz w:val="24"/>
      <w:szCs w:val="28"/>
      <w:lang w:eastAsia="ru-RU"/>
    </w:rPr>
  </w:style>
  <w:style w:type="paragraph" w:customStyle="1" w:styleId="1a">
    <w:name w:val="Нижний колонтитул1"/>
    <w:uiPriority w:val="99"/>
    <w:rsid w:val="000A3A9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uiPriority w:val="99"/>
    <w:rsid w:val="000A3A9D"/>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0A3A9D"/>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0A3A9D"/>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0A3A9D"/>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0A3A9D"/>
    <w:rPr>
      <w:rFonts w:ascii="Times New Roman" w:eastAsia="Times New Roman" w:hAnsi="Times New Roman" w:cs="Times New Roman"/>
      <w:sz w:val="24"/>
      <w:szCs w:val="24"/>
      <w:lang w:eastAsia="ru-RU"/>
    </w:rPr>
  </w:style>
  <w:style w:type="paragraph" w:customStyle="1" w:styleId="6">
    <w:name w:val="Стиль6"/>
    <w:basedOn w:val="a3"/>
    <w:link w:val="62"/>
    <w:qFormat/>
    <w:rsid w:val="000A3A9D"/>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0A3A9D"/>
    <w:rPr>
      <w:rFonts w:ascii="Times New Roman" w:eastAsia="Times New Roman" w:hAnsi="Times New Roman" w:cs="Times New Roman"/>
      <w:sz w:val="24"/>
      <w:szCs w:val="24"/>
      <w:lang w:eastAsia="ru-RU"/>
    </w:rPr>
  </w:style>
  <w:style w:type="paragraph" w:customStyle="1" w:styleId="Iauiue">
    <w:name w:val="Iau?iue"/>
    <w:uiPriority w:val="99"/>
    <w:rsid w:val="000A3A9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0A3A9D"/>
    <w:pPr>
      <w:jc w:val="center"/>
    </w:pPr>
    <w:rPr>
      <w:rFonts w:ascii="Arial" w:hAnsi="Arial" w:cs="Arial"/>
      <w:noProof/>
      <w:sz w:val="20"/>
      <w:szCs w:val="20"/>
    </w:rPr>
  </w:style>
  <w:style w:type="paragraph" w:customStyle="1" w:styleId="ConsPlusCell">
    <w:name w:val="ConsPlusCell"/>
    <w:rsid w:val="000A3A9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w:basedOn w:val="a3"/>
    <w:next w:val="27"/>
    <w:uiPriority w:val="99"/>
    <w:semiHidden/>
    <w:rsid w:val="000A3A9D"/>
    <w:pPr>
      <w:spacing w:after="160" w:line="240" w:lineRule="exact"/>
      <w:jc w:val="both"/>
    </w:pPr>
    <w:rPr>
      <w:szCs w:val="20"/>
      <w:lang w:val="en-US" w:eastAsia="en-US"/>
    </w:rPr>
  </w:style>
  <w:style w:type="character" w:customStyle="1" w:styleId="ConsPlusNormal0">
    <w:name w:val="ConsPlusNormal Знак"/>
    <w:link w:val="ConsPlusNormal"/>
    <w:locked/>
    <w:rsid w:val="000A3A9D"/>
    <w:rPr>
      <w:rFonts w:ascii="Arial" w:eastAsia="Times New Roman" w:hAnsi="Arial" w:cs="Arial"/>
      <w:sz w:val="20"/>
      <w:szCs w:val="20"/>
      <w:lang w:eastAsia="ru-RU"/>
    </w:rPr>
  </w:style>
  <w:style w:type="paragraph" w:styleId="afff8">
    <w:name w:val="Normal (Web)"/>
    <w:basedOn w:val="a3"/>
    <w:uiPriority w:val="99"/>
    <w:rsid w:val="000A3A9D"/>
    <w:pPr>
      <w:spacing w:before="100" w:beforeAutospacing="1" w:after="100" w:afterAutospacing="1"/>
    </w:pPr>
  </w:style>
  <w:style w:type="character" w:customStyle="1" w:styleId="1b">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0A3A9D"/>
    <w:rPr>
      <w:rFonts w:ascii="Times New Roman" w:eastAsia="Times New Roman" w:hAnsi="Times New Roman" w:cs="Times New Roman"/>
      <w:sz w:val="20"/>
      <w:szCs w:val="20"/>
      <w:lang w:eastAsia="ar-SA"/>
    </w:rPr>
  </w:style>
  <w:style w:type="paragraph" w:customStyle="1" w:styleId="223">
    <w:name w:val="223 Положение"/>
    <w:basedOn w:val="afb"/>
    <w:qFormat/>
    <w:rsid w:val="000A3A9D"/>
    <w:pPr>
      <w:numPr>
        <w:numId w:val="3"/>
      </w:numPr>
      <w:spacing w:after="240"/>
      <w:jc w:val="center"/>
      <w:outlineLvl w:val="0"/>
    </w:pPr>
    <w:rPr>
      <w:rFonts w:eastAsiaTheme="minorHAnsi"/>
      <w:sz w:val="28"/>
      <w:szCs w:val="28"/>
      <w:lang w:eastAsia="en-US"/>
    </w:rPr>
  </w:style>
  <w:style w:type="character" w:customStyle="1" w:styleId="afc">
    <w:name w:val="Без интервала Знак"/>
    <w:basedOn w:val="a4"/>
    <w:link w:val="afb"/>
    <w:uiPriority w:val="1"/>
    <w:rsid w:val="000A3A9D"/>
    <w:rPr>
      <w:rFonts w:ascii="Times New Roman" w:eastAsia="Times New Roman" w:hAnsi="Times New Roman" w:cs="Times New Roman"/>
      <w:sz w:val="24"/>
      <w:szCs w:val="24"/>
      <w:lang w:eastAsia="ru-RU"/>
    </w:rPr>
  </w:style>
  <w:style w:type="paragraph" w:customStyle="1" w:styleId="111">
    <w:name w:val="Стиль111"/>
    <w:basedOn w:val="afb"/>
    <w:link w:val="1110"/>
    <w:qFormat/>
    <w:rsid w:val="000A3A9D"/>
    <w:pPr>
      <w:numPr>
        <w:ilvl w:val="1"/>
        <w:numId w:val="3"/>
      </w:numPr>
    </w:pPr>
    <w:rPr>
      <w:color w:val="000000" w:themeColor="text1"/>
      <w:sz w:val="28"/>
      <w:szCs w:val="28"/>
      <w:u w:val="single"/>
    </w:rPr>
  </w:style>
  <w:style w:type="character" w:customStyle="1" w:styleId="1110">
    <w:name w:val="Стиль111 Знак"/>
    <w:basedOn w:val="afc"/>
    <w:link w:val="111"/>
    <w:rsid w:val="000A3A9D"/>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0A3A9D"/>
    <w:pPr>
      <w:widowControl w:val="0"/>
      <w:suppressAutoHyphens/>
      <w:spacing w:after="40"/>
      <w:jc w:val="center"/>
    </w:pPr>
    <w:rPr>
      <w:rFonts w:ascii="Arial" w:hAnsi="Arial"/>
      <w:b/>
      <w:szCs w:val="20"/>
      <w:lang w:eastAsia="ar-SA"/>
    </w:rPr>
  </w:style>
  <w:style w:type="paragraph" w:customStyle="1" w:styleId="a">
    <w:name w:val="О"/>
    <w:basedOn w:val="a7"/>
    <w:uiPriority w:val="99"/>
    <w:qFormat/>
    <w:rsid w:val="000A3A9D"/>
    <w:pPr>
      <w:numPr>
        <w:numId w:val="4"/>
      </w:numPr>
      <w:spacing w:line="276" w:lineRule="auto"/>
      <w:jc w:val="both"/>
    </w:pPr>
    <w:rPr>
      <w:rFonts w:eastAsiaTheme="minorHAnsi" w:cstheme="minorBidi"/>
      <w:szCs w:val="22"/>
      <w:lang w:eastAsia="en-US"/>
    </w:rPr>
  </w:style>
  <w:style w:type="paragraph" w:customStyle="1" w:styleId="afffa">
    <w:name w:val="Таблица"/>
    <w:basedOn w:val="a7"/>
    <w:uiPriority w:val="99"/>
    <w:qFormat/>
    <w:rsid w:val="000A3A9D"/>
    <w:pPr>
      <w:spacing w:line="276" w:lineRule="auto"/>
      <w:ind w:left="33"/>
    </w:pPr>
    <w:rPr>
      <w:rFonts w:eastAsiaTheme="minorHAnsi" w:cstheme="minorBidi"/>
      <w:szCs w:val="22"/>
      <w:lang w:eastAsia="en-US"/>
    </w:rPr>
  </w:style>
  <w:style w:type="paragraph" w:customStyle="1" w:styleId="1">
    <w:name w:val="Заг1"/>
    <w:basedOn w:val="a3"/>
    <w:uiPriority w:val="99"/>
    <w:qFormat/>
    <w:rsid w:val="000A3A9D"/>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0A3A9D"/>
    <w:pPr>
      <w:numPr>
        <w:ilvl w:val="1"/>
      </w:numPr>
      <w:outlineLvl w:val="1"/>
    </w:pPr>
    <w:rPr>
      <w:sz w:val="24"/>
    </w:rPr>
  </w:style>
  <w:style w:type="paragraph" w:customStyle="1" w:styleId="-">
    <w:name w:val="Абзац - номер"/>
    <w:basedOn w:val="a7"/>
    <w:link w:val="-0"/>
    <w:qFormat/>
    <w:rsid w:val="000A3A9D"/>
    <w:pPr>
      <w:numPr>
        <w:ilvl w:val="2"/>
        <w:numId w:val="5"/>
      </w:numPr>
      <w:spacing w:after="200" w:line="276" w:lineRule="auto"/>
      <w:ind w:left="646"/>
      <w:jc w:val="both"/>
    </w:pPr>
  </w:style>
  <w:style w:type="character" w:customStyle="1" w:styleId="-0">
    <w:name w:val="Абзац - номер Знак"/>
    <w:basedOn w:val="a8"/>
    <w:link w:val="-"/>
    <w:rsid w:val="000A3A9D"/>
    <w:rPr>
      <w:rFonts w:ascii="Times New Roman" w:eastAsia="Times New Roman" w:hAnsi="Times New Roman" w:cs="Times New Roman"/>
      <w:sz w:val="24"/>
      <w:szCs w:val="24"/>
      <w:lang w:eastAsia="ru-RU"/>
    </w:rPr>
  </w:style>
  <w:style w:type="paragraph" w:customStyle="1" w:styleId="VL">
    <w:name w:val="VL_Основной текст"/>
    <w:basedOn w:val="a3"/>
    <w:qFormat/>
    <w:rsid w:val="000A3A9D"/>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5"/>
    <w:uiPriority w:val="99"/>
    <w:rsid w:val="000A3A9D"/>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c">
    <w:name w:val="Нет списка1"/>
    <w:next w:val="a6"/>
    <w:semiHidden/>
    <w:unhideWhenUsed/>
    <w:rsid w:val="000A3A9D"/>
  </w:style>
  <w:style w:type="character" w:customStyle="1" w:styleId="WW8Num1z5">
    <w:name w:val="WW8Num1z5"/>
    <w:rsid w:val="000A3A9D"/>
  </w:style>
  <w:style w:type="paragraph" w:customStyle="1" w:styleId="Text">
    <w:name w:val="Text"/>
    <w:basedOn w:val="a3"/>
    <w:rsid w:val="000A3A9D"/>
    <w:pPr>
      <w:spacing w:after="240"/>
    </w:pPr>
    <w:rPr>
      <w:szCs w:val="20"/>
      <w:lang w:val="en-US"/>
    </w:rPr>
  </w:style>
  <w:style w:type="table" w:customStyle="1" w:styleId="2e">
    <w:name w:val="Сетка таблицы2"/>
    <w:basedOn w:val="a5"/>
    <w:next w:val="aff9"/>
    <w:uiPriority w:val="59"/>
    <w:rsid w:val="000A3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FollowedHyperlink"/>
    <w:basedOn w:val="a4"/>
    <w:uiPriority w:val="99"/>
    <w:unhideWhenUsed/>
    <w:rsid w:val="000A3A9D"/>
    <w:rPr>
      <w:color w:val="954F72" w:themeColor="followedHyperlink"/>
      <w:u w:val="single"/>
    </w:rPr>
  </w:style>
  <w:style w:type="paragraph" w:customStyle="1" w:styleId="msonormal0">
    <w:name w:val="msonormal"/>
    <w:basedOn w:val="a3"/>
    <w:uiPriority w:val="99"/>
    <w:rsid w:val="000A3A9D"/>
    <w:pPr>
      <w:spacing w:before="100" w:beforeAutospacing="1" w:after="100" w:afterAutospacing="1"/>
    </w:pPr>
  </w:style>
  <w:style w:type="character" w:customStyle="1" w:styleId="1d">
    <w:name w:val="Текст примечания Знак1"/>
    <w:aliases w:val="ct Знак1,Used by Word for text of author queries Знак1,Знак2 Знак1,Основной текст с отступом 3 Знак1"/>
    <w:basedOn w:val="a4"/>
    <w:rsid w:val="000A3A9D"/>
    <w:rPr>
      <w:rFonts w:ascii="Times New Roman" w:eastAsia="Times New Roman" w:hAnsi="Times New Roman" w:cs="Times New Roman"/>
      <w:sz w:val="20"/>
      <w:szCs w:val="20"/>
      <w:lang w:eastAsia="ru-RU"/>
    </w:rPr>
  </w:style>
  <w:style w:type="character" w:customStyle="1" w:styleId="1e">
    <w:name w:val="Верхний колонтитул Знак1"/>
    <w:aliases w:val="Знак1 Знак1"/>
    <w:basedOn w:val="a4"/>
    <w:uiPriority w:val="99"/>
    <w:semiHidden/>
    <w:rsid w:val="000A3A9D"/>
    <w:rPr>
      <w:rFonts w:ascii="Times New Roman" w:eastAsia="Times New Roman" w:hAnsi="Times New Roman" w:cs="Times New Roman"/>
      <w:sz w:val="24"/>
      <w:szCs w:val="24"/>
      <w:lang w:eastAsia="ru-RU"/>
    </w:rPr>
  </w:style>
  <w:style w:type="table" w:customStyle="1" w:styleId="1f">
    <w:name w:val="Сетка таблицы1"/>
    <w:basedOn w:val="a5"/>
    <w:uiPriority w:val="59"/>
    <w:rsid w:val="000A3A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3A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0A3A9D"/>
    <w:pPr>
      <w:widowControl w:val="0"/>
      <w:autoSpaceDE w:val="0"/>
      <w:autoSpaceDN w:val="0"/>
      <w:ind w:left="115"/>
    </w:pPr>
    <w:rPr>
      <w:sz w:val="22"/>
      <w:szCs w:val="22"/>
      <w:lang w:eastAsia="en-US"/>
    </w:rPr>
  </w:style>
  <w:style w:type="paragraph" w:customStyle="1" w:styleId="FORMATTEXT">
    <w:name w:val=".FORMATTEXT"/>
    <w:uiPriority w:val="99"/>
    <w:rsid w:val="000A3A9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c">
    <w:name w:val="Сноска (3)_"/>
    <w:link w:val="3d"/>
    <w:locked/>
    <w:rsid w:val="000A3A9D"/>
    <w:rPr>
      <w:rFonts w:ascii="Times New Roman" w:hAnsi="Times New Roman" w:cs="Times New Roman"/>
      <w:sz w:val="21"/>
      <w:szCs w:val="21"/>
      <w:shd w:val="clear" w:color="auto" w:fill="FFFFFF"/>
    </w:rPr>
  </w:style>
  <w:style w:type="paragraph" w:customStyle="1" w:styleId="3d">
    <w:name w:val="Сноска (3)"/>
    <w:basedOn w:val="a3"/>
    <w:link w:val="3c"/>
    <w:rsid w:val="000A3A9D"/>
    <w:pPr>
      <w:shd w:val="clear" w:color="auto" w:fill="FFFFFF"/>
      <w:spacing w:line="254" w:lineRule="exact"/>
      <w:jc w:val="both"/>
    </w:pPr>
    <w:rPr>
      <w:rFonts w:eastAsiaTheme="minorHAnsi"/>
      <w:sz w:val="21"/>
      <w:szCs w:val="21"/>
      <w:lang w:eastAsia="en-US"/>
    </w:rPr>
  </w:style>
  <w:style w:type="table" w:customStyle="1" w:styleId="53">
    <w:name w:val="Сетка таблицы5"/>
    <w:basedOn w:val="a5"/>
    <w:next w:val="aff9"/>
    <w:locked/>
    <w:rsid w:val="000A3A9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
    <w:name w:val="section__info"/>
    <w:basedOn w:val="a4"/>
    <w:rsid w:val="000A3A9D"/>
  </w:style>
  <w:style w:type="paragraph" w:customStyle="1" w:styleId="VL0">
    <w:name w:val="VL_Подзаголовок"/>
    <w:basedOn w:val="a3"/>
    <w:next w:val="VL"/>
    <w:qFormat/>
    <w:rsid w:val="000A3A9D"/>
    <w:pPr>
      <w:numPr>
        <w:ilvl w:val="1"/>
      </w:numPr>
      <w:spacing w:before="240"/>
      <w:jc w:val="both"/>
      <w:outlineLvl w:val="1"/>
    </w:pPr>
    <w:rPr>
      <w:rFonts w:asciiTheme="majorHAnsi" w:hAnsiTheme="majorHAnsi"/>
      <w:b/>
      <w:color w:val="015579"/>
      <w:sz w:val="22"/>
      <w:szCs w:val="22"/>
      <w:lang w:eastAsia="en-US"/>
    </w:rPr>
  </w:style>
  <w:style w:type="character" w:customStyle="1" w:styleId="2f">
    <w:name w:val="Сноска (2)_"/>
    <w:link w:val="2f0"/>
    <w:locked/>
    <w:rsid w:val="000A3A9D"/>
    <w:rPr>
      <w:rFonts w:ascii="Times New Roman" w:hAnsi="Times New Roman" w:cs="Times New Roman"/>
      <w:sz w:val="12"/>
      <w:szCs w:val="12"/>
      <w:shd w:val="clear" w:color="auto" w:fill="FFFFFF"/>
    </w:rPr>
  </w:style>
  <w:style w:type="character" w:customStyle="1" w:styleId="afffc">
    <w:name w:val="Сноска_"/>
    <w:link w:val="afffd"/>
    <w:locked/>
    <w:rsid w:val="000A3A9D"/>
    <w:rPr>
      <w:rFonts w:ascii="Times New Roman" w:hAnsi="Times New Roman" w:cs="Times New Roman"/>
      <w:sz w:val="21"/>
      <w:szCs w:val="21"/>
      <w:shd w:val="clear" w:color="auto" w:fill="FFFFFF"/>
    </w:rPr>
  </w:style>
  <w:style w:type="character" w:customStyle="1" w:styleId="afffe">
    <w:name w:val="Сноска + Полужирный"/>
    <w:rsid w:val="000A3A9D"/>
    <w:rPr>
      <w:rFonts w:ascii="Times New Roman" w:hAnsi="Times New Roman" w:cs="Times New Roman"/>
      <w:b/>
      <w:bCs/>
      <w:spacing w:val="0"/>
      <w:sz w:val="21"/>
      <w:szCs w:val="21"/>
    </w:rPr>
  </w:style>
  <w:style w:type="character" w:customStyle="1" w:styleId="44">
    <w:name w:val="Сноска (4)_"/>
    <w:link w:val="45"/>
    <w:locked/>
    <w:rsid w:val="000A3A9D"/>
    <w:rPr>
      <w:rFonts w:ascii="Times New Roman" w:hAnsi="Times New Roman" w:cs="Times New Roman"/>
      <w:sz w:val="17"/>
      <w:szCs w:val="17"/>
      <w:shd w:val="clear" w:color="auto" w:fill="FFFFFF"/>
    </w:rPr>
  </w:style>
  <w:style w:type="character" w:customStyle="1" w:styleId="46">
    <w:name w:val="Заголовок №4_"/>
    <w:link w:val="47"/>
    <w:locked/>
    <w:rsid w:val="000A3A9D"/>
    <w:rPr>
      <w:rFonts w:ascii="Times New Roman" w:hAnsi="Times New Roman" w:cs="Times New Roman"/>
      <w:sz w:val="21"/>
      <w:szCs w:val="21"/>
      <w:shd w:val="clear" w:color="auto" w:fill="FFFFFF"/>
    </w:rPr>
  </w:style>
  <w:style w:type="character" w:customStyle="1" w:styleId="48">
    <w:name w:val="Заголовок №4 + Не полужирный"/>
    <w:rsid w:val="000A3A9D"/>
    <w:rPr>
      <w:rFonts w:ascii="Times New Roman" w:hAnsi="Times New Roman" w:cs="Times New Roman"/>
      <w:b/>
      <w:bCs/>
      <w:spacing w:val="0"/>
      <w:sz w:val="21"/>
      <w:szCs w:val="21"/>
    </w:rPr>
  </w:style>
  <w:style w:type="character" w:customStyle="1" w:styleId="2f1">
    <w:name w:val="Основной текст (2)_"/>
    <w:link w:val="2f2"/>
    <w:locked/>
    <w:rsid w:val="000A3A9D"/>
    <w:rPr>
      <w:rFonts w:ascii="Times New Roman" w:hAnsi="Times New Roman" w:cs="Times New Roman"/>
      <w:sz w:val="23"/>
      <w:szCs w:val="23"/>
      <w:shd w:val="clear" w:color="auto" w:fill="FFFFFF"/>
    </w:rPr>
  </w:style>
  <w:style w:type="character" w:customStyle="1" w:styleId="1f0">
    <w:name w:val="Заголовок №1_"/>
    <w:link w:val="1f1"/>
    <w:locked/>
    <w:rsid w:val="000A3A9D"/>
    <w:rPr>
      <w:rFonts w:ascii="Times New Roman" w:hAnsi="Times New Roman" w:cs="Times New Roman"/>
      <w:sz w:val="51"/>
      <w:szCs w:val="51"/>
      <w:shd w:val="clear" w:color="auto" w:fill="FFFFFF"/>
    </w:rPr>
  </w:style>
  <w:style w:type="character" w:customStyle="1" w:styleId="3e">
    <w:name w:val="Основной текст (3)_"/>
    <w:link w:val="3f"/>
    <w:locked/>
    <w:rsid w:val="000A3A9D"/>
    <w:rPr>
      <w:rFonts w:ascii="Times New Roman" w:hAnsi="Times New Roman" w:cs="Times New Roman"/>
      <w:sz w:val="27"/>
      <w:szCs w:val="27"/>
      <w:shd w:val="clear" w:color="auto" w:fill="FFFFFF"/>
    </w:rPr>
  </w:style>
  <w:style w:type="character" w:customStyle="1" w:styleId="affff">
    <w:name w:val="Основной текст_"/>
    <w:link w:val="71"/>
    <w:locked/>
    <w:rsid w:val="000A3A9D"/>
    <w:rPr>
      <w:rFonts w:ascii="Times New Roman" w:hAnsi="Times New Roman" w:cs="Times New Roman"/>
      <w:sz w:val="21"/>
      <w:szCs w:val="21"/>
      <w:shd w:val="clear" w:color="auto" w:fill="FFFFFF"/>
    </w:rPr>
  </w:style>
  <w:style w:type="character" w:customStyle="1" w:styleId="220">
    <w:name w:val="Заголовок №2 (2)_"/>
    <w:link w:val="221"/>
    <w:locked/>
    <w:rsid w:val="000A3A9D"/>
    <w:rPr>
      <w:rFonts w:ascii="Times New Roman" w:hAnsi="Times New Roman" w:cs="Times New Roman"/>
      <w:sz w:val="27"/>
      <w:szCs w:val="27"/>
      <w:shd w:val="clear" w:color="auto" w:fill="FFFFFF"/>
    </w:rPr>
  </w:style>
  <w:style w:type="character" w:customStyle="1" w:styleId="affff0">
    <w:name w:val="Колонтитул_"/>
    <w:link w:val="affff1"/>
    <w:locked/>
    <w:rsid w:val="000A3A9D"/>
    <w:rPr>
      <w:rFonts w:ascii="Times New Roman" w:hAnsi="Times New Roman" w:cs="Times New Roman"/>
      <w:sz w:val="20"/>
      <w:szCs w:val="20"/>
      <w:shd w:val="clear" w:color="auto" w:fill="FFFFFF"/>
    </w:rPr>
  </w:style>
  <w:style w:type="character" w:customStyle="1" w:styleId="100">
    <w:name w:val="Колонтитул + 10"/>
    <w:aliases w:val="5 pt"/>
    <w:rsid w:val="000A3A9D"/>
    <w:rPr>
      <w:rFonts w:ascii="Times New Roman" w:hAnsi="Times New Roman" w:cs="Times New Roman"/>
      <w:spacing w:val="0"/>
      <w:sz w:val="21"/>
      <w:szCs w:val="21"/>
    </w:rPr>
  </w:style>
  <w:style w:type="character" w:customStyle="1" w:styleId="2f3">
    <w:name w:val="Оглавление 2 Знак"/>
    <w:link w:val="2f4"/>
    <w:uiPriority w:val="39"/>
    <w:locked/>
    <w:rsid w:val="000A3A9D"/>
    <w:rPr>
      <w:rFonts w:ascii="Calibri" w:hAnsi="Calibri"/>
      <w:b/>
      <w:bCs/>
      <w:color w:val="000000"/>
      <w:lang w:val="ru"/>
    </w:rPr>
  </w:style>
  <w:style w:type="character" w:customStyle="1" w:styleId="49">
    <w:name w:val="Основной текст (4)_"/>
    <w:link w:val="410"/>
    <w:locked/>
    <w:rsid w:val="000A3A9D"/>
    <w:rPr>
      <w:rFonts w:ascii="Times New Roman" w:hAnsi="Times New Roman" w:cs="Times New Roman"/>
      <w:sz w:val="21"/>
      <w:szCs w:val="21"/>
      <w:shd w:val="clear" w:color="auto" w:fill="FFFFFF"/>
    </w:rPr>
  </w:style>
  <w:style w:type="character" w:customStyle="1" w:styleId="1f2">
    <w:name w:val="Основной текст1"/>
    <w:rsid w:val="000A3A9D"/>
    <w:rPr>
      <w:rFonts w:ascii="Times New Roman" w:hAnsi="Times New Roman" w:cs="Times New Roman"/>
      <w:spacing w:val="0"/>
      <w:sz w:val="21"/>
      <w:szCs w:val="21"/>
      <w:u w:val="single"/>
      <w:lang w:val="en-US" w:eastAsia="x-none"/>
    </w:rPr>
  </w:style>
  <w:style w:type="character" w:customStyle="1" w:styleId="2f5">
    <w:name w:val="Основной текст2"/>
    <w:basedOn w:val="affff"/>
    <w:rsid w:val="000A3A9D"/>
    <w:rPr>
      <w:rFonts w:ascii="Times New Roman" w:hAnsi="Times New Roman" w:cs="Times New Roman"/>
      <w:sz w:val="21"/>
      <w:szCs w:val="21"/>
      <w:shd w:val="clear" w:color="auto" w:fill="FFFFFF"/>
    </w:rPr>
  </w:style>
  <w:style w:type="character" w:customStyle="1" w:styleId="affff2">
    <w:name w:val="Основной текст + Полужирный"/>
    <w:rsid w:val="000A3A9D"/>
    <w:rPr>
      <w:rFonts w:ascii="Times New Roman" w:hAnsi="Times New Roman" w:cs="Times New Roman"/>
      <w:b/>
      <w:bCs/>
      <w:spacing w:val="0"/>
      <w:sz w:val="21"/>
      <w:szCs w:val="21"/>
    </w:rPr>
  </w:style>
  <w:style w:type="character" w:customStyle="1" w:styleId="411">
    <w:name w:val="Заголовок №4 + Не полужирный1"/>
    <w:rsid w:val="000A3A9D"/>
    <w:rPr>
      <w:rFonts w:ascii="Times New Roman" w:hAnsi="Times New Roman" w:cs="Times New Roman"/>
      <w:b/>
      <w:bCs/>
      <w:spacing w:val="0"/>
      <w:sz w:val="21"/>
      <w:szCs w:val="21"/>
    </w:rPr>
  </w:style>
  <w:style w:type="character" w:customStyle="1" w:styleId="150">
    <w:name w:val="Основной текст + Полужирный15"/>
    <w:rsid w:val="000A3A9D"/>
    <w:rPr>
      <w:rFonts w:ascii="Times New Roman" w:hAnsi="Times New Roman" w:cs="Times New Roman"/>
      <w:b/>
      <w:bCs/>
      <w:spacing w:val="0"/>
      <w:sz w:val="21"/>
      <w:szCs w:val="21"/>
    </w:rPr>
  </w:style>
  <w:style w:type="character" w:customStyle="1" w:styleId="4a">
    <w:name w:val="Основной текст (4) + Не полужирный"/>
    <w:rsid w:val="000A3A9D"/>
    <w:rPr>
      <w:rFonts w:ascii="Times New Roman" w:hAnsi="Times New Roman" w:cs="Times New Roman"/>
      <w:b/>
      <w:bCs/>
      <w:spacing w:val="0"/>
      <w:sz w:val="21"/>
      <w:szCs w:val="21"/>
    </w:rPr>
  </w:style>
  <w:style w:type="character" w:customStyle="1" w:styleId="54">
    <w:name w:val="Основной текст (5)_"/>
    <w:link w:val="55"/>
    <w:locked/>
    <w:rsid w:val="000A3A9D"/>
    <w:rPr>
      <w:rFonts w:ascii="Times New Roman" w:hAnsi="Times New Roman" w:cs="Times New Roman"/>
      <w:sz w:val="21"/>
      <w:szCs w:val="21"/>
      <w:shd w:val="clear" w:color="auto" w:fill="FFFFFF"/>
    </w:rPr>
  </w:style>
  <w:style w:type="character" w:customStyle="1" w:styleId="56">
    <w:name w:val="Основной текст (5) + Не курсив"/>
    <w:rsid w:val="000A3A9D"/>
    <w:rPr>
      <w:rFonts w:ascii="Times New Roman" w:hAnsi="Times New Roman" w:cs="Times New Roman"/>
      <w:i/>
      <w:iCs/>
      <w:spacing w:val="0"/>
      <w:sz w:val="21"/>
      <w:szCs w:val="21"/>
    </w:rPr>
  </w:style>
  <w:style w:type="character" w:customStyle="1" w:styleId="450">
    <w:name w:val="Основной текст (4) + Не полужирный5"/>
    <w:rsid w:val="000A3A9D"/>
    <w:rPr>
      <w:rFonts w:ascii="Times New Roman" w:hAnsi="Times New Roman" w:cs="Times New Roman"/>
      <w:b/>
      <w:bCs/>
      <w:spacing w:val="0"/>
      <w:sz w:val="21"/>
      <w:szCs w:val="21"/>
    </w:rPr>
  </w:style>
  <w:style w:type="character" w:customStyle="1" w:styleId="140">
    <w:name w:val="Основной текст + Полужирный14"/>
    <w:rsid w:val="000A3A9D"/>
    <w:rPr>
      <w:rFonts w:ascii="Times New Roman" w:hAnsi="Times New Roman" w:cs="Times New Roman"/>
      <w:b/>
      <w:bCs/>
      <w:spacing w:val="0"/>
      <w:sz w:val="21"/>
      <w:szCs w:val="21"/>
    </w:rPr>
  </w:style>
  <w:style w:type="character" w:customStyle="1" w:styleId="440">
    <w:name w:val="Основной текст (4) + Не полужирный4"/>
    <w:rsid w:val="000A3A9D"/>
    <w:rPr>
      <w:rFonts w:ascii="Times New Roman" w:hAnsi="Times New Roman" w:cs="Times New Roman"/>
      <w:b/>
      <w:bCs/>
      <w:spacing w:val="0"/>
      <w:sz w:val="21"/>
      <w:szCs w:val="21"/>
    </w:rPr>
  </w:style>
  <w:style w:type="character" w:customStyle="1" w:styleId="63">
    <w:name w:val="Основной текст (6)_"/>
    <w:link w:val="64"/>
    <w:locked/>
    <w:rsid w:val="000A3A9D"/>
    <w:rPr>
      <w:rFonts w:ascii="Times New Roman" w:hAnsi="Times New Roman" w:cs="Times New Roman"/>
      <w:sz w:val="20"/>
      <w:szCs w:val="20"/>
      <w:shd w:val="clear" w:color="auto" w:fill="FFFFFF"/>
    </w:rPr>
  </w:style>
  <w:style w:type="character" w:customStyle="1" w:styleId="540">
    <w:name w:val="Основной текст (5) + Не курсив4"/>
    <w:rsid w:val="000A3A9D"/>
    <w:rPr>
      <w:rFonts w:ascii="Times New Roman" w:hAnsi="Times New Roman" w:cs="Times New Roman"/>
      <w:i/>
      <w:iCs/>
      <w:spacing w:val="0"/>
      <w:sz w:val="21"/>
      <w:szCs w:val="21"/>
    </w:rPr>
  </w:style>
  <w:style w:type="character" w:customStyle="1" w:styleId="57">
    <w:name w:val="Основной текст (5) + Полужирный"/>
    <w:rsid w:val="000A3A9D"/>
    <w:rPr>
      <w:rFonts w:ascii="Times New Roman" w:hAnsi="Times New Roman" w:cs="Times New Roman"/>
      <w:b/>
      <w:bCs/>
      <w:spacing w:val="0"/>
      <w:sz w:val="21"/>
      <w:szCs w:val="21"/>
    </w:rPr>
  </w:style>
  <w:style w:type="character" w:customStyle="1" w:styleId="affff3">
    <w:name w:val="Основной текст + Курсив"/>
    <w:rsid w:val="000A3A9D"/>
    <w:rPr>
      <w:rFonts w:ascii="Times New Roman" w:hAnsi="Times New Roman" w:cs="Times New Roman"/>
      <w:i/>
      <w:iCs/>
      <w:spacing w:val="0"/>
      <w:sz w:val="21"/>
      <w:szCs w:val="21"/>
    </w:rPr>
  </w:style>
  <w:style w:type="character" w:customStyle="1" w:styleId="130">
    <w:name w:val="Основной текст + Полужирный13"/>
    <w:rsid w:val="000A3A9D"/>
    <w:rPr>
      <w:rFonts w:ascii="Times New Roman" w:hAnsi="Times New Roman" w:cs="Times New Roman"/>
      <w:b/>
      <w:bCs/>
      <w:spacing w:val="0"/>
      <w:sz w:val="21"/>
      <w:szCs w:val="21"/>
    </w:rPr>
  </w:style>
  <w:style w:type="character" w:customStyle="1" w:styleId="430">
    <w:name w:val="Основной текст (4) + Не полужирный3"/>
    <w:rsid w:val="000A3A9D"/>
    <w:rPr>
      <w:rFonts w:ascii="Times New Roman" w:hAnsi="Times New Roman" w:cs="Times New Roman"/>
      <w:b/>
      <w:bCs/>
      <w:spacing w:val="0"/>
      <w:sz w:val="21"/>
      <w:szCs w:val="21"/>
    </w:rPr>
  </w:style>
  <w:style w:type="character" w:customStyle="1" w:styleId="530">
    <w:name w:val="Основной текст (5) + Не курсив3"/>
    <w:rsid w:val="000A3A9D"/>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0A3A9D"/>
    <w:rPr>
      <w:rFonts w:ascii="Times New Roman" w:hAnsi="Times New Roman" w:cs="Times New Roman"/>
      <w:b/>
      <w:bCs/>
      <w:i/>
      <w:iCs/>
      <w:spacing w:val="0"/>
      <w:sz w:val="21"/>
      <w:szCs w:val="21"/>
    </w:rPr>
  </w:style>
  <w:style w:type="character" w:customStyle="1" w:styleId="72">
    <w:name w:val="Основной текст (7)_"/>
    <w:link w:val="73"/>
    <w:locked/>
    <w:rsid w:val="000A3A9D"/>
    <w:rPr>
      <w:rFonts w:ascii="Times New Roman" w:hAnsi="Times New Roman" w:cs="Times New Roman"/>
      <w:sz w:val="21"/>
      <w:szCs w:val="21"/>
      <w:shd w:val="clear" w:color="auto" w:fill="FFFFFF"/>
    </w:rPr>
  </w:style>
  <w:style w:type="character" w:customStyle="1" w:styleId="74">
    <w:name w:val="Основной текст (7) + Не полужирный"/>
    <w:rsid w:val="000A3A9D"/>
    <w:rPr>
      <w:rFonts w:ascii="Times New Roman" w:hAnsi="Times New Roman" w:cs="Times New Roman"/>
      <w:b/>
      <w:bCs/>
      <w:spacing w:val="0"/>
      <w:sz w:val="21"/>
      <w:szCs w:val="21"/>
    </w:rPr>
  </w:style>
  <w:style w:type="character" w:customStyle="1" w:styleId="3f0">
    <w:name w:val="Заголовок №3_"/>
    <w:link w:val="311"/>
    <w:locked/>
    <w:rsid w:val="000A3A9D"/>
    <w:rPr>
      <w:rFonts w:ascii="Times New Roman" w:hAnsi="Times New Roman" w:cs="Times New Roman"/>
      <w:sz w:val="21"/>
      <w:szCs w:val="21"/>
      <w:shd w:val="clear" w:color="auto" w:fill="FFFFFF"/>
    </w:rPr>
  </w:style>
  <w:style w:type="character" w:customStyle="1" w:styleId="3f1">
    <w:name w:val="Основной текст3"/>
    <w:rsid w:val="000A3A9D"/>
    <w:rPr>
      <w:rFonts w:ascii="Times New Roman" w:hAnsi="Times New Roman" w:cs="Times New Roman"/>
      <w:spacing w:val="0"/>
      <w:sz w:val="21"/>
      <w:szCs w:val="21"/>
      <w:u w:val="single"/>
    </w:rPr>
  </w:style>
  <w:style w:type="character" w:customStyle="1" w:styleId="81">
    <w:name w:val="Основной текст (8)_"/>
    <w:link w:val="82"/>
    <w:locked/>
    <w:rsid w:val="000A3A9D"/>
    <w:rPr>
      <w:rFonts w:ascii="Times New Roman" w:hAnsi="Times New Roman" w:cs="Times New Roman"/>
      <w:sz w:val="12"/>
      <w:szCs w:val="12"/>
      <w:shd w:val="clear" w:color="auto" w:fill="FFFFFF"/>
    </w:rPr>
  </w:style>
  <w:style w:type="character" w:customStyle="1" w:styleId="3f2">
    <w:name w:val="Основной текст + Курсив3"/>
    <w:rsid w:val="000A3A9D"/>
    <w:rPr>
      <w:rFonts w:ascii="Times New Roman" w:hAnsi="Times New Roman" w:cs="Times New Roman"/>
      <w:i/>
      <w:iCs/>
      <w:spacing w:val="0"/>
      <w:sz w:val="21"/>
      <w:szCs w:val="21"/>
    </w:rPr>
  </w:style>
  <w:style w:type="character" w:customStyle="1" w:styleId="521">
    <w:name w:val="Основной текст (5) + Не курсив2"/>
    <w:rsid w:val="000A3A9D"/>
    <w:rPr>
      <w:rFonts w:ascii="Times New Roman" w:hAnsi="Times New Roman" w:cs="Times New Roman"/>
      <w:i/>
      <w:iCs/>
      <w:spacing w:val="0"/>
      <w:sz w:val="21"/>
      <w:szCs w:val="21"/>
    </w:rPr>
  </w:style>
  <w:style w:type="character" w:customStyle="1" w:styleId="2f6">
    <w:name w:val="Подпись к таблице (2)_"/>
    <w:link w:val="2f7"/>
    <w:locked/>
    <w:rsid w:val="000A3A9D"/>
    <w:rPr>
      <w:rFonts w:ascii="Times New Roman" w:hAnsi="Times New Roman" w:cs="Times New Roman"/>
      <w:sz w:val="21"/>
      <w:szCs w:val="21"/>
      <w:shd w:val="clear" w:color="auto" w:fill="FFFFFF"/>
    </w:rPr>
  </w:style>
  <w:style w:type="character" w:customStyle="1" w:styleId="2f8">
    <w:name w:val="Основной текст + Курсив2"/>
    <w:rsid w:val="000A3A9D"/>
    <w:rPr>
      <w:rFonts w:ascii="Times New Roman" w:hAnsi="Times New Roman" w:cs="Times New Roman"/>
      <w:i/>
      <w:iCs/>
      <w:spacing w:val="0"/>
      <w:sz w:val="21"/>
      <w:szCs w:val="21"/>
    </w:rPr>
  </w:style>
  <w:style w:type="character" w:customStyle="1" w:styleId="510">
    <w:name w:val="Основной текст (5) + Не курсив1"/>
    <w:rsid w:val="000A3A9D"/>
    <w:rPr>
      <w:rFonts w:ascii="Times New Roman" w:hAnsi="Times New Roman" w:cs="Times New Roman"/>
      <w:i/>
      <w:iCs/>
      <w:spacing w:val="0"/>
      <w:sz w:val="21"/>
      <w:szCs w:val="21"/>
    </w:rPr>
  </w:style>
  <w:style w:type="character" w:customStyle="1" w:styleId="321">
    <w:name w:val="Заголовок №3 (2)_"/>
    <w:link w:val="322"/>
    <w:locked/>
    <w:rsid w:val="000A3A9D"/>
    <w:rPr>
      <w:rFonts w:ascii="Times New Roman" w:hAnsi="Times New Roman" w:cs="Times New Roman"/>
      <w:shd w:val="clear" w:color="auto" w:fill="FFFFFF"/>
    </w:rPr>
  </w:style>
  <w:style w:type="character" w:customStyle="1" w:styleId="3210">
    <w:name w:val="Заголовок №3 (2) + 10"/>
    <w:aliases w:val="5 pt2"/>
    <w:rsid w:val="000A3A9D"/>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0A3A9D"/>
    <w:rPr>
      <w:rFonts w:ascii="Times New Roman" w:hAnsi="Times New Roman" w:cs="Times New Roman"/>
      <w:smallCaps/>
      <w:spacing w:val="0"/>
      <w:sz w:val="21"/>
      <w:szCs w:val="21"/>
    </w:rPr>
  </w:style>
  <w:style w:type="character" w:customStyle="1" w:styleId="120">
    <w:name w:val="Основной текст + Полужирный12"/>
    <w:rsid w:val="000A3A9D"/>
    <w:rPr>
      <w:rFonts w:ascii="Times New Roman" w:hAnsi="Times New Roman" w:cs="Times New Roman"/>
      <w:b/>
      <w:bCs/>
      <w:spacing w:val="0"/>
      <w:sz w:val="21"/>
      <w:szCs w:val="21"/>
    </w:rPr>
  </w:style>
  <w:style w:type="character" w:customStyle="1" w:styleId="112">
    <w:name w:val="Основной текст + Полужирный11"/>
    <w:rsid w:val="000A3A9D"/>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0A3A9D"/>
    <w:rPr>
      <w:rFonts w:ascii="Times New Roman" w:hAnsi="Times New Roman" w:cs="Times New Roman"/>
      <w:b/>
      <w:bCs/>
      <w:i/>
      <w:iCs/>
      <w:spacing w:val="0"/>
      <w:sz w:val="21"/>
      <w:szCs w:val="21"/>
    </w:rPr>
  </w:style>
  <w:style w:type="character" w:customStyle="1" w:styleId="91">
    <w:name w:val="Основной текст (9)_"/>
    <w:link w:val="92"/>
    <w:locked/>
    <w:rsid w:val="000A3A9D"/>
    <w:rPr>
      <w:rFonts w:ascii="Times New Roman" w:hAnsi="Times New Roman" w:cs="Times New Roman"/>
      <w:sz w:val="19"/>
      <w:szCs w:val="19"/>
      <w:shd w:val="clear" w:color="auto" w:fill="FFFFFF"/>
    </w:rPr>
  </w:style>
  <w:style w:type="character" w:customStyle="1" w:styleId="1f3">
    <w:name w:val="Основной текст + Курсив1"/>
    <w:rsid w:val="000A3A9D"/>
    <w:rPr>
      <w:rFonts w:ascii="Times New Roman" w:hAnsi="Times New Roman" w:cs="Times New Roman"/>
      <w:i/>
      <w:iCs/>
      <w:spacing w:val="0"/>
      <w:sz w:val="21"/>
      <w:szCs w:val="21"/>
    </w:rPr>
  </w:style>
  <w:style w:type="character" w:customStyle="1" w:styleId="101">
    <w:name w:val="Основной текст (10)_"/>
    <w:link w:val="1010"/>
    <w:locked/>
    <w:rsid w:val="000A3A9D"/>
    <w:rPr>
      <w:rFonts w:ascii="Times New Roman" w:hAnsi="Times New Roman" w:cs="Times New Roman"/>
      <w:sz w:val="19"/>
      <w:szCs w:val="19"/>
      <w:shd w:val="clear" w:color="auto" w:fill="FFFFFF"/>
    </w:rPr>
  </w:style>
  <w:style w:type="character" w:customStyle="1" w:styleId="420">
    <w:name w:val="Заголовок №4 (2)_"/>
    <w:link w:val="421"/>
    <w:locked/>
    <w:rsid w:val="000A3A9D"/>
    <w:rPr>
      <w:rFonts w:ascii="Times New Roman" w:hAnsi="Times New Roman" w:cs="Times New Roman"/>
      <w:sz w:val="21"/>
      <w:szCs w:val="21"/>
      <w:shd w:val="clear" w:color="auto" w:fill="FFFFFF"/>
    </w:rPr>
  </w:style>
  <w:style w:type="character" w:customStyle="1" w:styleId="421pt">
    <w:name w:val="Заголовок №4 (2) + Интервал 1 pt"/>
    <w:rsid w:val="000A3A9D"/>
    <w:rPr>
      <w:rFonts w:ascii="Times New Roman" w:hAnsi="Times New Roman" w:cs="Times New Roman"/>
      <w:spacing w:val="30"/>
      <w:sz w:val="21"/>
      <w:szCs w:val="21"/>
    </w:rPr>
  </w:style>
  <w:style w:type="character" w:customStyle="1" w:styleId="affff4">
    <w:name w:val="Подпись к таблице_"/>
    <w:link w:val="1f4"/>
    <w:locked/>
    <w:rsid w:val="000A3A9D"/>
    <w:rPr>
      <w:rFonts w:ascii="Times New Roman" w:hAnsi="Times New Roman" w:cs="Times New Roman"/>
      <w:sz w:val="21"/>
      <w:szCs w:val="21"/>
      <w:shd w:val="clear" w:color="auto" w:fill="FFFFFF"/>
    </w:rPr>
  </w:style>
  <w:style w:type="character" w:customStyle="1" w:styleId="affff5">
    <w:name w:val="Подпись к таблице"/>
    <w:rsid w:val="000A3A9D"/>
    <w:rPr>
      <w:rFonts w:ascii="Times New Roman" w:hAnsi="Times New Roman" w:cs="Times New Roman"/>
      <w:spacing w:val="0"/>
      <w:sz w:val="21"/>
      <w:szCs w:val="21"/>
      <w:u w:val="single"/>
    </w:rPr>
  </w:style>
  <w:style w:type="character" w:customStyle="1" w:styleId="113">
    <w:name w:val="Основной текст (11)_"/>
    <w:link w:val="1111"/>
    <w:locked/>
    <w:rsid w:val="000A3A9D"/>
    <w:rPr>
      <w:rFonts w:ascii="Times New Roman" w:hAnsi="Times New Roman" w:cs="Times New Roman"/>
      <w:sz w:val="23"/>
      <w:szCs w:val="23"/>
      <w:shd w:val="clear" w:color="auto" w:fill="FFFFFF"/>
    </w:rPr>
  </w:style>
  <w:style w:type="character" w:customStyle="1" w:styleId="3f3">
    <w:name w:val="Заголовок №3"/>
    <w:rsid w:val="000A3A9D"/>
    <w:rPr>
      <w:rFonts w:ascii="Times New Roman" w:hAnsi="Times New Roman" w:cs="Times New Roman"/>
      <w:spacing w:val="0"/>
      <w:sz w:val="21"/>
      <w:szCs w:val="21"/>
      <w:u w:val="single"/>
    </w:rPr>
  </w:style>
  <w:style w:type="character" w:customStyle="1" w:styleId="102">
    <w:name w:val="Основной текст (10)"/>
    <w:rsid w:val="000A3A9D"/>
    <w:rPr>
      <w:rFonts w:ascii="Times New Roman" w:hAnsi="Times New Roman" w:cs="Times New Roman"/>
      <w:spacing w:val="0"/>
      <w:sz w:val="19"/>
      <w:szCs w:val="19"/>
      <w:u w:val="single"/>
    </w:rPr>
  </w:style>
  <w:style w:type="character" w:customStyle="1" w:styleId="114">
    <w:name w:val="Основной текст (11)"/>
    <w:rsid w:val="000A3A9D"/>
    <w:rPr>
      <w:rFonts w:ascii="Times New Roman" w:hAnsi="Times New Roman" w:cs="Times New Roman"/>
      <w:spacing w:val="0"/>
      <w:sz w:val="23"/>
      <w:szCs w:val="23"/>
      <w:u w:val="single"/>
    </w:rPr>
  </w:style>
  <w:style w:type="character" w:customStyle="1" w:styleId="330">
    <w:name w:val="Заголовок №3 (3)_"/>
    <w:link w:val="331"/>
    <w:locked/>
    <w:rsid w:val="000A3A9D"/>
    <w:rPr>
      <w:rFonts w:ascii="Times New Roman" w:hAnsi="Times New Roman" w:cs="Times New Roman"/>
      <w:sz w:val="19"/>
      <w:szCs w:val="19"/>
      <w:shd w:val="clear" w:color="auto" w:fill="FFFFFF"/>
    </w:rPr>
  </w:style>
  <w:style w:type="character" w:customStyle="1" w:styleId="2f9">
    <w:name w:val="Заголовок №2_"/>
    <w:link w:val="2fa"/>
    <w:locked/>
    <w:rsid w:val="000A3A9D"/>
    <w:rPr>
      <w:rFonts w:ascii="Times New Roman" w:hAnsi="Times New Roman" w:cs="Times New Roman"/>
      <w:sz w:val="24"/>
      <w:szCs w:val="24"/>
      <w:shd w:val="clear" w:color="auto" w:fill="FFFFFF"/>
    </w:rPr>
  </w:style>
  <w:style w:type="character" w:customStyle="1" w:styleId="4b">
    <w:name w:val="Основной текст4"/>
    <w:rsid w:val="000A3A9D"/>
    <w:rPr>
      <w:rFonts w:ascii="Times New Roman" w:hAnsi="Times New Roman" w:cs="Times New Roman"/>
      <w:spacing w:val="0"/>
      <w:sz w:val="21"/>
      <w:szCs w:val="21"/>
      <w:u w:val="single"/>
      <w:lang w:val="en-US" w:eastAsia="x-none"/>
    </w:rPr>
  </w:style>
  <w:style w:type="character" w:customStyle="1" w:styleId="58">
    <w:name w:val="Основной текст5"/>
    <w:basedOn w:val="affff"/>
    <w:rsid w:val="000A3A9D"/>
    <w:rPr>
      <w:rFonts w:ascii="Times New Roman" w:hAnsi="Times New Roman" w:cs="Times New Roman"/>
      <w:sz w:val="21"/>
      <w:szCs w:val="21"/>
      <w:shd w:val="clear" w:color="auto" w:fill="FFFFFF"/>
    </w:rPr>
  </w:style>
  <w:style w:type="character" w:customStyle="1" w:styleId="103">
    <w:name w:val="Основной текст + Полужирный10"/>
    <w:rsid w:val="000A3A9D"/>
    <w:rPr>
      <w:rFonts w:ascii="Times New Roman" w:hAnsi="Times New Roman" w:cs="Times New Roman"/>
      <w:b/>
      <w:bCs/>
      <w:spacing w:val="0"/>
      <w:sz w:val="21"/>
      <w:szCs w:val="21"/>
    </w:rPr>
  </w:style>
  <w:style w:type="character" w:customStyle="1" w:styleId="93">
    <w:name w:val="Основной текст + Полужирный9"/>
    <w:rsid w:val="000A3A9D"/>
    <w:rPr>
      <w:rFonts w:ascii="Times New Roman" w:hAnsi="Times New Roman" w:cs="Times New Roman"/>
      <w:b/>
      <w:bCs/>
      <w:spacing w:val="0"/>
      <w:sz w:val="21"/>
      <w:szCs w:val="21"/>
    </w:rPr>
  </w:style>
  <w:style w:type="character" w:customStyle="1" w:styleId="422">
    <w:name w:val="Основной текст (4) + Не полужирный2"/>
    <w:rsid w:val="000A3A9D"/>
    <w:rPr>
      <w:rFonts w:ascii="Times New Roman" w:hAnsi="Times New Roman" w:cs="Times New Roman"/>
      <w:b/>
      <w:bCs/>
      <w:spacing w:val="0"/>
      <w:sz w:val="21"/>
      <w:szCs w:val="21"/>
    </w:rPr>
  </w:style>
  <w:style w:type="character" w:customStyle="1" w:styleId="83">
    <w:name w:val="Основной текст + Полужирный8"/>
    <w:rsid w:val="000A3A9D"/>
    <w:rPr>
      <w:rFonts w:ascii="Times New Roman" w:hAnsi="Times New Roman" w:cs="Times New Roman"/>
      <w:b/>
      <w:bCs/>
      <w:spacing w:val="0"/>
      <w:sz w:val="21"/>
      <w:szCs w:val="21"/>
    </w:rPr>
  </w:style>
  <w:style w:type="character" w:customStyle="1" w:styleId="412">
    <w:name w:val="Основной текст (4) + Не полужирный1"/>
    <w:rsid w:val="000A3A9D"/>
    <w:rPr>
      <w:rFonts w:ascii="Times New Roman" w:hAnsi="Times New Roman" w:cs="Times New Roman"/>
      <w:b/>
      <w:bCs/>
      <w:spacing w:val="0"/>
      <w:sz w:val="21"/>
      <w:szCs w:val="21"/>
    </w:rPr>
  </w:style>
  <w:style w:type="character" w:customStyle="1" w:styleId="4c">
    <w:name w:val="Основной текст (4)"/>
    <w:rsid w:val="000A3A9D"/>
    <w:rPr>
      <w:rFonts w:ascii="Times New Roman" w:hAnsi="Times New Roman" w:cs="Times New Roman"/>
      <w:spacing w:val="0"/>
      <w:sz w:val="21"/>
      <w:szCs w:val="21"/>
      <w:u w:val="single"/>
    </w:rPr>
  </w:style>
  <w:style w:type="character" w:customStyle="1" w:styleId="75">
    <w:name w:val="Основной текст + Полужирный7"/>
    <w:rsid w:val="000A3A9D"/>
    <w:rPr>
      <w:rFonts w:ascii="Times New Roman" w:hAnsi="Times New Roman" w:cs="Times New Roman"/>
      <w:b/>
      <w:bCs/>
      <w:spacing w:val="0"/>
      <w:sz w:val="21"/>
      <w:szCs w:val="21"/>
    </w:rPr>
  </w:style>
  <w:style w:type="character" w:customStyle="1" w:styleId="65">
    <w:name w:val="Основной текст + Полужирный6"/>
    <w:rsid w:val="000A3A9D"/>
    <w:rPr>
      <w:rFonts w:ascii="Times New Roman" w:hAnsi="Times New Roman" w:cs="Times New Roman"/>
      <w:b/>
      <w:bCs/>
      <w:spacing w:val="0"/>
      <w:sz w:val="21"/>
      <w:szCs w:val="21"/>
    </w:rPr>
  </w:style>
  <w:style w:type="character" w:customStyle="1" w:styleId="59">
    <w:name w:val="Основной текст + Полужирный5"/>
    <w:rsid w:val="000A3A9D"/>
    <w:rPr>
      <w:rFonts w:ascii="Times New Roman" w:hAnsi="Times New Roman" w:cs="Times New Roman"/>
      <w:b/>
      <w:bCs/>
      <w:spacing w:val="0"/>
      <w:sz w:val="21"/>
      <w:szCs w:val="21"/>
    </w:rPr>
  </w:style>
  <w:style w:type="character" w:customStyle="1" w:styleId="4d">
    <w:name w:val="Основной текст + Полужирный4"/>
    <w:rsid w:val="000A3A9D"/>
    <w:rPr>
      <w:rFonts w:ascii="Times New Roman" w:hAnsi="Times New Roman" w:cs="Times New Roman"/>
      <w:b/>
      <w:bCs/>
      <w:spacing w:val="0"/>
      <w:sz w:val="21"/>
      <w:szCs w:val="21"/>
    </w:rPr>
  </w:style>
  <w:style w:type="character" w:customStyle="1" w:styleId="3f4">
    <w:name w:val="Основной текст + Полужирный3"/>
    <w:rsid w:val="000A3A9D"/>
    <w:rPr>
      <w:rFonts w:ascii="Times New Roman" w:hAnsi="Times New Roman" w:cs="Times New Roman"/>
      <w:b/>
      <w:bCs/>
      <w:spacing w:val="0"/>
      <w:sz w:val="21"/>
      <w:szCs w:val="21"/>
    </w:rPr>
  </w:style>
  <w:style w:type="character" w:customStyle="1" w:styleId="2fb">
    <w:name w:val="Основной текст + Полужирный2"/>
    <w:rsid w:val="000A3A9D"/>
    <w:rPr>
      <w:rFonts w:ascii="Times New Roman" w:hAnsi="Times New Roman" w:cs="Times New Roman"/>
      <w:b/>
      <w:bCs/>
      <w:spacing w:val="0"/>
      <w:sz w:val="21"/>
      <w:szCs w:val="21"/>
    </w:rPr>
  </w:style>
  <w:style w:type="character" w:customStyle="1" w:styleId="66">
    <w:name w:val="Основной текст6"/>
    <w:basedOn w:val="affff"/>
    <w:rsid w:val="000A3A9D"/>
    <w:rPr>
      <w:rFonts w:ascii="Times New Roman" w:hAnsi="Times New Roman" w:cs="Times New Roman"/>
      <w:sz w:val="21"/>
      <w:szCs w:val="21"/>
      <w:shd w:val="clear" w:color="auto" w:fill="FFFFFF"/>
    </w:rPr>
  </w:style>
  <w:style w:type="character" w:customStyle="1" w:styleId="1f5">
    <w:name w:val="Основной текст + Полужирный1"/>
    <w:rsid w:val="000A3A9D"/>
    <w:rPr>
      <w:rFonts w:ascii="Times New Roman" w:hAnsi="Times New Roman" w:cs="Times New Roman"/>
      <w:b/>
      <w:bCs/>
      <w:spacing w:val="0"/>
      <w:sz w:val="21"/>
      <w:szCs w:val="21"/>
    </w:rPr>
  </w:style>
  <w:style w:type="paragraph" w:customStyle="1" w:styleId="2f0">
    <w:name w:val="Сноска (2)"/>
    <w:basedOn w:val="a3"/>
    <w:link w:val="2f"/>
    <w:rsid w:val="000A3A9D"/>
    <w:pPr>
      <w:shd w:val="clear" w:color="auto" w:fill="FFFFFF"/>
      <w:spacing w:after="120" w:line="240" w:lineRule="atLeast"/>
    </w:pPr>
    <w:rPr>
      <w:rFonts w:eastAsiaTheme="minorHAnsi"/>
      <w:sz w:val="12"/>
      <w:szCs w:val="12"/>
      <w:lang w:eastAsia="en-US"/>
    </w:rPr>
  </w:style>
  <w:style w:type="paragraph" w:customStyle="1" w:styleId="afffd">
    <w:name w:val="Сноска"/>
    <w:basedOn w:val="a3"/>
    <w:link w:val="afffc"/>
    <w:rsid w:val="000A3A9D"/>
    <w:pPr>
      <w:shd w:val="clear" w:color="auto" w:fill="FFFFFF"/>
      <w:spacing w:after="300" w:line="240" w:lineRule="atLeast"/>
    </w:pPr>
    <w:rPr>
      <w:rFonts w:eastAsiaTheme="minorHAnsi"/>
      <w:sz w:val="21"/>
      <w:szCs w:val="21"/>
      <w:lang w:eastAsia="en-US"/>
    </w:rPr>
  </w:style>
  <w:style w:type="paragraph" w:customStyle="1" w:styleId="45">
    <w:name w:val="Сноска (4)"/>
    <w:basedOn w:val="a3"/>
    <w:link w:val="44"/>
    <w:rsid w:val="000A3A9D"/>
    <w:pPr>
      <w:shd w:val="clear" w:color="auto" w:fill="FFFFFF"/>
      <w:spacing w:line="211" w:lineRule="exact"/>
    </w:pPr>
    <w:rPr>
      <w:rFonts w:eastAsiaTheme="minorHAnsi"/>
      <w:sz w:val="17"/>
      <w:szCs w:val="17"/>
      <w:lang w:eastAsia="en-US"/>
    </w:rPr>
  </w:style>
  <w:style w:type="paragraph" w:customStyle="1" w:styleId="47">
    <w:name w:val="Заголовок №4"/>
    <w:basedOn w:val="a3"/>
    <w:link w:val="46"/>
    <w:rsid w:val="000A3A9D"/>
    <w:pPr>
      <w:shd w:val="clear" w:color="auto" w:fill="FFFFFF"/>
      <w:spacing w:after="420" w:line="240" w:lineRule="atLeast"/>
      <w:outlineLvl w:val="3"/>
    </w:pPr>
    <w:rPr>
      <w:rFonts w:eastAsiaTheme="minorHAnsi"/>
      <w:sz w:val="21"/>
      <w:szCs w:val="21"/>
      <w:lang w:eastAsia="en-US"/>
    </w:rPr>
  </w:style>
  <w:style w:type="paragraph" w:customStyle="1" w:styleId="2f2">
    <w:name w:val="Основной текст (2)"/>
    <w:basedOn w:val="a3"/>
    <w:link w:val="2f1"/>
    <w:rsid w:val="000A3A9D"/>
    <w:pPr>
      <w:shd w:val="clear" w:color="auto" w:fill="FFFFFF"/>
      <w:spacing w:after="300" w:line="240" w:lineRule="atLeast"/>
    </w:pPr>
    <w:rPr>
      <w:rFonts w:eastAsiaTheme="minorHAnsi"/>
      <w:sz w:val="23"/>
      <w:szCs w:val="23"/>
      <w:lang w:eastAsia="en-US"/>
    </w:rPr>
  </w:style>
  <w:style w:type="paragraph" w:customStyle="1" w:styleId="1f1">
    <w:name w:val="Заголовок №1"/>
    <w:basedOn w:val="a3"/>
    <w:link w:val="1f0"/>
    <w:rsid w:val="000A3A9D"/>
    <w:pPr>
      <w:shd w:val="clear" w:color="auto" w:fill="FFFFFF"/>
      <w:spacing w:before="3720" w:after="240" w:line="240" w:lineRule="atLeast"/>
      <w:jc w:val="center"/>
      <w:outlineLvl w:val="0"/>
    </w:pPr>
    <w:rPr>
      <w:rFonts w:eastAsiaTheme="minorHAnsi"/>
      <w:sz w:val="51"/>
      <w:szCs w:val="51"/>
      <w:lang w:eastAsia="en-US"/>
    </w:rPr>
  </w:style>
  <w:style w:type="paragraph" w:customStyle="1" w:styleId="3f">
    <w:name w:val="Основной текст (3)"/>
    <w:basedOn w:val="a3"/>
    <w:link w:val="3e"/>
    <w:rsid w:val="000A3A9D"/>
    <w:pPr>
      <w:shd w:val="clear" w:color="auto" w:fill="FFFFFF"/>
      <w:spacing w:before="240" w:after="6660" w:line="322" w:lineRule="exact"/>
      <w:jc w:val="center"/>
    </w:pPr>
    <w:rPr>
      <w:rFonts w:eastAsiaTheme="minorHAnsi"/>
      <w:sz w:val="27"/>
      <w:szCs w:val="27"/>
      <w:lang w:eastAsia="en-US"/>
    </w:rPr>
  </w:style>
  <w:style w:type="paragraph" w:customStyle="1" w:styleId="71">
    <w:name w:val="Основной текст7"/>
    <w:basedOn w:val="a3"/>
    <w:link w:val="affff"/>
    <w:rsid w:val="000A3A9D"/>
    <w:pPr>
      <w:shd w:val="clear" w:color="auto" w:fill="FFFFFF"/>
      <w:spacing w:before="6660" w:line="254" w:lineRule="exact"/>
      <w:jc w:val="center"/>
    </w:pPr>
    <w:rPr>
      <w:rFonts w:eastAsiaTheme="minorHAnsi"/>
      <w:sz w:val="21"/>
      <w:szCs w:val="21"/>
      <w:lang w:eastAsia="en-US"/>
    </w:rPr>
  </w:style>
  <w:style w:type="paragraph" w:customStyle="1" w:styleId="221">
    <w:name w:val="Заголовок №2 (2)"/>
    <w:basedOn w:val="a3"/>
    <w:link w:val="220"/>
    <w:rsid w:val="000A3A9D"/>
    <w:pPr>
      <w:shd w:val="clear" w:color="auto" w:fill="FFFFFF"/>
      <w:spacing w:after="420" w:line="240" w:lineRule="atLeast"/>
      <w:outlineLvl w:val="1"/>
    </w:pPr>
    <w:rPr>
      <w:rFonts w:eastAsiaTheme="minorHAnsi"/>
      <w:sz w:val="27"/>
      <w:szCs w:val="27"/>
      <w:lang w:eastAsia="en-US"/>
    </w:rPr>
  </w:style>
  <w:style w:type="paragraph" w:customStyle="1" w:styleId="affff1">
    <w:name w:val="Колонтитул"/>
    <w:basedOn w:val="a3"/>
    <w:link w:val="affff0"/>
    <w:rsid w:val="000A3A9D"/>
    <w:pPr>
      <w:shd w:val="clear" w:color="auto" w:fill="FFFFFF"/>
    </w:pPr>
    <w:rPr>
      <w:rFonts w:eastAsiaTheme="minorHAnsi"/>
      <w:sz w:val="20"/>
      <w:szCs w:val="20"/>
      <w:lang w:eastAsia="en-US"/>
    </w:rPr>
  </w:style>
  <w:style w:type="paragraph" w:styleId="2f4">
    <w:name w:val="toc 2"/>
    <w:basedOn w:val="a3"/>
    <w:link w:val="2f3"/>
    <w:autoRedefine/>
    <w:uiPriority w:val="39"/>
    <w:qFormat/>
    <w:rsid w:val="000A3A9D"/>
    <w:pPr>
      <w:spacing w:before="240"/>
    </w:pPr>
    <w:rPr>
      <w:rFonts w:ascii="Calibri" w:eastAsiaTheme="minorHAnsi" w:hAnsi="Calibri" w:cstheme="minorBidi"/>
      <w:b/>
      <w:bCs/>
      <w:color w:val="000000"/>
      <w:sz w:val="22"/>
      <w:szCs w:val="22"/>
      <w:lang w:val="ru" w:eastAsia="en-US"/>
    </w:rPr>
  </w:style>
  <w:style w:type="paragraph" w:customStyle="1" w:styleId="410">
    <w:name w:val="Основной текст (4)1"/>
    <w:basedOn w:val="a3"/>
    <w:link w:val="49"/>
    <w:rsid w:val="000A3A9D"/>
    <w:pPr>
      <w:shd w:val="clear" w:color="auto" w:fill="FFFFFF"/>
      <w:spacing w:before="60" w:after="60" w:line="240" w:lineRule="atLeast"/>
      <w:jc w:val="both"/>
    </w:pPr>
    <w:rPr>
      <w:rFonts w:eastAsiaTheme="minorHAnsi"/>
      <w:sz w:val="21"/>
      <w:szCs w:val="21"/>
      <w:lang w:eastAsia="en-US"/>
    </w:rPr>
  </w:style>
  <w:style w:type="paragraph" w:customStyle="1" w:styleId="55">
    <w:name w:val="Основной текст (5)"/>
    <w:basedOn w:val="a3"/>
    <w:link w:val="54"/>
    <w:rsid w:val="000A3A9D"/>
    <w:pPr>
      <w:shd w:val="clear" w:color="auto" w:fill="FFFFFF"/>
      <w:spacing w:line="254" w:lineRule="exact"/>
      <w:jc w:val="both"/>
    </w:pPr>
    <w:rPr>
      <w:rFonts w:eastAsiaTheme="minorHAnsi"/>
      <w:sz w:val="21"/>
      <w:szCs w:val="21"/>
      <w:lang w:eastAsia="en-US"/>
    </w:rPr>
  </w:style>
  <w:style w:type="paragraph" w:customStyle="1" w:styleId="64">
    <w:name w:val="Основной текст (6)"/>
    <w:basedOn w:val="a3"/>
    <w:link w:val="63"/>
    <w:rsid w:val="000A3A9D"/>
    <w:pPr>
      <w:shd w:val="clear" w:color="auto" w:fill="FFFFFF"/>
      <w:spacing w:line="240" w:lineRule="atLeast"/>
    </w:pPr>
    <w:rPr>
      <w:rFonts w:eastAsiaTheme="minorHAnsi"/>
      <w:sz w:val="20"/>
      <w:szCs w:val="20"/>
      <w:lang w:eastAsia="en-US"/>
    </w:rPr>
  </w:style>
  <w:style w:type="paragraph" w:customStyle="1" w:styleId="73">
    <w:name w:val="Основной текст (7)"/>
    <w:basedOn w:val="a3"/>
    <w:link w:val="72"/>
    <w:rsid w:val="000A3A9D"/>
    <w:pPr>
      <w:shd w:val="clear" w:color="auto" w:fill="FFFFFF"/>
      <w:spacing w:line="240" w:lineRule="atLeast"/>
      <w:jc w:val="both"/>
    </w:pPr>
    <w:rPr>
      <w:rFonts w:eastAsiaTheme="minorHAnsi"/>
      <w:sz w:val="21"/>
      <w:szCs w:val="21"/>
      <w:lang w:eastAsia="en-US"/>
    </w:rPr>
  </w:style>
  <w:style w:type="paragraph" w:customStyle="1" w:styleId="311">
    <w:name w:val="Заголовок №31"/>
    <w:basedOn w:val="a3"/>
    <w:link w:val="3f0"/>
    <w:rsid w:val="000A3A9D"/>
    <w:pPr>
      <w:shd w:val="clear" w:color="auto" w:fill="FFFFFF"/>
      <w:spacing w:after="180" w:line="240" w:lineRule="atLeast"/>
      <w:outlineLvl w:val="2"/>
    </w:pPr>
    <w:rPr>
      <w:rFonts w:eastAsiaTheme="minorHAnsi"/>
      <w:sz w:val="21"/>
      <w:szCs w:val="21"/>
      <w:lang w:eastAsia="en-US"/>
    </w:rPr>
  </w:style>
  <w:style w:type="paragraph" w:customStyle="1" w:styleId="82">
    <w:name w:val="Основной текст (8)"/>
    <w:basedOn w:val="a3"/>
    <w:link w:val="81"/>
    <w:rsid w:val="000A3A9D"/>
    <w:pPr>
      <w:shd w:val="clear" w:color="auto" w:fill="FFFFFF"/>
      <w:spacing w:after="180" w:line="240" w:lineRule="atLeast"/>
    </w:pPr>
    <w:rPr>
      <w:rFonts w:eastAsiaTheme="minorHAnsi"/>
      <w:sz w:val="12"/>
      <w:szCs w:val="12"/>
      <w:lang w:eastAsia="en-US"/>
    </w:rPr>
  </w:style>
  <w:style w:type="paragraph" w:customStyle="1" w:styleId="2f7">
    <w:name w:val="Подпись к таблице (2)"/>
    <w:basedOn w:val="a3"/>
    <w:link w:val="2f6"/>
    <w:rsid w:val="000A3A9D"/>
    <w:pPr>
      <w:shd w:val="clear" w:color="auto" w:fill="FFFFFF"/>
      <w:spacing w:line="240" w:lineRule="atLeast"/>
    </w:pPr>
    <w:rPr>
      <w:rFonts w:eastAsiaTheme="minorHAnsi"/>
      <w:sz w:val="21"/>
      <w:szCs w:val="21"/>
      <w:lang w:eastAsia="en-US"/>
    </w:rPr>
  </w:style>
  <w:style w:type="paragraph" w:customStyle="1" w:styleId="322">
    <w:name w:val="Заголовок №3 (2)"/>
    <w:basedOn w:val="a3"/>
    <w:link w:val="321"/>
    <w:rsid w:val="000A3A9D"/>
    <w:pPr>
      <w:shd w:val="clear" w:color="auto" w:fill="FFFFFF"/>
      <w:spacing w:before="180" w:after="720" w:line="509" w:lineRule="exact"/>
      <w:ind w:firstLine="1580"/>
      <w:outlineLvl w:val="2"/>
    </w:pPr>
    <w:rPr>
      <w:rFonts w:eastAsiaTheme="minorHAnsi"/>
      <w:sz w:val="22"/>
      <w:szCs w:val="22"/>
      <w:lang w:eastAsia="en-US"/>
    </w:rPr>
  </w:style>
  <w:style w:type="paragraph" w:customStyle="1" w:styleId="92">
    <w:name w:val="Основной текст (9)"/>
    <w:basedOn w:val="a3"/>
    <w:link w:val="91"/>
    <w:rsid w:val="000A3A9D"/>
    <w:pPr>
      <w:shd w:val="clear" w:color="auto" w:fill="FFFFFF"/>
      <w:spacing w:line="461" w:lineRule="exact"/>
    </w:pPr>
    <w:rPr>
      <w:rFonts w:eastAsiaTheme="minorHAnsi"/>
      <w:sz w:val="19"/>
      <w:szCs w:val="19"/>
      <w:lang w:eastAsia="en-US"/>
    </w:rPr>
  </w:style>
  <w:style w:type="paragraph" w:customStyle="1" w:styleId="1010">
    <w:name w:val="Основной текст (10)1"/>
    <w:basedOn w:val="a3"/>
    <w:link w:val="101"/>
    <w:rsid w:val="000A3A9D"/>
    <w:pPr>
      <w:shd w:val="clear" w:color="auto" w:fill="FFFFFF"/>
      <w:spacing w:line="240" w:lineRule="atLeast"/>
    </w:pPr>
    <w:rPr>
      <w:rFonts w:eastAsiaTheme="minorHAnsi"/>
      <w:sz w:val="19"/>
      <w:szCs w:val="19"/>
      <w:lang w:eastAsia="en-US"/>
    </w:rPr>
  </w:style>
  <w:style w:type="paragraph" w:customStyle="1" w:styleId="421">
    <w:name w:val="Заголовок №4 (2)"/>
    <w:basedOn w:val="a3"/>
    <w:link w:val="420"/>
    <w:rsid w:val="000A3A9D"/>
    <w:pPr>
      <w:shd w:val="clear" w:color="auto" w:fill="FFFFFF"/>
      <w:spacing w:before="120" w:line="240" w:lineRule="atLeast"/>
      <w:outlineLvl w:val="3"/>
    </w:pPr>
    <w:rPr>
      <w:rFonts w:eastAsiaTheme="minorHAnsi"/>
      <w:sz w:val="21"/>
      <w:szCs w:val="21"/>
      <w:lang w:eastAsia="en-US"/>
    </w:rPr>
  </w:style>
  <w:style w:type="paragraph" w:customStyle="1" w:styleId="1f4">
    <w:name w:val="Подпись к таблице1"/>
    <w:basedOn w:val="a3"/>
    <w:link w:val="affff4"/>
    <w:rsid w:val="000A3A9D"/>
    <w:pPr>
      <w:shd w:val="clear" w:color="auto" w:fill="FFFFFF"/>
      <w:spacing w:line="240" w:lineRule="atLeast"/>
    </w:pPr>
    <w:rPr>
      <w:rFonts w:eastAsiaTheme="minorHAnsi"/>
      <w:sz w:val="21"/>
      <w:szCs w:val="21"/>
      <w:lang w:eastAsia="en-US"/>
    </w:rPr>
  </w:style>
  <w:style w:type="paragraph" w:customStyle="1" w:styleId="1111">
    <w:name w:val="Основной текст (11)1"/>
    <w:basedOn w:val="a3"/>
    <w:link w:val="113"/>
    <w:rsid w:val="000A3A9D"/>
    <w:pPr>
      <w:shd w:val="clear" w:color="auto" w:fill="FFFFFF"/>
      <w:spacing w:line="283" w:lineRule="exact"/>
    </w:pPr>
    <w:rPr>
      <w:rFonts w:eastAsiaTheme="minorHAnsi"/>
      <w:sz w:val="23"/>
      <w:szCs w:val="23"/>
      <w:lang w:eastAsia="en-US"/>
    </w:rPr>
  </w:style>
  <w:style w:type="paragraph" w:customStyle="1" w:styleId="331">
    <w:name w:val="Заголовок №3 (3)"/>
    <w:basedOn w:val="a3"/>
    <w:link w:val="330"/>
    <w:rsid w:val="000A3A9D"/>
    <w:pPr>
      <w:shd w:val="clear" w:color="auto" w:fill="FFFFFF"/>
      <w:spacing w:after="660" w:line="240" w:lineRule="atLeast"/>
      <w:outlineLvl w:val="2"/>
    </w:pPr>
    <w:rPr>
      <w:rFonts w:eastAsiaTheme="minorHAnsi"/>
      <w:sz w:val="19"/>
      <w:szCs w:val="19"/>
      <w:lang w:eastAsia="en-US"/>
    </w:rPr>
  </w:style>
  <w:style w:type="paragraph" w:customStyle="1" w:styleId="2fa">
    <w:name w:val="Заголовок №2"/>
    <w:basedOn w:val="a3"/>
    <w:link w:val="2f9"/>
    <w:rsid w:val="000A3A9D"/>
    <w:pPr>
      <w:shd w:val="clear" w:color="auto" w:fill="FFFFFF"/>
      <w:spacing w:before="660" w:after="180" w:line="240" w:lineRule="atLeast"/>
      <w:outlineLvl w:val="1"/>
    </w:pPr>
    <w:rPr>
      <w:rFonts w:eastAsiaTheme="minorHAnsi"/>
      <w:lang w:eastAsia="en-US"/>
    </w:rPr>
  </w:style>
  <w:style w:type="paragraph" w:customStyle="1" w:styleId="1f6">
    <w:name w:val="Абзац списка1"/>
    <w:basedOn w:val="a3"/>
    <w:rsid w:val="000A3A9D"/>
    <w:pPr>
      <w:ind w:left="720"/>
      <w:contextualSpacing/>
    </w:pPr>
    <w:rPr>
      <w:szCs w:val="28"/>
    </w:rPr>
  </w:style>
  <w:style w:type="character" w:customStyle="1" w:styleId="blk">
    <w:name w:val="blk"/>
    <w:basedOn w:val="a4"/>
    <w:rsid w:val="000A3A9D"/>
  </w:style>
  <w:style w:type="character" w:customStyle="1" w:styleId="u">
    <w:name w:val="u"/>
    <w:basedOn w:val="a4"/>
    <w:rsid w:val="000A3A9D"/>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1"/>
    <w:rsid w:val="000A3A9D"/>
    <w:rPr>
      <w:rFonts w:ascii="Times New Roman" w:eastAsia="Times New Roman" w:hAnsi="Times New Roman" w:cs="Times New Roman"/>
      <w:b/>
      <w:bCs/>
      <w:sz w:val="24"/>
      <w:szCs w:val="24"/>
      <w:lang w:val="ru-RU"/>
    </w:rPr>
  </w:style>
  <w:style w:type="paragraph" w:styleId="1f7">
    <w:name w:val="toc 1"/>
    <w:basedOn w:val="a3"/>
    <w:next w:val="a3"/>
    <w:autoRedefine/>
    <w:uiPriority w:val="39"/>
    <w:qFormat/>
    <w:rsid w:val="000A3A9D"/>
    <w:pPr>
      <w:tabs>
        <w:tab w:val="left" w:pos="720"/>
        <w:tab w:val="right" w:leader="dot" w:pos="9366"/>
      </w:tabs>
    </w:pPr>
    <w:rPr>
      <w:rFonts w:ascii="Cambria" w:eastAsia="Arial Unicode MS" w:hAnsi="Cambria" w:cs="Arial Unicode MS"/>
      <w:b/>
      <w:bCs/>
      <w:caps/>
      <w:color w:val="000000"/>
      <w:lang w:val="ru"/>
    </w:rPr>
  </w:style>
  <w:style w:type="paragraph" w:styleId="3f5">
    <w:name w:val="toc 3"/>
    <w:basedOn w:val="a3"/>
    <w:next w:val="a3"/>
    <w:autoRedefine/>
    <w:qFormat/>
    <w:rsid w:val="000A3A9D"/>
    <w:pPr>
      <w:ind w:left="240"/>
    </w:pPr>
    <w:rPr>
      <w:rFonts w:ascii="Calibri" w:eastAsia="Arial Unicode MS" w:hAnsi="Calibri" w:cs="Arial Unicode MS"/>
      <w:color w:val="000000"/>
      <w:sz w:val="20"/>
      <w:szCs w:val="20"/>
      <w:lang w:val="ru"/>
    </w:rPr>
  </w:style>
  <w:style w:type="paragraph" w:styleId="4e">
    <w:name w:val="toc 4"/>
    <w:basedOn w:val="a3"/>
    <w:next w:val="a3"/>
    <w:autoRedefine/>
    <w:rsid w:val="000A3A9D"/>
    <w:pPr>
      <w:ind w:left="480"/>
    </w:pPr>
    <w:rPr>
      <w:rFonts w:ascii="Calibri" w:eastAsia="Arial Unicode MS" w:hAnsi="Calibri" w:cs="Arial Unicode MS"/>
      <w:color w:val="000000"/>
      <w:sz w:val="20"/>
      <w:szCs w:val="20"/>
      <w:lang w:val="ru"/>
    </w:rPr>
  </w:style>
  <w:style w:type="paragraph" w:styleId="5a">
    <w:name w:val="toc 5"/>
    <w:basedOn w:val="a3"/>
    <w:next w:val="a3"/>
    <w:autoRedefine/>
    <w:rsid w:val="000A3A9D"/>
    <w:pPr>
      <w:ind w:left="720"/>
    </w:pPr>
    <w:rPr>
      <w:rFonts w:ascii="Calibri" w:eastAsia="Arial Unicode MS" w:hAnsi="Calibri" w:cs="Arial Unicode MS"/>
      <w:color w:val="000000"/>
      <w:sz w:val="20"/>
      <w:szCs w:val="20"/>
      <w:lang w:val="ru"/>
    </w:rPr>
  </w:style>
  <w:style w:type="paragraph" w:styleId="67">
    <w:name w:val="toc 6"/>
    <w:basedOn w:val="a3"/>
    <w:next w:val="a3"/>
    <w:autoRedefine/>
    <w:rsid w:val="000A3A9D"/>
    <w:pPr>
      <w:ind w:left="960"/>
    </w:pPr>
    <w:rPr>
      <w:rFonts w:ascii="Calibri" w:eastAsia="Arial Unicode MS" w:hAnsi="Calibri" w:cs="Arial Unicode MS"/>
      <w:color w:val="000000"/>
      <w:sz w:val="20"/>
      <w:szCs w:val="20"/>
      <w:lang w:val="ru"/>
    </w:rPr>
  </w:style>
  <w:style w:type="paragraph" w:styleId="76">
    <w:name w:val="toc 7"/>
    <w:basedOn w:val="a3"/>
    <w:next w:val="a3"/>
    <w:autoRedefine/>
    <w:rsid w:val="000A3A9D"/>
    <w:pPr>
      <w:ind w:left="1200"/>
    </w:pPr>
    <w:rPr>
      <w:rFonts w:ascii="Calibri" w:eastAsia="Arial Unicode MS" w:hAnsi="Calibri" w:cs="Arial Unicode MS"/>
      <w:color w:val="000000"/>
      <w:sz w:val="20"/>
      <w:szCs w:val="20"/>
      <w:lang w:val="ru"/>
    </w:rPr>
  </w:style>
  <w:style w:type="paragraph" w:styleId="84">
    <w:name w:val="toc 8"/>
    <w:basedOn w:val="a3"/>
    <w:next w:val="a3"/>
    <w:autoRedefine/>
    <w:rsid w:val="000A3A9D"/>
    <w:pPr>
      <w:ind w:left="1440"/>
    </w:pPr>
    <w:rPr>
      <w:rFonts w:ascii="Calibri" w:eastAsia="Arial Unicode MS" w:hAnsi="Calibri" w:cs="Arial Unicode MS"/>
      <w:color w:val="000000"/>
      <w:sz w:val="20"/>
      <w:szCs w:val="20"/>
      <w:lang w:val="ru"/>
    </w:rPr>
  </w:style>
  <w:style w:type="paragraph" w:styleId="94">
    <w:name w:val="toc 9"/>
    <w:basedOn w:val="a3"/>
    <w:next w:val="a3"/>
    <w:autoRedefine/>
    <w:rsid w:val="000A3A9D"/>
    <w:pPr>
      <w:ind w:left="1680"/>
    </w:pPr>
    <w:rPr>
      <w:rFonts w:ascii="Calibri" w:eastAsia="Arial Unicode MS" w:hAnsi="Calibri" w:cs="Arial Unicode MS"/>
      <w:color w:val="000000"/>
      <w:sz w:val="20"/>
      <w:szCs w:val="20"/>
      <w:lang w:val="ru"/>
    </w:rPr>
  </w:style>
  <w:style w:type="paragraph" w:customStyle="1" w:styleId="affff6">
    <w:name w:val="Готовый"/>
    <w:basedOn w:val="a3"/>
    <w:rsid w:val="000A3A9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fff7">
    <w:name w:val="Revision"/>
    <w:rsid w:val="000A3A9D"/>
    <w:pPr>
      <w:spacing w:after="0" w:line="240" w:lineRule="auto"/>
    </w:pPr>
    <w:rPr>
      <w:rFonts w:ascii="Times New Roman" w:eastAsia="Times New Roman" w:hAnsi="Times New Roman" w:cs="Times New Roman"/>
      <w:sz w:val="24"/>
      <w:szCs w:val="20"/>
      <w:lang w:eastAsia="ru-RU"/>
    </w:rPr>
  </w:style>
  <w:style w:type="numbering" w:customStyle="1" w:styleId="2fc">
    <w:name w:val="Нет списка2"/>
    <w:next w:val="a6"/>
    <w:uiPriority w:val="99"/>
    <w:semiHidden/>
    <w:rsid w:val="000A3A9D"/>
  </w:style>
  <w:style w:type="paragraph" w:styleId="affff8">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3"/>
    <w:link w:val="2fd"/>
    <w:rsid w:val="000A3A9D"/>
    <w:rPr>
      <w:rFonts w:ascii="Courier New" w:hAnsi="Courier New"/>
      <w:sz w:val="20"/>
      <w:szCs w:val="20"/>
      <w:lang w:val="x-none" w:eastAsia="x-none"/>
    </w:rPr>
  </w:style>
  <w:style w:type="character" w:customStyle="1" w:styleId="affff9">
    <w:name w:val="Текст Знак"/>
    <w:basedOn w:val="a4"/>
    <w:rsid w:val="000A3A9D"/>
    <w:rPr>
      <w:rFonts w:ascii="Consolas" w:eastAsia="Times New Roman" w:hAnsi="Consolas" w:cs="Times New Roman"/>
      <w:sz w:val="21"/>
      <w:szCs w:val="21"/>
      <w:lang w:eastAsia="ru-RU"/>
    </w:rPr>
  </w:style>
  <w:style w:type="character" w:customStyle="1" w:styleId="2fd">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f8"/>
    <w:rsid w:val="000A3A9D"/>
    <w:rPr>
      <w:rFonts w:ascii="Courier New" w:eastAsia="Times New Roman" w:hAnsi="Courier New" w:cs="Times New Roman"/>
      <w:sz w:val="20"/>
      <w:szCs w:val="20"/>
      <w:lang w:val="x-none" w:eastAsia="x-none"/>
    </w:rPr>
  </w:style>
  <w:style w:type="character" w:customStyle="1" w:styleId="2fe">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0A3A9D"/>
    <w:rPr>
      <w:sz w:val="24"/>
      <w:szCs w:val="24"/>
    </w:rPr>
  </w:style>
  <w:style w:type="paragraph" w:customStyle="1" w:styleId="1112">
    <w:name w:val="111"/>
    <w:basedOn w:val="a3"/>
    <w:rsid w:val="000A3A9D"/>
    <w:rPr>
      <w:rFonts w:ascii="Times New Roman CYR" w:hAnsi="Times New Roman CYR"/>
      <w:sz w:val="20"/>
      <w:szCs w:val="20"/>
    </w:rPr>
  </w:style>
  <w:style w:type="character" w:customStyle="1" w:styleId="yellow">
    <w:name w:val="yellow"/>
    <w:rsid w:val="000A3A9D"/>
  </w:style>
  <w:style w:type="character" w:customStyle="1" w:styleId="head1blue">
    <w:name w:val="head1blue"/>
    <w:rsid w:val="000A3A9D"/>
  </w:style>
  <w:style w:type="paragraph" w:customStyle="1" w:styleId="Style7">
    <w:name w:val="Style7"/>
    <w:basedOn w:val="a3"/>
    <w:uiPriority w:val="99"/>
    <w:rsid w:val="000A3A9D"/>
    <w:pPr>
      <w:widowControl w:val="0"/>
      <w:autoSpaceDE w:val="0"/>
      <w:autoSpaceDN w:val="0"/>
      <w:adjustRightInd w:val="0"/>
      <w:spacing w:line="233" w:lineRule="exact"/>
    </w:pPr>
  </w:style>
  <w:style w:type="character" w:customStyle="1" w:styleId="FontStyle21">
    <w:name w:val="Font Style21"/>
    <w:uiPriority w:val="99"/>
    <w:rsid w:val="000A3A9D"/>
    <w:rPr>
      <w:rFonts w:ascii="Times New Roman" w:hAnsi="Times New Roman" w:cs="Times New Roman"/>
      <w:b/>
      <w:bCs/>
      <w:sz w:val="20"/>
      <w:szCs w:val="20"/>
    </w:rPr>
  </w:style>
  <w:style w:type="character" w:customStyle="1" w:styleId="FontStyle22">
    <w:name w:val="Font Style22"/>
    <w:uiPriority w:val="99"/>
    <w:rsid w:val="000A3A9D"/>
    <w:rPr>
      <w:rFonts w:ascii="Times New Roman" w:hAnsi="Times New Roman" w:cs="Times New Roman"/>
      <w:sz w:val="20"/>
      <w:szCs w:val="20"/>
    </w:rPr>
  </w:style>
  <w:style w:type="paragraph" w:customStyle="1" w:styleId="Style8">
    <w:name w:val="Style8"/>
    <w:basedOn w:val="a3"/>
    <w:uiPriority w:val="99"/>
    <w:rsid w:val="000A3A9D"/>
    <w:pPr>
      <w:widowControl w:val="0"/>
      <w:autoSpaceDE w:val="0"/>
      <w:autoSpaceDN w:val="0"/>
      <w:adjustRightInd w:val="0"/>
      <w:spacing w:line="227" w:lineRule="exact"/>
    </w:pPr>
  </w:style>
  <w:style w:type="character" w:customStyle="1" w:styleId="FontStyle16">
    <w:name w:val="Font Style16"/>
    <w:uiPriority w:val="99"/>
    <w:rsid w:val="000A3A9D"/>
    <w:rPr>
      <w:rFonts w:ascii="Courier New" w:hAnsi="Courier New" w:cs="Courier New"/>
      <w:b/>
      <w:bCs/>
      <w:sz w:val="18"/>
      <w:szCs w:val="18"/>
    </w:rPr>
  </w:style>
  <w:style w:type="character" w:customStyle="1" w:styleId="FontStyle15">
    <w:name w:val="Font Style15"/>
    <w:rsid w:val="000A3A9D"/>
    <w:rPr>
      <w:rFonts w:ascii="Times New Roman" w:hAnsi="Times New Roman" w:cs="Times New Roman"/>
      <w:b/>
      <w:bCs/>
      <w:sz w:val="16"/>
      <w:szCs w:val="16"/>
    </w:rPr>
  </w:style>
  <w:style w:type="character" w:customStyle="1" w:styleId="apple-converted-space">
    <w:name w:val="apple-converted-space"/>
    <w:rsid w:val="000A3A9D"/>
  </w:style>
  <w:style w:type="character" w:customStyle="1" w:styleId="apple-style-span">
    <w:name w:val="apple-style-span"/>
    <w:rsid w:val="000A3A9D"/>
  </w:style>
  <w:style w:type="paragraph" w:customStyle="1" w:styleId="Style9">
    <w:name w:val="Style9"/>
    <w:basedOn w:val="a3"/>
    <w:uiPriority w:val="99"/>
    <w:rsid w:val="000A3A9D"/>
    <w:pPr>
      <w:widowControl w:val="0"/>
      <w:autoSpaceDE w:val="0"/>
      <w:autoSpaceDN w:val="0"/>
      <w:adjustRightInd w:val="0"/>
      <w:spacing w:line="230" w:lineRule="exact"/>
      <w:jc w:val="center"/>
    </w:pPr>
  </w:style>
  <w:style w:type="paragraph" w:customStyle="1" w:styleId="Pa7">
    <w:name w:val="Pa7"/>
    <w:basedOn w:val="a3"/>
    <w:next w:val="a3"/>
    <w:uiPriority w:val="99"/>
    <w:rsid w:val="000A3A9D"/>
    <w:pPr>
      <w:autoSpaceDE w:val="0"/>
      <w:autoSpaceDN w:val="0"/>
      <w:adjustRightInd w:val="0"/>
      <w:spacing w:line="181" w:lineRule="atLeast"/>
    </w:pPr>
    <w:rPr>
      <w:rFonts w:ascii="Xerox Sans" w:hAnsi="Xerox Sans"/>
    </w:rPr>
  </w:style>
  <w:style w:type="character" w:customStyle="1" w:styleId="A10">
    <w:name w:val="A10"/>
    <w:uiPriority w:val="99"/>
    <w:rsid w:val="000A3A9D"/>
    <w:rPr>
      <w:rFonts w:cs="Xerox Sans"/>
      <w:color w:val="000000"/>
      <w:sz w:val="14"/>
      <w:szCs w:val="14"/>
    </w:rPr>
  </w:style>
  <w:style w:type="paragraph" w:customStyle="1" w:styleId="222">
    <w:name w:val="222"/>
    <w:basedOn w:val="a3"/>
    <w:uiPriority w:val="99"/>
    <w:rsid w:val="000A3A9D"/>
    <w:pPr>
      <w:ind w:left="851"/>
    </w:pPr>
    <w:rPr>
      <w:rFonts w:ascii="Times New Roman CYR" w:hAnsi="Times New Roman CYR"/>
      <w:sz w:val="20"/>
      <w:szCs w:val="20"/>
    </w:rPr>
  </w:style>
  <w:style w:type="paragraph" w:customStyle="1" w:styleId="msonormalcxspmiddle">
    <w:name w:val="msonormalcxspmiddle"/>
    <w:basedOn w:val="a3"/>
    <w:rsid w:val="000A3A9D"/>
    <w:pPr>
      <w:spacing w:before="100" w:beforeAutospacing="1" w:after="100" w:afterAutospacing="1"/>
    </w:pPr>
  </w:style>
  <w:style w:type="character" w:customStyle="1" w:styleId="FontStyle36">
    <w:name w:val="Font Style36"/>
    <w:uiPriority w:val="99"/>
    <w:rsid w:val="000A3A9D"/>
    <w:rPr>
      <w:rFonts w:ascii="Times New Roman" w:hAnsi="Times New Roman" w:cs="Times New Roman" w:hint="default"/>
      <w:b/>
      <w:bCs/>
      <w:sz w:val="14"/>
      <w:szCs w:val="14"/>
    </w:rPr>
  </w:style>
  <w:style w:type="character" w:customStyle="1" w:styleId="HTML">
    <w:name w:val="Стандартный HTML Знак"/>
    <w:link w:val="HTML0"/>
    <w:rsid w:val="000A3A9D"/>
    <w:rPr>
      <w:rFonts w:ascii="Courier New" w:hAnsi="Courier New"/>
      <w:color w:val="000000"/>
    </w:rPr>
  </w:style>
  <w:style w:type="paragraph" w:styleId="HTML0">
    <w:name w:val="HTML Preformatted"/>
    <w:basedOn w:val="a3"/>
    <w:link w:val="HTML"/>
    <w:rsid w:val="000A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color w:val="000000"/>
      <w:sz w:val="22"/>
      <w:szCs w:val="22"/>
      <w:lang w:eastAsia="en-US"/>
    </w:rPr>
  </w:style>
  <w:style w:type="character" w:customStyle="1" w:styleId="HTML1">
    <w:name w:val="Стандартный HTML Знак1"/>
    <w:basedOn w:val="a4"/>
    <w:uiPriority w:val="99"/>
    <w:rsid w:val="000A3A9D"/>
    <w:rPr>
      <w:rFonts w:ascii="Consolas" w:eastAsia="Times New Roman" w:hAnsi="Consolas" w:cs="Times New Roman"/>
      <w:sz w:val="20"/>
      <w:szCs w:val="20"/>
      <w:lang w:eastAsia="ru-RU"/>
    </w:rPr>
  </w:style>
  <w:style w:type="paragraph" w:styleId="1f8">
    <w:name w:val="index 1"/>
    <w:basedOn w:val="a3"/>
    <w:rsid w:val="000A3A9D"/>
    <w:pPr>
      <w:ind w:left="200" w:hanging="200"/>
    </w:pPr>
    <w:rPr>
      <w:sz w:val="20"/>
      <w:szCs w:val="20"/>
    </w:rPr>
  </w:style>
  <w:style w:type="paragraph" w:styleId="affffa">
    <w:name w:val="caption"/>
    <w:basedOn w:val="a3"/>
    <w:link w:val="affffb"/>
    <w:qFormat/>
    <w:rsid w:val="000A3A9D"/>
    <w:pPr>
      <w:snapToGrid w:val="0"/>
      <w:ind w:right="-6672"/>
      <w:jc w:val="both"/>
    </w:pPr>
    <w:rPr>
      <w:b/>
      <w:bCs/>
      <w:sz w:val="20"/>
      <w:szCs w:val="20"/>
      <w:lang w:val="x-none" w:eastAsia="x-none"/>
    </w:rPr>
  </w:style>
  <w:style w:type="paragraph" w:styleId="affffc">
    <w:name w:val="List"/>
    <w:basedOn w:val="a3"/>
    <w:rsid w:val="000A3A9D"/>
    <w:pPr>
      <w:ind w:left="283" w:hanging="283"/>
    </w:pPr>
    <w:rPr>
      <w:sz w:val="20"/>
      <w:szCs w:val="20"/>
    </w:rPr>
  </w:style>
  <w:style w:type="paragraph" w:styleId="affffd">
    <w:name w:val="List Bullet"/>
    <w:aliases w:val="UL,Indent 1"/>
    <w:basedOn w:val="a3"/>
    <w:qFormat/>
    <w:rsid w:val="000A3A9D"/>
    <w:pPr>
      <w:ind w:left="1492" w:hanging="360"/>
    </w:pPr>
    <w:rPr>
      <w:rFonts w:ascii="Arial" w:hAnsi="Arial" w:cs="Arial"/>
      <w:sz w:val="20"/>
      <w:szCs w:val="20"/>
    </w:rPr>
  </w:style>
  <w:style w:type="paragraph" w:styleId="affffe">
    <w:name w:val="List Number"/>
    <w:basedOn w:val="a3"/>
    <w:rsid w:val="000A3A9D"/>
    <w:pPr>
      <w:spacing w:after="60"/>
      <w:ind w:left="360" w:hanging="360"/>
      <w:jc w:val="both"/>
    </w:pPr>
  </w:style>
  <w:style w:type="paragraph" w:styleId="2">
    <w:name w:val="List Bullet 2"/>
    <w:basedOn w:val="a3"/>
    <w:rsid w:val="000A3A9D"/>
    <w:pPr>
      <w:numPr>
        <w:numId w:val="14"/>
      </w:numPr>
      <w:spacing w:after="60"/>
      <w:ind w:left="643"/>
      <w:jc w:val="both"/>
    </w:pPr>
  </w:style>
  <w:style w:type="paragraph" w:styleId="31">
    <w:name w:val="List Bullet 3"/>
    <w:basedOn w:val="a3"/>
    <w:rsid w:val="000A3A9D"/>
    <w:pPr>
      <w:numPr>
        <w:ilvl w:val="1"/>
        <w:numId w:val="15"/>
      </w:numPr>
      <w:spacing w:after="60"/>
      <w:ind w:left="926" w:hanging="360"/>
      <w:jc w:val="both"/>
    </w:pPr>
  </w:style>
  <w:style w:type="paragraph" w:styleId="4">
    <w:name w:val="List Bullet 4"/>
    <w:basedOn w:val="a3"/>
    <w:rsid w:val="000A3A9D"/>
    <w:pPr>
      <w:numPr>
        <w:numId w:val="16"/>
      </w:numPr>
      <w:spacing w:after="60"/>
      <w:ind w:left="1209"/>
      <w:jc w:val="both"/>
    </w:pPr>
  </w:style>
  <w:style w:type="paragraph" w:styleId="5b">
    <w:name w:val="List Bullet 5"/>
    <w:basedOn w:val="a3"/>
    <w:rsid w:val="000A3A9D"/>
    <w:pPr>
      <w:spacing w:after="60"/>
      <w:ind w:left="1492" w:hanging="360"/>
      <w:jc w:val="both"/>
    </w:pPr>
  </w:style>
  <w:style w:type="paragraph" w:styleId="2ff">
    <w:name w:val="List Number 2"/>
    <w:basedOn w:val="a3"/>
    <w:rsid w:val="000A3A9D"/>
    <w:pPr>
      <w:spacing w:after="60"/>
      <w:ind w:left="1080" w:firstLine="454"/>
      <w:jc w:val="both"/>
    </w:pPr>
  </w:style>
  <w:style w:type="paragraph" w:styleId="3f6">
    <w:name w:val="List Number 3"/>
    <w:basedOn w:val="a3"/>
    <w:rsid w:val="000A3A9D"/>
    <w:pPr>
      <w:spacing w:after="60"/>
      <w:ind w:firstLine="454"/>
      <w:jc w:val="both"/>
    </w:pPr>
  </w:style>
  <w:style w:type="paragraph" w:styleId="4f">
    <w:name w:val="List Number 4"/>
    <w:basedOn w:val="a3"/>
    <w:rsid w:val="000A3A9D"/>
    <w:pPr>
      <w:spacing w:after="60"/>
      <w:ind w:firstLine="454"/>
      <w:jc w:val="both"/>
    </w:pPr>
  </w:style>
  <w:style w:type="paragraph" w:styleId="5c">
    <w:name w:val="List Number 5"/>
    <w:basedOn w:val="a3"/>
    <w:rsid w:val="000A3A9D"/>
    <w:pPr>
      <w:spacing w:after="60"/>
      <w:ind w:firstLine="454"/>
      <w:jc w:val="both"/>
    </w:pPr>
  </w:style>
  <w:style w:type="character" w:customStyle="1" w:styleId="1f9">
    <w:name w:val="Заголовок Знак1"/>
    <w:basedOn w:val="a4"/>
    <w:uiPriority w:val="10"/>
    <w:rsid w:val="000A3A9D"/>
    <w:rPr>
      <w:rFonts w:asciiTheme="majorHAnsi" w:eastAsiaTheme="majorEastAsia" w:hAnsiTheme="majorHAnsi" w:cstheme="majorBidi"/>
      <w:spacing w:val="-10"/>
      <w:kern w:val="28"/>
      <w:sz w:val="56"/>
      <w:szCs w:val="56"/>
      <w:lang w:val="ru-RU"/>
    </w:rPr>
  </w:style>
  <w:style w:type="character" w:customStyle="1" w:styleId="1fa">
    <w:name w:val="Название Знак1"/>
    <w:uiPriority w:val="10"/>
    <w:rsid w:val="000A3A9D"/>
    <w:rPr>
      <w:rFonts w:ascii="Cambria" w:eastAsia="Times New Roman" w:hAnsi="Cambria" w:cs="Times New Roman"/>
      <w:b/>
      <w:bCs/>
      <w:color w:val="000000"/>
      <w:kern w:val="28"/>
      <w:sz w:val="32"/>
      <w:szCs w:val="32"/>
      <w:lang w:val="ru"/>
    </w:rPr>
  </w:style>
  <w:style w:type="character" w:customStyle="1" w:styleId="1fb">
    <w:name w:val="Подзаголовок Знак1"/>
    <w:basedOn w:val="a4"/>
    <w:uiPriority w:val="11"/>
    <w:rsid w:val="000A3A9D"/>
    <w:rPr>
      <w:rFonts w:eastAsiaTheme="minorEastAsia"/>
      <w:color w:val="5A5A5A" w:themeColor="text1" w:themeTint="A5"/>
      <w:spacing w:val="15"/>
      <w:lang w:val="ru-RU"/>
    </w:rPr>
  </w:style>
  <w:style w:type="character" w:customStyle="1" w:styleId="afffff">
    <w:name w:val="Красная строка Знак"/>
    <w:link w:val="afffff0"/>
    <w:rsid w:val="000A3A9D"/>
  </w:style>
  <w:style w:type="paragraph" w:styleId="afffff0">
    <w:name w:val="Body Text First Indent"/>
    <w:basedOn w:val="a3"/>
    <w:link w:val="afffff"/>
    <w:rsid w:val="000A3A9D"/>
    <w:pPr>
      <w:spacing w:after="120"/>
      <w:ind w:firstLine="210"/>
    </w:pPr>
    <w:rPr>
      <w:rFonts w:asciiTheme="minorHAnsi" w:eastAsiaTheme="minorHAnsi" w:hAnsiTheme="minorHAnsi" w:cstheme="minorBidi"/>
      <w:sz w:val="22"/>
      <w:szCs w:val="22"/>
      <w:lang w:eastAsia="en-US"/>
    </w:rPr>
  </w:style>
  <w:style w:type="character" w:customStyle="1" w:styleId="1fc">
    <w:name w:val="Красная строка Знак1"/>
    <w:basedOn w:val="ac"/>
    <w:uiPriority w:val="99"/>
    <w:rsid w:val="000A3A9D"/>
    <w:rPr>
      <w:rFonts w:ascii="Times New Roman" w:eastAsia="Times New Roman" w:hAnsi="Times New Roman" w:cs="Times New Roman"/>
      <w:sz w:val="24"/>
      <w:szCs w:val="24"/>
      <w:lang w:eastAsia="ru-RU"/>
    </w:rPr>
  </w:style>
  <w:style w:type="character" w:customStyle="1" w:styleId="2ff0">
    <w:name w:val="Красная строка 2 Знак"/>
    <w:link w:val="2ff1"/>
    <w:rsid w:val="000A3A9D"/>
    <w:rPr>
      <w:b/>
      <w:bCs/>
      <w:i/>
      <w:iCs/>
    </w:rPr>
  </w:style>
  <w:style w:type="paragraph" w:styleId="2ff1">
    <w:name w:val="Body Text First Indent 2"/>
    <w:basedOn w:val="a3"/>
    <w:link w:val="2ff0"/>
    <w:rsid w:val="000A3A9D"/>
    <w:pPr>
      <w:spacing w:after="120"/>
      <w:ind w:left="283" w:firstLine="210"/>
    </w:pPr>
    <w:rPr>
      <w:rFonts w:asciiTheme="minorHAnsi" w:eastAsiaTheme="minorHAnsi" w:hAnsiTheme="minorHAnsi" w:cstheme="minorBidi"/>
      <w:b/>
      <w:bCs/>
      <w:i/>
      <w:iCs/>
      <w:sz w:val="22"/>
      <w:szCs w:val="22"/>
      <w:lang w:eastAsia="en-US"/>
    </w:rPr>
  </w:style>
  <w:style w:type="character" w:customStyle="1" w:styleId="211">
    <w:name w:val="Красная строка 2 Знак1"/>
    <w:basedOn w:val="aa"/>
    <w:uiPriority w:val="99"/>
    <w:rsid w:val="000A3A9D"/>
    <w:rPr>
      <w:rFonts w:ascii="Times New Roman" w:eastAsia="Times New Roman" w:hAnsi="Times New Roman" w:cs="Times New Roman"/>
      <w:sz w:val="24"/>
      <w:szCs w:val="24"/>
      <w:lang w:eastAsia="ru-RU"/>
    </w:rPr>
  </w:style>
  <w:style w:type="character" w:customStyle="1" w:styleId="afffff1">
    <w:name w:val="Заголовок записки Знак"/>
    <w:link w:val="afffff2"/>
    <w:rsid w:val="000A3A9D"/>
  </w:style>
  <w:style w:type="paragraph" w:styleId="afffff2">
    <w:name w:val="Note Heading"/>
    <w:basedOn w:val="a3"/>
    <w:link w:val="afffff1"/>
    <w:rsid w:val="000A3A9D"/>
    <w:pPr>
      <w:spacing w:after="60"/>
      <w:jc w:val="both"/>
    </w:pPr>
    <w:rPr>
      <w:rFonts w:asciiTheme="minorHAnsi" w:eastAsiaTheme="minorHAnsi" w:hAnsiTheme="minorHAnsi" w:cstheme="minorBidi"/>
      <w:sz w:val="22"/>
      <w:szCs w:val="22"/>
      <w:lang w:eastAsia="en-US"/>
    </w:rPr>
  </w:style>
  <w:style w:type="character" w:customStyle="1" w:styleId="1fd">
    <w:name w:val="Заголовок записки Знак1"/>
    <w:basedOn w:val="a4"/>
    <w:uiPriority w:val="99"/>
    <w:rsid w:val="000A3A9D"/>
    <w:rPr>
      <w:rFonts w:ascii="Times New Roman" w:eastAsia="Times New Roman" w:hAnsi="Times New Roman" w:cs="Times New Roman"/>
      <w:sz w:val="24"/>
      <w:szCs w:val="24"/>
      <w:lang w:eastAsia="ru-RU"/>
    </w:rPr>
  </w:style>
  <w:style w:type="character" w:customStyle="1" w:styleId="212">
    <w:name w:val="Основной текст 2 Знак1"/>
    <w:basedOn w:val="a4"/>
    <w:uiPriority w:val="99"/>
    <w:rsid w:val="000A3A9D"/>
    <w:rPr>
      <w:rFonts w:ascii="Times New Roman" w:eastAsia="Times New Roman" w:hAnsi="Times New Roman" w:cs="Times New Roman"/>
      <w:lang w:val="ru-RU"/>
    </w:rPr>
  </w:style>
  <w:style w:type="character" w:customStyle="1" w:styleId="213">
    <w:name w:val="Основной текст с отступом 2 Знак1"/>
    <w:aliases w:val="Знак Знак1"/>
    <w:rsid w:val="000A3A9D"/>
    <w:rPr>
      <w:rFonts w:ascii="Calibri" w:hAnsi="Calibri"/>
      <w:b/>
      <w:bCs/>
      <w:i/>
      <w:iCs/>
      <w:sz w:val="28"/>
      <w:szCs w:val="28"/>
      <w:lang w:val="ru-RU" w:eastAsia="ru-RU" w:bidi="ar-SA"/>
    </w:rPr>
  </w:style>
  <w:style w:type="character" w:customStyle="1" w:styleId="afffff3">
    <w:name w:val="Схема документа Знак"/>
    <w:link w:val="afffff4"/>
    <w:rsid w:val="000A3A9D"/>
    <w:rPr>
      <w:rFonts w:ascii="Tahoma" w:hAnsi="Tahoma"/>
    </w:rPr>
  </w:style>
  <w:style w:type="paragraph" w:styleId="afffff4">
    <w:name w:val="Document Map"/>
    <w:basedOn w:val="a3"/>
    <w:link w:val="afffff3"/>
    <w:rsid w:val="000A3A9D"/>
    <w:rPr>
      <w:rFonts w:ascii="Tahoma" w:eastAsiaTheme="minorHAnsi" w:hAnsi="Tahoma" w:cstheme="minorBidi"/>
      <w:sz w:val="22"/>
      <w:szCs w:val="22"/>
      <w:lang w:eastAsia="en-US"/>
    </w:rPr>
  </w:style>
  <w:style w:type="character" w:customStyle="1" w:styleId="1fe">
    <w:name w:val="Схема документа Знак1"/>
    <w:basedOn w:val="a4"/>
    <w:uiPriority w:val="99"/>
    <w:rsid w:val="000A3A9D"/>
    <w:rPr>
      <w:rFonts w:ascii="Segoe UI" w:eastAsia="Times New Roman" w:hAnsi="Segoe UI" w:cs="Segoe UI"/>
      <w:sz w:val="16"/>
      <w:szCs w:val="16"/>
      <w:lang w:eastAsia="ru-RU"/>
    </w:rPr>
  </w:style>
  <w:style w:type="paragraph" w:customStyle="1" w:styleId="msolistparagraph0">
    <w:name w:val="msolistparagraph"/>
    <w:basedOn w:val="a3"/>
    <w:rsid w:val="000A3A9D"/>
    <w:pPr>
      <w:spacing w:after="200" w:line="276" w:lineRule="auto"/>
      <w:ind w:left="720"/>
    </w:pPr>
    <w:rPr>
      <w:rFonts w:ascii="Calibri" w:hAnsi="Calibri"/>
      <w:sz w:val="22"/>
      <w:szCs w:val="22"/>
    </w:rPr>
  </w:style>
  <w:style w:type="paragraph" w:customStyle="1" w:styleId="116">
    <w:name w:val="Обычный + 11 пт"/>
    <w:aliases w:val="полужирный,Серый 100%"/>
    <w:basedOn w:val="a3"/>
    <w:rsid w:val="000A3A9D"/>
    <w:pPr>
      <w:jc w:val="center"/>
    </w:pPr>
    <w:rPr>
      <w:b/>
      <w:bCs/>
      <w:color w:val="333333"/>
      <w:sz w:val="22"/>
      <w:szCs w:val="22"/>
    </w:rPr>
  </w:style>
  <w:style w:type="paragraph" w:customStyle="1" w:styleId="214">
    <w:name w:val="Основной текст с отступом 21"/>
    <w:basedOn w:val="a3"/>
    <w:rsid w:val="000A3A9D"/>
    <w:pPr>
      <w:overflowPunct w:val="0"/>
      <w:autoSpaceDE w:val="0"/>
      <w:autoSpaceDN w:val="0"/>
      <w:ind w:firstLine="567"/>
      <w:jc w:val="both"/>
    </w:pPr>
  </w:style>
  <w:style w:type="paragraph" w:customStyle="1" w:styleId="ConsNonformat">
    <w:name w:val="ConsNonformat"/>
    <w:basedOn w:val="a3"/>
    <w:rsid w:val="000A3A9D"/>
    <w:pPr>
      <w:autoSpaceDE w:val="0"/>
      <w:autoSpaceDN w:val="0"/>
      <w:ind w:right="19772"/>
    </w:pPr>
    <w:rPr>
      <w:rFonts w:ascii="Courier New" w:hAnsi="Courier New" w:cs="Courier New"/>
      <w:sz w:val="20"/>
      <w:szCs w:val="20"/>
    </w:rPr>
  </w:style>
  <w:style w:type="paragraph" w:customStyle="1" w:styleId="afffff5">
    <w:name w:val="Раздел"/>
    <w:basedOn w:val="a3"/>
    <w:rsid w:val="000A3A9D"/>
    <w:pPr>
      <w:spacing w:before="120" w:after="120"/>
      <w:ind w:left="1440" w:hanging="360"/>
      <w:jc w:val="center"/>
    </w:pPr>
    <w:rPr>
      <w:rFonts w:ascii="Arial Narrow" w:hAnsi="Arial Narrow"/>
      <w:b/>
      <w:bCs/>
      <w:sz w:val="28"/>
      <w:szCs w:val="28"/>
    </w:rPr>
  </w:style>
  <w:style w:type="paragraph" w:customStyle="1" w:styleId="afffff6">
    <w:name w:val="Условия контракта"/>
    <w:basedOn w:val="a3"/>
    <w:rsid w:val="000A3A9D"/>
    <w:pPr>
      <w:spacing w:before="240" w:after="120"/>
      <w:ind w:left="567" w:hanging="567"/>
      <w:jc w:val="both"/>
    </w:pPr>
    <w:rPr>
      <w:b/>
      <w:bCs/>
    </w:rPr>
  </w:style>
  <w:style w:type="paragraph" w:customStyle="1" w:styleId="afffff7">
    <w:name w:val="Подраздел"/>
    <w:basedOn w:val="a3"/>
    <w:rsid w:val="000A3A9D"/>
    <w:pPr>
      <w:spacing w:before="240" w:after="120"/>
      <w:jc w:val="center"/>
    </w:pPr>
    <w:rPr>
      <w:rFonts w:ascii="TimesDL" w:hAnsi="TimesDL"/>
      <w:b/>
      <w:bCs/>
      <w:smallCaps/>
      <w:spacing w:val="-2"/>
    </w:rPr>
  </w:style>
  <w:style w:type="paragraph" w:customStyle="1" w:styleId="3f7">
    <w:name w:val="Раздел 3"/>
    <w:basedOn w:val="a3"/>
    <w:rsid w:val="000A3A9D"/>
    <w:pPr>
      <w:spacing w:before="120" w:after="120"/>
      <w:ind w:left="360" w:hanging="360"/>
      <w:jc w:val="center"/>
    </w:pPr>
    <w:rPr>
      <w:b/>
      <w:bCs/>
    </w:rPr>
  </w:style>
  <w:style w:type="paragraph" w:customStyle="1" w:styleId="Style1">
    <w:name w:val="Style1"/>
    <w:basedOn w:val="a3"/>
    <w:rsid w:val="000A3A9D"/>
    <w:pPr>
      <w:snapToGrid w:val="0"/>
      <w:spacing w:before="480" w:after="240"/>
      <w:ind w:left="540" w:firstLine="454"/>
      <w:jc w:val="center"/>
    </w:pPr>
    <w:rPr>
      <w:rFonts w:ascii="Arial" w:hAnsi="Arial" w:cs="Arial"/>
      <w:b/>
      <w:bCs/>
    </w:rPr>
  </w:style>
  <w:style w:type="paragraph" w:customStyle="1" w:styleId="Simlple">
    <w:name w:val="Simlple"/>
    <w:basedOn w:val="a3"/>
    <w:rsid w:val="000A3A9D"/>
    <w:pPr>
      <w:snapToGrid w:val="0"/>
      <w:spacing w:before="60" w:after="60"/>
      <w:ind w:firstLine="284"/>
      <w:jc w:val="both"/>
    </w:pPr>
    <w:rPr>
      <w:rFonts w:ascii="Arial" w:hAnsi="Arial" w:cs="Arial"/>
      <w:sz w:val="20"/>
      <w:szCs w:val="20"/>
    </w:rPr>
  </w:style>
  <w:style w:type="paragraph" w:customStyle="1" w:styleId="Style2">
    <w:name w:val="Style2"/>
    <w:basedOn w:val="a3"/>
    <w:rsid w:val="000A3A9D"/>
    <w:pPr>
      <w:snapToGrid w:val="0"/>
      <w:spacing w:before="60" w:after="60"/>
      <w:ind w:firstLine="284"/>
      <w:jc w:val="both"/>
    </w:pPr>
    <w:rPr>
      <w:rFonts w:ascii="Arial" w:hAnsi="Arial" w:cs="Arial"/>
      <w:sz w:val="20"/>
      <w:szCs w:val="20"/>
    </w:rPr>
  </w:style>
  <w:style w:type="paragraph" w:customStyle="1" w:styleId="Style3">
    <w:name w:val="Style3"/>
    <w:basedOn w:val="a3"/>
    <w:rsid w:val="000A3A9D"/>
    <w:pPr>
      <w:snapToGrid w:val="0"/>
      <w:spacing w:before="60" w:after="60"/>
      <w:ind w:firstLine="567"/>
      <w:jc w:val="both"/>
    </w:pPr>
    <w:rPr>
      <w:rFonts w:ascii="Arial" w:hAnsi="Arial" w:cs="Arial"/>
      <w:sz w:val="20"/>
      <w:szCs w:val="20"/>
    </w:rPr>
  </w:style>
  <w:style w:type="paragraph" w:customStyle="1" w:styleId="117">
    <w:name w:val="заголовок 11"/>
    <w:basedOn w:val="a3"/>
    <w:rsid w:val="000A3A9D"/>
    <w:pPr>
      <w:keepNext/>
      <w:jc w:val="center"/>
    </w:pPr>
  </w:style>
  <w:style w:type="paragraph" w:customStyle="1" w:styleId="68">
    <w:name w:val="заголовок 6"/>
    <w:basedOn w:val="a3"/>
    <w:rsid w:val="000A3A9D"/>
    <w:pPr>
      <w:keepNext/>
    </w:pPr>
  </w:style>
  <w:style w:type="paragraph" w:customStyle="1" w:styleId="bulletin">
    <w:name w:val="bulletin"/>
    <w:basedOn w:val="a3"/>
    <w:rsid w:val="000A3A9D"/>
    <w:pPr>
      <w:snapToGrid w:val="0"/>
    </w:pPr>
    <w:rPr>
      <w:rFonts w:ascii="Calibri" w:hAnsi="Calibri"/>
      <w:b/>
      <w:bCs/>
      <w:i/>
      <w:iCs/>
      <w:sz w:val="22"/>
      <w:szCs w:val="22"/>
    </w:rPr>
  </w:style>
  <w:style w:type="paragraph" w:customStyle="1" w:styleId="ListBul2">
    <w:name w:val="ListBul2"/>
    <w:basedOn w:val="a3"/>
    <w:rsid w:val="000A3A9D"/>
    <w:pPr>
      <w:spacing w:after="120"/>
      <w:ind w:left="360" w:hanging="360"/>
    </w:pPr>
    <w:rPr>
      <w:rFonts w:ascii="Arial" w:hAnsi="Arial" w:cs="Arial"/>
      <w:sz w:val="20"/>
      <w:szCs w:val="20"/>
    </w:rPr>
  </w:style>
  <w:style w:type="paragraph" w:customStyle="1" w:styleId="1100">
    <w:name w:val="1Æ10"/>
    <w:basedOn w:val="a3"/>
    <w:rsid w:val="000A3A9D"/>
    <w:rPr>
      <w:rFonts w:ascii="Times New Roman CYR" w:hAnsi="Times New Roman CYR" w:cs="Times New Roman CYR"/>
      <w:b/>
      <w:bCs/>
      <w:sz w:val="20"/>
      <w:szCs w:val="20"/>
    </w:rPr>
  </w:style>
  <w:style w:type="paragraph" w:customStyle="1" w:styleId="2ff2">
    <w:name w:val="ШТ Назв.2"/>
    <w:basedOn w:val="a3"/>
    <w:rsid w:val="000A3A9D"/>
    <w:pPr>
      <w:spacing w:before="60"/>
      <w:jc w:val="center"/>
    </w:pPr>
    <w:rPr>
      <w:b/>
      <w:bCs/>
    </w:rPr>
  </w:style>
  <w:style w:type="paragraph" w:customStyle="1" w:styleId="style4">
    <w:name w:val="style4"/>
    <w:basedOn w:val="a3"/>
    <w:rsid w:val="000A3A9D"/>
    <w:pPr>
      <w:spacing w:before="100" w:beforeAutospacing="1" w:after="100" w:afterAutospacing="1"/>
    </w:pPr>
  </w:style>
  <w:style w:type="paragraph" w:customStyle="1" w:styleId="desc2">
    <w:name w:val="desc2"/>
    <w:basedOn w:val="a3"/>
    <w:rsid w:val="000A3A9D"/>
    <w:pPr>
      <w:spacing w:before="100" w:beforeAutospacing="1" w:after="100" w:afterAutospacing="1"/>
    </w:pPr>
  </w:style>
  <w:style w:type="paragraph" w:customStyle="1" w:styleId="Style12">
    <w:name w:val="Style12"/>
    <w:basedOn w:val="a3"/>
    <w:rsid w:val="000A3A9D"/>
    <w:pPr>
      <w:autoSpaceDE w:val="0"/>
      <w:autoSpaceDN w:val="0"/>
      <w:spacing w:line="490" w:lineRule="exact"/>
      <w:ind w:firstLine="547"/>
      <w:jc w:val="both"/>
    </w:pPr>
  </w:style>
  <w:style w:type="paragraph" w:customStyle="1" w:styleId="msonormalbullet2gif">
    <w:name w:val="msonormalbullet2.gif"/>
    <w:basedOn w:val="a3"/>
    <w:rsid w:val="000A3A9D"/>
    <w:pPr>
      <w:spacing w:before="100" w:beforeAutospacing="1" w:after="100" w:afterAutospacing="1"/>
    </w:pPr>
  </w:style>
  <w:style w:type="paragraph" w:customStyle="1" w:styleId="msonormalbullet3gif">
    <w:name w:val="msonormalbullet3.gif"/>
    <w:basedOn w:val="a3"/>
    <w:rsid w:val="000A3A9D"/>
    <w:pPr>
      <w:spacing w:before="100" w:beforeAutospacing="1" w:after="100" w:afterAutospacing="1"/>
    </w:pPr>
  </w:style>
  <w:style w:type="paragraph" w:customStyle="1" w:styleId="msonormalbullet1gif">
    <w:name w:val="msonormalbullet1.gif"/>
    <w:basedOn w:val="a3"/>
    <w:rsid w:val="000A3A9D"/>
    <w:pPr>
      <w:spacing w:before="100" w:beforeAutospacing="1" w:after="100" w:afterAutospacing="1"/>
    </w:pPr>
  </w:style>
  <w:style w:type="character" w:customStyle="1" w:styleId="512">
    <w:name w:val="Заголовок 5 Знак1"/>
    <w:aliases w:val="_Подпункт Знак1"/>
    <w:rsid w:val="000A3A9D"/>
    <w:rPr>
      <w:rFonts w:ascii="Cambria" w:hAnsi="Cambria" w:hint="default"/>
      <w:color w:val="243F60"/>
    </w:rPr>
  </w:style>
  <w:style w:type="character" w:customStyle="1" w:styleId="spanheaderlot21">
    <w:name w:val="span_header_lot_21"/>
    <w:rsid w:val="000A3A9D"/>
    <w:rPr>
      <w:b/>
      <w:bCs/>
    </w:rPr>
  </w:style>
  <w:style w:type="character" w:customStyle="1" w:styleId="afffff8">
    <w:name w:val="Основной шрифт"/>
    <w:rsid w:val="000A3A9D"/>
  </w:style>
  <w:style w:type="character" w:customStyle="1" w:styleId="77">
    <w:name w:val="Знак Знак7"/>
    <w:rsid w:val="000A3A9D"/>
    <w:rPr>
      <w:b/>
      <w:bCs/>
      <w:i/>
      <w:iCs/>
      <w:snapToGrid w:val="0"/>
    </w:rPr>
  </w:style>
  <w:style w:type="character" w:customStyle="1" w:styleId="3f8">
    <w:name w:val="Знак Знак3"/>
    <w:rsid w:val="000A3A9D"/>
    <w:rPr>
      <w:b/>
      <w:bCs/>
      <w:i/>
      <w:iCs/>
      <w:snapToGrid w:val="0"/>
    </w:rPr>
  </w:style>
  <w:style w:type="character" w:customStyle="1" w:styleId="5d">
    <w:name w:val="Знак Знак5"/>
    <w:rsid w:val="000A3A9D"/>
  </w:style>
  <w:style w:type="character" w:customStyle="1" w:styleId="4f0">
    <w:name w:val="Знак Знак4"/>
    <w:rsid w:val="000A3A9D"/>
    <w:rPr>
      <w:b/>
      <w:bCs/>
    </w:rPr>
  </w:style>
  <w:style w:type="character" w:customStyle="1" w:styleId="2ff3">
    <w:name w:val="Знак2 Знак Знак"/>
    <w:rsid w:val="000A3A9D"/>
  </w:style>
  <w:style w:type="character" w:customStyle="1" w:styleId="BodyTextIndentChar1">
    <w:name w:val="Body Text Indent Char1"/>
    <w:rsid w:val="000A3A9D"/>
    <w:rPr>
      <w:rFonts w:ascii="Times New Roman" w:hAnsi="Times New Roman" w:cs="Times New Roman" w:hint="default"/>
    </w:rPr>
  </w:style>
  <w:style w:type="character" w:customStyle="1" w:styleId="text0">
    <w:name w:val="text"/>
    <w:rsid w:val="000A3A9D"/>
  </w:style>
  <w:style w:type="character" w:customStyle="1" w:styleId="HeaderChar">
    <w:name w:val="Header Char"/>
    <w:rsid w:val="000A3A9D"/>
  </w:style>
  <w:style w:type="character" w:customStyle="1" w:styleId="Heading1Char">
    <w:name w:val="Heading 1 Char"/>
    <w:rsid w:val="000A3A9D"/>
    <w:rPr>
      <w:b/>
      <w:bCs/>
    </w:rPr>
  </w:style>
  <w:style w:type="character" w:customStyle="1" w:styleId="Heading2Char">
    <w:name w:val="Heading 2 Char"/>
    <w:rsid w:val="000A3A9D"/>
    <w:rPr>
      <w:b/>
      <w:bCs/>
    </w:rPr>
  </w:style>
  <w:style w:type="character" w:customStyle="1" w:styleId="69">
    <w:name w:val="Знак Знак6"/>
    <w:rsid w:val="000A3A9D"/>
  </w:style>
  <w:style w:type="character" w:customStyle="1" w:styleId="2ff4">
    <w:name w:val="Знак Знак2"/>
    <w:rsid w:val="000A3A9D"/>
  </w:style>
  <w:style w:type="character" w:customStyle="1" w:styleId="215">
    <w:name w:val="Знак2 Знак Знак1"/>
    <w:rsid w:val="000A3A9D"/>
  </w:style>
  <w:style w:type="character" w:customStyle="1" w:styleId="ter">
    <w:name w:val="ter"/>
    <w:rsid w:val="000A3A9D"/>
  </w:style>
  <w:style w:type="character" w:customStyle="1" w:styleId="nobr">
    <w:name w:val="nobr"/>
    <w:rsid w:val="000A3A9D"/>
  </w:style>
  <w:style w:type="character" w:customStyle="1" w:styleId="FontStyle26">
    <w:name w:val="Font Style26"/>
    <w:rsid w:val="000A3A9D"/>
    <w:rPr>
      <w:rFonts w:ascii="Times New Roman" w:hAnsi="Times New Roman" w:cs="Times New Roman" w:hint="default"/>
    </w:rPr>
  </w:style>
  <w:style w:type="paragraph" w:customStyle="1" w:styleId="msonormalbullet2gifbullet2gif">
    <w:name w:val="msonormalbullet2gifbullet2.gif"/>
    <w:basedOn w:val="a3"/>
    <w:rsid w:val="000A3A9D"/>
    <w:pPr>
      <w:spacing w:before="100" w:beforeAutospacing="1" w:after="100" w:afterAutospacing="1"/>
    </w:pPr>
  </w:style>
  <w:style w:type="paragraph" w:customStyle="1" w:styleId="msonormalbullet2gifbullet3gif">
    <w:name w:val="msonormalbullet2gifbullet3.gif"/>
    <w:basedOn w:val="a3"/>
    <w:rsid w:val="000A3A9D"/>
    <w:pPr>
      <w:spacing w:before="100" w:beforeAutospacing="1" w:after="100" w:afterAutospacing="1"/>
    </w:pPr>
  </w:style>
  <w:style w:type="paragraph" w:customStyle="1" w:styleId="msonormalbullet2gifbullet1gif">
    <w:name w:val="msonormalbullet2gifbullet1.gif"/>
    <w:basedOn w:val="a3"/>
    <w:rsid w:val="000A3A9D"/>
    <w:pPr>
      <w:spacing w:before="100" w:beforeAutospacing="1" w:after="100" w:afterAutospacing="1"/>
    </w:pPr>
  </w:style>
  <w:style w:type="paragraph" w:customStyle="1" w:styleId="Style17">
    <w:name w:val="Style17"/>
    <w:basedOn w:val="a3"/>
    <w:rsid w:val="000A3A9D"/>
    <w:pPr>
      <w:widowControl w:val="0"/>
      <w:autoSpaceDE w:val="0"/>
      <w:autoSpaceDN w:val="0"/>
      <w:adjustRightInd w:val="0"/>
      <w:spacing w:line="230" w:lineRule="exact"/>
    </w:pPr>
  </w:style>
  <w:style w:type="character" w:customStyle="1" w:styleId="FontStyle32">
    <w:name w:val="Font Style32"/>
    <w:uiPriority w:val="99"/>
    <w:rsid w:val="000A3A9D"/>
    <w:rPr>
      <w:rFonts w:ascii="Arial Narrow" w:hAnsi="Arial Narrow" w:cs="Arial Narrow"/>
      <w:sz w:val="18"/>
      <w:szCs w:val="18"/>
    </w:rPr>
  </w:style>
  <w:style w:type="character" w:customStyle="1" w:styleId="TitleChar">
    <w:name w:val="Title Char"/>
    <w:locked/>
    <w:rsid w:val="000A3A9D"/>
    <w:rPr>
      <w:rFonts w:ascii="Times New Roman" w:hAnsi="Times New Roman" w:cs="Times New Roman"/>
      <w:sz w:val="20"/>
      <w:szCs w:val="20"/>
      <w:lang w:val="x-none" w:eastAsia="ru-RU"/>
    </w:rPr>
  </w:style>
  <w:style w:type="character" w:customStyle="1" w:styleId="product-facts-copy">
    <w:name w:val="product-facts-copy"/>
    <w:rsid w:val="000A3A9D"/>
    <w:rPr>
      <w:rFonts w:cs="Times New Roman"/>
    </w:rPr>
  </w:style>
  <w:style w:type="character" w:customStyle="1" w:styleId="texte">
    <w:name w:val="texte"/>
    <w:rsid w:val="000A3A9D"/>
    <w:rPr>
      <w:rFonts w:cs="Times New Roman"/>
    </w:rPr>
  </w:style>
  <w:style w:type="character" w:customStyle="1" w:styleId="pat">
    <w:name w:val="pat"/>
    <w:rsid w:val="000A3A9D"/>
    <w:rPr>
      <w:rFonts w:cs="Times New Roman"/>
    </w:rPr>
  </w:style>
  <w:style w:type="paragraph" w:customStyle="1" w:styleId="Pa116">
    <w:name w:val="Pa11+6"/>
    <w:basedOn w:val="a3"/>
    <w:next w:val="a3"/>
    <w:rsid w:val="000A3A9D"/>
    <w:pPr>
      <w:autoSpaceDE w:val="0"/>
      <w:autoSpaceDN w:val="0"/>
      <w:adjustRightInd w:val="0"/>
      <w:spacing w:before="300" w:line="201" w:lineRule="atLeast"/>
    </w:pPr>
    <w:rPr>
      <w:rFonts w:ascii="GaramondC" w:hAnsi="GaramondC"/>
      <w:lang w:eastAsia="en-US"/>
    </w:rPr>
  </w:style>
  <w:style w:type="paragraph" w:customStyle="1" w:styleId="font5">
    <w:name w:val="font5"/>
    <w:basedOn w:val="a3"/>
    <w:rsid w:val="000A3A9D"/>
    <w:pPr>
      <w:spacing w:before="100" w:beforeAutospacing="1" w:after="100" w:afterAutospacing="1"/>
    </w:pPr>
    <w:rPr>
      <w:color w:val="000000"/>
    </w:rPr>
  </w:style>
  <w:style w:type="paragraph" w:customStyle="1" w:styleId="xl60">
    <w:name w:val="xl60"/>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1">
    <w:name w:val="xl61"/>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3"/>
    <w:rsid w:val="000A3A9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3">
    <w:name w:val="xl63"/>
    <w:basedOn w:val="a3"/>
    <w:rsid w:val="000A3A9D"/>
    <w:pPr>
      <w:spacing w:before="100" w:beforeAutospacing="1" w:after="100" w:afterAutospacing="1"/>
      <w:jc w:val="both"/>
    </w:pPr>
  </w:style>
  <w:style w:type="paragraph" w:customStyle="1" w:styleId="xl64">
    <w:name w:val="xl64"/>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0A3A9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7">
    <w:name w:val="xl67"/>
    <w:basedOn w:val="a3"/>
    <w:rsid w:val="000A3A9D"/>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A3A9D"/>
    <w:pPr>
      <w:spacing w:before="100" w:beforeAutospacing="1" w:after="100" w:afterAutospacing="1"/>
    </w:pPr>
    <w:rPr>
      <w:rFonts w:ascii="Tahoma" w:hAnsi="Tahoma"/>
      <w:sz w:val="20"/>
      <w:szCs w:val="20"/>
      <w:lang w:val="en-US" w:eastAsia="en-US"/>
    </w:rPr>
  </w:style>
  <w:style w:type="paragraph" w:customStyle="1" w:styleId="CharChar2">
    <w:name w:val="Char Char2"/>
    <w:basedOn w:val="a3"/>
    <w:rsid w:val="000A3A9D"/>
    <w:pPr>
      <w:spacing w:before="100" w:beforeAutospacing="1" w:after="100" w:afterAutospacing="1"/>
    </w:pPr>
    <w:rPr>
      <w:rFonts w:ascii="Tahoma" w:hAnsi="Tahoma"/>
      <w:sz w:val="20"/>
      <w:szCs w:val="20"/>
      <w:lang w:val="en-US" w:eastAsia="en-US"/>
    </w:rPr>
  </w:style>
  <w:style w:type="character" w:customStyle="1" w:styleId="b-offerspricevalue">
    <w:name w:val="b-offers__price__value"/>
    <w:rsid w:val="000A3A9D"/>
  </w:style>
  <w:style w:type="paragraph" w:customStyle="1" w:styleId="afffff9">
    <w:name w:val="a"/>
    <w:basedOn w:val="a3"/>
    <w:rsid w:val="000A3A9D"/>
    <w:pPr>
      <w:ind w:left="720"/>
    </w:pPr>
    <w:rPr>
      <w:rFonts w:eastAsia="Calibri"/>
      <w:sz w:val="20"/>
      <w:szCs w:val="20"/>
    </w:rPr>
  </w:style>
  <w:style w:type="paragraph" w:customStyle="1" w:styleId="Style40">
    <w:name w:val="Style4"/>
    <w:basedOn w:val="a3"/>
    <w:uiPriority w:val="99"/>
    <w:rsid w:val="000A3A9D"/>
    <w:pPr>
      <w:widowControl w:val="0"/>
      <w:autoSpaceDE w:val="0"/>
      <w:autoSpaceDN w:val="0"/>
      <w:adjustRightInd w:val="0"/>
      <w:spacing w:line="259" w:lineRule="exact"/>
    </w:pPr>
    <w:rPr>
      <w:rFonts w:ascii="Cambria" w:hAnsi="Cambria"/>
    </w:rPr>
  </w:style>
  <w:style w:type="character" w:customStyle="1" w:styleId="FontStyle31">
    <w:name w:val="Font Style31"/>
    <w:uiPriority w:val="99"/>
    <w:rsid w:val="000A3A9D"/>
    <w:rPr>
      <w:rFonts w:ascii="Times New Roman" w:hAnsi="Times New Roman" w:cs="Times New Roman"/>
      <w:sz w:val="20"/>
      <w:szCs w:val="20"/>
    </w:rPr>
  </w:style>
  <w:style w:type="character" w:customStyle="1" w:styleId="FontStyle29">
    <w:name w:val="Font Style29"/>
    <w:uiPriority w:val="99"/>
    <w:rsid w:val="000A3A9D"/>
    <w:rPr>
      <w:rFonts w:ascii="Times New Roman" w:hAnsi="Times New Roman" w:cs="Times New Roman"/>
      <w:i/>
      <w:iCs/>
      <w:sz w:val="20"/>
      <w:szCs w:val="20"/>
    </w:rPr>
  </w:style>
  <w:style w:type="character" w:customStyle="1" w:styleId="FontStyle30">
    <w:name w:val="Font Style30"/>
    <w:uiPriority w:val="99"/>
    <w:rsid w:val="000A3A9D"/>
    <w:rPr>
      <w:rFonts w:ascii="Times New Roman" w:hAnsi="Times New Roman" w:cs="Times New Roman"/>
      <w:b/>
      <w:bCs/>
      <w:sz w:val="20"/>
      <w:szCs w:val="20"/>
    </w:rPr>
  </w:style>
  <w:style w:type="character" w:customStyle="1" w:styleId="1ff">
    <w:name w:val="Основной текст с отступом Знак1"/>
    <w:aliases w:val="Основной текст без отступа Знак,текст Знак"/>
    <w:uiPriority w:val="99"/>
    <w:rsid w:val="000A3A9D"/>
    <w:rPr>
      <w:sz w:val="24"/>
      <w:szCs w:val="24"/>
    </w:rPr>
  </w:style>
  <w:style w:type="character" w:customStyle="1" w:styleId="312">
    <w:name w:val="Основной текст 3 Знак1"/>
    <w:uiPriority w:val="99"/>
    <w:semiHidden/>
    <w:rsid w:val="000A3A9D"/>
    <w:rPr>
      <w:sz w:val="16"/>
      <w:szCs w:val="16"/>
    </w:rPr>
  </w:style>
  <w:style w:type="character" w:customStyle="1" w:styleId="middletext">
    <w:name w:val="middletext"/>
    <w:rsid w:val="000A3A9D"/>
  </w:style>
  <w:style w:type="character" w:customStyle="1" w:styleId="fn">
    <w:name w:val="fn"/>
    <w:rsid w:val="000A3A9D"/>
  </w:style>
  <w:style w:type="character" w:customStyle="1" w:styleId="1ff0">
    <w:name w:val="Нижний колонтитул Знак1"/>
    <w:uiPriority w:val="99"/>
    <w:semiHidden/>
    <w:rsid w:val="000A3A9D"/>
    <w:rPr>
      <w:sz w:val="24"/>
      <w:szCs w:val="24"/>
    </w:rPr>
  </w:style>
  <w:style w:type="character" w:customStyle="1" w:styleId="1ff1">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0A3A9D"/>
    <w:rPr>
      <w:rFonts w:ascii="Consolas" w:hAnsi="Consolas"/>
      <w:sz w:val="21"/>
      <w:szCs w:val="21"/>
    </w:rPr>
  </w:style>
  <w:style w:type="character" w:customStyle="1" w:styleId="1ff2">
    <w:name w:val="Текст выноски Знак1"/>
    <w:uiPriority w:val="99"/>
    <w:semiHidden/>
    <w:rsid w:val="000A3A9D"/>
    <w:rPr>
      <w:rFonts w:ascii="Tahoma" w:hAnsi="Tahoma" w:cs="Tahoma"/>
      <w:sz w:val="16"/>
      <w:szCs w:val="16"/>
    </w:rPr>
  </w:style>
  <w:style w:type="paragraph" w:customStyle="1" w:styleId="font6">
    <w:name w:val="font6"/>
    <w:basedOn w:val="a3"/>
    <w:rsid w:val="000A3A9D"/>
    <w:pPr>
      <w:spacing w:before="100" w:beforeAutospacing="1" w:after="100" w:afterAutospacing="1"/>
    </w:pPr>
    <w:rPr>
      <w:color w:val="000000"/>
      <w:sz w:val="16"/>
      <w:szCs w:val="16"/>
    </w:rPr>
  </w:style>
  <w:style w:type="paragraph" w:customStyle="1" w:styleId="font7">
    <w:name w:val="font7"/>
    <w:basedOn w:val="a3"/>
    <w:rsid w:val="000A3A9D"/>
    <w:pPr>
      <w:spacing w:before="100" w:beforeAutospacing="1" w:after="100" w:afterAutospacing="1"/>
    </w:pPr>
    <w:rPr>
      <w:color w:val="000000"/>
      <w:sz w:val="20"/>
      <w:szCs w:val="20"/>
    </w:rPr>
  </w:style>
  <w:style w:type="paragraph" w:customStyle="1" w:styleId="font8">
    <w:name w:val="font8"/>
    <w:basedOn w:val="a3"/>
    <w:rsid w:val="000A3A9D"/>
    <w:pPr>
      <w:spacing w:before="100" w:beforeAutospacing="1" w:after="100" w:afterAutospacing="1"/>
    </w:pPr>
    <w:rPr>
      <w:rFonts w:ascii="Cambria" w:hAnsi="Cambria"/>
      <w:color w:val="000000"/>
      <w:sz w:val="16"/>
      <w:szCs w:val="16"/>
    </w:rPr>
  </w:style>
  <w:style w:type="paragraph" w:customStyle="1" w:styleId="xl68">
    <w:name w:val="xl68"/>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3"/>
    <w:rsid w:val="000A3A9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3"/>
    <w:rsid w:val="000A3A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3"/>
    <w:rsid w:val="000A3A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a3"/>
    <w:rsid w:val="000A3A9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74">
    <w:name w:val="xl74"/>
    <w:basedOn w:val="a3"/>
    <w:rsid w:val="000A3A9D"/>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5">
    <w:name w:val="xl75"/>
    <w:basedOn w:val="a3"/>
    <w:rsid w:val="000A3A9D"/>
    <w:pPr>
      <w:pBdr>
        <w:top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6">
    <w:name w:val="xl76"/>
    <w:basedOn w:val="a3"/>
    <w:rsid w:val="000A3A9D"/>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77">
    <w:name w:val="xl77"/>
    <w:basedOn w:val="a3"/>
    <w:rsid w:val="000A3A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3"/>
    <w:rsid w:val="000A3A9D"/>
    <w:pPr>
      <w:pBdr>
        <w:left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3"/>
    <w:rsid w:val="000A3A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3"/>
    <w:rsid w:val="000A3A9D"/>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1">
    <w:name w:val="xl81"/>
    <w:basedOn w:val="a3"/>
    <w:rsid w:val="000A3A9D"/>
    <w:pPr>
      <w:pBdr>
        <w:top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2">
    <w:name w:val="xl82"/>
    <w:basedOn w:val="a3"/>
    <w:rsid w:val="000A3A9D"/>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style>
  <w:style w:type="paragraph" w:customStyle="1" w:styleId="xl83">
    <w:name w:val="xl83"/>
    <w:basedOn w:val="a3"/>
    <w:rsid w:val="000A3A9D"/>
    <w:pPr>
      <w:pBdr>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84">
    <w:name w:val="xl84"/>
    <w:basedOn w:val="a3"/>
    <w:rsid w:val="000A3A9D"/>
    <w:pPr>
      <w:pBdr>
        <w:bottom w:val="single" w:sz="8" w:space="0" w:color="auto"/>
      </w:pBdr>
      <w:shd w:val="clear" w:color="000000" w:fill="D9D9D9"/>
      <w:spacing w:before="100" w:beforeAutospacing="1" w:after="100" w:afterAutospacing="1"/>
      <w:jc w:val="center"/>
      <w:textAlignment w:val="center"/>
    </w:pPr>
  </w:style>
  <w:style w:type="paragraph" w:customStyle="1" w:styleId="xl85">
    <w:name w:val="xl85"/>
    <w:basedOn w:val="a3"/>
    <w:rsid w:val="000A3A9D"/>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86">
    <w:name w:val="xl86"/>
    <w:basedOn w:val="a3"/>
    <w:rsid w:val="000A3A9D"/>
    <w:pPr>
      <w:pBdr>
        <w:top w:val="single" w:sz="8" w:space="0" w:color="auto"/>
        <w:left w:val="single" w:sz="8" w:space="0" w:color="auto"/>
      </w:pBdr>
      <w:spacing w:before="100" w:beforeAutospacing="1" w:after="100" w:afterAutospacing="1"/>
      <w:jc w:val="center"/>
      <w:textAlignment w:val="center"/>
    </w:pPr>
    <w:rPr>
      <w:sz w:val="28"/>
      <w:szCs w:val="28"/>
    </w:rPr>
  </w:style>
  <w:style w:type="paragraph" w:customStyle="1" w:styleId="xl87">
    <w:name w:val="xl87"/>
    <w:basedOn w:val="a3"/>
    <w:rsid w:val="000A3A9D"/>
    <w:pPr>
      <w:pBdr>
        <w:left w:val="single" w:sz="8" w:space="0" w:color="auto"/>
      </w:pBdr>
      <w:spacing w:before="100" w:beforeAutospacing="1" w:after="100" w:afterAutospacing="1"/>
      <w:jc w:val="center"/>
      <w:textAlignment w:val="center"/>
    </w:pPr>
    <w:rPr>
      <w:sz w:val="28"/>
      <w:szCs w:val="28"/>
    </w:rPr>
  </w:style>
  <w:style w:type="paragraph" w:customStyle="1" w:styleId="xl88">
    <w:name w:val="xl88"/>
    <w:basedOn w:val="a3"/>
    <w:rsid w:val="000A3A9D"/>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9">
    <w:name w:val="xl89"/>
    <w:basedOn w:val="a3"/>
    <w:rsid w:val="000A3A9D"/>
    <w:pPr>
      <w:pBdr>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0">
    <w:name w:val="xl90"/>
    <w:basedOn w:val="a3"/>
    <w:rsid w:val="000A3A9D"/>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1">
    <w:name w:val="xl91"/>
    <w:basedOn w:val="a3"/>
    <w:rsid w:val="000A3A9D"/>
    <w:pPr>
      <w:pBdr>
        <w:top w:val="single" w:sz="8"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92">
    <w:name w:val="xl92"/>
    <w:basedOn w:val="a3"/>
    <w:rsid w:val="000A3A9D"/>
    <w:pPr>
      <w:pBdr>
        <w:top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3">
    <w:name w:val="xl93"/>
    <w:basedOn w:val="a3"/>
    <w:rsid w:val="000A3A9D"/>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0"/>
      <w:szCs w:val="20"/>
    </w:rPr>
  </w:style>
  <w:style w:type="paragraph" w:customStyle="1" w:styleId="xl94">
    <w:name w:val="xl94"/>
    <w:basedOn w:val="a3"/>
    <w:rsid w:val="000A3A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5">
    <w:name w:val="xl95"/>
    <w:basedOn w:val="a3"/>
    <w:rsid w:val="000A3A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7">
    <w:name w:val="xl97"/>
    <w:basedOn w:val="a3"/>
    <w:rsid w:val="000A3A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8">
    <w:name w:val="xl98"/>
    <w:basedOn w:val="a3"/>
    <w:rsid w:val="000A3A9D"/>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99">
    <w:name w:val="xl99"/>
    <w:basedOn w:val="a3"/>
    <w:rsid w:val="000A3A9D"/>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0">
    <w:name w:val="xl100"/>
    <w:basedOn w:val="a3"/>
    <w:rsid w:val="000A3A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3"/>
    <w:rsid w:val="000A3A9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a3"/>
    <w:rsid w:val="000A3A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3"/>
    <w:rsid w:val="000A3A9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5">
    <w:name w:val="xl105"/>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3"/>
    <w:rsid w:val="000A3A9D"/>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7">
    <w:name w:val="xl107"/>
    <w:basedOn w:val="a3"/>
    <w:rsid w:val="000A3A9D"/>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8">
    <w:name w:val="xl108"/>
    <w:basedOn w:val="a3"/>
    <w:rsid w:val="000A3A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3"/>
    <w:rsid w:val="000A3A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3"/>
    <w:rsid w:val="000A3A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3"/>
    <w:rsid w:val="000A3A9D"/>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2">
    <w:name w:val="xl112"/>
    <w:basedOn w:val="a3"/>
    <w:rsid w:val="000A3A9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3"/>
    <w:rsid w:val="000A3A9D"/>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114">
    <w:name w:val="xl114"/>
    <w:basedOn w:val="a3"/>
    <w:rsid w:val="000A3A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5">
    <w:name w:val="xl115"/>
    <w:basedOn w:val="a3"/>
    <w:rsid w:val="000A3A9D"/>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3"/>
    <w:rsid w:val="000A3A9D"/>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3"/>
    <w:rsid w:val="000A3A9D"/>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3"/>
    <w:rsid w:val="000A3A9D"/>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9">
    <w:name w:val="xl119"/>
    <w:basedOn w:val="a3"/>
    <w:rsid w:val="000A3A9D"/>
    <w:pPr>
      <w:pBdr>
        <w:right w:val="single" w:sz="4" w:space="0" w:color="auto"/>
      </w:pBdr>
      <w:spacing w:before="100" w:beforeAutospacing="1" w:after="100" w:afterAutospacing="1"/>
      <w:textAlignment w:val="center"/>
    </w:pPr>
    <w:rPr>
      <w:sz w:val="20"/>
      <w:szCs w:val="20"/>
    </w:rPr>
  </w:style>
  <w:style w:type="paragraph" w:customStyle="1" w:styleId="xl120">
    <w:name w:val="xl120"/>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Style6">
    <w:name w:val="Style6"/>
    <w:basedOn w:val="a3"/>
    <w:rsid w:val="000A3A9D"/>
    <w:pPr>
      <w:widowControl w:val="0"/>
      <w:autoSpaceDE w:val="0"/>
      <w:autoSpaceDN w:val="0"/>
      <w:adjustRightInd w:val="0"/>
    </w:pPr>
    <w:rPr>
      <w:rFonts w:ascii="Arial" w:hAnsi="Arial"/>
    </w:rPr>
  </w:style>
  <w:style w:type="paragraph" w:customStyle="1" w:styleId="afffffa">
    <w:name w:val="Знак Знак Знак"/>
    <w:basedOn w:val="a3"/>
    <w:rsid w:val="000A3A9D"/>
    <w:pPr>
      <w:spacing w:before="100" w:beforeAutospacing="1" w:after="100" w:afterAutospacing="1"/>
    </w:pPr>
    <w:rPr>
      <w:rFonts w:ascii="Tahoma" w:hAnsi="Tahoma"/>
      <w:sz w:val="20"/>
      <w:szCs w:val="20"/>
      <w:lang w:val="en-US" w:eastAsia="en-US"/>
    </w:rPr>
  </w:style>
  <w:style w:type="character" w:customStyle="1" w:styleId="price1">
    <w:name w:val="price1"/>
    <w:rsid w:val="000A3A9D"/>
    <w:rPr>
      <w:color w:val="DD4101"/>
      <w:sz w:val="18"/>
      <w:szCs w:val="18"/>
    </w:rPr>
  </w:style>
  <w:style w:type="character" w:customStyle="1" w:styleId="menu2">
    <w:name w:val="menu2"/>
    <w:rsid w:val="000A3A9D"/>
  </w:style>
  <w:style w:type="paragraph" w:customStyle="1" w:styleId="1ff3">
    <w:name w:val="Знак1 Знак Знак Знак"/>
    <w:basedOn w:val="a3"/>
    <w:rsid w:val="000A3A9D"/>
    <w:pPr>
      <w:spacing w:before="100" w:beforeAutospacing="1" w:after="100" w:afterAutospacing="1"/>
    </w:pPr>
    <w:rPr>
      <w:rFonts w:ascii="Tahoma" w:hAnsi="Tahoma"/>
      <w:sz w:val="20"/>
      <w:szCs w:val="20"/>
      <w:lang w:val="en-US" w:eastAsia="en-US"/>
    </w:rPr>
  </w:style>
  <w:style w:type="paragraph" w:customStyle="1" w:styleId="FR5">
    <w:name w:val="FR5"/>
    <w:rsid w:val="000A3A9D"/>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rPr>
  </w:style>
  <w:style w:type="paragraph" w:customStyle="1" w:styleId="xl25">
    <w:name w:val="xl25"/>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7">
    <w:name w:val="xl27"/>
    <w:basedOn w:val="a3"/>
    <w:rsid w:val="000A3A9D"/>
    <w:pPr>
      <w:pBdr>
        <w:top w:val="single" w:sz="4" w:space="0" w:color="auto"/>
        <w:left w:val="single" w:sz="4" w:space="0" w:color="auto"/>
        <w:bottom w:val="single" w:sz="4" w:space="0" w:color="auto"/>
      </w:pBdr>
      <w:spacing w:before="100" w:beforeAutospacing="1" w:after="100" w:afterAutospacing="1"/>
    </w:pPr>
    <w:rPr>
      <w:rFonts w:ascii="Arial" w:hAnsi="Arial"/>
      <w:b/>
      <w:bCs/>
    </w:rPr>
  </w:style>
  <w:style w:type="paragraph" w:customStyle="1" w:styleId="xl28">
    <w:name w:val="xl28"/>
    <w:basedOn w:val="a3"/>
    <w:rsid w:val="000A3A9D"/>
    <w:pPr>
      <w:pBdr>
        <w:top w:val="single" w:sz="4" w:space="0" w:color="auto"/>
        <w:bottom w:val="single" w:sz="4" w:space="0" w:color="auto"/>
      </w:pBdr>
      <w:spacing w:before="100" w:beforeAutospacing="1" w:after="100" w:afterAutospacing="1"/>
    </w:pPr>
    <w:rPr>
      <w:rFonts w:ascii="Arial" w:hAnsi="Arial"/>
      <w:b/>
      <w:bCs/>
    </w:rPr>
  </w:style>
  <w:style w:type="paragraph" w:customStyle="1" w:styleId="xl29">
    <w:name w:val="xl29"/>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0">
    <w:name w:val="xl30"/>
    <w:basedOn w:val="a3"/>
    <w:rsid w:val="000A3A9D"/>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1">
    <w:name w:val="xl31"/>
    <w:basedOn w:val="a3"/>
    <w:rsid w:val="000A3A9D"/>
    <w:pPr>
      <w:pBdr>
        <w:top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2">
    <w:name w:val="xl32"/>
    <w:basedOn w:val="a3"/>
    <w:rsid w:val="000A3A9D"/>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rPr>
  </w:style>
  <w:style w:type="paragraph" w:customStyle="1" w:styleId="xl33">
    <w:name w:val="xl33"/>
    <w:basedOn w:val="a3"/>
    <w:rsid w:val="000A3A9D"/>
    <w:pPr>
      <w:pBdr>
        <w:top w:val="single" w:sz="4" w:space="0" w:color="auto"/>
        <w:bottom w:val="single" w:sz="4" w:space="0" w:color="auto"/>
      </w:pBdr>
      <w:spacing w:before="100" w:beforeAutospacing="1" w:after="100" w:afterAutospacing="1"/>
      <w:jc w:val="center"/>
      <w:textAlignment w:val="top"/>
    </w:pPr>
    <w:rPr>
      <w:rFonts w:ascii="Arial" w:hAnsi="Arial"/>
      <w:b/>
      <w:bCs/>
    </w:rPr>
  </w:style>
  <w:style w:type="paragraph" w:customStyle="1" w:styleId="xl34">
    <w:name w:val="xl34"/>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5">
    <w:name w:val="xl35"/>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rPr>
  </w:style>
  <w:style w:type="paragraph" w:customStyle="1" w:styleId="xl36">
    <w:name w:val="xl36"/>
    <w:basedOn w:val="a3"/>
    <w:rsid w:val="000A3A9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afffffb">
    <w:name w:val="Гипертекстовая ссылка"/>
    <w:rsid w:val="000A3A9D"/>
    <w:rPr>
      <w:color w:val="008000"/>
      <w:u w:val="single"/>
    </w:rPr>
  </w:style>
  <w:style w:type="paragraph" w:customStyle="1" w:styleId="afffffc">
    <w:name w:val="Заголовок статьи"/>
    <w:basedOn w:val="a3"/>
    <w:next w:val="a3"/>
    <w:rsid w:val="000A3A9D"/>
    <w:pPr>
      <w:widowControl w:val="0"/>
      <w:autoSpaceDE w:val="0"/>
      <w:autoSpaceDN w:val="0"/>
      <w:adjustRightInd w:val="0"/>
      <w:ind w:left="1612" w:hanging="892"/>
      <w:jc w:val="both"/>
    </w:pPr>
    <w:rPr>
      <w:rFonts w:ascii="Arial" w:hAnsi="Arial" w:cs="Arial"/>
      <w:sz w:val="20"/>
      <w:szCs w:val="20"/>
    </w:rPr>
  </w:style>
  <w:style w:type="paragraph" w:customStyle="1" w:styleId="BodyTextIndent21">
    <w:name w:val="Body Text Indent 21"/>
    <w:basedOn w:val="a3"/>
    <w:rsid w:val="000A3A9D"/>
    <w:pPr>
      <w:overflowPunct w:val="0"/>
      <w:autoSpaceDE w:val="0"/>
      <w:autoSpaceDN w:val="0"/>
      <w:adjustRightInd w:val="0"/>
      <w:ind w:left="360"/>
      <w:jc w:val="both"/>
      <w:textAlignment w:val="baseline"/>
    </w:pPr>
    <w:rPr>
      <w:szCs w:val="20"/>
    </w:rPr>
  </w:style>
  <w:style w:type="paragraph" w:customStyle="1" w:styleId="BlockText1">
    <w:name w:val="Block Text1"/>
    <w:basedOn w:val="a3"/>
    <w:rsid w:val="000A3A9D"/>
    <w:pPr>
      <w:overflowPunct w:val="0"/>
      <w:autoSpaceDE w:val="0"/>
      <w:autoSpaceDN w:val="0"/>
      <w:adjustRightInd w:val="0"/>
      <w:ind w:left="1134" w:right="567" w:firstLine="708"/>
      <w:jc w:val="both"/>
      <w:textAlignment w:val="baseline"/>
    </w:pPr>
    <w:rPr>
      <w:szCs w:val="20"/>
    </w:rPr>
  </w:style>
  <w:style w:type="paragraph" w:customStyle="1" w:styleId="Normal2">
    <w:name w:val="Normal2"/>
    <w:rsid w:val="000A3A9D"/>
    <w:pPr>
      <w:spacing w:after="0" w:line="240" w:lineRule="auto"/>
    </w:pPr>
    <w:rPr>
      <w:rFonts w:ascii="Times New Roman" w:eastAsia="Times New Roman" w:hAnsi="Times New Roman" w:cs="Times New Roman"/>
      <w:sz w:val="24"/>
      <w:szCs w:val="20"/>
      <w:lang w:eastAsia="ru-RU"/>
    </w:rPr>
  </w:style>
  <w:style w:type="paragraph" w:customStyle="1" w:styleId="2ff5">
    <w:name w:val="Стиль2"/>
    <w:basedOn w:val="a3"/>
    <w:rsid w:val="000A3A9D"/>
    <w:rPr>
      <w:b/>
      <w:bCs/>
      <w:caps/>
      <w:sz w:val="28"/>
      <w:szCs w:val="20"/>
    </w:rPr>
  </w:style>
  <w:style w:type="paragraph" w:customStyle="1" w:styleId="a1">
    <w:name w:val="обыч"/>
    <w:basedOn w:val="32"/>
    <w:rsid w:val="000A3A9D"/>
    <w:pPr>
      <w:widowControl/>
      <w:numPr>
        <w:ilvl w:val="1"/>
        <w:numId w:val="17"/>
      </w:numPr>
      <w:tabs>
        <w:tab w:val="clear" w:pos="851"/>
      </w:tabs>
      <w:autoSpaceDE/>
      <w:autoSpaceDN/>
      <w:adjustRightInd/>
      <w:spacing w:before="0" w:after="0" w:line="240" w:lineRule="auto"/>
      <w:ind w:left="0" w:firstLine="0"/>
    </w:pPr>
    <w:rPr>
      <w:rFonts w:ascii="Times New Roman" w:hAnsi="Times New Roman" w:cs="Times New Roman"/>
      <w:b w:val="0"/>
      <w:i/>
      <w:iCs/>
      <w:sz w:val="20"/>
      <w:szCs w:val="28"/>
      <w:lang w:eastAsia="x-none"/>
    </w:rPr>
  </w:style>
  <w:style w:type="paragraph" w:customStyle="1" w:styleId="Normal">
    <w:name w:val="Normal Знак Знак"/>
    <w:rsid w:val="000A3A9D"/>
    <w:pPr>
      <w:widowControl w:val="0"/>
      <w:numPr>
        <w:numId w:val="17"/>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0A3A9D"/>
    <w:pPr>
      <w:widowControl w:val="0"/>
      <w:numPr>
        <w:ilvl w:val="2"/>
        <w:numId w:val="17"/>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3"/>
    <w:rsid w:val="000A3A9D"/>
    <w:pPr>
      <w:numPr>
        <w:ilvl w:val="3"/>
        <w:numId w:val="17"/>
      </w:numPr>
      <w:tabs>
        <w:tab w:val="clear" w:pos="1418"/>
      </w:tabs>
      <w:spacing w:before="100" w:beforeAutospacing="1" w:after="100" w:afterAutospacing="1"/>
      <w:ind w:left="0" w:firstLine="0"/>
    </w:pPr>
    <w:rPr>
      <w:rFonts w:ascii="Tahoma" w:hAnsi="Tahoma"/>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0A3A9D"/>
    <w:rPr>
      <w:b/>
      <w:noProof w:val="0"/>
      <w:sz w:val="28"/>
      <w:lang w:val="ru-RU" w:eastAsia="ru-RU" w:bidi="ar-SA"/>
    </w:rPr>
  </w:style>
  <w:style w:type="paragraph" w:customStyle="1" w:styleId="CharChar1CharChar1CharChar1">
    <w:name w:val="Char Char Знак Знак1 Char Char1 Знак Знак Char Char1"/>
    <w:basedOn w:val="a3"/>
    <w:rsid w:val="000A3A9D"/>
    <w:pPr>
      <w:spacing w:before="100" w:beforeAutospacing="1" w:after="100" w:afterAutospacing="1"/>
    </w:pPr>
    <w:rPr>
      <w:rFonts w:ascii="Tahoma" w:hAnsi="Tahoma"/>
      <w:sz w:val="20"/>
      <w:szCs w:val="20"/>
      <w:lang w:val="en-US" w:eastAsia="en-US"/>
    </w:rPr>
  </w:style>
  <w:style w:type="paragraph" w:customStyle="1" w:styleId="ConsTitle">
    <w:name w:val="ConsTitle"/>
    <w:rsid w:val="000A3A9D"/>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d">
    <w:name w:val="ОсновнойЗаголовок"/>
    <w:basedOn w:val="a3"/>
    <w:next w:val="a3"/>
    <w:rsid w:val="000A3A9D"/>
    <w:pPr>
      <w:tabs>
        <w:tab w:val="num" w:pos="360"/>
      </w:tabs>
      <w:spacing w:line="360" w:lineRule="auto"/>
      <w:ind w:left="360" w:hanging="360"/>
      <w:jc w:val="center"/>
    </w:pPr>
    <w:rPr>
      <w:b/>
      <w:caps/>
    </w:rPr>
  </w:style>
  <w:style w:type="paragraph" w:customStyle="1" w:styleId="Char">
    <w:name w:val="ОсновнойПодЗаголовок Char"/>
    <w:basedOn w:val="a3"/>
    <w:next w:val="a3"/>
    <w:autoRedefine/>
    <w:rsid w:val="000A3A9D"/>
    <w:pPr>
      <w:tabs>
        <w:tab w:val="num" w:pos="142"/>
        <w:tab w:val="left" w:pos="1134"/>
        <w:tab w:val="left" w:pos="7371"/>
        <w:tab w:val="left" w:pos="9180"/>
      </w:tabs>
      <w:ind w:firstLine="66"/>
      <w:jc w:val="both"/>
    </w:pPr>
    <w:rPr>
      <w:sz w:val="20"/>
      <w:szCs w:val="20"/>
    </w:rPr>
  </w:style>
  <w:style w:type="character" w:customStyle="1" w:styleId="CharChar">
    <w:name w:val="ОсновнойПодЗаголовок Char Char"/>
    <w:rsid w:val="000A3A9D"/>
    <w:rPr>
      <w:noProof w:val="0"/>
      <w:lang w:val="ru-RU" w:eastAsia="ru-RU" w:bidi="ar-SA"/>
    </w:rPr>
  </w:style>
  <w:style w:type="paragraph" w:customStyle="1" w:styleId="afffffe">
    <w:name w:val="Основной текст с отступом.Основной текст без отступа.текст"/>
    <w:basedOn w:val="a3"/>
    <w:rsid w:val="000A3A9D"/>
    <w:pPr>
      <w:ind w:left="5387"/>
      <w:jc w:val="center"/>
    </w:pPr>
    <w:rPr>
      <w:b/>
      <w:sz w:val="30"/>
      <w:szCs w:val="20"/>
    </w:rPr>
  </w:style>
  <w:style w:type="paragraph" w:customStyle="1" w:styleId="1ff4">
    <w:name w:val="Знак Знак Знак1 Знак"/>
    <w:basedOn w:val="a3"/>
    <w:rsid w:val="000A3A9D"/>
    <w:pPr>
      <w:spacing w:before="100" w:beforeAutospacing="1" w:after="100" w:afterAutospacing="1"/>
    </w:pPr>
    <w:rPr>
      <w:rFonts w:ascii="Tahoma" w:hAnsi="Tahoma"/>
      <w:sz w:val="20"/>
      <w:szCs w:val="20"/>
      <w:lang w:val="en-US" w:eastAsia="en-US"/>
    </w:rPr>
  </w:style>
  <w:style w:type="paragraph" w:customStyle="1" w:styleId="-2">
    <w:name w:val="Контракт-пункт"/>
    <w:basedOn w:val="a3"/>
    <w:rsid w:val="000A3A9D"/>
    <w:pPr>
      <w:jc w:val="both"/>
    </w:pPr>
  </w:style>
  <w:style w:type="paragraph" w:customStyle="1" w:styleId="-3">
    <w:name w:val="Контракт-раздел"/>
    <w:basedOn w:val="a3"/>
    <w:next w:val="-2"/>
    <w:rsid w:val="000A3A9D"/>
    <w:pPr>
      <w:keepNext/>
      <w:tabs>
        <w:tab w:val="left" w:pos="540"/>
      </w:tabs>
      <w:suppressAutoHyphens/>
      <w:spacing w:before="360" w:after="120"/>
      <w:jc w:val="center"/>
      <w:outlineLvl w:val="3"/>
    </w:pPr>
    <w:rPr>
      <w:b/>
      <w:bCs/>
      <w:caps/>
      <w:smallCaps/>
    </w:rPr>
  </w:style>
  <w:style w:type="paragraph" w:customStyle="1" w:styleId="-4">
    <w:name w:val="Контракт-подпункт"/>
    <w:basedOn w:val="a3"/>
    <w:rsid w:val="000A3A9D"/>
    <w:pPr>
      <w:jc w:val="both"/>
    </w:pPr>
  </w:style>
  <w:style w:type="paragraph" w:customStyle="1" w:styleId="-5">
    <w:name w:val="Контракт-подподпункт"/>
    <w:basedOn w:val="a3"/>
    <w:rsid w:val="000A3A9D"/>
    <w:pPr>
      <w:jc w:val="both"/>
    </w:pPr>
  </w:style>
  <w:style w:type="paragraph" w:customStyle="1" w:styleId="affffff">
    <w:name w:val="Îáû÷íûé"/>
    <w:semiHidden/>
    <w:rsid w:val="000A3A9D"/>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3"/>
    <w:next w:val="a3"/>
    <w:rsid w:val="000A3A9D"/>
    <w:pPr>
      <w:autoSpaceDE w:val="0"/>
      <w:autoSpaceDN w:val="0"/>
      <w:adjustRightInd w:val="0"/>
      <w:spacing w:before="60" w:line="201" w:lineRule="atLeast"/>
    </w:pPr>
    <w:rPr>
      <w:rFonts w:ascii="GaramondC" w:hAnsi="GaramondC"/>
    </w:rPr>
  </w:style>
  <w:style w:type="paragraph" w:styleId="affffff0">
    <w:name w:val="List Continue"/>
    <w:basedOn w:val="a3"/>
    <w:rsid w:val="000A3A9D"/>
    <w:pPr>
      <w:spacing w:before="120" w:after="120"/>
      <w:ind w:left="283"/>
      <w:jc w:val="both"/>
    </w:pPr>
  </w:style>
  <w:style w:type="paragraph" w:customStyle="1" w:styleId="affffff1">
    <w:name w:val="Тендерные данные"/>
    <w:basedOn w:val="a3"/>
    <w:semiHidden/>
    <w:rsid w:val="000A3A9D"/>
    <w:pPr>
      <w:tabs>
        <w:tab w:val="left" w:pos="1985"/>
      </w:tabs>
      <w:spacing w:before="120"/>
      <w:jc w:val="both"/>
    </w:pPr>
    <w:rPr>
      <w:b/>
      <w:szCs w:val="20"/>
    </w:rPr>
  </w:style>
  <w:style w:type="paragraph" w:styleId="affffff2">
    <w:name w:val="Date"/>
    <w:basedOn w:val="a3"/>
    <w:next w:val="a3"/>
    <w:link w:val="affffff3"/>
    <w:rsid w:val="000A3A9D"/>
    <w:pPr>
      <w:spacing w:before="120"/>
      <w:jc w:val="both"/>
    </w:pPr>
    <w:rPr>
      <w:szCs w:val="20"/>
      <w:lang w:val="x-none" w:eastAsia="x-none"/>
    </w:rPr>
  </w:style>
  <w:style w:type="character" w:customStyle="1" w:styleId="affffff3">
    <w:name w:val="Дата Знак"/>
    <w:basedOn w:val="a4"/>
    <w:link w:val="affffff2"/>
    <w:rsid w:val="000A3A9D"/>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3"/>
    <w:rsid w:val="000A3A9D"/>
    <w:pPr>
      <w:shd w:val="clear" w:color="auto" w:fill="FFFFFF"/>
      <w:ind w:left="2122"/>
    </w:pPr>
    <w:rPr>
      <w:rFonts w:ascii="Courier New" w:hAnsi="Courier New" w:cs="Courier New"/>
      <w:color w:val="000000"/>
      <w:w w:val="74"/>
      <w:sz w:val="28"/>
      <w:szCs w:val="28"/>
    </w:rPr>
  </w:style>
  <w:style w:type="paragraph" w:customStyle="1" w:styleId="513">
    <w:name w:val="Нумерованный список 51"/>
    <w:basedOn w:val="a3"/>
    <w:rsid w:val="000A3A9D"/>
    <w:pPr>
      <w:tabs>
        <w:tab w:val="num" w:pos="360"/>
      </w:tabs>
      <w:suppressAutoHyphens/>
      <w:ind w:left="360" w:hanging="360"/>
    </w:pPr>
    <w:rPr>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0A3A9D"/>
    <w:pPr>
      <w:spacing w:before="100" w:beforeAutospacing="1" w:after="100" w:afterAutospacing="1"/>
    </w:pPr>
    <w:rPr>
      <w:rFonts w:ascii="Tahoma" w:hAnsi="Tahoma" w:cs="Tahoma"/>
      <w:sz w:val="20"/>
      <w:szCs w:val="20"/>
      <w:lang w:val="en-US" w:eastAsia="en-US"/>
    </w:rPr>
  </w:style>
  <w:style w:type="paragraph" w:customStyle="1" w:styleId="1ff5">
    <w:name w:val="Стиль1"/>
    <w:basedOn w:val="a3"/>
    <w:rsid w:val="000A3A9D"/>
    <w:pPr>
      <w:keepNext/>
      <w:keepLines/>
      <w:widowControl w:val="0"/>
      <w:suppressLineNumbers/>
      <w:tabs>
        <w:tab w:val="num" w:pos="432"/>
        <w:tab w:val="num" w:pos="1770"/>
      </w:tabs>
      <w:suppressAutoHyphens/>
      <w:spacing w:after="60"/>
      <w:ind w:left="432" w:hanging="432"/>
    </w:pPr>
    <w:rPr>
      <w:b/>
      <w:sz w:val="28"/>
    </w:rPr>
  </w:style>
  <w:style w:type="paragraph" w:customStyle="1" w:styleId="3f9">
    <w:name w:val="Стиль3 Знак Знак"/>
    <w:basedOn w:val="29"/>
    <w:rsid w:val="000A3A9D"/>
    <w:pPr>
      <w:tabs>
        <w:tab w:val="num" w:pos="227"/>
      </w:tabs>
      <w:autoSpaceDE/>
      <w:autoSpaceDN/>
      <w:ind w:firstLine="0"/>
      <w:textAlignment w:val="baseline"/>
    </w:pPr>
    <w:rPr>
      <w:color w:val="auto"/>
      <w:spacing w:val="0"/>
      <w:sz w:val="24"/>
      <w:szCs w:val="20"/>
      <w:lang w:val="x-none" w:eastAsia="x-none"/>
    </w:rPr>
  </w:style>
  <w:style w:type="paragraph" w:customStyle="1" w:styleId="118">
    <w:name w:val="Знак1 Знак Знак Знак1 Знак Знак"/>
    <w:basedOn w:val="a3"/>
    <w:rsid w:val="000A3A9D"/>
    <w:pPr>
      <w:spacing w:before="100" w:beforeAutospacing="1" w:after="100" w:afterAutospacing="1"/>
    </w:pPr>
    <w:rPr>
      <w:rFonts w:ascii="Tahoma" w:hAnsi="Tahoma"/>
      <w:sz w:val="20"/>
      <w:szCs w:val="20"/>
      <w:lang w:val="en-US" w:eastAsia="en-US"/>
    </w:rPr>
  </w:style>
  <w:style w:type="paragraph" w:customStyle="1" w:styleId="119">
    <w:name w:val="Знак11"/>
    <w:basedOn w:val="a3"/>
    <w:rsid w:val="000A3A9D"/>
    <w:pPr>
      <w:spacing w:before="100" w:beforeAutospacing="1" w:after="100" w:afterAutospacing="1"/>
    </w:pPr>
    <w:rPr>
      <w:rFonts w:ascii="Tahoma" w:hAnsi="Tahoma"/>
      <w:sz w:val="20"/>
      <w:szCs w:val="20"/>
      <w:lang w:val="en-US" w:eastAsia="en-US"/>
    </w:rPr>
  </w:style>
  <w:style w:type="paragraph" w:customStyle="1" w:styleId="11a">
    <w:name w:val="Знак1 Знак Знак Знак1"/>
    <w:basedOn w:val="a3"/>
    <w:rsid w:val="000A3A9D"/>
    <w:pPr>
      <w:spacing w:before="100" w:beforeAutospacing="1" w:after="100" w:afterAutospacing="1"/>
    </w:pPr>
    <w:rPr>
      <w:rFonts w:ascii="Tahoma" w:hAnsi="Tahoma"/>
      <w:sz w:val="20"/>
      <w:szCs w:val="20"/>
      <w:lang w:val="en-US" w:eastAsia="en-US"/>
    </w:rPr>
  </w:style>
  <w:style w:type="character" w:customStyle="1" w:styleId="affffff4">
    <w:name w:val="Без интервала Знак Знак"/>
    <w:rsid w:val="000A3A9D"/>
    <w:rPr>
      <w:rFonts w:ascii="Calibri" w:eastAsia="Calibri" w:hAnsi="Calibri"/>
      <w:sz w:val="22"/>
      <w:szCs w:val="22"/>
      <w:lang w:val="ru-RU" w:eastAsia="en-US" w:bidi="ar-SA"/>
    </w:rPr>
  </w:style>
  <w:style w:type="paragraph" w:customStyle="1" w:styleId="Default">
    <w:name w:val="Default"/>
    <w:rsid w:val="000A3A9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3"/>
    <w:qFormat/>
    <w:rsid w:val="000A3A9D"/>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0A3A9D"/>
    <w:rPr>
      <w:rFonts w:ascii="Times New Roman" w:hAnsi="Times New Roman" w:cs="Times New Roman" w:hint="default"/>
      <w:sz w:val="26"/>
      <w:szCs w:val="26"/>
    </w:rPr>
  </w:style>
  <w:style w:type="paragraph" w:customStyle="1" w:styleId="-31">
    <w:name w:val="Цветная заливка - Акцент 31"/>
    <w:basedOn w:val="a3"/>
    <w:link w:val="-30"/>
    <w:uiPriority w:val="34"/>
    <w:qFormat/>
    <w:rsid w:val="000A3A9D"/>
    <w:pPr>
      <w:spacing w:after="200" w:line="276" w:lineRule="auto"/>
      <w:ind w:left="720"/>
      <w:contextualSpacing/>
    </w:pPr>
    <w:rPr>
      <w:rFonts w:ascii="Calibri" w:eastAsia="Calibri" w:hAnsi="Calibri"/>
      <w:sz w:val="22"/>
      <w:szCs w:val="22"/>
      <w:lang w:val="x-none" w:eastAsia="en-US"/>
    </w:rPr>
  </w:style>
  <w:style w:type="character" w:customStyle="1" w:styleId="-30">
    <w:name w:val="Цветная заливка - Акцент 3 Знак"/>
    <w:link w:val="-31"/>
    <w:uiPriority w:val="34"/>
    <w:locked/>
    <w:rsid w:val="000A3A9D"/>
    <w:rPr>
      <w:rFonts w:ascii="Calibri" w:eastAsia="Calibri" w:hAnsi="Calibri" w:cs="Times New Roman"/>
      <w:lang w:val="x-none"/>
    </w:rPr>
  </w:style>
  <w:style w:type="character" w:customStyle="1" w:styleId="1ff6">
    <w:name w:val="Без интервала Знак1"/>
    <w:rsid w:val="000A3A9D"/>
    <w:rPr>
      <w:sz w:val="24"/>
      <w:szCs w:val="22"/>
      <w:lang w:val="ru-RU" w:eastAsia="ru-RU" w:bidi="ar-SA"/>
    </w:rPr>
  </w:style>
  <w:style w:type="paragraph" w:customStyle="1" w:styleId="affffff5">
    <w:name w:val="КД_Текст"/>
    <w:basedOn w:val="a3"/>
    <w:rsid w:val="000A3A9D"/>
    <w:pPr>
      <w:ind w:firstLine="720"/>
      <w:jc w:val="both"/>
    </w:pPr>
    <w:rPr>
      <w:sz w:val="26"/>
      <w:szCs w:val="20"/>
    </w:rPr>
  </w:style>
  <w:style w:type="paragraph" w:customStyle="1" w:styleId="Style5">
    <w:name w:val="Style5"/>
    <w:basedOn w:val="a3"/>
    <w:uiPriority w:val="99"/>
    <w:rsid w:val="000A3A9D"/>
    <w:pPr>
      <w:widowControl w:val="0"/>
      <w:autoSpaceDE w:val="0"/>
      <w:autoSpaceDN w:val="0"/>
      <w:adjustRightInd w:val="0"/>
      <w:spacing w:line="276" w:lineRule="exact"/>
      <w:ind w:firstLine="302"/>
      <w:jc w:val="both"/>
    </w:pPr>
  </w:style>
  <w:style w:type="paragraph" w:customStyle="1" w:styleId="affffff6">
    <w:name w:val="Пункт"/>
    <w:basedOn w:val="a3"/>
    <w:rsid w:val="000A3A9D"/>
    <w:pPr>
      <w:tabs>
        <w:tab w:val="num" w:pos="1980"/>
      </w:tabs>
      <w:ind w:left="1404" w:hanging="504"/>
      <w:jc w:val="both"/>
    </w:pPr>
    <w:rPr>
      <w:szCs w:val="28"/>
    </w:rPr>
  </w:style>
  <w:style w:type="character" w:customStyle="1" w:styleId="FontStyle19">
    <w:name w:val="Font Style19"/>
    <w:rsid w:val="000A3A9D"/>
    <w:rPr>
      <w:rFonts w:ascii="Lucida Sans Unicode" w:hAnsi="Lucida Sans Unicode" w:cs="Lucida Sans Unicode"/>
      <w:spacing w:val="-10"/>
      <w:sz w:val="20"/>
      <w:szCs w:val="20"/>
    </w:rPr>
  </w:style>
  <w:style w:type="paragraph" w:customStyle="1" w:styleId="-310">
    <w:name w:val="Таблица-сетка 31"/>
    <w:basedOn w:val="16"/>
    <w:next w:val="a3"/>
    <w:uiPriority w:val="39"/>
    <w:unhideWhenUsed/>
    <w:qFormat/>
    <w:rsid w:val="000A3A9D"/>
    <w:pPr>
      <w:keepLines/>
      <w:spacing w:before="480" w:after="0" w:line="276" w:lineRule="auto"/>
      <w:outlineLvl w:val="9"/>
    </w:pPr>
    <w:rPr>
      <w:rFonts w:ascii="Cambria" w:hAnsi="Cambria" w:cs="Times New Roman"/>
      <w:color w:val="365F91"/>
      <w:kern w:val="0"/>
      <w:sz w:val="28"/>
      <w:szCs w:val="28"/>
      <w:lang w:eastAsia="x-none"/>
    </w:rPr>
  </w:style>
  <w:style w:type="paragraph" w:customStyle="1" w:styleId="affffff7">
    <w:name w:val="Основной текст с красной строки"/>
    <w:basedOn w:val="a3"/>
    <w:uiPriority w:val="99"/>
    <w:rsid w:val="000A3A9D"/>
    <w:pPr>
      <w:spacing w:before="60" w:line="360" w:lineRule="auto"/>
      <w:ind w:firstLine="851"/>
      <w:jc w:val="both"/>
    </w:pPr>
  </w:style>
  <w:style w:type="paragraph" w:customStyle="1" w:styleId="11b">
    <w:name w:val="Заголовок 11"/>
    <w:basedOn w:val="Normal2"/>
    <w:next w:val="Normal2"/>
    <w:rsid w:val="000A3A9D"/>
    <w:pPr>
      <w:keepNext/>
      <w:spacing w:before="120" w:after="600"/>
      <w:ind w:firstLine="340"/>
      <w:jc w:val="center"/>
    </w:pPr>
    <w:rPr>
      <w:b/>
      <w:snapToGrid w:val="0"/>
      <w:sz w:val="32"/>
    </w:rPr>
  </w:style>
  <w:style w:type="paragraph" w:customStyle="1" w:styleId="pchartsubheadcmt">
    <w:name w:val="pchart_subheadcmt"/>
    <w:basedOn w:val="a3"/>
    <w:rsid w:val="000A3A9D"/>
    <w:pPr>
      <w:spacing w:before="100" w:beforeAutospacing="1" w:after="100" w:afterAutospacing="1"/>
    </w:pPr>
  </w:style>
  <w:style w:type="paragraph" w:customStyle="1" w:styleId="pbulletcmt">
    <w:name w:val="pbulletcmt"/>
    <w:basedOn w:val="a3"/>
    <w:rsid w:val="000A3A9D"/>
    <w:pPr>
      <w:spacing w:before="100" w:beforeAutospacing="1" w:after="100" w:afterAutospacing="1"/>
    </w:pPr>
  </w:style>
  <w:style w:type="paragraph" w:customStyle="1" w:styleId="-32">
    <w:name w:val="Таблица-сетка 32"/>
    <w:basedOn w:val="16"/>
    <w:next w:val="a3"/>
    <w:uiPriority w:val="39"/>
    <w:unhideWhenUsed/>
    <w:qFormat/>
    <w:rsid w:val="000A3A9D"/>
    <w:pPr>
      <w:keepLines/>
      <w:spacing w:after="0" w:line="259" w:lineRule="auto"/>
      <w:outlineLvl w:val="9"/>
    </w:pPr>
    <w:rPr>
      <w:rFonts w:ascii="Calibri Light" w:hAnsi="Calibri Light" w:cs="Times New Roman"/>
      <w:b w:val="0"/>
      <w:bCs w:val="0"/>
      <w:color w:val="2E74B5"/>
      <w:kern w:val="0"/>
      <w:lang w:eastAsia="x-none"/>
    </w:rPr>
  </w:style>
  <w:style w:type="paragraph" w:customStyle="1" w:styleId="-311">
    <w:name w:val="Светлая сетка - Акцент 31"/>
    <w:basedOn w:val="a3"/>
    <w:link w:val="-33"/>
    <w:uiPriority w:val="34"/>
    <w:qFormat/>
    <w:rsid w:val="000A3A9D"/>
    <w:pPr>
      <w:ind w:left="720"/>
      <w:contextualSpacing/>
    </w:pPr>
    <w:rPr>
      <w:rFonts w:eastAsia="Calibri"/>
      <w:sz w:val="26"/>
      <w:szCs w:val="22"/>
      <w:lang w:val="x-none" w:eastAsia="x-none"/>
    </w:rPr>
  </w:style>
  <w:style w:type="character" w:customStyle="1" w:styleId="-33">
    <w:name w:val="Светлая сетка - Акцент 3 Знак"/>
    <w:link w:val="-311"/>
    <w:uiPriority w:val="34"/>
    <w:locked/>
    <w:rsid w:val="000A3A9D"/>
    <w:rPr>
      <w:rFonts w:ascii="Times New Roman" w:eastAsia="Calibri" w:hAnsi="Times New Roman" w:cs="Times New Roman"/>
      <w:sz w:val="26"/>
      <w:lang w:val="x-none" w:eastAsia="x-none"/>
    </w:rPr>
  </w:style>
  <w:style w:type="paragraph" w:customStyle="1" w:styleId="1-210">
    <w:name w:val="Средняя сетка 1 - Акцент 21"/>
    <w:basedOn w:val="a3"/>
    <w:link w:val="1-2"/>
    <w:uiPriority w:val="34"/>
    <w:qFormat/>
    <w:rsid w:val="000A3A9D"/>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0A3A9D"/>
    <w:rPr>
      <w:rFonts w:ascii="Times New Roman" w:eastAsia="Calibri" w:hAnsi="Times New Roman" w:cs="Times New Roman"/>
      <w:sz w:val="26"/>
      <w:lang w:val="x-none"/>
    </w:rPr>
  </w:style>
  <w:style w:type="paragraph" w:customStyle="1" w:styleId="-330">
    <w:name w:val="Таблица-сетка 33"/>
    <w:basedOn w:val="16"/>
    <w:next w:val="a3"/>
    <w:uiPriority w:val="39"/>
    <w:unhideWhenUsed/>
    <w:qFormat/>
    <w:rsid w:val="000A3A9D"/>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1">
    <w:name w:val="Средняя заливка 1 - Акцент 11"/>
    <w:qFormat/>
    <w:rsid w:val="000A3A9D"/>
    <w:pPr>
      <w:spacing w:after="0" w:line="240" w:lineRule="auto"/>
    </w:pPr>
    <w:rPr>
      <w:rFonts w:ascii="Times New Roman" w:eastAsia="Times New Roman" w:hAnsi="Times New Roman" w:cs="Times New Roman"/>
      <w:sz w:val="20"/>
      <w:szCs w:val="20"/>
      <w:lang w:eastAsia="ru-RU"/>
    </w:rPr>
  </w:style>
  <w:style w:type="paragraph" w:customStyle="1" w:styleId="1ff7">
    <w:name w:val="Обычный 1"/>
    <w:basedOn w:val="a3"/>
    <w:link w:val="1ff8"/>
    <w:rsid w:val="000A3A9D"/>
    <w:pPr>
      <w:spacing w:before="60" w:after="60" w:line="360" w:lineRule="auto"/>
      <w:ind w:firstLine="709"/>
      <w:jc w:val="both"/>
    </w:pPr>
    <w:rPr>
      <w:lang w:val="x-none" w:eastAsia="x-none"/>
    </w:rPr>
  </w:style>
  <w:style w:type="character" w:customStyle="1" w:styleId="1ff8">
    <w:name w:val="Обычный 1 Знак"/>
    <w:link w:val="1ff7"/>
    <w:locked/>
    <w:rsid w:val="000A3A9D"/>
    <w:rPr>
      <w:rFonts w:ascii="Times New Roman" w:eastAsia="Times New Roman" w:hAnsi="Times New Roman" w:cs="Times New Roman"/>
      <w:sz w:val="24"/>
      <w:szCs w:val="24"/>
      <w:lang w:val="x-none" w:eastAsia="x-none"/>
    </w:rPr>
  </w:style>
  <w:style w:type="paragraph" w:customStyle="1" w:styleId="15">
    <w:name w:val="Дефис 1"/>
    <w:basedOn w:val="affffd"/>
    <w:link w:val="1ff9"/>
    <w:rsid w:val="000A3A9D"/>
    <w:pPr>
      <w:numPr>
        <w:numId w:val="13"/>
      </w:numPr>
      <w:spacing w:line="360" w:lineRule="auto"/>
      <w:jc w:val="both"/>
    </w:pPr>
    <w:rPr>
      <w:rFonts w:ascii="Times New Roman" w:hAnsi="Times New Roman" w:cs="Times New Roman"/>
      <w:sz w:val="24"/>
      <w:szCs w:val="24"/>
      <w:lang w:val="x-none" w:eastAsia="x-none"/>
    </w:rPr>
  </w:style>
  <w:style w:type="character" w:customStyle="1" w:styleId="1ff9">
    <w:name w:val="Дефис 1 Знак"/>
    <w:link w:val="15"/>
    <w:rsid w:val="000A3A9D"/>
    <w:rPr>
      <w:rFonts w:ascii="Times New Roman" w:eastAsia="Times New Roman" w:hAnsi="Times New Roman" w:cs="Times New Roman"/>
      <w:sz w:val="24"/>
      <w:szCs w:val="24"/>
      <w:lang w:val="x-none" w:eastAsia="x-none"/>
    </w:rPr>
  </w:style>
  <w:style w:type="paragraph" w:customStyle="1" w:styleId="23">
    <w:name w:val="Дефис 2"/>
    <w:basedOn w:val="15"/>
    <w:rsid w:val="000A3A9D"/>
    <w:pPr>
      <w:numPr>
        <w:ilvl w:val="1"/>
      </w:numPr>
      <w:tabs>
        <w:tab w:val="num" w:pos="360"/>
        <w:tab w:val="num" w:pos="851"/>
      </w:tabs>
      <w:ind w:left="851" w:hanging="851"/>
    </w:pPr>
  </w:style>
  <w:style w:type="paragraph" w:customStyle="1" w:styleId="1ffa">
    <w:name w:val="Список нумерованный 1"/>
    <w:basedOn w:val="1ff7"/>
    <w:rsid w:val="000A3A9D"/>
    <w:pPr>
      <w:ind w:firstLine="0"/>
    </w:pPr>
  </w:style>
  <w:style w:type="paragraph" w:customStyle="1" w:styleId="affffff8">
    <w:name w:val="Таблица шапка"/>
    <w:basedOn w:val="a3"/>
    <w:next w:val="a3"/>
    <w:link w:val="affffff9"/>
    <w:rsid w:val="000A3A9D"/>
    <w:pPr>
      <w:keepNext/>
      <w:keepLines/>
      <w:spacing w:before="60" w:after="60"/>
      <w:jc w:val="center"/>
    </w:pPr>
    <w:rPr>
      <w:b/>
      <w:lang w:val="x-none" w:eastAsia="x-none"/>
    </w:rPr>
  </w:style>
  <w:style w:type="character" w:customStyle="1" w:styleId="affffff9">
    <w:name w:val="Таблица шапка Знак"/>
    <w:link w:val="affffff8"/>
    <w:rsid w:val="000A3A9D"/>
    <w:rPr>
      <w:rFonts w:ascii="Times New Roman" w:eastAsia="Times New Roman" w:hAnsi="Times New Roman" w:cs="Times New Roman"/>
      <w:b/>
      <w:sz w:val="24"/>
      <w:szCs w:val="24"/>
      <w:lang w:val="x-none" w:eastAsia="x-none"/>
    </w:rPr>
  </w:style>
  <w:style w:type="paragraph" w:customStyle="1" w:styleId="affffffa">
    <w:name w:val="Таблица текст"/>
    <w:basedOn w:val="a3"/>
    <w:link w:val="affffffb"/>
    <w:rsid w:val="000A3A9D"/>
    <w:pPr>
      <w:spacing w:before="40" w:after="40"/>
      <w:ind w:left="57" w:right="57"/>
    </w:pPr>
    <w:rPr>
      <w:lang w:val="x-none" w:eastAsia="x-none"/>
    </w:rPr>
  </w:style>
  <w:style w:type="character" w:customStyle="1" w:styleId="affffffb">
    <w:name w:val="Таблица текст Знак"/>
    <w:link w:val="affffffa"/>
    <w:rsid w:val="000A3A9D"/>
    <w:rPr>
      <w:rFonts w:ascii="Times New Roman" w:eastAsia="Times New Roman" w:hAnsi="Times New Roman" w:cs="Times New Roman"/>
      <w:sz w:val="24"/>
      <w:szCs w:val="24"/>
      <w:lang w:val="x-none" w:eastAsia="x-none"/>
    </w:rPr>
  </w:style>
  <w:style w:type="table" w:styleId="-10">
    <w:name w:val="Table Web 1"/>
    <w:basedOn w:val="a5"/>
    <w:rsid w:val="000A3A9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6"/>
    <w:next w:val="a3"/>
    <w:rsid w:val="000A3A9D"/>
    <w:pPr>
      <w:keepLines/>
      <w:pageBreakBefore/>
      <w:numPr>
        <w:numId w:val="18"/>
      </w:numPr>
      <w:spacing w:after="120"/>
      <w:jc w:val="right"/>
    </w:pPr>
    <w:rPr>
      <w:rFonts w:cs="Times New Roman"/>
      <w:caps/>
      <w:kern w:val="0"/>
      <w:sz w:val="27"/>
      <w:szCs w:val="24"/>
      <w:lang w:eastAsia="x-none"/>
    </w:rPr>
  </w:style>
  <w:style w:type="paragraph" w:customStyle="1" w:styleId="21">
    <w:name w:val="Заголовок 2 Приложение"/>
    <w:basedOn w:val="24"/>
    <w:rsid w:val="000A3A9D"/>
    <w:pPr>
      <w:widowControl/>
      <w:numPr>
        <w:ilvl w:val="1"/>
        <w:numId w:val="18"/>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2">
    <w:name w:val="Таблица Приложение"/>
    <w:basedOn w:val="a3"/>
    <w:next w:val="1ff7"/>
    <w:rsid w:val="000A3A9D"/>
    <w:pPr>
      <w:keepNext/>
      <w:numPr>
        <w:ilvl w:val="2"/>
        <w:numId w:val="18"/>
      </w:numPr>
      <w:tabs>
        <w:tab w:val="clear" w:pos="5395"/>
        <w:tab w:val="num" w:pos="360"/>
        <w:tab w:val="num" w:pos="2160"/>
      </w:tabs>
      <w:ind w:left="0" w:firstLine="0"/>
      <w:jc w:val="right"/>
    </w:pPr>
    <w:rPr>
      <w:b/>
      <w:sz w:val="27"/>
      <w:szCs w:val="27"/>
    </w:rPr>
  </w:style>
  <w:style w:type="paragraph" w:customStyle="1" w:styleId="Pa14">
    <w:name w:val="Pa14"/>
    <w:basedOn w:val="a3"/>
    <w:next w:val="a3"/>
    <w:uiPriority w:val="99"/>
    <w:rsid w:val="000A3A9D"/>
    <w:pPr>
      <w:autoSpaceDE w:val="0"/>
      <w:autoSpaceDN w:val="0"/>
      <w:adjustRightInd w:val="0"/>
      <w:spacing w:line="141" w:lineRule="atLeast"/>
    </w:pPr>
    <w:rPr>
      <w:rFonts w:ascii="Xerox Sans Light" w:eastAsia="Calibri" w:hAnsi="Xerox Sans Light"/>
      <w:lang w:eastAsia="en-US"/>
    </w:rPr>
  </w:style>
  <w:style w:type="paragraph" w:customStyle="1" w:styleId="12">
    <w:name w:val="_Маркированный список уровня 1"/>
    <w:basedOn w:val="a3"/>
    <w:link w:val="1ffb"/>
    <w:autoRedefine/>
    <w:qFormat/>
    <w:rsid w:val="000A3A9D"/>
    <w:pPr>
      <w:widowControl w:val="0"/>
      <w:numPr>
        <w:numId w:val="19"/>
      </w:numPr>
      <w:tabs>
        <w:tab w:val="left" w:pos="1134"/>
      </w:tabs>
      <w:autoSpaceDN w:val="0"/>
      <w:adjustRightInd w:val="0"/>
      <w:spacing w:after="120"/>
      <w:jc w:val="both"/>
      <w:textAlignment w:val="baseline"/>
    </w:pPr>
    <w:rPr>
      <w:szCs w:val="26"/>
      <w:lang w:val="x-none" w:eastAsia="x-none"/>
    </w:rPr>
  </w:style>
  <w:style w:type="character" w:customStyle="1" w:styleId="1ffb">
    <w:name w:val="_Маркированный список уровня 1 Знак"/>
    <w:link w:val="12"/>
    <w:rsid w:val="000A3A9D"/>
    <w:rPr>
      <w:rFonts w:ascii="Times New Roman" w:eastAsia="Times New Roman" w:hAnsi="Times New Roman" w:cs="Times New Roman"/>
      <w:sz w:val="24"/>
      <w:szCs w:val="26"/>
      <w:lang w:val="x-none" w:eastAsia="x-none"/>
    </w:rPr>
  </w:style>
  <w:style w:type="paragraph" w:customStyle="1" w:styleId="14">
    <w:name w:val="_Нумерованный 1"/>
    <w:basedOn w:val="a3"/>
    <w:link w:val="11c"/>
    <w:qFormat/>
    <w:rsid w:val="000A3A9D"/>
    <w:pPr>
      <w:widowControl w:val="0"/>
      <w:numPr>
        <w:numId w:val="20"/>
      </w:numPr>
      <w:autoSpaceDN w:val="0"/>
      <w:adjustRightInd w:val="0"/>
      <w:spacing w:before="240" w:after="120"/>
      <w:ind w:left="0" w:firstLine="709"/>
      <w:jc w:val="center"/>
      <w:textAlignment w:val="baseline"/>
    </w:pPr>
    <w:rPr>
      <w:bCs/>
      <w:sz w:val="28"/>
      <w:szCs w:val="28"/>
      <w:lang w:val="x-none" w:eastAsia="x-none"/>
    </w:rPr>
  </w:style>
  <w:style w:type="paragraph" w:customStyle="1" w:styleId="22">
    <w:name w:val="_Нумерованный 2"/>
    <w:basedOn w:val="14"/>
    <w:qFormat/>
    <w:rsid w:val="000A3A9D"/>
    <w:pPr>
      <w:numPr>
        <w:ilvl w:val="1"/>
      </w:numPr>
      <w:tabs>
        <w:tab w:val="clear" w:pos="284"/>
        <w:tab w:val="num" w:pos="709"/>
      </w:tabs>
      <w:spacing w:before="0" w:after="0"/>
      <w:ind w:left="709" w:hanging="709"/>
    </w:pPr>
    <w:rPr>
      <w:b/>
    </w:rPr>
  </w:style>
  <w:style w:type="paragraph" w:customStyle="1" w:styleId="30">
    <w:name w:val="_Нумерованный 3"/>
    <w:basedOn w:val="22"/>
    <w:rsid w:val="000A3A9D"/>
    <w:pPr>
      <w:numPr>
        <w:ilvl w:val="2"/>
      </w:numPr>
      <w:tabs>
        <w:tab w:val="clear" w:pos="-624"/>
        <w:tab w:val="num" w:pos="360"/>
        <w:tab w:val="num" w:pos="2174"/>
      </w:tabs>
      <w:ind w:left="2174" w:hanging="360"/>
      <w:jc w:val="right"/>
    </w:pPr>
  </w:style>
  <w:style w:type="character" w:customStyle="1" w:styleId="11c">
    <w:name w:val="_Нумерованный 1 Знак1"/>
    <w:link w:val="14"/>
    <w:rsid w:val="000A3A9D"/>
    <w:rPr>
      <w:rFonts w:ascii="Times New Roman" w:eastAsia="Times New Roman" w:hAnsi="Times New Roman" w:cs="Times New Roman"/>
      <w:bCs/>
      <w:sz w:val="28"/>
      <w:szCs w:val="28"/>
      <w:lang w:val="x-none" w:eastAsia="x-none"/>
    </w:rPr>
  </w:style>
  <w:style w:type="character" w:customStyle="1" w:styleId="affffb">
    <w:name w:val="Название объекта Знак"/>
    <w:link w:val="affffa"/>
    <w:locked/>
    <w:rsid w:val="000A3A9D"/>
    <w:rPr>
      <w:rFonts w:ascii="Times New Roman" w:eastAsia="Times New Roman" w:hAnsi="Times New Roman" w:cs="Times New Roman"/>
      <w:b/>
      <w:bCs/>
      <w:sz w:val="20"/>
      <w:szCs w:val="20"/>
      <w:lang w:val="x-none" w:eastAsia="x-none"/>
    </w:rPr>
  </w:style>
  <w:style w:type="paragraph" w:customStyle="1" w:styleId="affffffc">
    <w:name w:val="*Основной текст"/>
    <w:basedOn w:val="a3"/>
    <w:link w:val="affffffd"/>
    <w:qFormat/>
    <w:rsid w:val="000A3A9D"/>
    <w:pPr>
      <w:spacing w:line="360" w:lineRule="auto"/>
      <w:ind w:firstLine="567"/>
      <w:jc w:val="both"/>
    </w:pPr>
    <w:rPr>
      <w:rFonts w:eastAsia="Arial Unicode MS"/>
      <w:lang w:val="x-none" w:eastAsia="en-US" w:bidi="en-US"/>
    </w:rPr>
  </w:style>
  <w:style w:type="character" w:customStyle="1" w:styleId="affffffd">
    <w:name w:val="*Основной текст Знак"/>
    <w:link w:val="affffffc"/>
    <w:rsid w:val="000A3A9D"/>
    <w:rPr>
      <w:rFonts w:ascii="Times New Roman" w:eastAsia="Arial Unicode MS" w:hAnsi="Times New Roman" w:cs="Times New Roman"/>
      <w:sz w:val="24"/>
      <w:szCs w:val="24"/>
      <w:lang w:val="x-none" w:bidi="en-US"/>
    </w:rPr>
  </w:style>
  <w:style w:type="paragraph" w:customStyle="1" w:styleId="Appendix">
    <w:name w:val="Appendix"/>
    <w:next w:val="a3"/>
    <w:uiPriority w:val="99"/>
    <w:rsid w:val="000A3A9D"/>
    <w:pPr>
      <w:keepNext/>
      <w:keepLines/>
      <w:pageBreakBefore/>
      <w:numPr>
        <w:numId w:val="21"/>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3"/>
    <w:uiPriority w:val="99"/>
    <w:rsid w:val="000A3A9D"/>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3"/>
    <w:uiPriority w:val="99"/>
    <w:rsid w:val="000A3A9D"/>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3"/>
    <w:uiPriority w:val="99"/>
    <w:rsid w:val="000A3A9D"/>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3"/>
    <w:uiPriority w:val="99"/>
    <w:rsid w:val="000A3A9D"/>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0A3A9D"/>
    <w:rPr>
      <w:b/>
    </w:rPr>
  </w:style>
  <w:style w:type="paragraph" w:customStyle="1" w:styleId="affffffe">
    <w:name w:val="Простой"/>
    <w:basedOn w:val="a3"/>
    <w:rsid w:val="000A3A9D"/>
    <w:pPr>
      <w:spacing w:after="240"/>
    </w:pPr>
    <w:rPr>
      <w:rFonts w:ascii="Arial" w:hAnsi="Arial"/>
      <w:spacing w:val="-5"/>
      <w:sz w:val="20"/>
      <w:szCs w:val="20"/>
    </w:rPr>
  </w:style>
  <w:style w:type="paragraph" w:customStyle="1" w:styleId="-1">
    <w:name w:val="- Список1"/>
    <w:basedOn w:val="a3"/>
    <w:link w:val="-11"/>
    <w:uiPriority w:val="99"/>
    <w:qFormat/>
    <w:rsid w:val="000A3A9D"/>
    <w:pPr>
      <w:numPr>
        <w:numId w:val="22"/>
      </w:numPr>
      <w:spacing w:line="336" w:lineRule="auto"/>
      <w:contextualSpacing/>
      <w:jc w:val="both"/>
    </w:pPr>
    <w:rPr>
      <w:sz w:val="28"/>
      <w:szCs w:val="28"/>
      <w:lang w:val="en-US" w:eastAsia="en-US"/>
    </w:rPr>
  </w:style>
  <w:style w:type="character" w:customStyle="1" w:styleId="-11">
    <w:name w:val="- Список1 Знак"/>
    <w:link w:val="-1"/>
    <w:uiPriority w:val="99"/>
    <w:locked/>
    <w:rsid w:val="000A3A9D"/>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3"/>
    <w:link w:val="1590"/>
    <w:uiPriority w:val="99"/>
    <w:rsid w:val="000A3A9D"/>
    <w:pPr>
      <w:spacing w:after="120" w:line="360" w:lineRule="auto"/>
      <w:ind w:firstLine="902"/>
      <w:jc w:val="both"/>
    </w:pPr>
    <w:rPr>
      <w:szCs w:val="20"/>
      <w:lang w:val="en-US" w:eastAsia="x-none"/>
    </w:rPr>
  </w:style>
  <w:style w:type="character" w:customStyle="1" w:styleId="1590">
    <w:name w:val="Стиль По ширине Первая строка:  1.59 см Знак"/>
    <w:link w:val="159"/>
    <w:uiPriority w:val="99"/>
    <w:locked/>
    <w:rsid w:val="000A3A9D"/>
    <w:rPr>
      <w:rFonts w:ascii="Times New Roman" w:eastAsia="Times New Roman" w:hAnsi="Times New Roman" w:cs="Times New Roman"/>
      <w:sz w:val="24"/>
      <w:szCs w:val="20"/>
      <w:lang w:val="en-US" w:eastAsia="x-none"/>
    </w:rPr>
  </w:style>
  <w:style w:type="paragraph" w:customStyle="1" w:styleId="-34">
    <w:name w:val="Таблица-сетка 34"/>
    <w:basedOn w:val="16"/>
    <w:next w:val="a3"/>
    <w:uiPriority w:val="39"/>
    <w:unhideWhenUsed/>
    <w:qFormat/>
    <w:rsid w:val="000A3A9D"/>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0">
    <w:name w:val="Цветной список - Акцент 11"/>
    <w:basedOn w:val="a3"/>
    <w:qFormat/>
    <w:rsid w:val="000A3A9D"/>
    <w:pPr>
      <w:spacing w:after="200" w:line="276" w:lineRule="auto"/>
      <w:ind w:left="720"/>
      <w:contextualSpacing/>
    </w:pPr>
    <w:rPr>
      <w:rFonts w:ascii="Calibri" w:hAnsi="Calibri"/>
      <w:sz w:val="22"/>
      <w:szCs w:val="22"/>
    </w:rPr>
  </w:style>
  <w:style w:type="paragraph" w:customStyle="1" w:styleId="1ffc">
    <w:name w:val="Подзаголовок1"/>
    <w:rsid w:val="000A3A9D"/>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f"/>
    <w:locked/>
    <w:rsid w:val="000A3A9D"/>
  </w:style>
  <w:style w:type="paragraph" w:customStyle="1" w:styleId="afffffff">
    <w:name w:val="Параграф"/>
    <w:basedOn w:val="a3"/>
    <w:link w:val="paragraph"/>
    <w:qFormat/>
    <w:rsid w:val="000A3A9D"/>
    <w:pPr>
      <w:tabs>
        <w:tab w:val="left" w:pos="284"/>
      </w:tabs>
      <w:spacing w:before="120"/>
    </w:pPr>
    <w:rPr>
      <w:rFonts w:asciiTheme="minorHAnsi" w:eastAsiaTheme="minorHAnsi" w:hAnsiTheme="minorHAnsi" w:cstheme="minorBidi"/>
      <w:sz w:val="22"/>
      <w:szCs w:val="22"/>
      <w:lang w:eastAsia="en-US"/>
    </w:rPr>
  </w:style>
  <w:style w:type="numbering" w:customStyle="1" w:styleId="3fa">
    <w:name w:val="Нет списка3"/>
    <w:next w:val="a6"/>
    <w:uiPriority w:val="99"/>
    <w:semiHidden/>
    <w:unhideWhenUsed/>
    <w:rsid w:val="000A3A9D"/>
  </w:style>
  <w:style w:type="paragraph" w:customStyle="1" w:styleId="3fb">
    <w:name w:val="3 уровень"/>
    <w:basedOn w:val="71"/>
    <w:link w:val="3fc"/>
    <w:qFormat/>
    <w:rsid w:val="000A3A9D"/>
    <w:pPr>
      <w:shd w:val="clear" w:color="auto" w:fill="auto"/>
      <w:tabs>
        <w:tab w:val="left" w:pos="796"/>
        <w:tab w:val="left" w:pos="1276"/>
      </w:tabs>
      <w:spacing w:before="0" w:line="288" w:lineRule="auto"/>
      <w:jc w:val="both"/>
    </w:pPr>
    <w:rPr>
      <w:sz w:val="24"/>
      <w:szCs w:val="28"/>
    </w:rPr>
  </w:style>
  <w:style w:type="character" w:customStyle="1" w:styleId="3fc">
    <w:name w:val="3 уровень Знак"/>
    <w:basedOn w:val="affff"/>
    <w:link w:val="3fb"/>
    <w:rsid w:val="000A3A9D"/>
    <w:rPr>
      <w:rFonts w:ascii="Times New Roman" w:hAnsi="Times New Roman" w:cs="Times New Roman"/>
      <w:sz w:val="24"/>
      <w:szCs w:val="28"/>
      <w:shd w:val="clear" w:color="auto" w:fill="FFFFFF"/>
    </w:rPr>
  </w:style>
  <w:style w:type="numbering" w:customStyle="1" w:styleId="4f1">
    <w:name w:val="Нет списка4"/>
    <w:next w:val="a6"/>
    <w:uiPriority w:val="99"/>
    <w:semiHidden/>
    <w:unhideWhenUsed/>
    <w:rsid w:val="000A3A9D"/>
  </w:style>
  <w:style w:type="numbering" w:customStyle="1" w:styleId="11d">
    <w:name w:val="Нет списка11"/>
    <w:next w:val="a6"/>
    <w:semiHidden/>
    <w:unhideWhenUsed/>
    <w:rsid w:val="000A3A9D"/>
  </w:style>
  <w:style w:type="numbering" w:customStyle="1" w:styleId="217">
    <w:name w:val="Нет списка21"/>
    <w:next w:val="a6"/>
    <w:uiPriority w:val="99"/>
    <w:semiHidden/>
    <w:rsid w:val="000A3A9D"/>
  </w:style>
  <w:style w:type="table" w:customStyle="1" w:styleId="3fd">
    <w:name w:val="Сетка таблицы3"/>
    <w:basedOn w:val="a5"/>
    <w:next w:val="aff9"/>
    <w:uiPriority w:val="99"/>
    <w:locked/>
    <w:rsid w:val="000A3A9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Сетка таблицы11"/>
    <w:basedOn w:val="a5"/>
    <w:next w:val="aff9"/>
    <w:uiPriority w:val="59"/>
    <w:rsid w:val="000A3A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5"/>
    <w:next w:val="-10"/>
    <w:rsid w:val="000A3A9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5"/>
    <w:next w:val="aff9"/>
    <w:uiPriority w:val="59"/>
    <w:rsid w:val="000A3A9D"/>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6"/>
    <w:uiPriority w:val="99"/>
    <w:semiHidden/>
    <w:unhideWhenUsed/>
    <w:rsid w:val="000A3A9D"/>
  </w:style>
  <w:style w:type="numbering" w:customStyle="1" w:styleId="5e">
    <w:name w:val="Нет списка5"/>
    <w:next w:val="a6"/>
    <w:uiPriority w:val="99"/>
    <w:semiHidden/>
    <w:unhideWhenUsed/>
    <w:rsid w:val="000A3A9D"/>
  </w:style>
  <w:style w:type="numbering" w:customStyle="1" w:styleId="121">
    <w:name w:val="Нет списка12"/>
    <w:next w:val="a6"/>
    <w:semiHidden/>
    <w:unhideWhenUsed/>
    <w:rsid w:val="000A3A9D"/>
  </w:style>
  <w:style w:type="numbering" w:customStyle="1" w:styleId="224">
    <w:name w:val="Нет списка22"/>
    <w:next w:val="a6"/>
    <w:uiPriority w:val="99"/>
    <w:semiHidden/>
    <w:rsid w:val="000A3A9D"/>
  </w:style>
  <w:style w:type="table" w:customStyle="1" w:styleId="4f2">
    <w:name w:val="Сетка таблицы4"/>
    <w:basedOn w:val="a5"/>
    <w:next w:val="aff9"/>
    <w:uiPriority w:val="59"/>
    <w:locked/>
    <w:rsid w:val="000A3A9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5"/>
    <w:next w:val="aff9"/>
    <w:uiPriority w:val="59"/>
    <w:rsid w:val="000A3A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5"/>
    <w:next w:val="-10"/>
    <w:rsid w:val="000A3A9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5"/>
    <w:next w:val="aff9"/>
    <w:uiPriority w:val="59"/>
    <w:rsid w:val="000A3A9D"/>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
    <w:name w:val="Нет списка32"/>
    <w:next w:val="a6"/>
    <w:uiPriority w:val="99"/>
    <w:semiHidden/>
    <w:unhideWhenUsed/>
    <w:rsid w:val="000A3A9D"/>
  </w:style>
  <w:style w:type="paragraph" w:customStyle="1" w:styleId="11">
    <w:name w:val="Нум1"/>
    <w:basedOn w:val="a3"/>
    <w:link w:val="1ffd"/>
    <w:qFormat/>
    <w:rsid w:val="000A3A9D"/>
    <w:pPr>
      <w:keepNext/>
      <w:keepLines/>
      <w:widowControl w:val="0"/>
      <w:numPr>
        <w:numId w:val="23"/>
      </w:numPr>
      <w:suppressLineNumbers/>
      <w:suppressAutoHyphens/>
      <w:spacing w:before="240" w:after="120"/>
      <w:jc w:val="center"/>
    </w:pPr>
    <w:rPr>
      <w:sz w:val="28"/>
    </w:rPr>
  </w:style>
  <w:style w:type="character" w:customStyle="1" w:styleId="1ffd">
    <w:name w:val="Нум1 Знак"/>
    <w:basedOn w:val="a4"/>
    <w:link w:val="11"/>
    <w:rsid w:val="000A3A9D"/>
    <w:rPr>
      <w:rFonts w:ascii="Times New Roman" w:eastAsia="Times New Roman" w:hAnsi="Times New Roman" w:cs="Times New Roman"/>
      <w:sz w:val="28"/>
      <w:szCs w:val="24"/>
      <w:lang w:eastAsia="ru-RU"/>
    </w:rPr>
  </w:style>
  <w:style w:type="paragraph" w:customStyle="1" w:styleId="20">
    <w:name w:val="Нум2"/>
    <w:basedOn w:val="a3"/>
    <w:link w:val="2ff6"/>
    <w:qFormat/>
    <w:rsid w:val="000A3A9D"/>
    <w:pPr>
      <w:widowControl w:val="0"/>
      <w:numPr>
        <w:ilvl w:val="1"/>
        <w:numId w:val="23"/>
      </w:numPr>
      <w:suppressLineNumbers/>
      <w:suppressAutoHyphens/>
      <w:jc w:val="both"/>
    </w:pPr>
    <w:rPr>
      <w:sz w:val="28"/>
      <w:szCs w:val="20"/>
    </w:rPr>
  </w:style>
  <w:style w:type="character" w:customStyle="1" w:styleId="2ff6">
    <w:name w:val="Нум2 Знак"/>
    <w:basedOn w:val="a4"/>
    <w:link w:val="20"/>
    <w:rsid w:val="000A3A9D"/>
    <w:rPr>
      <w:rFonts w:ascii="Times New Roman" w:eastAsia="Times New Roman" w:hAnsi="Times New Roman" w:cs="Times New Roman"/>
      <w:sz w:val="28"/>
      <w:szCs w:val="20"/>
      <w:lang w:eastAsia="ru-RU"/>
    </w:rPr>
  </w:style>
  <w:style w:type="paragraph" w:customStyle="1" w:styleId="3">
    <w:name w:val="Нум3"/>
    <w:basedOn w:val="a3"/>
    <w:link w:val="3fe"/>
    <w:qFormat/>
    <w:rsid w:val="000A3A9D"/>
    <w:pPr>
      <w:widowControl w:val="0"/>
      <w:numPr>
        <w:ilvl w:val="2"/>
        <w:numId w:val="23"/>
      </w:numPr>
      <w:adjustRightInd w:val="0"/>
      <w:ind w:left="0"/>
      <w:jc w:val="both"/>
      <w:textAlignment w:val="baseline"/>
    </w:pPr>
    <w:rPr>
      <w:sz w:val="28"/>
      <w:szCs w:val="20"/>
    </w:rPr>
  </w:style>
  <w:style w:type="character" w:customStyle="1" w:styleId="3fe">
    <w:name w:val="Нум3 Знак"/>
    <w:basedOn w:val="a4"/>
    <w:link w:val="3"/>
    <w:rsid w:val="000A3A9D"/>
    <w:rPr>
      <w:rFonts w:ascii="Times New Roman" w:eastAsia="Times New Roman" w:hAnsi="Times New Roman" w:cs="Times New Roman"/>
      <w:sz w:val="28"/>
      <w:szCs w:val="20"/>
      <w:lang w:eastAsia="ru-RU"/>
    </w:rPr>
  </w:style>
  <w:style w:type="character" w:customStyle="1" w:styleId="Heading2">
    <w:name w:val="Heading #2_"/>
    <w:link w:val="Heading20"/>
    <w:rsid w:val="000A3A9D"/>
    <w:rPr>
      <w:sz w:val="26"/>
      <w:szCs w:val="26"/>
      <w:shd w:val="clear" w:color="auto" w:fill="FFFFFF"/>
    </w:rPr>
  </w:style>
  <w:style w:type="character" w:customStyle="1" w:styleId="Bodytext2">
    <w:name w:val="Body text (2)_"/>
    <w:link w:val="Bodytext20"/>
    <w:rsid w:val="000A3A9D"/>
    <w:rPr>
      <w:shd w:val="clear" w:color="auto" w:fill="FFFFFF"/>
    </w:rPr>
  </w:style>
  <w:style w:type="character" w:customStyle="1" w:styleId="Bodytext3">
    <w:name w:val="Body text (3)_"/>
    <w:link w:val="Bodytext30"/>
    <w:rsid w:val="000A3A9D"/>
    <w:rPr>
      <w:sz w:val="21"/>
      <w:szCs w:val="21"/>
      <w:shd w:val="clear" w:color="auto" w:fill="FFFFFF"/>
    </w:rPr>
  </w:style>
  <w:style w:type="paragraph" w:customStyle="1" w:styleId="Heading20">
    <w:name w:val="Heading #2"/>
    <w:basedOn w:val="a3"/>
    <w:link w:val="Heading2"/>
    <w:rsid w:val="000A3A9D"/>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paragraph" w:customStyle="1" w:styleId="Bodytext20">
    <w:name w:val="Body text (2)"/>
    <w:basedOn w:val="a3"/>
    <w:link w:val="Bodytext2"/>
    <w:rsid w:val="000A3A9D"/>
    <w:pPr>
      <w:shd w:val="clear" w:color="auto" w:fill="FFFFFF"/>
      <w:spacing w:before="600" w:line="274" w:lineRule="exact"/>
      <w:ind w:hanging="340"/>
      <w:jc w:val="both"/>
    </w:pPr>
    <w:rPr>
      <w:rFonts w:asciiTheme="minorHAnsi" w:eastAsiaTheme="minorHAnsi" w:hAnsiTheme="minorHAnsi" w:cstheme="minorBidi"/>
      <w:sz w:val="22"/>
      <w:szCs w:val="22"/>
      <w:lang w:eastAsia="en-US"/>
    </w:rPr>
  </w:style>
  <w:style w:type="paragraph" w:customStyle="1" w:styleId="Bodytext30">
    <w:name w:val="Body text (3)"/>
    <w:basedOn w:val="a3"/>
    <w:link w:val="Bodytext3"/>
    <w:rsid w:val="000A3A9D"/>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character" w:customStyle="1" w:styleId="hilite">
    <w:name w:val="hilite"/>
    <w:rsid w:val="000A3A9D"/>
  </w:style>
  <w:style w:type="character" w:customStyle="1" w:styleId="FontStyle96">
    <w:name w:val="Font Style96"/>
    <w:rsid w:val="000A3A9D"/>
    <w:rPr>
      <w:rFonts w:ascii="Times New Roman" w:hAnsi="Times New Roman" w:cs="Times New Roman"/>
      <w:sz w:val="24"/>
      <w:szCs w:val="24"/>
    </w:rPr>
  </w:style>
  <w:style w:type="character" w:customStyle="1" w:styleId="afffffff0">
    <w:name w:val="Оглавление_"/>
    <w:basedOn w:val="a4"/>
    <w:link w:val="afffffff1"/>
    <w:rsid w:val="000A3A9D"/>
    <w:rPr>
      <w:rFonts w:ascii="Times New Roman" w:eastAsia="Times New Roman" w:hAnsi="Times New Roman" w:cs="Times New Roman"/>
      <w:spacing w:val="-1"/>
      <w:shd w:val="clear" w:color="auto" w:fill="FFFFFF"/>
    </w:rPr>
  </w:style>
  <w:style w:type="paragraph" w:customStyle="1" w:styleId="afffffff1">
    <w:name w:val="Оглавление"/>
    <w:basedOn w:val="a3"/>
    <w:link w:val="afffffff0"/>
    <w:rsid w:val="000A3A9D"/>
    <w:pPr>
      <w:widowControl w:val="0"/>
      <w:shd w:val="clear" w:color="auto" w:fill="FFFFFF"/>
      <w:spacing w:before="360" w:after="540" w:line="0" w:lineRule="atLeast"/>
      <w:jc w:val="both"/>
    </w:pPr>
    <w:rPr>
      <w:spacing w:val="-1"/>
      <w:sz w:val="22"/>
      <w:szCs w:val="22"/>
      <w:lang w:eastAsia="en-US"/>
    </w:rPr>
  </w:style>
  <w:style w:type="character" w:customStyle="1" w:styleId="4Verdana55pt">
    <w:name w:val="Основной текст (4) + Verdana;5;5 pt"/>
    <w:basedOn w:val="49"/>
    <w:rsid w:val="000A3A9D"/>
    <w:rPr>
      <w:rFonts w:ascii="Verdana" w:eastAsia="Verdana" w:hAnsi="Verdana" w:cs="Verdana"/>
      <w:color w:val="000000"/>
      <w:w w:val="100"/>
      <w:position w:val="0"/>
      <w:sz w:val="11"/>
      <w:szCs w:val="11"/>
      <w:shd w:val="clear" w:color="auto" w:fill="FFFFFF"/>
    </w:rPr>
  </w:style>
  <w:style w:type="character" w:customStyle="1" w:styleId="0pt">
    <w:name w:val="Основной текст + Курсив;Интервал 0 pt"/>
    <w:basedOn w:val="affff"/>
    <w:rsid w:val="000A3A9D"/>
    <w:rPr>
      <w:rFonts w:ascii="Times New Roman" w:eastAsia="Times New Roman" w:hAnsi="Times New Roman" w:cs="Times New Roman"/>
      <w:b w:val="0"/>
      <w:bCs w:val="0"/>
      <w:i/>
      <w:iCs/>
      <w:smallCaps w:val="0"/>
      <w:strike w:val="0"/>
      <w:color w:val="000000"/>
      <w:w w:val="100"/>
      <w:position w:val="0"/>
      <w:sz w:val="20"/>
      <w:szCs w:val="20"/>
      <w:u w:val="none"/>
      <w:shd w:val="clear" w:color="auto" w:fill="FFFFFF"/>
      <w:lang w:val="ru-RU"/>
    </w:rPr>
  </w:style>
  <w:style w:type="character" w:customStyle="1" w:styleId="50pt">
    <w:name w:val="Основной текст (5) + Не курсив;Интервал 0 pt"/>
    <w:basedOn w:val="54"/>
    <w:rsid w:val="000A3A9D"/>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paragraph" w:styleId="2ff7">
    <w:name w:val="List 2"/>
    <w:basedOn w:val="a3"/>
    <w:rsid w:val="000A3A9D"/>
    <w:pPr>
      <w:spacing w:after="60"/>
      <w:ind w:left="566" w:hanging="283"/>
      <w:jc w:val="both"/>
    </w:pPr>
  </w:style>
  <w:style w:type="paragraph" w:customStyle="1" w:styleId="CharChar0">
    <w:name w:val="Char Char"/>
    <w:basedOn w:val="a3"/>
    <w:rsid w:val="000A3A9D"/>
    <w:pPr>
      <w:spacing w:after="160" w:line="240" w:lineRule="exact"/>
    </w:pPr>
    <w:rPr>
      <w:rFonts w:ascii="Verdana" w:hAnsi="Verdana" w:cs="Verdana"/>
      <w:sz w:val="20"/>
      <w:szCs w:val="20"/>
      <w:lang w:val="en-US" w:eastAsia="en-US"/>
    </w:rPr>
  </w:style>
  <w:style w:type="character" w:customStyle="1" w:styleId="edit1">
    <w:name w:val="edit1"/>
    <w:rsid w:val="000A3A9D"/>
    <w:rPr>
      <w:sz w:val="14"/>
      <w:szCs w:val="14"/>
    </w:rPr>
  </w:style>
  <w:style w:type="character" w:customStyle="1" w:styleId="normalname1">
    <w:name w:val="normalname1"/>
    <w:rsid w:val="000A3A9D"/>
    <w:rPr>
      <w:b/>
      <w:bCs/>
      <w:color w:val="auto"/>
      <w:sz w:val="18"/>
      <w:szCs w:val="18"/>
    </w:rPr>
  </w:style>
  <w:style w:type="character" w:customStyle="1" w:styleId="postdetails1">
    <w:name w:val="postdetails1"/>
    <w:rsid w:val="000A3A9D"/>
    <w:rPr>
      <w:sz w:val="15"/>
      <w:szCs w:val="15"/>
    </w:rPr>
  </w:style>
  <w:style w:type="paragraph" w:customStyle="1" w:styleId="afffffff2">
    <w:name w:val="Текст таблицы"/>
    <w:basedOn w:val="a3"/>
    <w:rsid w:val="000A3A9D"/>
    <w:pPr>
      <w:jc w:val="both"/>
    </w:pPr>
    <w:rPr>
      <w:rFonts w:ascii="Arial" w:hAnsi="Arial" w:cs="Arial"/>
      <w:sz w:val="20"/>
      <w:szCs w:val="20"/>
    </w:rPr>
  </w:style>
  <w:style w:type="paragraph" w:customStyle="1" w:styleId="consnormal1">
    <w:name w:val="consnormal"/>
    <w:basedOn w:val="a3"/>
    <w:rsid w:val="000A3A9D"/>
    <w:pPr>
      <w:spacing w:before="100" w:beforeAutospacing="1" w:after="100" w:afterAutospacing="1"/>
    </w:pPr>
  </w:style>
  <w:style w:type="paragraph" w:customStyle="1" w:styleId="Style18">
    <w:name w:val="Style18"/>
    <w:basedOn w:val="a3"/>
    <w:rsid w:val="000A3A9D"/>
    <w:pPr>
      <w:widowControl w:val="0"/>
      <w:autoSpaceDE w:val="0"/>
      <w:autoSpaceDN w:val="0"/>
      <w:adjustRightInd w:val="0"/>
    </w:pPr>
  </w:style>
  <w:style w:type="paragraph" w:customStyle="1" w:styleId="Style19">
    <w:name w:val="Style19"/>
    <w:basedOn w:val="a3"/>
    <w:rsid w:val="000A3A9D"/>
    <w:pPr>
      <w:widowControl w:val="0"/>
      <w:autoSpaceDE w:val="0"/>
      <w:autoSpaceDN w:val="0"/>
      <w:adjustRightInd w:val="0"/>
    </w:pPr>
  </w:style>
  <w:style w:type="paragraph" w:customStyle="1" w:styleId="Style20">
    <w:name w:val="Style20"/>
    <w:basedOn w:val="a3"/>
    <w:rsid w:val="000A3A9D"/>
    <w:pPr>
      <w:widowControl w:val="0"/>
      <w:autoSpaceDE w:val="0"/>
      <w:autoSpaceDN w:val="0"/>
      <w:adjustRightInd w:val="0"/>
    </w:pPr>
  </w:style>
  <w:style w:type="paragraph" w:customStyle="1" w:styleId="Style21">
    <w:name w:val="Style21"/>
    <w:basedOn w:val="a3"/>
    <w:rsid w:val="000A3A9D"/>
    <w:pPr>
      <w:widowControl w:val="0"/>
      <w:autoSpaceDE w:val="0"/>
      <w:autoSpaceDN w:val="0"/>
      <w:adjustRightInd w:val="0"/>
    </w:pPr>
  </w:style>
  <w:style w:type="paragraph" w:customStyle="1" w:styleId="Style22">
    <w:name w:val="Style22"/>
    <w:basedOn w:val="a3"/>
    <w:rsid w:val="000A3A9D"/>
    <w:pPr>
      <w:widowControl w:val="0"/>
      <w:autoSpaceDE w:val="0"/>
      <w:autoSpaceDN w:val="0"/>
      <w:adjustRightInd w:val="0"/>
    </w:pPr>
  </w:style>
  <w:style w:type="paragraph" w:customStyle="1" w:styleId="Style23">
    <w:name w:val="Style23"/>
    <w:basedOn w:val="a3"/>
    <w:rsid w:val="000A3A9D"/>
    <w:pPr>
      <w:widowControl w:val="0"/>
      <w:autoSpaceDE w:val="0"/>
      <w:autoSpaceDN w:val="0"/>
      <w:adjustRightInd w:val="0"/>
    </w:pPr>
  </w:style>
  <w:style w:type="paragraph" w:customStyle="1" w:styleId="Style25">
    <w:name w:val="Style25"/>
    <w:basedOn w:val="a3"/>
    <w:rsid w:val="000A3A9D"/>
    <w:pPr>
      <w:widowControl w:val="0"/>
      <w:autoSpaceDE w:val="0"/>
      <w:autoSpaceDN w:val="0"/>
      <w:adjustRightInd w:val="0"/>
      <w:spacing w:line="216" w:lineRule="exact"/>
    </w:pPr>
  </w:style>
  <w:style w:type="paragraph" w:customStyle="1" w:styleId="Style27">
    <w:name w:val="Style27"/>
    <w:basedOn w:val="a3"/>
    <w:rsid w:val="000A3A9D"/>
    <w:pPr>
      <w:widowControl w:val="0"/>
      <w:autoSpaceDE w:val="0"/>
      <w:autoSpaceDN w:val="0"/>
      <w:adjustRightInd w:val="0"/>
    </w:pPr>
  </w:style>
  <w:style w:type="paragraph" w:customStyle="1" w:styleId="Style30">
    <w:name w:val="Style30"/>
    <w:basedOn w:val="a3"/>
    <w:rsid w:val="000A3A9D"/>
    <w:pPr>
      <w:widowControl w:val="0"/>
      <w:autoSpaceDE w:val="0"/>
      <w:autoSpaceDN w:val="0"/>
      <w:adjustRightInd w:val="0"/>
      <w:spacing w:line="295" w:lineRule="exact"/>
    </w:pPr>
  </w:style>
  <w:style w:type="paragraph" w:customStyle="1" w:styleId="Style31">
    <w:name w:val="Style31"/>
    <w:basedOn w:val="a3"/>
    <w:rsid w:val="000A3A9D"/>
    <w:pPr>
      <w:widowControl w:val="0"/>
      <w:autoSpaceDE w:val="0"/>
      <w:autoSpaceDN w:val="0"/>
      <w:adjustRightInd w:val="0"/>
    </w:pPr>
  </w:style>
  <w:style w:type="paragraph" w:customStyle="1" w:styleId="Style32">
    <w:name w:val="Style32"/>
    <w:basedOn w:val="a3"/>
    <w:rsid w:val="000A3A9D"/>
    <w:pPr>
      <w:widowControl w:val="0"/>
      <w:autoSpaceDE w:val="0"/>
      <w:autoSpaceDN w:val="0"/>
      <w:adjustRightInd w:val="0"/>
    </w:pPr>
  </w:style>
  <w:style w:type="paragraph" w:customStyle="1" w:styleId="Style10">
    <w:name w:val="Style10"/>
    <w:basedOn w:val="a3"/>
    <w:rsid w:val="000A3A9D"/>
    <w:pPr>
      <w:widowControl w:val="0"/>
      <w:autoSpaceDE w:val="0"/>
      <w:autoSpaceDN w:val="0"/>
      <w:adjustRightInd w:val="0"/>
      <w:spacing w:line="331" w:lineRule="exact"/>
      <w:jc w:val="both"/>
    </w:pPr>
    <w:rPr>
      <w:rFonts w:ascii="Tahoma" w:hAnsi="Tahoma" w:cs="Tahoma"/>
    </w:rPr>
  </w:style>
  <w:style w:type="paragraph" w:customStyle="1" w:styleId="Style41">
    <w:name w:val="Style41"/>
    <w:basedOn w:val="a3"/>
    <w:rsid w:val="000A3A9D"/>
    <w:pPr>
      <w:widowControl w:val="0"/>
      <w:autoSpaceDE w:val="0"/>
      <w:autoSpaceDN w:val="0"/>
      <w:adjustRightInd w:val="0"/>
      <w:spacing w:line="282" w:lineRule="exact"/>
      <w:ind w:firstLine="533"/>
      <w:jc w:val="both"/>
    </w:pPr>
    <w:rPr>
      <w:rFonts w:ascii="Tahoma" w:hAnsi="Tahoma" w:cs="Tahoma"/>
    </w:rPr>
  </w:style>
  <w:style w:type="paragraph" w:customStyle="1" w:styleId="Style63">
    <w:name w:val="Style63"/>
    <w:basedOn w:val="a3"/>
    <w:rsid w:val="000A3A9D"/>
    <w:pPr>
      <w:widowControl w:val="0"/>
      <w:autoSpaceDE w:val="0"/>
      <w:autoSpaceDN w:val="0"/>
      <w:adjustRightInd w:val="0"/>
      <w:spacing w:line="278" w:lineRule="exact"/>
      <w:ind w:firstLine="898"/>
      <w:jc w:val="both"/>
    </w:pPr>
    <w:rPr>
      <w:rFonts w:ascii="Tahoma" w:hAnsi="Tahoma" w:cs="Tahoma"/>
    </w:rPr>
  </w:style>
  <w:style w:type="paragraph" w:customStyle="1" w:styleId="Style81">
    <w:name w:val="Style81"/>
    <w:basedOn w:val="a3"/>
    <w:rsid w:val="000A3A9D"/>
    <w:pPr>
      <w:widowControl w:val="0"/>
      <w:autoSpaceDE w:val="0"/>
      <w:autoSpaceDN w:val="0"/>
      <w:adjustRightInd w:val="0"/>
      <w:spacing w:line="278" w:lineRule="exact"/>
      <w:ind w:firstLine="557"/>
      <w:jc w:val="both"/>
    </w:pPr>
    <w:rPr>
      <w:rFonts w:ascii="Tahoma" w:hAnsi="Tahoma" w:cs="Tahoma"/>
    </w:rPr>
  </w:style>
  <w:style w:type="character" w:customStyle="1" w:styleId="FontStyle97">
    <w:name w:val="Font Style97"/>
    <w:rsid w:val="000A3A9D"/>
    <w:rPr>
      <w:rFonts w:ascii="Times New Roman" w:hAnsi="Times New Roman" w:cs="Times New Roman"/>
      <w:b/>
      <w:bCs/>
      <w:sz w:val="24"/>
      <w:szCs w:val="24"/>
    </w:rPr>
  </w:style>
  <w:style w:type="character" w:customStyle="1" w:styleId="FontStyle106">
    <w:name w:val="Font Style106"/>
    <w:rsid w:val="000A3A9D"/>
    <w:rPr>
      <w:rFonts w:ascii="Times New Roman" w:hAnsi="Times New Roman" w:cs="Times New Roman"/>
      <w:b/>
      <w:bCs/>
      <w:sz w:val="22"/>
      <w:szCs w:val="22"/>
    </w:rPr>
  </w:style>
  <w:style w:type="character" w:customStyle="1" w:styleId="FontStyle100">
    <w:name w:val="Font Style100"/>
    <w:rsid w:val="000A3A9D"/>
    <w:rPr>
      <w:rFonts w:ascii="Times New Roman" w:hAnsi="Times New Roman" w:cs="Times New Roman"/>
      <w:b/>
      <w:bCs/>
      <w:sz w:val="18"/>
      <w:szCs w:val="18"/>
    </w:rPr>
  </w:style>
  <w:style w:type="paragraph" w:customStyle="1" w:styleId="Style35">
    <w:name w:val="Style35"/>
    <w:basedOn w:val="a3"/>
    <w:rsid w:val="000A3A9D"/>
    <w:pPr>
      <w:widowControl w:val="0"/>
      <w:autoSpaceDE w:val="0"/>
      <w:autoSpaceDN w:val="0"/>
      <w:adjustRightInd w:val="0"/>
    </w:pPr>
    <w:rPr>
      <w:rFonts w:ascii="Tahoma" w:hAnsi="Tahoma" w:cs="Tahoma"/>
    </w:rPr>
  </w:style>
  <w:style w:type="paragraph" w:customStyle="1" w:styleId="Style76">
    <w:name w:val="Style76"/>
    <w:basedOn w:val="a3"/>
    <w:rsid w:val="000A3A9D"/>
    <w:pPr>
      <w:widowControl w:val="0"/>
      <w:autoSpaceDE w:val="0"/>
      <w:autoSpaceDN w:val="0"/>
      <w:adjustRightInd w:val="0"/>
      <w:spacing w:line="235" w:lineRule="exact"/>
      <w:jc w:val="center"/>
    </w:pPr>
    <w:rPr>
      <w:rFonts w:ascii="Tahoma" w:hAnsi="Tahoma" w:cs="Tahoma"/>
    </w:rPr>
  </w:style>
  <w:style w:type="paragraph" w:customStyle="1" w:styleId="Style15">
    <w:name w:val="Style15"/>
    <w:basedOn w:val="a3"/>
    <w:rsid w:val="000A3A9D"/>
    <w:pPr>
      <w:widowControl w:val="0"/>
      <w:autoSpaceDE w:val="0"/>
      <w:autoSpaceDN w:val="0"/>
      <w:adjustRightInd w:val="0"/>
      <w:spacing w:line="614" w:lineRule="exact"/>
      <w:jc w:val="both"/>
    </w:pPr>
    <w:rPr>
      <w:rFonts w:ascii="Tahoma" w:hAnsi="Tahoma" w:cs="Tahoma"/>
    </w:rPr>
  </w:style>
  <w:style w:type="paragraph" w:customStyle="1" w:styleId="Style53">
    <w:name w:val="Style53"/>
    <w:basedOn w:val="a3"/>
    <w:rsid w:val="000A3A9D"/>
    <w:pPr>
      <w:widowControl w:val="0"/>
      <w:autoSpaceDE w:val="0"/>
      <w:autoSpaceDN w:val="0"/>
      <w:adjustRightInd w:val="0"/>
    </w:pPr>
    <w:rPr>
      <w:rFonts w:ascii="Tahoma" w:hAnsi="Tahoma" w:cs="Tahoma"/>
    </w:rPr>
  </w:style>
  <w:style w:type="paragraph" w:customStyle="1" w:styleId="Style83">
    <w:name w:val="Style83"/>
    <w:basedOn w:val="a3"/>
    <w:rsid w:val="000A3A9D"/>
    <w:pPr>
      <w:widowControl w:val="0"/>
      <w:autoSpaceDE w:val="0"/>
      <w:autoSpaceDN w:val="0"/>
      <w:adjustRightInd w:val="0"/>
      <w:spacing w:line="264" w:lineRule="exact"/>
    </w:pPr>
    <w:rPr>
      <w:rFonts w:ascii="Tahoma" w:hAnsi="Tahoma" w:cs="Tahoma"/>
    </w:rPr>
  </w:style>
  <w:style w:type="character" w:customStyle="1" w:styleId="FontStyle109">
    <w:name w:val="Font Style109"/>
    <w:rsid w:val="000A3A9D"/>
    <w:rPr>
      <w:rFonts w:ascii="Microsoft Sans Serif" w:hAnsi="Microsoft Sans Serif" w:cs="Microsoft Sans Serif"/>
      <w:sz w:val="20"/>
      <w:szCs w:val="20"/>
    </w:rPr>
  </w:style>
  <w:style w:type="paragraph" w:customStyle="1" w:styleId="Style13">
    <w:name w:val="Style13"/>
    <w:basedOn w:val="a3"/>
    <w:rsid w:val="000A3A9D"/>
    <w:pPr>
      <w:widowControl w:val="0"/>
      <w:autoSpaceDE w:val="0"/>
      <w:autoSpaceDN w:val="0"/>
      <w:adjustRightInd w:val="0"/>
    </w:pPr>
    <w:rPr>
      <w:rFonts w:ascii="Tahoma" w:hAnsi="Tahoma" w:cs="Tahoma"/>
    </w:rPr>
  </w:style>
  <w:style w:type="paragraph" w:customStyle="1" w:styleId="Style36">
    <w:name w:val="Style36"/>
    <w:basedOn w:val="a3"/>
    <w:rsid w:val="000A3A9D"/>
    <w:pPr>
      <w:widowControl w:val="0"/>
      <w:autoSpaceDE w:val="0"/>
      <w:autoSpaceDN w:val="0"/>
      <w:adjustRightInd w:val="0"/>
      <w:spacing w:line="254" w:lineRule="exact"/>
      <w:ind w:firstLine="442"/>
    </w:pPr>
    <w:rPr>
      <w:rFonts w:ascii="Tahoma" w:hAnsi="Tahoma" w:cs="Tahoma"/>
    </w:rPr>
  </w:style>
  <w:style w:type="paragraph" w:customStyle="1" w:styleId="Style50">
    <w:name w:val="Style50"/>
    <w:basedOn w:val="a3"/>
    <w:rsid w:val="000A3A9D"/>
    <w:pPr>
      <w:widowControl w:val="0"/>
      <w:autoSpaceDE w:val="0"/>
      <w:autoSpaceDN w:val="0"/>
      <w:adjustRightInd w:val="0"/>
    </w:pPr>
    <w:rPr>
      <w:rFonts w:ascii="Tahoma" w:hAnsi="Tahoma" w:cs="Tahoma"/>
    </w:rPr>
  </w:style>
  <w:style w:type="paragraph" w:customStyle="1" w:styleId="Style60">
    <w:name w:val="Style60"/>
    <w:basedOn w:val="a3"/>
    <w:rsid w:val="000A3A9D"/>
    <w:pPr>
      <w:widowControl w:val="0"/>
      <w:autoSpaceDE w:val="0"/>
      <w:autoSpaceDN w:val="0"/>
      <w:adjustRightInd w:val="0"/>
      <w:spacing w:line="576" w:lineRule="exact"/>
      <w:ind w:firstLine="499"/>
    </w:pPr>
    <w:rPr>
      <w:rFonts w:ascii="Tahoma" w:hAnsi="Tahoma" w:cs="Tahoma"/>
    </w:rPr>
  </w:style>
  <w:style w:type="paragraph" w:customStyle="1" w:styleId="Style78">
    <w:name w:val="Style78"/>
    <w:basedOn w:val="a3"/>
    <w:rsid w:val="000A3A9D"/>
    <w:pPr>
      <w:widowControl w:val="0"/>
      <w:autoSpaceDE w:val="0"/>
      <w:autoSpaceDN w:val="0"/>
      <w:adjustRightInd w:val="0"/>
      <w:spacing w:line="278" w:lineRule="exact"/>
      <w:ind w:firstLine="1344"/>
      <w:jc w:val="both"/>
    </w:pPr>
    <w:rPr>
      <w:rFonts w:ascii="Tahoma" w:hAnsi="Tahoma" w:cs="Tahoma"/>
    </w:rPr>
  </w:style>
  <w:style w:type="paragraph" w:customStyle="1" w:styleId="Style85">
    <w:name w:val="Style85"/>
    <w:basedOn w:val="a3"/>
    <w:rsid w:val="000A3A9D"/>
    <w:pPr>
      <w:widowControl w:val="0"/>
      <w:autoSpaceDE w:val="0"/>
      <w:autoSpaceDN w:val="0"/>
      <w:adjustRightInd w:val="0"/>
      <w:spacing w:line="269" w:lineRule="exact"/>
      <w:ind w:firstLine="2285"/>
    </w:pPr>
    <w:rPr>
      <w:rFonts w:ascii="Tahoma" w:hAnsi="Tahoma" w:cs="Tahoma"/>
    </w:rPr>
  </w:style>
  <w:style w:type="character" w:customStyle="1" w:styleId="FontStyle110">
    <w:name w:val="Font Style110"/>
    <w:rsid w:val="000A3A9D"/>
    <w:rPr>
      <w:rFonts w:ascii="Century Schoolbook" w:hAnsi="Century Schoolbook" w:cs="Century Schoolbook"/>
      <w:sz w:val="22"/>
      <w:szCs w:val="22"/>
    </w:rPr>
  </w:style>
  <w:style w:type="character" w:customStyle="1" w:styleId="FontStyle111">
    <w:name w:val="Font Style111"/>
    <w:rsid w:val="000A3A9D"/>
    <w:rPr>
      <w:rFonts w:ascii="Microsoft Sans Serif" w:hAnsi="Microsoft Sans Serif" w:cs="Microsoft Sans Serif"/>
      <w:sz w:val="22"/>
      <w:szCs w:val="22"/>
    </w:rPr>
  </w:style>
  <w:style w:type="paragraph" w:customStyle="1" w:styleId="Style11">
    <w:name w:val="Style11"/>
    <w:basedOn w:val="a3"/>
    <w:rsid w:val="000A3A9D"/>
    <w:pPr>
      <w:widowControl w:val="0"/>
      <w:autoSpaceDE w:val="0"/>
      <w:autoSpaceDN w:val="0"/>
      <w:adjustRightInd w:val="0"/>
      <w:jc w:val="right"/>
    </w:pPr>
    <w:rPr>
      <w:rFonts w:ascii="Tahoma" w:hAnsi="Tahoma" w:cs="Tahoma"/>
    </w:rPr>
  </w:style>
  <w:style w:type="paragraph" w:customStyle="1" w:styleId="Style43">
    <w:name w:val="Style43"/>
    <w:basedOn w:val="a3"/>
    <w:rsid w:val="000A3A9D"/>
    <w:pPr>
      <w:widowControl w:val="0"/>
      <w:autoSpaceDE w:val="0"/>
      <w:autoSpaceDN w:val="0"/>
      <w:adjustRightInd w:val="0"/>
      <w:spacing w:line="278" w:lineRule="exact"/>
      <w:ind w:firstLine="1176"/>
      <w:jc w:val="both"/>
    </w:pPr>
    <w:rPr>
      <w:rFonts w:ascii="Tahoma" w:hAnsi="Tahoma" w:cs="Tahoma"/>
    </w:rPr>
  </w:style>
  <w:style w:type="paragraph" w:customStyle="1" w:styleId="Style69">
    <w:name w:val="Style69"/>
    <w:basedOn w:val="a3"/>
    <w:rsid w:val="000A3A9D"/>
    <w:pPr>
      <w:widowControl w:val="0"/>
      <w:autoSpaceDE w:val="0"/>
      <w:autoSpaceDN w:val="0"/>
      <w:adjustRightInd w:val="0"/>
      <w:spacing w:line="299" w:lineRule="exact"/>
      <w:ind w:firstLine="850"/>
      <w:jc w:val="both"/>
    </w:pPr>
    <w:rPr>
      <w:rFonts w:ascii="Tahoma" w:hAnsi="Tahoma" w:cs="Tahoma"/>
    </w:rPr>
  </w:style>
  <w:style w:type="paragraph" w:customStyle="1" w:styleId="Style71">
    <w:name w:val="Style71"/>
    <w:basedOn w:val="a3"/>
    <w:rsid w:val="000A3A9D"/>
    <w:pPr>
      <w:widowControl w:val="0"/>
      <w:autoSpaceDE w:val="0"/>
      <w:autoSpaceDN w:val="0"/>
      <w:adjustRightInd w:val="0"/>
      <w:spacing w:line="307" w:lineRule="exact"/>
      <w:ind w:firstLine="1099"/>
      <w:jc w:val="both"/>
    </w:pPr>
    <w:rPr>
      <w:rFonts w:ascii="Tahoma" w:hAnsi="Tahoma" w:cs="Tahoma"/>
    </w:rPr>
  </w:style>
  <w:style w:type="paragraph" w:customStyle="1" w:styleId="Style58">
    <w:name w:val="Style58"/>
    <w:basedOn w:val="a3"/>
    <w:rsid w:val="000A3A9D"/>
    <w:pPr>
      <w:widowControl w:val="0"/>
      <w:autoSpaceDE w:val="0"/>
      <w:autoSpaceDN w:val="0"/>
      <w:adjustRightInd w:val="0"/>
      <w:spacing w:line="379" w:lineRule="exact"/>
      <w:ind w:firstLine="1502"/>
    </w:pPr>
    <w:rPr>
      <w:rFonts w:ascii="Tahoma" w:hAnsi="Tahoma" w:cs="Tahoma"/>
    </w:rPr>
  </w:style>
  <w:style w:type="character" w:customStyle="1" w:styleId="FontStyle104">
    <w:name w:val="Font Style104"/>
    <w:rsid w:val="000A3A9D"/>
    <w:rPr>
      <w:rFonts w:ascii="Times New Roman" w:hAnsi="Times New Roman" w:cs="Times New Roman"/>
      <w:b/>
      <w:bCs/>
      <w:sz w:val="16"/>
      <w:szCs w:val="16"/>
    </w:rPr>
  </w:style>
  <w:style w:type="paragraph" w:customStyle="1" w:styleId="Style47">
    <w:name w:val="Style47"/>
    <w:basedOn w:val="a3"/>
    <w:rsid w:val="000A3A9D"/>
    <w:pPr>
      <w:widowControl w:val="0"/>
      <w:autoSpaceDE w:val="0"/>
      <w:autoSpaceDN w:val="0"/>
      <w:adjustRightInd w:val="0"/>
      <w:spacing w:line="278" w:lineRule="exact"/>
      <w:ind w:firstLine="442"/>
      <w:jc w:val="both"/>
    </w:pPr>
    <w:rPr>
      <w:rFonts w:ascii="Tahoma" w:hAnsi="Tahoma" w:cs="Tahoma"/>
    </w:rPr>
  </w:style>
  <w:style w:type="paragraph" w:customStyle="1" w:styleId="Style38">
    <w:name w:val="Style38"/>
    <w:basedOn w:val="a3"/>
    <w:rsid w:val="000A3A9D"/>
    <w:pPr>
      <w:widowControl w:val="0"/>
      <w:autoSpaceDE w:val="0"/>
      <w:autoSpaceDN w:val="0"/>
      <w:adjustRightInd w:val="0"/>
    </w:pPr>
    <w:rPr>
      <w:rFonts w:ascii="Tahoma" w:hAnsi="Tahoma" w:cs="Tahoma"/>
    </w:rPr>
  </w:style>
  <w:style w:type="paragraph" w:customStyle="1" w:styleId="Style77">
    <w:name w:val="Style77"/>
    <w:basedOn w:val="a3"/>
    <w:rsid w:val="000A3A9D"/>
    <w:pPr>
      <w:widowControl w:val="0"/>
      <w:autoSpaceDE w:val="0"/>
      <w:autoSpaceDN w:val="0"/>
      <w:adjustRightInd w:val="0"/>
    </w:pPr>
    <w:rPr>
      <w:rFonts w:ascii="Tahoma" w:hAnsi="Tahoma" w:cs="Tahoma"/>
    </w:rPr>
  </w:style>
  <w:style w:type="character" w:customStyle="1" w:styleId="FontStyle91">
    <w:name w:val="Font Style91"/>
    <w:rsid w:val="000A3A9D"/>
    <w:rPr>
      <w:rFonts w:ascii="Georgia" w:hAnsi="Georgia" w:cs="Georgia"/>
      <w:spacing w:val="10"/>
      <w:sz w:val="24"/>
      <w:szCs w:val="24"/>
    </w:rPr>
  </w:style>
  <w:style w:type="character" w:customStyle="1" w:styleId="FontStyle122">
    <w:name w:val="Font Style122"/>
    <w:rsid w:val="000A3A9D"/>
    <w:rPr>
      <w:rFonts w:ascii="Sylfaen" w:hAnsi="Sylfaen" w:cs="Sylfaen"/>
      <w:b/>
      <w:bCs/>
      <w:sz w:val="24"/>
      <w:szCs w:val="24"/>
    </w:rPr>
  </w:style>
  <w:style w:type="paragraph" w:customStyle="1" w:styleId="Style48">
    <w:name w:val="Style48"/>
    <w:basedOn w:val="a3"/>
    <w:rsid w:val="000A3A9D"/>
    <w:pPr>
      <w:widowControl w:val="0"/>
      <w:autoSpaceDE w:val="0"/>
      <w:autoSpaceDN w:val="0"/>
      <w:adjustRightInd w:val="0"/>
    </w:pPr>
    <w:rPr>
      <w:rFonts w:ascii="Tahoma" w:hAnsi="Tahoma" w:cs="Tahoma"/>
    </w:rPr>
  </w:style>
  <w:style w:type="character" w:customStyle="1" w:styleId="FontStyle123">
    <w:name w:val="Font Style123"/>
    <w:rsid w:val="000A3A9D"/>
    <w:rPr>
      <w:rFonts w:ascii="Times New Roman" w:hAnsi="Times New Roman" w:cs="Times New Roman"/>
      <w:b/>
      <w:bCs/>
      <w:sz w:val="26"/>
      <w:szCs w:val="26"/>
    </w:rPr>
  </w:style>
  <w:style w:type="paragraph" w:customStyle="1" w:styleId="afffffff3">
    <w:name w:val="Знак Знак Знак Знак"/>
    <w:basedOn w:val="a3"/>
    <w:rsid w:val="000A3A9D"/>
    <w:pPr>
      <w:spacing w:before="100" w:beforeAutospacing="1" w:after="100" w:afterAutospacing="1"/>
    </w:pPr>
    <w:rPr>
      <w:rFonts w:ascii="Tahoma" w:hAnsi="Tahoma" w:cs="Tahoma"/>
      <w:sz w:val="20"/>
      <w:szCs w:val="20"/>
      <w:lang w:val="en-US" w:eastAsia="en-US"/>
    </w:rPr>
  </w:style>
  <w:style w:type="paragraph" w:customStyle="1" w:styleId="afffffff4">
    <w:name w:val="текст сноски"/>
    <w:rsid w:val="000A3A9D"/>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customStyle="1" w:styleId="Iiiaeuiue">
    <w:name w:val="Ii?iaeuiue"/>
    <w:rsid w:val="000A3A9D"/>
    <w:pPr>
      <w:autoSpaceDE w:val="0"/>
      <w:autoSpaceDN w:val="0"/>
      <w:spacing w:after="0" w:line="240" w:lineRule="auto"/>
    </w:pPr>
    <w:rPr>
      <w:rFonts w:ascii="Times New Roman CYR" w:eastAsia="Times New Roman" w:hAnsi="Times New Roman CYR" w:cs="Times New Roman CYR"/>
      <w:sz w:val="20"/>
      <w:szCs w:val="20"/>
      <w:lang w:eastAsia="ru-RU"/>
    </w:rPr>
  </w:style>
  <w:style w:type="paragraph" w:customStyle="1" w:styleId="afffffff5">
    <w:name w:val="Ненумерованный"/>
    <w:basedOn w:val="a3"/>
    <w:autoRedefine/>
    <w:rsid w:val="000A3A9D"/>
    <w:pPr>
      <w:tabs>
        <w:tab w:val="left" w:pos="0"/>
      </w:tabs>
      <w:ind w:firstLine="709"/>
      <w:jc w:val="both"/>
    </w:pPr>
  </w:style>
  <w:style w:type="paragraph" w:customStyle="1" w:styleId="afffffff6">
    <w:name w:val="Ненумерованный абзац Знак Знак Знак"/>
    <w:basedOn w:val="a3"/>
    <w:link w:val="afffffff7"/>
    <w:autoRedefine/>
    <w:rsid w:val="000A3A9D"/>
    <w:pPr>
      <w:ind w:firstLine="709"/>
      <w:jc w:val="both"/>
    </w:pPr>
    <w:rPr>
      <w:lang w:val="x-none" w:eastAsia="x-none"/>
    </w:rPr>
  </w:style>
  <w:style w:type="character" w:customStyle="1" w:styleId="afffffff7">
    <w:name w:val="Ненумерованный абзац Знак Знак Знак Знак"/>
    <w:link w:val="afffffff6"/>
    <w:locked/>
    <w:rsid w:val="000A3A9D"/>
    <w:rPr>
      <w:rFonts w:ascii="Times New Roman" w:eastAsia="Times New Roman" w:hAnsi="Times New Roman" w:cs="Times New Roman"/>
      <w:sz w:val="24"/>
      <w:szCs w:val="24"/>
      <w:lang w:val="x-none" w:eastAsia="x-none"/>
    </w:rPr>
  </w:style>
  <w:style w:type="paragraph" w:customStyle="1" w:styleId="afffffff8">
    <w:name w:val="Нормальный (лев. подпись)"/>
    <w:basedOn w:val="a3"/>
    <w:next w:val="a3"/>
    <w:uiPriority w:val="99"/>
    <w:rsid w:val="000A3A9D"/>
    <w:pPr>
      <w:widowControl w:val="0"/>
      <w:autoSpaceDE w:val="0"/>
      <w:autoSpaceDN w:val="0"/>
      <w:adjustRightInd w:val="0"/>
    </w:pPr>
    <w:rPr>
      <w:rFonts w:ascii="Arial" w:eastAsiaTheme="minorEastAsia" w:hAnsi="Arial" w:cs="Arial"/>
      <w:sz w:val="20"/>
      <w:szCs w:val="20"/>
    </w:rPr>
  </w:style>
  <w:style w:type="paragraph" w:customStyle="1" w:styleId="afffffff9">
    <w:name w:val="Центрированный (таблица)"/>
    <w:basedOn w:val="a3"/>
    <w:next w:val="a3"/>
    <w:uiPriority w:val="99"/>
    <w:rsid w:val="000A3A9D"/>
    <w:pPr>
      <w:widowControl w:val="0"/>
      <w:autoSpaceDE w:val="0"/>
      <w:autoSpaceDN w:val="0"/>
      <w:adjustRightInd w:val="0"/>
      <w:jc w:val="center"/>
    </w:pPr>
    <w:rPr>
      <w:rFonts w:ascii="Arial" w:eastAsiaTheme="minorEastAsia" w:hAnsi="Arial" w:cs="Arial"/>
      <w:sz w:val="20"/>
      <w:szCs w:val="20"/>
    </w:rPr>
  </w:style>
  <w:style w:type="paragraph" w:customStyle="1" w:styleId="OEM">
    <w:name w:val="Нормальный (OEM)"/>
    <w:basedOn w:val="a3"/>
    <w:next w:val="a3"/>
    <w:uiPriority w:val="99"/>
    <w:rsid w:val="000A3A9D"/>
    <w:pPr>
      <w:widowControl w:val="0"/>
      <w:autoSpaceDE w:val="0"/>
      <w:autoSpaceDN w:val="0"/>
      <w:adjustRightInd w:val="0"/>
    </w:pPr>
    <w:rPr>
      <w:rFonts w:ascii="Courier New" w:eastAsiaTheme="minorEastAsia" w:hAnsi="Courier New" w:cs="Courier New"/>
      <w:sz w:val="20"/>
      <w:szCs w:val="20"/>
    </w:rPr>
  </w:style>
  <w:style w:type="numbering" w:customStyle="1" w:styleId="6a">
    <w:name w:val="Нет списка6"/>
    <w:next w:val="a6"/>
    <w:uiPriority w:val="99"/>
    <w:semiHidden/>
    <w:unhideWhenUsed/>
    <w:rsid w:val="000A3A9D"/>
  </w:style>
  <w:style w:type="character" w:customStyle="1" w:styleId="b-message-headdate">
    <w:name w:val="b-message-head__date"/>
    <w:basedOn w:val="a4"/>
    <w:rsid w:val="000A3A9D"/>
  </w:style>
  <w:style w:type="character" w:customStyle="1" w:styleId="b-message-headsubject-text">
    <w:name w:val="b-message-head__subject-text"/>
    <w:basedOn w:val="a4"/>
    <w:rsid w:val="000A3A9D"/>
  </w:style>
  <w:style w:type="character" w:customStyle="1" w:styleId="b-message-headfield-value">
    <w:name w:val="b-message-head__field-value"/>
    <w:basedOn w:val="a4"/>
    <w:rsid w:val="000A3A9D"/>
  </w:style>
  <w:style w:type="character" w:customStyle="1" w:styleId="b-message-headperson">
    <w:name w:val="b-message-head__person"/>
    <w:basedOn w:val="a4"/>
    <w:rsid w:val="000A3A9D"/>
  </w:style>
  <w:style w:type="table" w:customStyle="1" w:styleId="6b">
    <w:name w:val="Сетка таблицы6"/>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basedOn w:val="a3"/>
    <w:rsid w:val="000A3A9D"/>
    <w:pPr>
      <w:spacing w:before="100" w:beforeAutospacing="1" w:after="100" w:afterAutospacing="1"/>
    </w:pPr>
  </w:style>
  <w:style w:type="character" w:customStyle="1" w:styleId="1ffe">
    <w:name w:val="Неразрешенное упоминание1"/>
    <w:basedOn w:val="a4"/>
    <w:uiPriority w:val="99"/>
    <w:semiHidden/>
    <w:unhideWhenUsed/>
    <w:rsid w:val="000A3A9D"/>
    <w:rPr>
      <w:color w:val="605E5C"/>
      <w:shd w:val="clear" w:color="auto" w:fill="E1DFDD"/>
    </w:rPr>
  </w:style>
  <w:style w:type="numbering" w:customStyle="1" w:styleId="132">
    <w:name w:val="Нет списка13"/>
    <w:next w:val="a6"/>
    <w:uiPriority w:val="99"/>
    <w:semiHidden/>
    <w:unhideWhenUsed/>
    <w:rsid w:val="000A3A9D"/>
  </w:style>
  <w:style w:type="numbering" w:customStyle="1" w:styleId="1113">
    <w:name w:val="Нет списка111"/>
    <w:next w:val="a6"/>
    <w:uiPriority w:val="99"/>
    <w:semiHidden/>
    <w:unhideWhenUsed/>
    <w:rsid w:val="000A3A9D"/>
  </w:style>
  <w:style w:type="numbering" w:customStyle="1" w:styleId="230">
    <w:name w:val="Нет списка23"/>
    <w:next w:val="a6"/>
    <w:uiPriority w:val="99"/>
    <w:semiHidden/>
    <w:unhideWhenUsed/>
    <w:rsid w:val="000A3A9D"/>
  </w:style>
  <w:style w:type="numbering" w:customStyle="1" w:styleId="1210">
    <w:name w:val="Нет списка121"/>
    <w:next w:val="a6"/>
    <w:uiPriority w:val="99"/>
    <w:semiHidden/>
    <w:unhideWhenUsed/>
    <w:rsid w:val="000A3A9D"/>
  </w:style>
  <w:style w:type="table" w:customStyle="1" w:styleId="231">
    <w:name w:val="Сетка таблицы23"/>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0A3A9D"/>
    <w:pPr>
      <w:widowControl w:val="0"/>
      <w:autoSpaceDE w:val="0"/>
      <w:autoSpaceDN w:val="0"/>
      <w:adjustRightInd w:val="0"/>
      <w:spacing w:after="0" w:line="240" w:lineRule="auto"/>
    </w:pPr>
    <w:rPr>
      <w:rFonts w:ascii="Times New Roman" w:eastAsiaTheme="minorEastAsia" w:hAnsi="Times New Roman" w:cs="Times New Roman"/>
      <w:sz w:val="24"/>
      <w:szCs w:val="24"/>
      <w:lang w:val="ru" w:eastAsia="zh-CN"/>
    </w:rPr>
  </w:style>
  <w:style w:type="numbering" w:customStyle="1" w:styleId="78">
    <w:name w:val="Нет списка7"/>
    <w:next w:val="a6"/>
    <w:uiPriority w:val="99"/>
    <w:semiHidden/>
    <w:unhideWhenUsed/>
    <w:rsid w:val="000A3A9D"/>
  </w:style>
  <w:style w:type="table" w:customStyle="1" w:styleId="79">
    <w:name w:val="Сетка таблицы7"/>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6"/>
    <w:uiPriority w:val="99"/>
    <w:semiHidden/>
    <w:unhideWhenUsed/>
    <w:rsid w:val="000A3A9D"/>
  </w:style>
  <w:style w:type="numbering" w:customStyle="1" w:styleId="1120">
    <w:name w:val="Нет списка112"/>
    <w:next w:val="a6"/>
    <w:uiPriority w:val="99"/>
    <w:semiHidden/>
    <w:unhideWhenUsed/>
    <w:rsid w:val="000A3A9D"/>
  </w:style>
  <w:style w:type="numbering" w:customStyle="1" w:styleId="240">
    <w:name w:val="Нет списка24"/>
    <w:next w:val="a6"/>
    <w:uiPriority w:val="99"/>
    <w:semiHidden/>
    <w:unhideWhenUsed/>
    <w:rsid w:val="000A3A9D"/>
  </w:style>
  <w:style w:type="numbering" w:customStyle="1" w:styleId="1220">
    <w:name w:val="Нет списка122"/>
    <w:next w:val="a6"/>
    <w:uiPriority w:val="99"/>
    <w:semiHidden/>
    <w:unhideWhenUsed/>
    <w:rsid w:val="000A3A9D"/>
  </w:style>
  <w:style w:type="table" w:customStyle="1" w:styleId="241">
    <w:name w:val="Сетка таблицы24"/>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5"/>
    <w:next w:val="aff9"/>
    <w:uiPriority w:val="39"/>
    <w:rsid w:val="000A3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E46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E46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4"/>
    <w:uiPriority w:val="99"/>
    <w:semiHidden/>
    <w:unhideWhenUsed/>
    <w:rsid w:val="00257A21"/>
    <w:rPr>
      <w:color w:val="605E5C"/>
      <w:shd w:val="clear" w:color="auto" w:fill="E1DFDD"/>
    </w:rPr>
  </w:style>
  <w:style w:type="numbering" w:customStyle="1" w:styleId="85">
    <w:name w:val="Нет списка8"/>
    <w:next w:val="a6"/>
    <w:uiPriority w:val="99"/>
    <w:semiHidden/>
    <w:unhideWhenUsed/>
    <w:rsid w:val="00FC4445"/>
  </w:style>
  <w:style w:type="table" w:customStyle="1" w:styleId="86">
    <w:name w:val="Сетка таблицы8"/>
    <w:basedOn w:val="a5"/>
    <w:next w:val="aff9"/>
    <w:rsid w:val="00FC44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FC4445"/>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51">
    <w:name w:val="Нет списка15"/>
    <w:next w:val="a6"/>
    <w:semiHidden/>
    <w:unhideWhenUsed/>
    <w:rsid w:val="00FC4445"/>
  </w:style>
  <w:style w:type="table" w:customStyle="1" w:styleId="250">
    <w:name w:val="Сетка таблицы25"/>
    <w:basedOn w:val="a5"/>
    <w:next w:val="aff9"/>
    <w:uiPriority w:val="59"/>
    <w:rsid w:val="00FC4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5"/>
    <w:uiPriority w:val="59"/>
    <w:rsid w:val="00FC444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FC44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4">
    <w:name w:val="Сетка таблицы51"/>
    <w:basedOn w:val="a5"/>
    <w:next w:val="aff9"/>
    <w:locked/>
    <w:rsid w:val="00FC444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6"/>
    <w:uiPriority w:val="99"/>
    <w:semiHidden/>
    <w:rsid w:val="00FC4445"/>
  </w:style>
  <w:style w:type="table" w:customStyle="1" w:styleId="-13">
    <w:name w:val="Веб-таблица 13"/>
    <w:basedOn w:val="a5"/>
    <w:next w:val="-10"/>
    <w:rsid w:val="00FC444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32">
    <w:name w:val="Нет списка33"/>
    <w:next w:val="a6"/>
    <w:uiPriority w:val="99"/>
    <w:semiHidden/>
    <w:unhideWhenUsed/>
    <w:rsid w:val="00FC4445"/>
  </w:style>
  <w:style w:type="numbering" w:customStyle="1" w:styleId="413">
    <w:name w:val="Нет списка41"/>
    <w:next w:val="a6"/>
    <w:uiPriority w:val="99"/>
    <w:semiHidden/>
    <w:unhideWhenUsed/>
    <w:rsid w:val="00FC4445"/>
  </w:style>
  <w:style w:type="numbering" w:customStyle="1" w:styleId="1130">
    <w:name w:val="Нет списка113"/>
    <w:next w:val="a6"/>
    <w:semiHidden/>
    <w:unhideWhenUsed/>
    <w:rsid w:val="00FC4445"/>
  </w:style>
  <w:style w:type="numbering" w:customStyle="1" w:styleId="2110">
    <w:name w:val="Нет списка211"/>
    <w:next w:val="a6"/>
    <w:uiPriority w:val="99"/>
    <w:semiHidden/>
    <w:rsid w:val="00FC4445"/>
  </w:style>
  <w:style w:type="table" w:customStyle="1" w:styleId="314">
    <w:name w:val="Сетка таблицы31"/>
    <w:basedOn w:val="a5"/>
    <w:next w:val="aff9"/>
    <w:uiPriority w:val="99"/>
    <w:locked/>
    <w:rsid w:val="00FC444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
    <w:basedOn w:val="a5"/>
    <w:next w:val="aff9"/>
    <w:uiPriority w:val="59"/>
    <w:rsid w:val="00FC44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5"/>
    <w:next w:val="-10"/>
    <w:rsid w:val="00FC444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5"/>
    <w:next w:val="aff9"/>
    <w:uiPriority w:val="59"/>
    <w:rsid w:val="00FC444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6"/>
    <w:uiPriority w:val="99"/>
    <w:semiHidden/>
    <w:unhideWhenUsed/>
    <w:rsid w:val="00FC4445"/>
  </w:style>
  <w:style w:type="numbering" w:customStyle="1" w:styleId="515">
    <w:name w:val="Нет списка51"/>
    <w:next w:val="a6"/>
    <w:uiPriority w:val="99"/>
    <w:semiHidden/>
    <w:unhideWhenUsed/>
    <w:rsid w:val="00FC4445"/>
  </w:style>
  <w:style w:type="numbering" w:customStyle="1" w:styleId="123">
    <w:name w:val="Нет списка123"/>
    <w:next w:val="a6"/>
    <w:semiHidden/>
    <w:unhideWhenUsed/>
    <w:rsid w:val="00FC4445"/>
  </w:style>
  <w:style w:type="numbering" w:customStyle="1" w:styleId="2210">
    <w:name w:val="Нет списка221"/>
    <w:next w:val="a6"/>
    <w:uiPriority w:val="99"/>
    <w:semiHidden/>
    <w:rsid w:val="00FC4445"/>
  </w:style>
  <w:style w:type="table" w:customStyle="1" w:styleId="414">
    <w:name w:val="Сетка таблицы41"/>
    <w:basedOn w:val="a5"/>
    <w:next w:val="aff9"/>
    <w:uiPriority w:val="59"/>
    <w:locked/>
    <w:rsid w:val="00FC444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5"/>
    <w:next w:val="aff9"/>
    <w:uiPriority w:val="59"/>
    <w:rsid w:val="00FC44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5"/>
    <w:next w:val="-10"/>
    <w:rsid w:val="00FC444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5"/>
    <w:next w:val="aff9"/>
    <w:uiPriority w:val="59"/>
    <w:rsid w:val="00FC444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6"/>
    <w:uiPriority w:val="99"/>
    <w:semiHidden/>
    <w:unhideWhenUsed/>
    <w:rsid w:val="00FC4445"/>
  </w:style>
  <w:style w:type="numbering" w:customStyle="1" w:styleId="610">
    <w:name w:val="Нет списка61"/>
    <w:next w:val="a6"/>
    <w:uiPriority w:val="99"/>
    <w:semiHidden/>
    <w:unhideWhenUsed/>
    <w:rsid w:val="00FC4445"/>
  </w:style>
  <w:style w:type="table" w:customStyle="1" w:styleId="611">
    <w:name w:val="Сетка таблицы6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FC4445"/>
  </w:style>
  <w:style w:type="numbering" w:customStyle="1" w:styleId="11110">
    <w:name w:val="Нет списка1111"/>
    <w:next w:val="a6"/>
    <w:uiPriority w:val="99"/>
    <w:semiHidden/>
    <w:unhideWhenUsed/>
    <w:rsid w:val="00FC4445"/>
  </w:style>
  <w:style w:type="numbering" w:customStyle="1" w:styleId="2310">
    <w:name w:val="Нет списка231"/>
    <w:next w:val="a6"/>
    <w:uiPriority w:val="99"/>
    <w:semiHidden/>
    <w:unhideWhenUsed/>
    <w:rsid w:val="00FC4445"/>
  </w:style>
  <w:style w:type="numbering" w:customStyle="1" w:styleId="12110">
    <w:name w:val="Нет списка1211"/>
    <w:next w:val="a6"/>
    <w:uiPriority w:val="99"/>
    <w:semiHidden/>
    <w:unhideWhenUsed/>
    <w:rsid w:val="00FC4445"/>
  </w:style>
  <w:style w:type="table" w:customStyle="1" w:styleId="2311">
    <w:name w:val="Сетка таблицы23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6"/>
    <w:uiPriority w:val="99"/>
    <w:semiHidden/>
    <w:unhideWhenUsed/>
    <w:rsid w:val="00FC4445"/>
  </w:style>
  <w:style w:type="table" w:customStyle="1" w:styleId="711">
    <w:name w:val="Сетка таблицы7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FC4445"/>
  </w:style>
  <w:style w:type="numbering" w:customStyle="1" w:styleId="11210">
    <w:name w:val="Нет списка1121"/>
    <w:next w:val="a6"/>
    <w:uiPriority w:val="99"/>
    <w:semiHidden/>
    <w:unhideWhenUsed/>
    <w:rsid w:val="00FC4445"/>
  </w:style>
  <w:style w:type="numbering" w:customStyle="1" w:styleId="2410">
    <w:name w:val="Нет списка241"/>
    <w:next w:val="a6"/>
    <w:uiPriority w:val="99"/>
    <w:semiHidden/>
    <w:unhideWhenUsed/>
    <w:rsid w:val="00FC4445"/>
  </w:style>
  <w:style w:type="numbering" w:customStyle="1" w:styleId="1221">
    <w:name w:val="Нет списка1221"/>
    <w:next w:val="a6"/>
    <w:uiPriority w:val="99"/>
    <w:semiHidden/>
    <w:unhideWhenUsed/>
    <w:rsid w:val="00FC4445"/>
  </w:style>
  <w:style w:type="table" w:customStyle="1" w:styleId="2411">
    <w:name w:val="Сетка таблицы24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5"/>
    <w:next w:val="aff9"/>
    <w:uiPriority w:val="39"/>
    <w:rsid w:val="00FC4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6"/>
    <w:uiPriority w:val="99"/>
    <w:semiHidden/>
    <w:unhideWhenUsed/>
    <w:rsid w:val="00FC4445"/>
  </w:style>
  <w:style w:type="table" w:customStyle="1" w:styleId="TableNormal11">
    <w:name w:val="Table Normal11"/>
    <w:uiPriority w:val="2"/>
    <w:semiHidden/>
    <w:unhideWhenUsed/>
    <w:qFormat/>
    <w:rsid w:val="00FC44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1">
    <w:name w:val="Сетка таблицы81"/>
    <w:basedOn w:val="a5"/>
    <w:next w:val="aff9"/>
    <w:rsid w:val="00FC444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6"/>
    <w:semiHidden/>
    <w:unhideWhenUsed/>
    <w:rsid w:val="00FC4445"/>
  </w:style>
  <w:style w:type="numbering" w:customStyle="1" w:styleId="2510">
    <w:name w:val="Нет списка251"/>
    <w:next w:val="a6"/>
    <w:uiPriority w:val="99"/>
    <w:semiHidden/>
    <w:rsid w:val="00FC4445"/>
  </w:style>
  <w:style w:type="table" w:customStyle="1" w:styleId="1511">
    <w:name w:val="Сетка таблицы151"/>
    <w:basedOn w:val="a5"/>
    <w:next w:val="aff9"/>
    <w:uiPriority w:val="59"/>
    <w:rsid w:val="00FC44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5"/>
    <w:next w:val="aff9"/>
    <w:uiPriority w:val="59"/>
    <w:rsid w:val="00FC444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0">
    <w:name w:val="Нет списка331"/>
    <w:next w:val="a6"/>
    <w:uiPriority w:val="99"/>
    <w:semiHidden/>
    <w:unhideWhenUsed/>
    <w:rsid w:val="00FC4445"/>
  </w:style>
  <w:style w:type="numbering" w:customStyle="1" w:styleId="4110">
    <w:name w:val="Нет списка411"/>
    <w:next w:val="a6"/>
    <w:uiPriority w:val="99"/>
    <w:semiHidden/>
    <w:unhideWhenUsed/>
    <w:rsid w:val="00FC4445"/>
  </w:style>
  <w:style w:type="numbering" w:customStyle="1" w:styleId="11310">
    <w:name w:val="Нет списка1131"/>
    <w:next w:val="a6"/>
    <w:semiHidden/>
    <w:unhideWhenUsed/>
    <w:rsid w:val="00FC4445"/>
  </w:style>
  <w:style w:type="numbering" w:customStyle="1" w:styleId="21110">
    <w:name w:val="Нет списка2111"/>
    <w:next w:val="a6"/>
    <w:uiPriority w:val="99"/>
    <w:semiHidden/>
    <w:rsid w:val="00FC4445"/>
  </w:style>
  <w:style w:type="numbering" w:customStyle="1" w:styleId="3111">
    <w:name w:val="Нет списка3111"/>
    <w:next w:val="a6"/>
    <w:uiPriority w:val="99"/>
    <w:semiHidden/>
    <w:unhideWhenUsed/>
    <w:rsid w:val="00FC4445"/>
  </w:style>
  <w:style w:type="numbering" w:customStyle="1" w:styleId="5110">
    <w:name w:val="Нет списка511"/>
    <w:next w:val="a6"/>
    <w:uiPriority w:val="99"/>
    <w:semiHidden/>
    <w:unhideWhenUsed/>
    <w:rsid w:val="00FC4445"/>
  </w:style>
  <w:style w:type="numbering" w:customStyle="1" w:styleId="1231">
    <w:name w:val="Нет списка1231"/>
    <w:next w:val="a6"/>
    <w:semiHidden/>
    <w:unhideWhenUsed/>
    <w:rsid w:val="00FC4445"/>
  </w:style>
  <w:style w:type="numbering" w:customStyle="1" w:styleId="22110">
    <w:name w:val="Нет списка2211"/>
    <w:next w:val="a6"/>
    <w:uiPriority w:val="99"/>
    <w:semiHidden/>
    <w:rsid w:val="00FC4445"/>
  </w:style>
  <w:style w:type="numbering" w:customStyle="1" w:styleId="32110">
    <w:name w:val="Нет списка3211"/>
    <w:next w:val="a6"/>
    <w:uiPriority w:val="99"/>
    <w:semiHidden/>
    <w:unhideWhenUsed/>
    <w:rsid w:val="00FC4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741003">
      <w:bodyDiv w:val="1"/>
      <w:marLeft w:val="0"/>
      <w:marRight w:val="0"/>
      <w:marTop w:val="0"/>
      <w:marBottom w:val="0"/>
      <w:divBdr>
        <w:top w:val="none" w:sz="0" w:space="0" w:color="auto"/>
        <w:left w:val="none" w:sz="0" w:space="0" w:color="auto"/>
        <w:bottom w:val="none" w:sz="0" w:space="0" w:color="auto"/>
        <w:right w:val="none" w:sz="0" w:space="0" w:color="auto"/>
      </w:divBdr>
    </w:div>
    <w:div w:id="11367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10327</Words>
  <Characters>58868</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69057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dcterms:created xsi:type="dcterms:W3CDTF">2026-08-11T08:38:00Z</dcterms:created>
  <dcterms:modified xsi:type="dcterms:W3CDTF">2026-08-11T08:38:00Z</dcterms:modified>
</cp:coreProperties>
</file>