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5237F" w:rsidRDefault="0065237F" w:rsidP="0065237F">
      <w:pPr>
        <w:widowControl w:val="0"/>
        <w:spacing w:after="0"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1D3E0D" w:rsidRDefault="0065237F">
      <w:pPr>
        <w:widowControl w:val="0"/>
        <w:spacing w:after="0" w:line="264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1D3E0D" w:rsidRDefault="001D3E0D">
      <w:pPr>
        <w:widowControl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1D3E0D" w:rsidRDefault="0065237F" w:rsidP="0065237F">
      <w:pPr>
        <w:widowControl w:val="0"/>
        <w:spacing w:after="0" w:line="264" w:lineRule="auto"/>
        <w:jc w:val="center"/>
      </w:pPr>
      <w:bookmarkStart w:id="0" w:name="_GoBack"/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ОКПД 2 26.30.50.152</w:t>
      </w:r>
      <w:r w:rsidR="005F0A3C"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</w:t>
      </w:r>
      <w:r>
        <w:rPr>
          <w:rStyle w:val="af3"/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П</w:t>
      </w:r>
      <w:r>
        <w:rPr>
          <w:rFonts w:ascii="Times New Roman" w:hAnsi="Times New Roman"/>
          <w:sz w:val="28"/>
        </w:rPr>
        <w:t xml:space="preserve">оставка средств обнаружения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нужд Кубанского филиала.</w:t>
      </w:r>
    </w:p>
    <w:bookmarkEnd w:id="0"/>
    <w:p w:rsidR="001D3E0D" w:rsidRDefault="0065237F">
      <w:pPr>
        <w:pStyle w:val="afa"/>
        <w:widowControl w:val="0"/>
        <w:spacing w:line="264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ЛОТ № </w:t>
      </w:r>
    </w:p>
    <w:p w:rsidR="001D3E0D" w:rsidRDefault="001D3E0D">
      <w:pPr>
        <w:widowControl w:val="0"/>
        <w:spacing w:after="0" w:line="264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widowControl w:val="0"/>
        <w:spacing w:after="0" w:line="264" w:lineRule="auto"/>
        <w:ind w:firstLine="851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65237F">
      <w:pPr>
        <w:widowControl w:val="0"/>
        <w:shd w:val="clear" w:color="auto" w:fill="FFFFFF"/>
        <w:spacing w:after="0" w:line="264" w:lineRule="auto"/>
        <w:ind w:firstLine="851"/>
        <w:jc w:val="center"/>
        <w:outlineLvl w:val="1"/>
        <w:rPr>
          <w:sz w:val="24"/>
          <w:szCs w:val="24"/>
        </w:rPr>
      </w:pPr>
      <w:bookmarkStart w:id="1" w:name="_Toc125476049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СОДЕРЖАНИЕ</w:t>
      </w:r>
      <w:bookmarkEnd w:id="1"/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1.Общие сведения………………………………………………………………………….……………..3</w:t>
      </w:r>
    </w:p>
    <w:p w:rsidR="001D3E0D" w:rsidRDefault="0065237F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1.1.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Наименование закупаемой продукции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……………………………………………………………</w:t>
      </w:r>
      <w:r>
        <w:rPr>
          <w:rFonts w:ascii="Times New Roman" w:hAnsi="Times New Roman" w:cs="Calibri"/>
          <w:color w:val="000000"/>
          <w:sz w:val="24"/>
          <w:szCs w:val="24"/>
        </w:rPr>
        <w:t>3</w:t>
      </w:r>
    </w:p>
    <w:p w:rsidR="001D3E0D" w:rsidRDefault="0065237F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1.2.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Цель использования закупаемой продукции.…………………………………………………….3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2.Требования к продукции.………………………………………………………………………………3</w:t>
      </w:r>
    </w:p>
    <w:p w:rsidR="001D3E0D" w:rsidRDefault="0065237F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2.1.1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Перечень и объем закупаемой продукции………………………………………………………..3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 1.1 Перечень и объем закупаемой продукции………………………………………………..3</w:t>
      </w:r>
    </w:p>
    <w:p w:rsidR="001D3E0D" w:rsidRDefault="0065237F">
      <w:pPr>
        <w:shd w:val="clear" w:color="auto" w:fill="FFFFFF"/>
        <w:tabs>
          <w:tab w:val="left" w:pos="567"/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Calibri"/>
          <w:color w:val="000000"/>
          <w:sz w:val="24"/>
          <w:szCs w:val="24"/>
        </w:rPr>
        <w:t>2.1.2</w:t>
      </w:r>
      <w:r>
        <w:rPr>
          <w:rFonts w:ascii="Times New Roman" w:hAnsi="Times New Roman" w:cs="Calibri"/>
          <w:color w:val="000000"/>
          <w:sz w:val="24"/>
          <w:szCs w:val="24"/>
        </w:rPr>
        <w:tab/>
        <w:t>Требования к срокам поставки продукции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……………………………………………………….</w:t>
      </w:r>
      <w:r>
        <w:rPr>
          <w:rFonts w:ascii="Times New Roman" w:hAnsi="Times New Roman" w:cs="Calibri"/>
          <w:color w:val="000000"/>
          <w:sz w:val="24"/>
          <w:szCs w:val="24"/>
          <w:lang w:eastAsia="ru-RU"/>
        </w:rPr>
        <w:t>3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 2.1 Требования по срокам поставки продукции……………………………………………...3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2.2 Требование к качеству продукции    ………………………………………………………………..3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Таблица 3. Требования к продукции…………………………………………………………………….4</w:t>
      </w:r>
    </w:p>
    <w:p w:rsidR="001D3E0D" w:rsidRDefault="0065237F">
      <w:pPr>
        <w:shd w:val="clear" w:color="auto" w:fill="FFFFFF"/>
        <w:tabs>
          <w:tab w:val="right" w:leader="dot" w:pos="10138"/>
        </w:tabs>
        <w:spacing w:after="100" w:line="276" w:lineRule="auto"/>
        <w:rPr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 Требования к документации по ценообразованию на этапе закупки...…………………………….8</w:t>
      </w:r>
    </w:p>
    <w:p w:rsidR="001D3E0D" w:rsidRDefault="001D3E0D">
      <w:pPr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cs="Calibri"/>
          <w:sz w:val="24"/>
          <w:szCs w:val="24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1D3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D3E0D" w:rsidRDefault="0065237F">
      <w:pPr>
        <w:keepNext/>
        <w:keepLines/>
        <w:spacing w:before="120" w:after="60" w:line="240" w:lineRule="auto"/>
        <w:ind w:left="720"/>
        <w:jc w:val="center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>1. Общ</w:t>
      </w:r>
      <w:bookmarkStart w:id="2" w:name="_Toc51339692"/>
      <w:bookmarkStart w:id="3" w:name="_Toc125476050"/>
      <w:bookmarkStart w:id="4" w:name="_Toc125473240"/>
      <w:bookmarkStart w:id="5" w:name="_Toc75446566"/>
      <w:r>
        <w:rPr>
          <w:rFonts w:ascii="Times New Roman" w:hAnsi="Times New Roman" w:cs="Times New Roman"/>
          <w:b/>
          <w:sz w:val="24"/>
          <w:szCs w:val="24"/>
          <w:lang w:eastAsia="x-none"/>
        </w:rPr>
        <w:t>ие сведения</w:t>
      </w:r>
      <w:bookmarkEnd w:id="2"/>
      <w:bookmarkEnd w:id="3"/>
      <w:bookmarkEnd w:id="4"/>
      <w:bookmarkEnd w:id="5"/>
    </w:p>
    <w:p w:rsidR="001D3E0D" w:rsidRDefault="001D3E0D">
      <w:pPr>
        <w:spacing w:before="120" w:after="60" w:line="240" w:lineRule="auto"/>
        <w:ind w:left="720"/>
        <w:jc w:val="center"/>
        <w:outlineLvl w:val="0"/>
        <w:rPr>
          <w:rFonts w:ascii="Times New Roman" w:hAnsi="Times New Roman" w:cs="Times New Roman"/>
          <w:b/>
          <w:lang w:eastAsia="x-none"/>
        </w:rPr>
      </w:pPr>
    </w:p>
    <w:p w:rsidR="001D3E0D" w:rsidRDefault="0065237F">
      <w:pPr>
        <w:widowControl w:val="0"/>
        <w:numPr>
          <w:ilvl w:val="1"/>
          <w:numId w:val="1"/>
        </w:numPr>
        <w:spacing w:after="0" w:line="240" w:lineRule="auto"/>
        <w:contextualSpacing/>
        <w:outlineLvl w:val="1"/>
        <w:rPr>
          <w:sz w:val="24"/>
          <w:szCs w:val="24"/>
        </w:rPr>
      </w:pPr>
      <w:bookmarkStart w:id="6" w:name="_Toc125476051"/>
      <w:bookmarkStart w:id="7" w:name="_Toc12547324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6"/>
      <w:bookmarkEnd w:id="7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1D3E0D" w:rsidRPr="0065237F" w:rsidRDefault="0065237F">
      <w:pPr>
        <w:widowControl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ОКПД 2</w:t>
      </w:r>
      <w:r w:rsidRPr="0065237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26.30.50.152 Поставка средств обнаружения для нужд Кубанского филиала.</w:t>
      </w:r>
    </w:p>
    <w:p w:rsidR="001D3E0D" w:rsidRDefault="001D3E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3E0D" w:rsidRDefault="0065237F">
      <w:pPr>
        <w:widowControl w:val="0"/>
        <w:numPr>
          <w:ilvl w:val="1"/>
          <w:numId w:val="1"/>
        </w:numPr>
        <w:spacing w:after="0" w:line="240" w:lineRule="auto"/>
        <w:contextualSpacing/>
        <w:outlineLvl w:val="1"/>
        <w:rPr>
          <w:sz w:val="24"/>
          <w:szCs w:val="24"/>
        </w:rPr>
      </w:pPr>
      <w:bookmarkStart w:id="8" w:name="_Toc125473242"/>
      <w:bookmarkStart w:id="9" w:name="_Toc12547605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8"/>
      <w:bookmarkEnd w:id="9"/>
    </w:p>
    <w:p w:rsidR="001D3E0D" w:rsidRDefault="0065237F">
      <w:pPr>
        <w:tabs>
          <w:tab w:val="left" w:pos="426"/>
          <w:tab w:val="left" w:pos="993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Исполнение обязательств по договору подряда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№20-ККГЭС-СМР-2022 от 30.06.2023г. заключенного между АО «УК ГидроОГК» и АО «Гидроремонт-ВКК» на актуализацию рабочей документации и выполнение комплекса работ по созданию комплексной системы безопасности на объекте ГАЭС "Каскад Кубанских ГЭС. Комплексная реконструкция и модернизация в том числе поставка Оборудования.</w:t>
      </w:r>
    </w:p>
    <w:p w:rsidR="001D3E0D" w:rsidRDefault="0065237F">
      <w:pPr>
        <w:keepNext/>
        <w:keepLines/>
        <w:spacing w:before="120" w:after="0" w:line="240" w:lineRule="auto"/>
        <w:jc w:val="center"/>
        <w:outlineLvl w:val="0"/>
        <w:rPr>
          <w:sz w:val="24"/>
          <w:szCs w:val="24"/>
        </w:rPr>
      </w:pPr>
      <w:bookmarkStart w:id="10" w:name="_Toc125473249"/>
      <w:bookmarkStart w:id="11" w:name="_Toc125476056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 xml:space="preserve">2. </w:t>
      </w:r>
      <w:bookmarkStart w:id="12" w:name="_Toc51339693"/>
      <w:bookmarkStart w:id="13" w:name="_Toc7544657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2"/>
      <w:bookmarkEnd w:id="13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10"/>
      <w:bookmarkEnd w:id="11"/>
    </w:p>
    <w:p w:rsidR="001D3E0D" w:rsidRDefault="001D3E0D">
      <w:pPr>
        <w:spacing w:before="120" w:after="0" w:line="240" w:lineRule="auto"/>
        <w:ind w:left="717"/>
        <w:jc w:val="center"/>
        <w:outlineLvl w:val="0"/>
        <w:rPr>
          <w:rFonts w:ascii="Times New Roman" w:hAnsi="Times New Roman" w:cs="Times New Roman"/>
          <w:b/>
          <w:iCs/>
          <w:lang w:eastAsia="x-none"/>
        </w:rPr>
      </w:pPr>
    </w:p>
    <w:p w:rsidR="001D3E0D" w:rsidRDefault="0065237F">
      <w:pPr>
        <w:keepNext/>
        <w:numPr>
          <w:ilvl w:val="1"/>
          <w:numId w:val="3"/>
        </w:numPr>
        <w:spacing w:before="120" w:after="0" w:line="240" w:lineRule="auto"/>
        <w:ind w:left="567" w:hanging="567"/>
        <w:outlineLvl w:val="3"/>
        <w:rPr>
          <w:sz w:val="24"/>
          <w:szCs w:val="24"/>
        </w:rPr>
      </w:pPr>
      <w:bookmarkStart w:id="14" w:name="_Toc7544657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Требования к объемам и срокам постав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>ки</w:t>
      </w:r>
      <w:bookmarkEnd w:id="14"/>
    </w:p>
    <w:p w:rsidR="001D3E0D" w:rsidRDefault="0065237F">
      <w:pPr>
        <w:keepNext/>
        <w:numPr>
          <w:ilvl w:val="2"/>
          <w:numId w:val="2"/>
        </w:numPr>
        <w:tabs>
          <w:tab w:val="left" w:pos="567"/>
        </w:tabs>
        <w:spacing w:before="120" w:after="0" w:line="240" w:lineRule="auto"/>
        <w:ind w:hanging="1227"/>
        <w:outlineLvl w:val="2"/>
        <w:rPr>
          <w:sz w:val="24"/>
          <w:szCs w:val="24"/>
        </w:rPr>
      </w:pPr>
      <w:bookmarkStart w:id="15" w:name="_Toc75446575"/>
      <w:bookmarkStart w:id="16" w:name="_Toc125476057"/>
      <w:bookmarkStart w:id="17" w:name="_Toc12547325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5"/>
      <w:bookmarkEnd w:id="16"/>
      <w:bookmarkEnd w:id="17"/>
    </w:p>
    <w:p w:rsidR="001D3E0D" w:rsidRDefault="0065237F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bookmarkStart w:id="18" w:name="_Toc51339695"/>
      <w:bookmarkStart w:id="19" w:name="_Toc125473251"/>
      <w:bookmarkStart w:id="20" w:name="_Toc125476058"/>
      <w:bookmarkStart w:id="21" w:name="_Toc7544657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8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9"/>
      <w:bookmarkEnd w:id="20"/>
      <w:bookmarkEnd w:id="21"/>
    </w:p>
    <w:tbl>
      <w:tblPr>
        <w:tblW w:w="10258" w:type="dxa"/>
        <w:tblInd w:w="114" w:type="dxa"/>
        <w:tblLayout w:type="fixed"/>
        <w:tblLook w:val="04A0" w:firstRow="1" w:lastRow="0" w:firstColumn="1" w:lastColumn="0" w:noHBand="0" w:noVBand="1"/>
      </w:tblPr>
      <w:tblGrid>
        <w:gridCol w:w="896"/>
        <w:gridCol w:w="6530"/>
        <w:gridCol w:w="1350"/>
        <w:gridCol w:w="1482"/>
      </w:tblGrid>
      <w:tr w:rsidR="001D3E0D" w:rsidTr="0065237F"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3E0D" w:rsidRDefault="0065237F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1D3E0D" w:rsidTr="0065237F">
        <w:trPr>
          <w:trHeight w:val="351"/>
        </w:trPr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Электромеханическое запирающее устройство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</w:tr>
      <w:tr w:rsidR="001D3E0D" w:rsidTr="0065237F">
        <w:trPr>
          <w:trHeight w:val="351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Однопозиционное радиолучевое средство обнаружения в комплекте с коробкой и КМЧ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1D3E0D" w:rsidTr="0065237F">
        <w:trPr>
          <w:trHeight w:val="351"/>
        </w:trPr>
        <w:tc>
          <w:tcPr>
            <w:tcW w:w="8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numPr>
                <w:ilvl w:val="0"/>
                <w:numId w:val="5"/>
              </w:num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Пульт контроля универсальный</w:t>
            </w: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4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pStyle w:val="af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</w:tbl>
    <w:p w:rsidR="001D3E0D" w:rsidRDefault="001D3E0D">
      <w:pPr>
        <w:tabs>
          <w:tab w:val="left" w:pos="567"/>
        </w:tabs>
        <w:spacing w:before="120" w:after="0" w:line="240" w:lineRule="auto"/>
        <w:outlineLvl w:val="2"/>
      </w:pPr>
    </w:p>
    <w:p w:rsidR="001D3E0D" w:rsidRDefault="0065237F">
      <w:pPr>
        <w:tabs>
          <w:tab w:val="left" w:pos="567"/>
        </w:tabs>
        <w:spacing w:before="120" w:after="0" w:line="240" w:lineRule="auto"/>
        <w:outlineLvl w:val="2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>2.1.2. Требования к срокам поставки продукции</w:t>
      </w:r>
    </w:p>
    <w:p w:rsidR="001D3E0D" w:rsidRDefault="0065237F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bookmarkStart w:id="22" w:name="_Toc51339697"/>
      <w:bookmarkStart w:id="23" w:name="_Toc50125127"/>
      <w:bookmarkStart w:id="24" w:name="_Toc125476060"/>
      <w:bookmarkStart w:id="25" w:name="_Toc125473253"/>
      <w:bookmarkStart w:id="26" w:name="_Toc75446579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7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2"/>
      <w:bookmarkEnd w:id="23"/>
      <w:bookmarkEnd w:id="27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4"/>
      <w:bookmarkEnd w:id="25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217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871"/>
        <w:gridCol w:w="3551"/>
        <w:gridCol w:w="2239"/>
        <w:gridCol w:w="3556"/>
      </w:tblGrid>
      <w:tr w:rsidR="001D3E0D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продукции/ партии продукции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1D3E0D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widowControl w:val="0"/>
              <w:spacing w:before="40" w:after="0"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widowControl w:val="0"/>
              <w:spacing w:before="40" w:after="0" w:line="240" w:lineRule="auto"/>
              <w:ind w:left="57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1D3E0D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D3E0D" w:rsidRPr="0065237F" w:rsidRDefault="001D3E0D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D3E0D" w:rsidRPr="0065237F" w:rsidRDefault="0065237F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7F">
              <w:rPr>
                <w:bCs/>
                <w:sz w:val="24"/>
                <w:szCs w:val="24"/>
              </w:rPr>
              <w:t>ОКПД 2: 26.30.50.152П</w:t>
            </w:r>
            <w:r w:rsidRPr="0065237F">
              <w:rPr>
                <w:rFonts w:ascii="Times New Roman" w:hAnsi="Times New Roman"/>
                <w:sz w:val="24"/>
                <w:szCs w:val="24"/>
              </w:rPr>
              <w:t>оставка средств обнаружения и ограничения доступа</w:t>
            </w:r>
          </w:p>
          <w:p w:rsidR="001D3E0D" w:rsidRPr="0065237F" w:rsidRDefault="0065237F">
            <w:pPr>
              <w:widowControl w:val="0"/>
              <w:spacing w:after="0" w:line="26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7F">
              <w:rPr>
                <w:rFonts w:ascii="Times New Roman" w:hAnsi="Times New Roman"/>
                <w:sz w:val="24"/>
                <w:szCs w:val="24"/>
              </w:rPr>
              <w:t xml:space="preserve"> для нужд Кубанского филиала.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Pr="0065237F" w:rsidRDefault="006523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7F">
              <w:rPr>
                <w:rFonts w:ascii="Times New Roman" w:hAnsi="Times New Roman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Pr="0065237F" w:rsidRDefault="0065237F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237F">
              <w:rPr>
                <w:rFonts w:ascii="Times New Roman" w:hAnsi="Times New Roman"/>
                <w:sz w:val="24"/>
                <w:szCs w:val="24"/>
              </w:rPr>
              <w:t>в течение 40 календарных дней с даты подписания договора</w:t>
            </w:r>
          </w:p>
        </w:tc>
      </w:tr>
    </w:tbl>
    <w:p w:rsidR="001D3E0D" w:rsidRDefault="001D3E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  <w:bookmarkStart w:id="28" w:name="_Toc125473255_Копия_1_Копия_1_Копия_1"/>
      <w:bookmarkStart w:id="29" w:name="_Toc125476061_Копия_1"/>
      <w:bookmarkStart w:id="30" w:name="_Toc125476061_Копия_1_Копия_1_Копия_1"/>
      <w:bookmarkStart w:id="31" w:name="_Toc125473255_Копия_1_Копия_1"/>
      <w:bookmarkStart w:id="32" w:name="_Toc125476061_Копия_1_Копия_1"/>
      <w:bookmarkStart w:id="33" w:name="_Toc125473255_Копия_1"/>
      <w:bookmarkEnd w:id="28"/>
      <w:bookmarkEnd w:id="29"/>
      <w:bookmarkEnd w:id="30"/>
      <w:bookmarkEnd w:id="31"/>
      <w:bookmarkEnd w:id="32"/>
      <w:bookmarkEnd w:id="33"/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65237F" w:rsidRDefault="006523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1D3E0D" w:rsidRDefault="0065237F">
      <w:pPr>
        <w:spacing w:after="0" w:line="240" w:lineRule="auto"/>
        <w:rPr>
          <w:sz w:val="24"/>
          <w:szCs w:val="24"/>
        </w:rPr>
        <w:sectPr w:rsidR="001D3E0D">
          <w:footerReference w:type="default" r:id="rId7"/>
          <w:pgSz w:w="11906" w:h="16838"/>
          <w:pgMar w:top="454" w:right="624" w:bottom="454" w:left="1134" w:header="0" w:footer="0" w:gutter="0"/>
          <w:cols w:space="720"/>
          <w:formProt w:val="0"/>
          <w:docGrid w:linePitch="360" w:charSpace="61440"/>
        </w:sectPr>
      </w:pPr>
      <w:bookmarkStart w:id="34" w:name="_Toc125473255_Копия_1_Копия_1_Копия_1_Ко"/>
      <w:bookmarkStart w:id="35" w:name="_Toc125476061_Копия_1_Копия_1_Копия_1_Ко"/>
      <w:bookmarkEnd w:id="34"/>
      <w:bookmarkEnd w:id="35"/>
      <w:r>
        <w:rPr>
          <w:rFonts w:ascii="Times New Roman" w:hAnsi="Times New Roman" w:cs="Times New Roman"/>
          <w:b/>
          <w:sz w:val="24"/>
          <w:szCs w:val="24"/>
          <w:lang w:eastAsia="x-none"/>
        </w:rPr>
        <w:t>2.2</w:t>
      </w:r>
      <w:r>
        <w:rPr>
          <w:rFonts w:ascii="Times New Roman" w:hAnsi="Times New Roman" w:cs="Times New Roman"/>
          <w:b/>
          <w:bCs/>
          <w:sz w:val="24"/>
          <w:szCs w:val="24"/>
          <w:lang w:val="x-none" w:eastAsia="x-none"/>
        </w:rPr>
        <w:t xml:space="preserve"> Требования к качеству продукции</w:t>
      </w:r>
    </w:p>
    <w:p w:rsidR="001D3E0D" w:rsidRDefault="0065237F">
      <w:pPr>
        <w:keepNext/>
        <w:keepLines/>
        <w:spacing w:before="240" w:after="0" w:line="240" w:lineRule="auto"/>
        <w:outlineLvl w:val="0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lastRenderedPageBreak/>
        <w:t xml:space="preserve">                     </w:t>
      </w:r>
      <w:bookmarkStart w:id="36" w:name="_Toc125473256_Копия_1"/>
      <w:bookmarkStart w:id="37" w:name="_Toc125476062_Копия_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качеству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продукции</w:t>
      </w:r>
      <w:bookmarkEnd w:id="36"/>
      <w:bookmarkEnd w:id="37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1D3E0D" w:rsidRDefault="0065237F">
      <w:pPr>
        <w:spacing w:after="0" w:line="240" w:lineRule="auto"/>
        <w:ind w:left="1191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shd w:val="clear" w:color="auto" w:fill="FFFFFF"/>
          <w:lang w:eastAsia="ar-SA"/>
        </w:rPr>
        <w:t>Наименование продукции: согласно Таблицы 1.1 Перечень и объем закупаемой продукции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shd w:val="clear" w:color="auto" w:fill="FFFFFF"/>
          <w:lang w:eastAsia="ru-RU"/>
        </w:rPr>
        <w:t>.</w:t>
      </w:r>
    </w:p>
    <w:tbl>
      <w:tblPr>
        <w:tblW w:w="14670" w:type="dxa"/>
        <w:tblInd w:w="131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15"/>
        <w:gridCol w:w="3735"/>
        <w:gridCol w:w="4935"/>
        <w:gridCol w:w="2887"/>
        <w:gridCol w:w="2198"/>
      </w:tblGrid>
      <w:tr w:rsidR="001D3E0D">
        <w:trPr>
          <w:trHeight w:val="675"/>
        </w:trPr>
        <w:tc>
          <w:tcPr>
            <w:tcW w:w="9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49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Требование заказчика</w:t>
            </w:r>
          </w:p>
        </w:tc>
        <w:tc>
          <w:tcPr>
            <w:tcW w:w="50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1D3E0D">
        <w:trPr>
          <w:trHeight w:val="1305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  <w:tc>
          <w:tcPr>
            <w:tcW w:w="49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hd w:val="clear" w:color="auto" w:fill="FFFFFF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1D3E0D">
        <w:trPr>
          <w:trHeight w:val="274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1D3E0D">
        <w:trPr>
          <w:trHeight w:val="9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375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1D3E0D">
        <w:trPr>
          <w:trHeight w:val="323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Электромеханическое запирающее устройство</w:t>
            </w:r>
          </w:p>
        </w:tc>
        <w:tc>
          <w:tcPr>
            <w:tcW w:w="28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 должен представить в заявке согласие поставить продукцию, полностью соответствующую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3E0D">
        <w:trPr>
          <w:trHeight w:val="486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Рубеж-М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486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Параметры импульсов блокирования/разблокирования, В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20 до 30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47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Параметры импульсов блокирования/разблокирования, 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25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323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Прочность засова на срез, Н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менее 4600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423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1.1.5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spacing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-60 до + 60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4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1.1.6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Ресурс срабатываний, циклы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400 000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Однопозиционное радиолучевое средство обнаружения в комплекте с коробкой и КМЧ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3E0D">
        <w:trPr>
          <w:trHeight w:val="14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Коралл-СМ-У/1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142"/>
        </w:trPr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1.2.2</w:t>
            </w:r>
          </w:p>
        </w:tc>
        <w:tc>
          <w:tcPr>
            <w:tcW w:w="37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 температур, °С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-50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142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+70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1.2.3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Длина зоны обнаружения, 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5 до 25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Ширина зоны обнаружения, 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3"/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Не более 8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1.2.5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Высота зоны обнаружения, 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3"/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Не менее 10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1.2.6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 частот, ГГц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9,2 до 9,6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1.2.7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Допустимый уровень травяного покрова, 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3"/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0,3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1.2.8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Допустимый уровень снежного покрова, м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1.2.9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 питания, В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12 до 30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1.2.10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 питания по цепи подогрева, В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3"/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20-30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1.2.11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Ток потребления, мА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3"/>
              <w:widowControl w:val="0"/>
              <w:spacing w:before="0"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color w:val="000000"/>
                <w:sz w:val="24"/>
                <w:szCs w:val="24"/>
              </w:rPr>
              <w:t>Не более 250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7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f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Пульт контроля универсальный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Марка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ПКУ БАЖК.468219.009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8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Напряжение питания, В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 10 до 30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569"/>
        </w:trPr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1.3.3</w:t>
            </w:r>
          </w:p>
        </w:tc>
        <w:tc>
          <w:tcPr>
            <w:tcW w:w="37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Максимальное кол-во идентифицируемых электронных блоков СО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протокола "Медиана" - 60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303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для протокола "Орбита" - 64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Степень защиты оболочки, IP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 w:rsidP="0065237F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1.3.5</w:t>
            </w:r>
          </w:p>
        </w:tc>
        <w:tc>
          <w:tcPr>
            <w:tcW w:w="373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Диапазон рабочих температур, °С- 40... + 50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более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-40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285"/>
        </w:trPr>
        <w:tc>
          <w:tcPr>
            <w:tcW w:w="9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73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1D3E0D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менее +50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1D3E0D">
        <w:trPr>
          <w:trHeight w:val="334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before="60"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before="60"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1D3E0D">
        <w:trPr>
          <w:trHeight w:val="159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Гарантия, не менее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pStyle w:val="a1"/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rPr>
          <w:trHeight w:val="1022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D3E0D">
        <w:trPr>
          <w:trHeight w:val="51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before="60"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before="60"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1D3E0D">
        <w:trPr>
          <w:trHeight w:val="48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Паспорт качества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rPr>
          <w:trHeight w:val="801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rPr>
          <w:trHeight w:val="795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Сертификат страны происхождения (РФ)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2 экземпляра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rPr>
          <w:trHeight w:val="48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Упаковочный лист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1 шт.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rPr>
          <w:trHeight w:val="819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b/>
                <w:bCs/>
              </w:rPr>
            </w:pPr>
            <w:r>
              <w:rPr>
                <w:rFonts w:ascii="Liberation Serif" w:eastAsia="Times New Roman" w:hAnsi="Liberation Serif" w:cs="Times New Roman"/>
                <w:b/>
                <w:bCs/>
                <w:color w:val="000000"/>
                <w:sz w:val="24"/>
                <w:szCs w:val="24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-</w:t>
            </w:r>
          </w:p>
        </w:tc>
      </w:tr>
      <w:tr w:rsidR="001D3E0D">
        <w:trPr>
          <w:trHeight w:val="3510"/>
        </w:trPr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lang w:eastAsia="ru-RU"/>
              </w:rPr>
              <w:t>Место поставки</w:t>
            </w:r>
          </w:p>
        </w:tc>
        <w:tc>
          <w:tcPr>
            <w:tcW w:w="49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На склад Покупателя по адресу:</w:t>
            </w:r>
          </w:p>
          <w:p w:rsidR="001D3E0D" w:rsidRDefault="0065237F">
            <w:pPr>
              <w:widowControl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Кубанский филиал АО «Гидроремонт – ВКК» в 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3E0D" w:rsidRDefault="001D3E0D">
            <w:pPr>
              <w:widowControl w:val="0"/>
            </w:pPr>
          </w:p>
        </w:tc>
      </w:tr>
      <w:tr w:rsidR="001D3E0D"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8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pStyle w:val="af8"/>
              <w:jc w:val="center"/>
            </w:pP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1D3E0D">
            <w:pPr>
              <w:pStyle w:val="af8"/>
            </w:pPr>
          </w:p>
        </w:tc>
      </w:tr>
      <w:tr w:rsidR="001D3E0D"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65237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65237F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  <w:spacing w:after="0" w:line="240" w:lineRule="auto"/>
              <w:rPr>
                <w:rFonts w:ascii="Liberation Serif" w:hAnsi="Liberation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19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65237F">
            <w:pPr>
              <w:pStyle w:val="af8"/>
              <w:jc w:val="center"/>
            </w:pPr>
            <w:r>
              <w:t>-</w:t>
            </w:r>
          </w:p>
        </w:tc>
      </w:tr>
      <w:tr w:rsidR="001D3E0D">
        <w:tc>
          <w:tcPr>
            <w:tcW w:w="9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1D3E0D" w:rsidRDefault="0065237F">
            <w:pPr>
              <w:widowControl w:val="0"/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867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65237F">
            <w:pPr>
              <w:pStyle w:val="afb"/>
              <w:widowControl w:val="0"/>
              <w:ind w:left="57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2887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  <w:tc>
          <w:tcPr>
            <w:tcW w:w="21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3E0D" w:rsidRDefault="001D3E0D">
            <w:pPr>
              <w:widowControl w:val="0"/>
            </w:pPr>
          </w:p>
        </w:tc>
      </w:tr>
    </w:tbl>
    <w:p w:rsidR="001D3E0D" w:rsidRDefault="0065237F">
      <w:pPr>
        <w:pStyle w:val="a1"/>
        <w:rPr>
          <w:rFonts w:ascii="Times New Roman" w:hAnsi="Times New Roman"/>
        </w:rPr>
      </w:pPr>
      <w:r>
        <w:t xml:space="preserve">       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</w:t>
      </w:r>
      <w:bookmarkStart w:id="38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к документации по ценообразованию на этапе закупки.</w:t>
      </w:r>
      <w:bookmarkEnd w:id="38"/>
    </w:p>
    <w:p w:rsidR="001D3E0D" w:rsidRDefault="0065237F">
      <w:pPr>
        <w:pStyle w:val="afb"/>
        <w:tabs>
          <w:tab w:val="left" w:pos="567"/>
          <w:tab w:val="left" w:pos="10065"/>
        </w:tabs>
        <w:spacing w:before="60" w:after="0" w:line="240" w:lineRule="auto"/>
        <w:ind w:left="1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3.1.В обоснование стоимости своей заявки Участник предоставляет Коммерческое предложение по форме (с учетом прилагаемой к ней             инструкции по заполнению), приведенной в Документации о закупке.</w:t>
      </w:r>
    </w:p>
    <w:p w:rsidR="001D3E0D" w:rsidRDefault="0065237F">
      <w:pPr>
        <w:pStyle w:val="afb"/>
        <w:tabs>
          <w:tab w:val="left" w:pos="567"/>
          <w:tab w:val="left" w:pos="10065"/>
        </w:tabs>
        <w:spacing w:before="60"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3.2. Дополнительные документы по ценообразованию в состав заявки не включаются.</w:t>
      </w:r>
    </w:p>
    <w:p w:rsidR="001D3E0D" w:rsidRDefault="001D3E0D">
      <w:pPr>
        <w:pStyle w:val="afb"/>
        <w:tabs>
          <w:tab w:val="left" w:pos="567"/>
          <w:tab w:val="left" w:pos="10065"/>
        </w:tabs>
        <w:spacing w:before="60" w:after="0" w:line="240" w:lineRule="auto"/>
        <w:ind w:left="124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3E0D" w:rsidRDefault="001D3E0D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1D3E0D" w:rsidRDefault="006523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Согласовано:</w:t>
      </w:r>
    </w:p>
    <w:p w:rsidR="001D3E0D" w:rsidRDefault="0065237F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Зам начальника участка КСБ  _______________________ Рвач Н.А</w:t>
      </w:r>
    </w:p>
    <w:p w:rsidR="001D3E0D" w:rsidRDefault="001D3E0D">
      <w:pPr>
        <w:pStyle w:val="afb"/>
        <w:keepNext/>
        <w:keepLines/>
        <w:spacing w:before="120" w:after="0"/>
        <w:ind w:left="0"/>
        <w:jc w:val="right"/>
        <w:outlineLvl w:val="0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D3E0D">
      <w:footerReference w:type="default" r:id="rId8"/>
      <w:footerReference w:type="first" r:id="rId9"/>
      <w:pgSz w:w="16838" w:h="11906" w:orient="landscape"/>
      <w:pgMar w:top="450" w:right="454" w:bottom="624" w:left="454" w:header="0" w:footer="0" w:gutter="0"/>
      <w:cols w:space="720"/>
      <w:formProt w:val="0"/>
      <w:docGrid w:linePitch="360" w:charSpace="614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5B2A" w:rsidRDefault="0065237F">
      <w:pPr>
        <w:spacing w:after="0" w:line="240" w:lineRule="auto"/>
      </w:pPr>
      <w:r>
        <w:separator/>
      </w:r>
    </w:p>
  </w:endnote>
  <w:endnote w:type="continuationSeparator" w:id="0">
    <w:p w:rsidR="00AE5B2A" w:rsidRDefault="006523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Mono">
    <w:altName w:val="Courier New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0D" w:rsidRDefault="0065237F">
    <w:pPr>
      <w:pStyle w:val="a6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F0A3C">
      <w:rPr>
        <w:rFonts w:ascii="Times New Roman" w:hAnsi="Times New Roman"/>
        <w:noProof/>
      </w:rPr>
      <w:t>1</w:t>
    </w:r>
    <w:r>
      <w:rPr>
        <w:rFonts w:ascii="Times New Roman" w:hAnsi="Times New Roman"/>
      </w:rPr>
      <w:fldChar w:fldCharType="end"/>
    </w:r>
  </w:p>
  <w:p w:rsidR="001D3E0D" w:rsidRDefault="001D3E0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0D" w:rsidRDefault="0065237F">
    <w:pPr>
      <w:pStyle w:val="a6"/>
      <w:jc w:val="right"/>
      <w:rPr>
        <w:rFonts w:ascii="Times New Roman" w:hAnsi="Times New Roman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 w:rsidR="005F0A3C">
      <w:rPr>
        <w:rFonts w:ascii="Times New Roman" w:hAnsi="Times New Roman"/>
        <w:noProof/>
        <w:sz w:val="24"/>
        <w:szCs w:val="24"/>
      </w:rPr>
      <w:t>7</w:t>
    </w:r>
    <w:r>
      <w:rPr>
        <w:rFonts w:ascii="Times New Roman" w:hAnsi="Times New Roman"/>
        <w:sz w:val="24"/>
        <w:szCs w:val="24"/>
      </w:rPr>
      <w:fldChar w:fldCharType="end"/>
    </w:r>
  </w:p>
  <w:p w:rsidR="001D3E0D" w:rsidRDefault="001D3E0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3E0D" w:rsidRDefault="001D3E0D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5B2A" w:rsidRDefault="0065237F">
      <w:pPr>
        <w:spacing w:after="0" w:line="240" w:lineRule="auto"/>
      </w:pPr>
      <w:r>
        <w:separator/>
      </w:r>
    </w:p>
  </w:footnote>
  <w:footnote w:type="continuationSeparator" w:id="0">
    <w:p w:rsidR="00AE5B2A" w:rsidRDefault="006523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3A3BD1"/>
    <w:multiLevelType w:val="multilevel"/>
    <w:tmpl w:val="179AE7FE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1" w15:restartNumberingAfterBreak="0">
    <w:nsid w:val="4610244E"/>
    <w:multiLevelType w:val="multilevel"/>
    <w:tmpl w:val="05A6293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2" w15:restartNumberingAfterBreak="0">
    <w:nsid w:val="50174AD7"/>
    <w:multiLevelType w:val="multilevel"/>
    <w:tmpl w:val="DD3624C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5345379E"/>
    <w:multiLevelType w:val="multilevel"/>
    <w:tmpl w:val="C83E8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6DF6143"/>
    <w:multiLevelType w:val="multilevel"/>
    <w:tmpl w:val="028E7D5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5" w15:restartNumberingAfterBreak="0">
    <w:nsid w:val="5C7D62A4"/>
    <w:multiLevelType w:val="multilevel"/>
    <w:tmpl w:val="F66413DE"/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D3E0D"/>
    <w:rsid w:val="001D3E0D"/>
    <w:rsid w:val="005F0A3C"/>
    <w:rsid w:val="0065237F"/>
    <w:rsid w:val="00AE5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EE572"/>
  <w15:docId w15:val="{6CC3DAB5-38A8-4DBF-A547-D6D732FF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overflowPunct w:val="0"/>
      <w:spacing w:after="160" w:line="259" w:lineRule="auto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Tahoma" w:hAnsi="Liberation Serif" w:cs="Tahoma"/>
      <w:b/>
      <w:bCs/>
      <w:sz w:val="48"/>
      <w:szCs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eastAsia="Tahoma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eastAsia="Tahoma" w:hAnsi="Liberation Serif" w:cs="Tahoma"/>
      <w:b/>
      <w:bCs/>
    </w:rPr>
  </w:style>
  <w:style w:type="paragraph" w:styleId="4">
    <w:name w:val="heading 4"/>
    <w:basedOn w:val="a0"/>
    <w:next w:val="a1"/>
    <w:qFormat/>
    <w:pPr>
      <w:spacing w:before="120"/>
      <w:outlineLvl w:val="3"/>
    </w:pPr>
    <w:rPr>
      <w:rFonts w:ascii="Liberation Serif" w:eastAsia="Tahoma" w:hAnsi="Liberation Serif" w:cs="Tahoma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Нижний колонтитул Знак"/>
    <w:basedOn w:val="a2"/>
    <w:link w:val="a6"/>
    <w:qFormat/>
    <w:rPr>
      <w:rFonts w:ascii="Calibri" w:eastAsia="Calibri" w:hAnsi="Calibri" w:cs="Times New Roman"/>
    </w:rPr>
  </w:style>
  <w:style w:type="character" w:customStyle="1" w:styleId="10">
    <w:name w:val="Нижний колонтитул Знак1"/>
    <w:basedOn w:val="a2"/>
    <w:qFormat/>
  </w:style>
  <w:style w:type="character" w:customStyle="1" w:styleId="a7">
    <w:name w:val="Текст выноски Знак"/>
    <w:basedOn w:val="a2"/>
    <w:link w:val="a8"/>
    <w:qFormat/>
    <w:rPr>
      <w:rFonts w:ascii="Segoe UI" w:hAnsi="Segoe UI" w:cs="Segoe UI"/>
      <w:sz w:val="18"/>
      <w:szCs w:val="18"/>
    </w:rPr>
  </w:style>
  <w:style w:type="character" w:customStyle="1" w:styleId="linenumber1">
    <w:name w:val="line number1"/>
    <w:qFormat/>
  </w:style>
  <w:style w:type="character" w:styleId="a9">
    <w:name w:val="line number"/>
    <w:qFormat/>
  </w:style>
  <w:style w:type="character" w:customStyle="1" w:styleId="aa">
    <w:name w:val="Символ нумерации"/>
    <w:qFormat/>
  </w:style>
  <w:style w:type="character" w:styleId="ab">
    <w:name w:val="Hyperlink"/>
    <w:rPr>
      <w:color w:val="000080"/>
      <w:u w:val="single"/>
    </w:rPr>
  </w:style>
  <w:style w:type="character" w:customStyle="1" w:styleId="ac">
    <w:name w:val="Маркеры"/>
    <w:qFormat/>
    <w:rPr>
      <w:rFonts w:ascii="OpenSymbol" w:eastAsia="OpenSymbol" w:hAnsi="OpenSymbol" w:cs="OpenSymbol"/>
    </w:rPr>
  </w:style>
  <w:style w:type="character" w:customStyle="1" w:styleId="ad">
    <w:name w:val="Ссылка указателя"/>
    <w:qFormat/>
  </w:style>
  <w:style w:type="character" w:styleId="ae">
    <w:name w:val="annotation reference"/>
    <w:basedOn w:val="a2"/>
    <w:qFormat/>
    <w:rPr>
      <w:sz w:val="16"/>
      <w:szCs w:val="16"/>
    </w:rPr>
  </w:style>
  <w:style w:type="character" w:customStyle="1" w:styleId="af">
    <w:name w:val="Текст примечания Знак"/>
    <w:basedOn w:val="a2"/>
    <w:link w:val="af0"/>
    <w:qFormat/>
    <w:rPr>
      <w:sz w:val="20"/>
      <w:szCs w:val="20"/>
    </w:rPr>
  </w:style>
  <w:style w:type="character" w:customStyle="1" w:styleId="af1">
    <w:name w:val="Тема примечания Знак"/>
    <w:basedOn w:val="af"/>
    <w:link w:val="af2"/>
    <w:qFormat/>
    <w:rPr>
      <w:b/>
      <w:bCs/>
      <w:sz w:val="20"/>
      <w:szCs w:val="20"/>
    </w:rPr>
  </w:style>
  <w:style w:type="character" w:styleId="af3">
    <w:name w:val="Strong"/>
    <w:qFormat/>
    <w:rPr>
      <w:b/>
      <w:bCs/>
    </w:rPr>
  </w:style>
  <w:style w:type="paragraph" w:styleId="a0">
    <w:name w:val="Title"/>
    <w:basedOn w:val="a"/>
    <w:next w:val="a1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1">
    <w:name w:val="Body Text"/>
    <w:basedOn w:val="a"/>
    <w:pPr>
      <w:spacing w:after="140" w:line="276" w:lineRule="auto"/>
    </w:pPr>
  </w:style>
  <w:style w:type="paragraph" w:styleId="af4">
    <w:name w:val="List"/>
    <w:basedOn w:val="a1"/>
  </w:style>
  <w:style w:type="paragraph" w:styleId="af5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6">
    <w:name w:val="index heading"/>
    <w:basedOn w:val="a"/>
    <w:qFormat/>
    <w:pPr>
      <w:suppressLineNumbers/>
    </w:p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f7">
    <w:name w:val="Колонтитул"/>
    <w:basedOn w:val="a"/>
    <w:qFormat/>
  </w:style>
  <w:style w:type="paragraph" w:styleId="a6">
    <w:name w:val="footer"/>
    <w:basedOn w:val="a"/>
    <w:link w:val="a5"/>
    <w:pPr>
      <w:tabs>
        <w:tab w:val="center" w:pos="4677"/>
        <w:tab w:val="right" w:pos="9355"/>
      </w:tabs>
      <w:spacing w:after="0" w:line="240" w:lineRule="auto"/>
    </w:pPr>
    <w:rPr>
      <w:rFonts w:cs="Times New Roman"/>
    </w:rPr>
  </w:style>
  <w:style w:type="paragraph" w:styleId="a8">
    <w:name w:val="Balloon Text"/>
    <w:basedOn w:val="a"/>
    <w:link w:val="a7"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paragraph" w:customStyle="1" w:styleId="af9">
    <w:name w:val="Заголовок таблицы"/>
    <w:basedOn w:val="af8"/>
    <w:qFormat/>
    <w:pPr>
      <w:jc w:val="center"/>
    </w:pPr>
    <w:rPr>
      <w:b/>
      <w:bCs/>
    </w:rPr>
  </w:style>
  <w:style w:type="paragraph" w:customStyle="1" w:styleId="afa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styleId="afb">
    <w:name w:val="List Paragraph"/>
    <w:basedOn w:val="a"/>
    <w:qFormat/>
    <w:pPr>
      <w:spacing w:after="200"/>
      <w:ind w:left="720"/>
      <w:contextualSpacing/>
    </w:pPr>
  </w:style>
  <w:style w:type="paragraph" w:styleId="20">
    <w:name w:val="toc 2"/>
    <w:basedOn w:val="af6"/>
    <w:pPr>
      <w:tabs>
        <w:tab w:val="right" w:leader="dot" w:pos="9865"/>
      </w:tabs>
      <w:ind w:left="283"/>
    </w:pPr>
  </w:style>
  <w:style w:type="paragraph" w:styleId="11">
    <w:name w:val="toc 1"/>
    <w:basedOn w:val="af6"/>
    <w:pPr>
      <w:tabs>
        <w:tab w:val="right" w:leader="dot" w:pos="10148"/>
      </w:tabs>
    </w:pPr>
  </w:style>
  <w:style w:type="paragraph" w:styleId="30">
    <w:name w:val="toc 3"/>
    <w:basedOn w:val="af6"/>
    <w:pPr>
      <w:tabs>
        <w:tab w:val="right" w:leader="dot" w:pos="9581"/>
      </w:tabs>
      <w:ind w:left="567"/>
    </w:pPr>
  </w:style>
  <w:style w:type="paragraph" w:styleId="af0">
    <w:name w:val="annotation text"/>
    <w:basedOn w:val="a"/>
    <w:link w:val="af"/>
    <w:qFormat/>
    <w:pPr>
      <w:spacing w:line="240" w:lineRule="auto"/>
    </w:pPr>
    <w:rPr>
      <w:sz w:val="20"/>
      <w:szCs w:val="20"/>
    </w:rPr>
  </w:style>
  <w:style w:type="paragraph" w:styleId="af2">
    <w:name w:val="annotation subject"/>
    <w:basedOn w:val="af0"/>
    <w:next w:val="af0"/>
    <w:link w:val="af1"/>
    <w:qFormat/>
    <w:rPr>
      <w:b/>
      <w:bCs/>
    </w:rPr>
  </w:style>
  <w:style w:type="paragraph" w:styleId="afc">
    <w:name w:val="header"/>
    <w:basedOn w:val="af7"/>
    <w:pPr>
      <w:suppressLineNumbers/>
      <w:tabs>
        <w:tab w:val="center" w:pos="5074"/>
        <w:tab w:val="right" w:pos="10148"/>
      </w:tabs>
    </w:pPr>
  </w:style>
  <w:style w:type="numbering" w:customStyle="1" w:styleId="123">
    <w:name w:val="Нумерованный 123"/>
    <w:qFormat/>
  </w:style>
  <w:style w:type="numbering" w:customStyle="1" w:styleId="9124036821">
    <w:name w:val="9124036821"/>
    <w:qFormat/>
  </w:style>
  <w:style w:type="numbering" w:customStyle="1" w:styleId="26549995371">
    <w:name w:val="26549995371"/>
    <w:qFormat/>
  </w:style>
  <w:style w:type="numbering" w:customStyle="1" w:styleId="8885772351">
    <w:name w:val="88857723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18348</TotalTime>
  <Pages>7</Pages>
  <Words>1024</Words>
  <Characters>5839</Characters>
  <Application>Microsoft Office Word</Application>
  <DocSecurity>0</DocSecurity>
  <Lines>48</Lines>
  <Paragraphs>13</Paragraphs>
  <ScaleCrop>false</ScaleCrop>
  <Company>РусГидро</Company>
  <LinksUpToDate>false</LinksUpToDate>
  <CharactersWithSpaces>6850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Бухарев Сергей Викторович</dc:creator>
  <dc:description/>
  <cp:lastModifiedBy>Клюкина Ксения Борисовна</cp:lastModifiedBy>
  <cp:revision>173</cp:revision>
  <cp:lastPrinted>2025-10-03T13:40:00Z</cp:lastPrinted>
  <dcterms:created xsi:type="dcterms:W3CDTF">2024-11-20T06:48:00Z</dcterms:created>
  <dcterms:modified xsi:type="dcterms:W3CDTF">2026-08-12T12:40:00Z</dcterms:modified>
  <dc:language>ru-RU</dc:language>
</cp:coreProperties>
</file>