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665" w:rsidRDefault="00A076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07665" w:rsidRDefault="00A07665">
      <w:pPr>
        <w:widowControl w:val="0"/>
        <w:spacing w:after="0"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7665" w:rsidRDefault="00A07665">
      <w:pPr>
        <w:widowControl w:val="0"/>
        <w:spacing w:after="0"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7665" w:rsidRDefault="00A07665">
      <w:pPr>
        <w:widowControl w:val="0"/>
        <w:spacing w:after="0"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7665" w:rsidRDefault="00A07665">
      <w:pPr>
        <w:widowControl w:val="0"/>
        <w:spacing w:after="0"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7665" w:rsidRDefault="00A07665">
      <w:pPr>
        <w:widowControl w:val="0"/>
        <w:spacing w:after="0"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7665" w:rsidRDefault="00A07665">
      <w:pPr>
        <w:widowControl w:val="0"/>
        <w:spacing w:after="0"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7665" w:rsidRDefault="00A07665">
      <w:pPr>
        <w:widowControl w:val="0"/>
        <w:spacing w:after="0"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7665" w:rsidRDefault="00A07665">
      <w:pPr>
        <w:widowControl w:val="0"/>
        <w:spacing w:after="0"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7665" w:rsidRDefault="00A07665">
      <w:pPr>
        <w:widowControl w:val="0"/>
        <w:spacing w:after="0"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7665" w:rsidRDefault="00A07665">
      <w:pPr>
        <w:widowControl w:val="0"/>
        <w:spacing w:after="0"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7665" w:rsidRDefault="00A07665">
      <w:pPr>
        <w:widowControl w:val="0"/>
        <w:spacing w:after="0" w:line="264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44D88" w:rsidRDefault="00144D88">
      <w:pPr>
        <w:widowControl w:val="0"/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44D88" w:rsidRDefault="00144D88">
      <w:pPr>
        <w:widowControl w:val="0"/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44D88" w:rsidRDefault="00144D88">
      <w:pPr>
        <w:widowControl w:val="0"/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44D88" w:rsidRDefault="00144D88">
      <w:pPr>
        <w:widowControl w:val="0"/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44D88" w:rsidRDefault="00144D88">
      <w:pPr>
        <w:widowControl w:val="0"/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07665" w:rsidRDefault="00144D88">
      <w:pPr>
        <w:widowControl w:val="0"/>
        <w:spacing w:after="0" w:line="264" w:lineRule="auto"/>
        <w:jc w:val="center"/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Технические требования на поставку МТР</w:t>
      </w:r>
    </w:p>
    <w:p w:rsidR="00A07665" w:rsidRDefault="00A07665">
      <w:pPr>
        <w:widowControl w:val="0"/>
        <w:spacing w:after="0" w:line="264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07665" w:rsidRDefault="00144D88">
      <w:pPr>
        <w:widowControl w:val="0"/>
        <w:spacing w:after="0" w:line="264" w:lineRule="auto"/>
        <w:jc w:val="center"/>
      </w:pPr>
      <w:r>
        <w:rPr>
          <w:rStyle w:val="af3"/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ОКПД 2: 26.30.50.152 </w:t>
      </w:r>
      <w:r>
        <w:rPr>
          <w:rStyle w:val="af3"/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>П</w:t>
      </w:r>
      <w:r>
        <w:rPr>
          <w:rFonts w:ascii="Times New Roman" w:hAnsi="Times New Roman"/>
          <w:sz w:val="28"/>
        </w:rPr>
        <w:t xml:space="preserve">оставка средств </w:t>
      </w:r>
      <w:r>
        <w:rPr>
          <w:rFonts w:ascii="Times New Roman" w:hAnsi="Times New Roman"/>
          <w:sz w:val="28"/>
        </w:rPr>
        <w:t>ограничения доступа</w:t>
      </w:r>
    </w:p>
    <w:p w:rsidR="00A07665" w:rsidRDefault="00144D88">
      <w:pPr>
        <w:widowControl w:val="0"/>
        <w:spacing w:after="0" w:line="264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для нужд Кубанского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филиала.</w:t>
      </w:r>
    </w:p>
    <w:p w:rsidR="00A07665" w:rsidRDefault="00144D88">
      <w:pPr>
        <w:pStyle w:val="afa"/>
        <w:widowControl w:val="0"/>
        <w:spacing w:line="264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ЛОТ № </w:t>
      </w:r>
    </w:p>
    <w:p w:rsidR="00A07665" w:rsidRDefault="00A07665">
      <w:pPr>
        <w:widowControl w:val="0"/>
        <w:spacing w:after="0"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07665" w:rsidRDefault="00A07665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07665" w:rsidRDefault="00A07665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07665" w:rsidRDefault="00A07665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07665" w:rsidRDefault="00A07665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07665" w:rsidRDefault="00A07665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07665" w:rsidRDefault="00A07665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07665" w:rsidRDefault="00A07665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07665" w:rsidRDefault="00A07665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07665" w:rsidRDefault="00A07665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07665" w:rsidRDefault="00A07665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07665" w:rsidRDefault="00A07665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07665" w:rsidRDefault="00A07665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07665" w:rsidRDefault="00A07665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07665" w:rsidRDefault="00A07665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07665" w:rsidRDefault="00A07665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07665" w:rsidRDefault="00A07665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07665" w:rsidRDefault="00A07665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07665" w:rsidRDefault="00A07665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07665" w:rsidRDefault="00A07665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07665" w:rsidRDefault="00A07665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07665" w:rsidRDefault="00A07665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07665" w:rsidRDefault="00A07665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07665" w:rsidRDefault="00A07665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07665" w:rsidRDefault="00A07665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07665" w:rsidRDefault="00A07665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07665" w:rsidRDefault="00A07665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07665" w:rsidRDefault="00A07665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07665" w:rsidRDefault="00144D88">
      <w:pPr>
        <w:widowControl w:val="0"/>
        <w:shd w:val="clear" w:color="auto" w:fill="FFFFFF"/>
        <w:spacing w:after="0" w:line="264" w:lineRule="auto"/>
        <w:ind w:firstLine="851"/>
        <w:jc w:val="center"/>
        <w:outlineLvl w:val="1"/>
        <w:rPr>
          <w:sz w:val="24"/>
          <w:szCs w:val="24"/>
        </w:rPr>
      </w:pPr>
      <w:bookmarkStart w:id="0" w:name="_Toc125476049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СОДЕРЖАНИЕ</w:t>
      </w:r>
      <w:bookmarkEnd w:id="0"/>
    </w:p>
    <w:p w:rsidR="00A07665" w:rsidRDefault="00144D88">
      <w:pPr>
        <w:shd w:val="clear" w:color="auto" w:fill="FFFFFF"/>
        <w:tabs>
          <w:tab w:val="right" w:leader="dot" w:pos="10138"/>
        </w:tabs>
        <w:spacing w:after="100" w:line="276" w:lineRule="auto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1.Общие сведения………………………………………………………………………….……………..3</w:t>
      </w:r>
    </w:p>
    <w:p w:rsidR="00A07665" w:rsidRDefault="00144D88">
      <w:pPr>
        <w:shd w:val="clear" w:color="auto" w:fill="FFFFFF"/>
        <w:tabs>
          <w:tab w:val="left" w:pos="567"/>
          <w:tab w:val="right" w:leader="dot" w:pos="10138"/>
        </w:tabs>
        <w:spacing w:after="100" w:line="276" w:lineRule="auto"/>
        <w:rPr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>1.1.</w:t>
      </w:r>
      <w:r>
        <w:rPr>
          <w:rFonts w:ascii="Times New Roman" w:hAnsi="Times New Roman" w:cs="Calibri"/>
          <w:color w:val="000000"/>
          <w:sz w:val="24"/>
          <w:szCs w:val="24"/>
        </w:rPr>
        <w:tab/>
        <w:t>Наименование закупаемой продукции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……………………………………………………………</w:t>
      </w:r>
      <w:r>
        <w:rPr>
          <w:rFonts w:ascii="Times New Roman" w:hAnsi="Times New Roman" w:cs="Calibri"/>
          <w:color w:val="000000"/>
          <w:sz w:val="24"/>
          <w:szCs w:val="24"/>
        </w:rPr>
        <w:t>3</w:t>
      </w:r>
    </w:p>
    <w:p w:rsidR="00A07665" w:rsidRDefault="00144D88">
      <w:pPr>
        <w:shd w:val="clear" w:color="auto" w:fill="FFFFFF"/>
        <w:tabs>
          <w:tab w:val="left" w:pos="567"/>
          <w:tab w:val="right" w:leader="dot" w:pos="10138"/>
        </w:tabs>
        <w:spacing w:after="100" w:line="276" w:lineRule="auto"/>
        <w:rPr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>1.2.</w:t>
      </w:r>
      <w:r>
        <w:rPr>
          <w:rFonts w:ascii="Times New Roman" w:hAnsi="Times New Roman" w:cs="Calibri"/>
          <w:color w:val="000000"/>
          <w:sz w:val="24"/>
          <w:szCs w:val="24"/>
        </w:rPr>
        <w:tab/>
        <w:t>Цель использования закупаемой продукции.…………………………………………………….3</w:t>
      </w:r>
    </w:p>
    <w:p w:rsidR="00A07665" w:rsidRDefault="00144D88">
      <w:pPr>
        <w:shd w:val="clear" w:color="auto" w:fill="FFFFFF"/>
        <w:tabs>
          <w:tab w:val="right" w:leader="dot" w:pos="10138"/>
        </w:tabs>
        <w:spacing w:after="100" w:line="276" w:lineRule="auto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2.Требования к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продукции.………………………………………………………………………………3</w:t>
      </w:r>
    </w:p>
    <w:p w:rsidR="00A07665" w:rsidRDefault="00144D88">
      <w:pPr>
        <w:shd w:val="clear" w:color="auto" w:fill="FFFFFF"/>
        <w:tabs>
          <w:tab w:val="left" w:pos="567"/>
          <w:tab w:val="right" w:leader="dot" w:pos="10138"/>
        </w:tabs>
        <w:spacing w:after="100" w:line="276" w:lineRule="auto"/>
        <w:rPr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>2.1.1</w:t>
      </w:r>
      <w:r>
        <w:rPr>
          <w:rFonts w:ascii="Times New Roman" w:hAnsi="Times New Roman" w:cs="Calibri"/>
          <w:color w:val="000000"/>
          <w:sz w:val="24"/>
          <w:szCs w:val="24"/>
        </w:rPr>
        <w:tab/>
        <w:t>Перечень и объем закупаемой продукции………………………………………………………..3</w:t>
      </w:r>
    </w:p>
    <w:p w:rsidR="00A07665" w:rsidRDefault="00144D88">
      <w:pPr>
        <w:shd w:val="clear" w:color="auto" w:fill="FFFFFF"/>
        <w:tabs>
          <w:tab w:val="right" w:leader="dot" w:pos="10138"/>
        </w:tabs>
        <w:spacing w:after="100" w:line="276" w:lineRule="auto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Таблица 1.1 Перечень и объем закупаемой продукции………………………………………………..3</w:t>
      </w:r>
    </w:p>
    <w:p w:rsidR="00A07665" w:rsidRDefault="00144D88">
      <w:pPr>
        <w:shd w:val="clear" w:color="auto" w:fill="FFFFFF"/>
        <w:tabs>
          <w:tab w:val="left" w:pos="567"/>
          <w:tab w:val="right" w:leader="dot" w:pos="10138"/>
        </w:tabs>
        <w:spacing w:after="100" w:line="276" w:lineRule="auto"/>
        <w:rPr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>2.1.2</w:t>
      </w:r>
      <w:r>
        <w:rPr>
          <w:rFonts w:ascii="Times New Roman" w:hAnsi="Times New Roman" w:cs="Calibri"/>
          <w:color w:val="000000"/>
          <w:sz w:val="24"/>
          <w:szCs w:val="24"/>
        </w:rPr>
        <w:tab/>
        <w:t>Требования к срокам поставки продукции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……………………………………………………….</w:t>
      </w:r>
      <w:r>
        <w:rPr>
          <w:rFonts w:ascii="Times New Roman" w:hAnsi="Times New Roman" w:cs="Calibri"/>
          <w:color w:val="000000"/>
          <w:sz w:val="24"/>
          <w:szCs w:val="24"/>
          <w:lang w:eastAsia="ru-RU"/>
        </w:rPr>
        <w:t>3</w:t>
      </w:r>
    </w:p>
    <w:p w:rsidR="00A07665" w:rsidRDefault="00144D88">
      <w:pPr>
        <w:shd w:val="clear" w:color="auto" w:fill="FFFFFF"/>
        <w:tabs>
          <w:tab w:val="right" w:leader="dot" w:pos="10138"/>
        </w:tabs>
        <w:spacing w:after="100" w:line="276" w:lineRule="auto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Таблица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2.1 Требования по срокам поставки продукции……………………………………………...3</w:t>
      </w:r>
    </w:p>
    <w:p w:rsidR="00A07665" w:rsidRDefault="00144D88">
      <w:pPr>
        <w:shd w:val="clear" w:color="auto" w:fill="FFFFFF"/>
        <w:tabs>
          <w:tab w:val="right" w:leader="dot" w:pos="10138"/>
        </w:tabs>
        <w:spacing w:after="100" w:line="276" w:lineRule="auto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2.2 Требование к качеству продукции    ………………………………………………………………..3</w:t>
      </w:r>
    </w:p>
    <w:p w:rsidR="00A07665" w:rsidRDefault="00144D88">
      <w:pPr>
        <w:shd w:val="clear" w:color="auto" w:fill="FFFFFF"/>
        <w:tabs>
          <w:tab w:val="right" w:leader="dot" w:pos="10138"/>
        </w:tabs>
        <w:spacing w:after="100" w:line="276" w:lineRule="auto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Таблица 3. Требования к продукции…………………………………………………………………….4</w:t>
      </w:r>
    </w:p>
    <w:p w:rsidR="00A07665" w:rsidRDefault="00144D88">
      <w:pPr>
        <w:shd w:val="clear" w:color="auto" w:fill="FFFFFF"/>
        <w:tabs>
          <w:tab w:val="right" w:leader="dot" w:pos="10138"/>
        </w:tabs>
        <w:spacing w:after="100" w:line="276" w:lineRule="auto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 Требования к документации по ценообразованию на этапе заку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пки...…………………………….8</w:t>
      </w:r>
    </w:p>
    <w:p w:rsidR="00A07665" w:rsidRDefault="00A07665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eastAsia="ar-SA"/>
        </w:rPr>
      </w:pPr>
    </w:p>
    <w:p w:rsidR="00A07665" w:rsidRDefault="00A076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07665" w:rsidRDefault="00A076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07665" w:rsidRDefault="00A076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07665" w:rsidRDefault="00A076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07665" w:rsidRDefault="00A076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07665" w:rsidRDefault="00A076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07665" w:rsidRDefault="00A076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07665" w:rsidRDefault="00A076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07665" w:rsidRDefault="00A076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07665" w:rsidRDefault="00A076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07665" w:rsidRDefault="00A076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07665" w:rsidRDefault="00A076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07665" w:rsidRDefault="00A076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07665" w:rsidRDefault="00A076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07665" w:rsidRDefault="00A07665">
      <w:pPr>
        <w:spacing w:after="0" w:line="240" w:lineRule="auto"/>
        <w:rPr>
          <w:rFonts w:cs="Calibri"/>
          <w:sz w:val="24"/>
          <w:szCs w:val="24"/>
        </w:rPr>
      </w:pPr>
    </w:p>
    <w:p w:rsidR="00A07665" w:rsidRDefault="00A07665">
      <w:pPr>
        <w:spacing w:after="0" w:line="240" w:lineRule="auto"/>
        <w:rPr>
          <w:rFonts w:cs="Calibri"/>
          <w:sz w:val="24"/>
          <w:szCs w:val="24"/>
        </w:rPr>
      </w:pPr>
    </w:p>
    <w:p w:rsidR="00A07665" w:rsidRDefault="00A07665">
      <w:pPr>
        <w:spacing w:after="0" w:line="240" w:lineRule="auto"/>
        <w:rPr>
          <w:rFonts w:cs="Calibri"/>
          <w:sz w:val="24"/>
          <w:szCs w:val="24"/>
        </w:rPr>
      </w:pPr>
    </w:p>
    <w:p w:rsidR="00A07665" w:rsidRDefault="00A07665">
      <w:pPr>
        <w:spacing w:after="0" w:line="240" w:lineRule="auto"/>
        <w:rPr>
          <w:rFonts w:cs="Calibri"/>
          <w:sz w:val="24"/>
          <w:szCs w:val="24"/>
        </w:rPr>
      </w:pPr>
    </w:p>
    <w:p w:rsidR="00A07665" w:rsidRDefault="00A07665">
      <w:pPr>
        <w:spacing w:after="0" w:line="240" w:lineRule="auto"/>
        <w:rPr>
          <w:rFonts w:cs="Calibri"/>
          <w:sz w:val="24"/>
          <w:szCs w:val="24"/>
        </w:rPr>
      </w:pPr>
    </w:p>
    <w:p w:rsidR="00A07665" w:rsidRDefault="00A07665">
      <w:pPr>
        <w:spacing w:after="0" w:line="240" w:lineRule="auto"/>
        <w:rPr>
          <w:rFonts w:cs="Calibri"/>
          <w:sz w:val="24"/>
          <w:szCs w:val="24"/>
        </w:rPr>
      </w:pPr>
    </w:p>
    <w:p w:rsidR="00A07665" w:rsidRDefault="00A07665">
      <w:pPr>
        <w:spacing w:after="0" w:line="240" w:lineRule="auto"/>
        <w:rPr>
          <w:rFonts w:cs="Calibri"/>
          <w:sz w:val="24"/>
          <w:szCs w:val="24"/>
        </w:rPr>
      </w:pPr>
    </w:p>
    <w:p w:rsidR="00A07665" w:rsidRDefault="00A07665">
      <w:pPr>
        <w:spacing w:after="0" w:line="240" w:lineRule="auto"/>
        <w:rPr>
          <w:rFonts w:cs="Calibri"/>
          <w:sz w:val="24"/>
          <w:szCs w:val="24"/>
        </w:rPr>
      </w:pPr>
    </w:p>
    <w:p w:rsidR="00A07665" w:rsidRDefault="00A07665">
      <w:pPr>
        <w:spacing w:after="0" w:line="240" w:lineRule="auto"/>
        <w:rPr>
          <w:rFonts w:cs="Calibri"/>
          <w:sz w:val="24"/>
          <w:szCs w:val="24"/>
        </w:rPr>
      </w:pPr>
    </w:p>
    <w:p w:rsidR="00A07665" w:rsidRDefault="00A07665">
      <w:pPr>
        <w:spacing w:after="0" w:line="240" w:lineRule="auto"/>
        <w:rPr>
          <w:rFonts w:cs="Calibri"/>
          <w:sz w:val="24"/>
          <w:szCs w:val="24"/>
        </w:rPr>
      </w:pPr>
    </w:p>
    <w:p w:rsidR="00A07665" w:rsidRDefault="00A07665">
      <w:pPr>
        <w:spacing w:after="0" w:line="240" w:lineRule="auto"/>
        <w:rPr>
          <w:rFonts w:cs="Calibri"/>
          <w:sz w:val="24"/>
          <w:szCs w:val="24"/>
        </w:rPr>
      </w:pPr>
    </w:p>
    <w:p w:rsidR="00A07665" w:rsidRDefault="00A07665">
      <w:pPr>
        <w:spacing w:after="0" w:line="240" w:lineRule="auto"/>
        <w:rPr>
          <w:rFonts w:cs="Calibri"/>
          <w:sz w:val="24"/>
          <w:szCs w:val="24"/>
        </w:rPr>
      </w:pPr>
    </w:p>
    <w:p w:rsidR="00A07665" w:rsidRDefault="00A07665">
      <w:pPr>
        <w:spacing w:after="0" w:line="240" w:lineRule="auto"/>
        <w:rPr>
          <w:rFonts w:cs="Calibri"/>
          <w:sz w:val="24"/>
          <w:szCs w:val="24"/>
        </w:rPr>
      </w:pPr>
    </w:p>
    <w:p w:rsidR="00A07665" w:rsidRDefault="00A07665">
      <w:pPr>
        <w:spacing w:after="0" w:line="240" w:lineRule="auto"/>
        <w:rPr>
          <w:rFonts w:cs="Calibri"/>
          <w:sz w:val="24"/>
          <w:szCs w:val="24"/>
        </w:rPr>
      </w:pPr>
    </w:p>
    <w:p w:rsidR="00A07665" w:rsidRDefault="00A07665">
      <w:pPr>
        <w:spacing w:after="0" w:line="240" w:lineRule="auto"/>
        <w:rPr>
          <w:rFonts w:cs="Calibri"/>
          <w:sz w:val="24"/>
          <w:szCs w:val="24"/>
        </w:rPr>
      </w:pPr>
    </w:p>
    <w:p w:rsidR="00A07665" w:rsidRDefault="00A07665">
      <w:pPr>
        <w:spacing w:after="0" w:line="240" w:lineRule="auto"/>
        <w:rPr>
          <w:rFonts w:cs="Calibri"/>
          <w:sz w:val="24"/>
          <w:szCs w:val="24"/>
        </w:rPr>
      </w:pPr>
    </w:p>
    <w:p w:rsidR="00A07665" w:rsidRDefault="00A07665">
      <w:pPr>
        <w:spacing w:after="0" w:line="240" w:lineRule="auto"/>
        <w:rPr>
          <w:rFonts w:cs="Calibri"/>
          <w:sz w:val="24"/>
          <w:szCs w:val="24"/>
        </w:rPr>
      </w:pPr>
    </w:p>
    <w:p w:rsidR="00A07665" w:rsidRDefault="00A07665">
      <w:pPr>
        <w:spacing w:after="0" w:line="240" w:lineRule="auto"/>
        <w:rPr>
          <w:rFonts w:cs="Calibri"/>
          <w:sz w:val="24"/>
          <w:szCs w:val="24"/>
        </w:rPr>
      </w:pPr>
    </w:p>
    <w:p w:rsidR="00A07665" w:rsidRDefault="00A07665">
      <w:pPr>
        <w:spacing w:after="0" w:line="240" w:lineRule="auto"/>
        <w:rPr>
          <w:rFonts w:cs="Calibri"/>
          <w:sz w:val="24"/>
          <w:szCs w:val="24"/>
        </w:rPr>
      </w:pPr>
    </w:p>
    <w:p w:rsidR="00A07665" w:rsidRDefault="00A07665">
      <w:pPr>
        <w:spacing w:after="0" w:line="240" w:lineRule="auto"/>
        <w:rPr>
          <w:rFonts w:cs="Calibri"/>
          <w:sz w:val="24"/>
          <w:szCs w:val="24"/>
        </w:rPr>
      </w:pPr>
    </w:p>
    <w:p w:rsidR="00A07665" w:rsidRDefault="00A076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07665" w:rsidRDefault="00A076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07665" w:rsidRDefault="00A076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07665" w:rsidRDefault="00144D88">
      <w:pPr>
        <w:keepNext/>
        <w:keepLines/>
        <w:spacing w:before="120" w:after="60" w:line="240" w:lineRule="auto"/>
        <w:ind w:left="720"/>
        <w:jc w:val="center"/>
        <w:outlineLvl w:val="0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x-none"/>
        </w:rPr>
        <w:lastRenderedPageBreak/>
        <w:t>1. Общ</w:t>
      </w:r>
      <w:bookmarkStart w:id="1" w:name="_Toc51339692"/>
      <w:bookmarkStart w:id="2" w:name="_Toc125476050"/>
      <w:bookmarkStart w:id="3" w:name="_Toc125473240"/>
      <w:bookmarkStart w:id="4" w:name="_Toc75446566"/>
      <w:r>
        <w:rPr>
          <w:rFonts w:ascii="Times New Roman" w:hAnsi="Times New Roman" w:cs="Times New Roman"/>
          <w:b/>
          <w:sz w:val="24"/>
          <w:szCs w:val="24"/>
          <w:lang w:eastAsia="x-none"/>
        </w:rPr>
        <w:t>ие сведения</w:t>
      </w:r>
      <w:bookmarkEnd w:id="1"/>
      <w:bookmarkEnd w:id="2"/>
      <w:bookmarkEnd w:id="3"/>
      <w:bookmarkEnd w:id="4"/>
    </w:p>
    <w:p w:rsidR="00A07665" w:rsidRDefault="00A07665">
      <w:pPr>
        <w:spacing w:before="120" w:after="60" w:line="240" w:lineRule="auto"/>
        <w:ind w:left="720"/>
        <w:jc w:val="center"/>
        <w:outlineLvl w:val="0"/>
        <w:rPr>
          <w:rFonts w:ascii="Times New Roman" w:hAnsi="Times New Roman" w:cs="Times New Roman"/>
          <w:b/>
          <w:lang w:eastAsia="x-none"/>
        </w:rPr>
      </w:pPr>
    </w:p>
    <w:p w:rsidR="00A07665" w:rsidRDefault="00144D88">
      <w:pPr>
        <w:widowControl w:val="0"/>
        <w:numPr>
          <w:ilvl w:val="1"/>
          <w:numId w:val="1"/>
        </w:numPr>
        <w:spacing w:after="0" w:line="240" w:lineRule="auto"/>
        <w:contextualSpacing/>
        <w:outlineLvl w:val="1"/>
        <w:rPr>
          <w:sz w:val="24"/>
          <w:szCs w:val="24"/>
        </w:rPr>
      </w:pPr>
      <w:bookmarkStart w:id="5" w:name="_Toc125476051"/>
      <w:bookmarkStart w:id="6" w:name="_Toc125473241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Наименование закупаемой продукции.</w:t>
      </w:r>
      <w:bookmarkEnd w:id="5"/>
      <w:bookmarkEnd w:id="6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:rsidR="00A07665" w:rsidRDefault="00144D88">
      <w:pPr>
        <w:widowControl w:val="0"/>
        <w:spacing w:after="0" w:line="264" w:lineRule="auto"/>
        <w:jc w:val="both"/>
      </w:pPr>
      <w:r>
        <w:rPr>
          <w:rStyle w:val="af3"/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>ОКПД 2: 26.30.50.152</w:t>
      </w:r>
      <w:r>
        <w:rPr>
          <w:rStyle w:val="af3"/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>П</w:t>
      </w:r>
      <w:r>
        <w:rPr>
          <w:rFonts w:ascii="Times New Roman" w:hAnsi="Times New Roman"/>
          <w:sz w:val="28"/>
        </w:rPr>
        <w:t>оставка средств обнаружения и ограничения доступа</w:t>
      </w:r>
    </w:p>
    <w:p w:rsidR="00A07665" w:rsidRDefault="00144D88">
      <w:pPr>
        <w:widowControl w:val="0"/>
        <w:spacing w:after="0" w:line="264" w:lineRule="auto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для нужд Кубанского филиала.</w:t>
      </w:r>
    </w:p>
    <w:p w:rsidR="00A07665" w:rsidRDefault="00A076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665" w:rsidRDefault="00144D88">
      <w:pPr>
        <w:widowControl w:val="0"/>
        <w:numPr>
          <w:ilvl w:val="1"/>
          <w:numId w:val="1"/>
        </w:numPr>
        <w:spacing w:after="0" w:line="240" w:lineRule="auto"/>
        <w:contextualSpacing/>
        <w:outlineLvl w:val="1"/>
        <w:rPr>
          <w:sz w:val="24"/>
          <w:szCs w:val="24"/>
        </w:rPr>
      </w:pPr>
      <w:bookmarkStart w:id="7" w:name="_Toc125473242"/>
      <w:bookmarkStart w:id="8" w:name="_Toc12547605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Цель использования закупаемой продукции.</w:t>
      </w:r>
      <w:bookmarkEnd w:id="7"/>
      <w:bookmarkEnd w:id="8"/>
    </w:p>
    <w:p w:rsidR="00A07665" w:rsidRDefault="00144D88">
      <w:pPr>
        <w:tabs>
          <w:tab w:val="left" w:pos="426"/>
          <w:tab w:val="left" w:pos="993"/>
        </w:tabs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Исполнение обязательств по договору подряда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№20-ККГЭС-СМР-2022 от 30.06.2023г. заключенного между АО «УК ГидроОГК» и АО «Гидроремонт-ВКК» на актуализацию рабочей документации и выполнение комплекса работ по созданию комплексной системы безопасности на объе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кте ГАЭС "Каскад Кубанских ГЭС. Комплексная реконструкция и модернизация в том числе поставка Оборудования.</w:t>
      </w:r>
    </w:p>
    <w:p w:rsidR="00A07665" w:rsidRDefault="00144D88">
      <w:pPr>
        <w:keepNext/>
        <w:keepLines/>
        <w:spacing w:before="120" w:after="0" w:line="240" w:lineRule="auto"/>
        <w:jc w:val="center"/>
        <w:outlineLvl w:val="0"/>
        <w:rPr>
          <w:sz w:val="24"/>
          <w:szCs w:val="24"/>
        </w:rPr>
      </w:pPr>
      <w:bookmarkStart w:id="9" w:name="_Toc125473249"/>
      <w:bookmarkStart w:id="10" w:name="_Toc125476056"/>
      <w:r>
        <w:rPr>
          <w:rFonts w:ascii="Times New Roman" w:hAnsi="Times New Roman" w:cs="Times New Roman"/>
          <w:b/>
          <w:iCs/>
          <w:sz w:val="24"/>
          <w:szCs w:val="24"/>
          <w:lang w:val="x-none" w:eastAsia="x-none"/>
        </w:rPr>
        <w:t xml:space="preserve">2. </w:t>
      </w:r>
      <w:bookmarkStart w:id="11" w:name="_Toc51339693"/>
      <w:bookmarkStart w:id="12" w:name="_Toc75446573"/>
      <w:r>
        <w:rPr>
          <w:rFonts w:ascii="Times New Roman" w:hAnsi="Times New Roman" w:cs="Times New Roman"/>
          <w:b/>
          <w:iCs/>
          <w:sz w:val="24"/>
          <w:szCs w:val="24"/>
          <w:lang w:val="x-none" w:eastAsia="x-none"/>
        </w:rPr>
        <w:t>Требования к продукции</w:t>
      </w:r>
      <w:bookmarkEnd w:id="11"/>
      <w:bookmarkEnd w:id="12"/>
      <w:r>
        <w:rPr>
          <w:rFonts w:ascii="Times New Roman" w:hAnsi="Times New Roman" w:cs="Times New Roman"/>
          <w:b/>
          <w:iCs/>
          <w:sz w:val="24"/>
          <w:szCs w:val="24"/>
          <w:lang w:eastAsia="x-none"/>
        </w:rPr>
        <w:t>.</w:t>
      </w:r>
      <w:bookmarkEnd w:id="9"/>
      <w:bookmarkEnd w:id="10"/>
    </w:p>
    <w:p w:rsidR="00A07665" w:rsidRDefault="00A07665">
      <w:pPr>
        <w:spacing w:before="120" w:after="0" w:line="240" w:lineRule="auto"/>
        <w:ind w:left="717"/>
        <w:jc w:val="center"/>
        <w:outlineLvl w:val="0"/>
        <w:rPr>
          <w:rFonts w:ascii="Times New Roman" w:hAnsi="Times New Roman" w:cs="Times New Roman"/>
          <w:b/>
          <w:iCs/>
          <w:lang w:eastAsia="x-none"/>
        </w:rPr>
      </w:pPr>
    </w:p>
    <w:p w:rsidR="00A07665" w:rsidRDefault="00144D88">
      <w:pPr>
        <w:keepNext/>
        <w:numPr>
          <w:ilvl w:val="1"/>
          <w:numId w:val="3"/>
        </w:numPr>
        <w:spacing w:before="120" w:after="0" w:line="240" w:lineRule="auto"/>
        <w:ind w:left="567" w:hanging="567"/>
        <w:outlineLvl w:val="3"/>
        <w:rPr>
          <w:sz w:val="24"/>
          <w:szCs w:val="24"/>
        </w:rPr>
      </w:pPr>
      <w:bookmarkStart w:id="13" w:name="_Toc75446574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>Требования к объемам и срокам постав</w:t>
      </w:r>
      <w:r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>ки</w:t>
      </w:r>
      <w:bookmarkEnd w:id="13"/>
    </w:p>
    <w:p w:rsidR="00A07665" w:rsidRDefault="00144D88">
      <w:pPr>
        <w:keepNext/>
        <w:numPr>
          <w:ilvl w:val="2"/>
          <w:numId w:val="2"/>
        </w:numPr>
        <w:tabs>
          <w:tab w:val="left" w:pos="567"/>
        </w:tabs>
        <w:spacing w:before="120" w:after="0" w:line="240" w:lineRule="auto"/>
        <w:ind w:hanging="1227"/>
        <w:outlineLvl w:val="2"/>
        <w:rPr>
          <w:sz w:val="24"/>
          <w:szCs w:val="24"/>
        </w:rPr>
      </w:pPr>
      <w:bookmarkStart w:id="14" w:name="_Toc75446575"/>
      <w:bookmarkStart w:id="15" w:name="_Toc125476057"/>
      <w:bookmarkStart w:id="16" w:name="_Toc125473250"/>
      <w:r>
        <w:rPr>
          <w:rFonts w:ascii="Times New Roman" w:hAnsi="Times New Roman" w:cs="Times New Roman"/>
          <w:b/>
          <w:sz w:val="24"/>
          <w:szCs w:val="24"/>
          <w:lang w:eastAsia="x-none"/>
        </w:rPr>
        <w:t>Перечень и объем закупаемой продукции</w:t>
      </w:r>
      <w:bookmarkEnd w:id="14"/>
      <w:bookmarkEnd w:id="15"/>
      <w:bookmarkEnd w:id="16"/>
    </w:p>
    <w:p w:rsidR="00A07665" w:rsidRDefault="00144D88">
      <w:pPr>
        <w:keepNext/>
        <w:keepLines/>
        <w:spacing w:before="240" w:after="0" w:line="240" w:lineRule="auto"/>
        <w:outlineLvl w:val="0"/>
        <w:rPr>
          <w:sz w:val="24"/>
          <w:szCs w:val="24"/>
        </w:rPr>
      </w:pPr>
      <w:bookmarkStart w:id="17" w:name="_Toc51339695"/>
      <w:bookmarkStart w:id="18" w:name="_Toc125473251"/>
      <w:bookmarkStart w:id="19" w:name="_Toc125476058"/>
      <w:bookmarkStart w:id="20" w:name="_Toc75446576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1.1</w:t>
      </w:r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Перечень </w:t>
      </w:r>
      <w:bookmarkEnd w:id="17"/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и объем закупаемой 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продукции</w:t>
      </w:r>
      <w:bookmarkEnd w:id="18"/>
      <w:bookmarkEnd w:id="19"/>
      <w:bookmarkEnd w:id="20"/>
    </w:p>
    <w:tbl>
      <w:tblPr>
        <w:tblW w:w="10258" w:type="dxa"/>
        <w:tblInd w:w="114" w:type="dxa"/>
        <w:tblLayout w:type="fixed"/>
        <w:tblLook w:val="0000" w:firstRow="0" w:lastRow="0" w:firstColumn="0" w:lastColumn="0" w:noHBand="0" w:noVBand="0"/>
      </w:tblPr>
      <w:tblGrid>
        <w:gridCol w:w="896"/>
        <w:gridCol w:w="6530"/>
        <w:gridCol w:w="1350"/>
        <w:gridCol w:w="1482"/>
      </w:tblGrid>
      <w:tr w:rsidR="00A07665" w:rsidTr="00144D88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665" w:rsidRDefault="00144D88">
            <w:pPr>
              <w:keepNext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07665" w:rsidRDefault="00144D88">
            <w:pPr>
              <w:keepNext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665" w:rsidRDefault="00144D88">
            <w:pPr>
              <w:keepNext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665" w:rsidRDefault="00144D88">
            <w:pPr>
              <w:keepNext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665" w:rsidRDefault="00144D88">
            <w:pPr>
              <w:keepNext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A07665" w:rsidTr="00144D88">
        <w:trPr>
          <w:trHeight w:val="351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665" w:rsidRDefault="00A07665">
            <w:pPr>
              <w:widowControl w:val="0"/>
              <w:numPr>
                <w:ilvl w:val="0"/>
                <w:numId w:val="5"/>
              </w:num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665" w:rsidRDefault="00144D88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Механическое замковое устройство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665" w:rsidRDefault="00144D88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665" w:rsidRDefault="00144D88">
            <w:pPr>
              <w:pStyle w:val="af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</w:tbl>
    <w:p w:rsidR="00A07665" w:rsidRDefault="00A07665">
      <w:pPr>
        <w:tabs>
          <w:tab w:val="left" w:pos="567"/>
        </w:tabs>
        <w:spacing w:before="120" w:after="0" w:line="240" w:lineRule="auto"/>
        <w:outlineLvl w:val="2"/>
      </w:pPr>
    </w:p>
    <w:p w:rsidR="00A07665" w:rsidRDefault="00144D88">
      <w:pPr>
        <w:tabs>
          <w:tab w:val="left" w:pos="567"/>
        </w:tabs>
        <w:spacing w:before="120" w:after="0" w:line="240" w:lineRule="auto"/>
        <w:outlineLvl w:val="2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x-none"/>
        </w:rPr>
        <w:t>2.1.2. Требования к срокам поставки продукции</w:t>
      </w:r>
    </w:p>
    <w:p w:rsidR="00A07665" w:rsidRDefault="00144D88">
      <w:pPr>
        <w:keepNext/>
        <w:keepLines/>
        <w:spacing w:before="240" w:after="0" w:line="240" w:lineRule="auto"/>
        <w:outlineLvl w:val="0"/>
        <w:rPr>
          <w:sz w:val="24"/>
          <w:szCs w:val="24"/>
        </w:rPr>
      </w:pPr>
      <w:bookmarkStart w:id="21" w:name="_Toc51339697"/>
      <w:bookmarkStart w:id="22" w:name="_Toc50125127"/>
      <w:bookmarkStart w:id="23" w:name="_Toc125476060"/>
      <w:bookmarkStart w:id="24" w:name="_Toc125473253"/>
      <w:bookmarkStart w:id="25" w:name="_Toc75446579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2.1</w:t>
      </w:r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  <w:bookmarkStart w:id="26" w:name="_Hlk50465284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21"/>
      <w:bookmarkEnd w:id="22"/>
      <w:bookmarkEnd w:id="26"/>
      <w:r>
        <w:rPr>
          <w:rFonts w:ascii="Times New Roman" w:hAnsi="Times New Roman" w:cs="Times New Roman"/>
          <w:b/>
          <w:sz w:val="24"/>
          <w:szCs w:val="24"/>
          <w:lang w:eastAsia="x-none"/>
        </w:rPr>
        <w:t>поставки продукции</w:t>
      </w:r>
      <w:bookmarkEnd w:id="23"/>
      <w:bookmarkEnd w:id="24"/>
      <w:bookmarkEnd w:id="25"/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</w:t>
      </w:r>
    </w:p>
    <w:tbl>
      <w:tblPr>
        <w:tblW w:w="10217" w:type="dxa"/>
        <w:tblInd w:w="129" w:type="dxa"/>
        <w:tblLayout w:type="fixed"/>
        <w:tblLook w:val="0000" w:firstRow="0" w:lastRow="0" w:firstColumn="0" w:lastColumn="0" w:noHBand="0" w:noVBand="0"/>
      </w:tblPr>
      <w:tblGrid>
        <w:gridCol w:w="871"/>
        <w:gridCol w:w="3551"/>
        <w:gridCol w:w="2239"/>
        <w:gridCol w:w="3556"/>
      </w:tblGrid>
      <w:tr w:rsidR="00A07665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продукции/ партии продукции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665" w:rsidRDefault="00144D8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окончанию срока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поставки продукции</w:t>
            </w:r>
          </w:p>
        </w:tc>
      </w:tr>
      <w:tr w:rsidR="00A07665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665" w:rsidRDefault="00144D8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665" w:rsidRDefault="00144D8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665" w:rsidRDefault="00144D88">
            <w:pPr>
              <w:widowControl w:val="0"/>
              <w:spacing w:before="40" w:after="0" w:line="240" w:lineRule="auto"/>
              <w:ind w:left="57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665" w:rsidRDefault="00144D88">
            <w:pPr>
              <w:widowControl w:val="0"/>
              <w:spacing w:before="40" w:after="0" w:line="240" w:lineRule="auto"/>
              <w:ind w:left="57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A07665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7665" w:rsidRDefault="00A07665">
            <w:pPr>
              <w:widowControl w:val="0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07665" w:rsidRDefault="00144D88">
            <w:pPr>
              <w:widowControl w:val="0"/>
              <w:spacing w:after="0" w:line="264" w:lineRule="auto"/>
              <w:jc w:val="center"/>
            </w:pPr>
            <w:r>
              <w:rPr>
                <w:rStyle w:val="af3"/>
                <w:rFonts w:ascii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ОКПД 2: 26.30.50.152</w:t>
            </w:r>
            <w:r>
              <w:rPr>
                <w:rStyle w:val="af3"/>
                <w:rFonts w:ascii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hAnsi="Times New Roman"/>
                <w:sz w:val="28"/>
              </w:rPr>
              <w:t xml:space="preserve">оставка средств </w:t>
            </w:r>
            <w:r>
              <w:rPr>
                <w:rFonts w:ascii="Times New Roman" w:hAnsi="Times New Roman"/>
                <w:sz w:val="28"/>
              </w:rPr>
              <w:t>ограничения доступа</w:t>
            </w:r>
          </w:p>
          <w:p w:rsidR="00A07665" w:rsidRDefault="00144D88">
            <w:pPr>
              <w:widowControl w:val="0"/>
              <w:spacing w:after="0" w:line="264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для нужд Кубанского филиала.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даты подписания договора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665" w:rsidRDefault="00144D88" w:rsidP="00144D8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течение 3</w:t>
            </w:r>
            <w:bookmarkStart w:id="27" w:name="_GoBack"/>
            <w:bookmarkEnd w:id="2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0 календарных дней с даты подписания договора</w:t>
            </w:r>
          </w:p>
        </w:tc>
      </w:tr>
    </w:tbl>
    <w:p w:rsidR="00A07665" w:rsidRDefault="00A076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x-none"/>
        </w:rPr>
      </w:pPr>
      <w:bookmarkStart w:id="28" w:name="_Toc125473255_Копия_1_Копия_1_Копия_1"/>
      <w:bookmarkStart w:id="29" w:name="_Toc125476061_Копия_1"/>
      <w:bookmarkStart w:id="30" w:name="_Toc125476061_Копия_1_Копия_1_Копия_1"/>
      <w:bookmarkStart w:id="31" w:name="_Toc125473255_Копия_1_Копия_1"/>
      <w:bookmarkStart w:id="32" w:name="_Toc125476061_Копия_1_Копия_1"/>
      <w:bookmarkStart w:id="33" w:name="_Toc125473255_Копия_1"/>
      <w:bookmarkEnd w:id="28"/>
      <w:bookmarkEnd w:id="29"/>
      <w:bookmarkEnd w:id="30"/>
      <w:bookmarkEnd w:id="31"/>
      <w:bookmarkEnd w:id="32"/>
      <w:bookmarkEnd w:id="33"/>
    </w:p>
    <w:p w:rsidR="00A07665" w:rsidRDefault="00144D88">
      <w:pPr>
        <w:spacing w:after="0" w:line="240" w:lineRule="auto"/>
        <w:rPr>
          <w:sz w:val="24"/>
          <w:szCs w:val="24"/>
        </w:rPr>
        <w:sectPr w:rsidR="00A07665">
          <w:footerReference w:type="default" r:id="rId7"/>
          <w:pgSz w:w="11906" w:h="16838"/>
          <w:pgMar w:top="454" w:right="624" w:bottom="454" w:left="1134" w:header="0" w:footer="0" w:gutter="0"/>
          <w:cols w:space="720"/>
          <w:formProt w:val="0"/>
          <w:docGrid w:linePitch="360" w:charSpace="61440"/>
        </w:sectPr>
      </w:pPr>
      <w:bookmarkStart w:id="34" w:name="_Toc125473255_Копия_1_Копия_1_Копия_1_Ко"/>
      <w:bookmarkStart w:id="35" w:name="_Toc125476061_Копия_1_Копия_1_Копия_1_Ко"/>
      <w:bookmarkEnd w:id="34"/>
      <w:bookmarkEnd w:id="35"/>
      <w:r>
        <w:rPr>
          <w:rFonts w:ascii="Times New Roman" w:hAnsi="Times New Roman" w:cs="Times New Roman"/>
          <w:b/>
          <w:sz w:val="24"/>
          <w:szCs w:val="24"/>
          <w:lang w:eastAsia="x-none"/>
        </w:rPr>
        <w:t>2.2</w:t>
      </w:r>
      <w:r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 xml:space="preserve"> Требования к качеству продукции</w:t>
      </w:r>
    </w:p>
    <w:p w:rsidR="00A07665" w:rsidRDefault="00144D88">
      <w:pPr>
        <w:keepNext/>
        <w:keepLines/>
        <w:spacing w:before="240" w:after="0" w:line="240" w:lineRule="auto"/>
        <w:outlineLvl w:val="0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lastRenderedPageBreak/>
        <w:t xml:space="preserve">                     </w:t>
      </w:r>
      <w:bookmarkStart w:id="36" w:name="_Toc125473256_Копия_1"/>
      <w:bookmarkStart w:id="37" w:name="_Toc125476062_Копия_1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>Таблица 3. Требования к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качеству</w:t>
      </w:r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продукции</w:t>
      </w:r>
      <w:bookmarkEnd w:id="36"/>
      <w:bookmarkEnd w:id="37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</w:p>
    <w:p w:rsidR="00A07665" w:rsidRDefault="00144D88">
      <w:pPr>
        <w:spacing w:after="0" w:line="240" w:lineRule="auto"/>
        <w:ind w:left="1191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ar-SA"/>
        </w:rPr>
        <w:t xml:space="preserve">Наименование продукции: согласно Таблицы 1.1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ar-SA"/>
        </w:rPr>
        <w:t>Перечень и объем закупаемой продукции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.</w:t>
      </w:r>
    </w:p>
    <w:tbl>
      <w:tblPr>
        <w:tblW w:w="14670" w:type="dxa"/>
        <w:tblInd w:w="131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15"/>
        <w:gridCol w:w="3735"/>
        <w:gridCol w:w="4935"/>
        <w:gridCol w:w="2887"/>
        <w:gridCol w:w="2198"/>
      </w:tblGrid>
      <w:tr w:rsidR="00A07665">
        <w:trPr>
          <w:trHeight w:val="675"/>
        </w:trPr>
        <w:tc>
          <w:tcPr>
            <w:tcW w:w="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4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hd w:val="clear" w:color="auto" w:fill="FFFFFF"/>
              <w:spacing w:after="0" w:line="240" w:lineRule="auto"/>
              <w:rPr>
                <w:b/>
                <w:bCs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Требование заказчика</w:t>
            </w:r>
          </w:p>
        </w:tc>
        <w:tc>
          <w:tcPr>
            <w:tcW w:w="5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hd w:val="clear" w:color="auto" w:fill="FFFFFF"/>
              <w:spacing w:after="0" w:line="240" w:lineRule="auto"/>
              <w:rPr>
                <w:b/>
                <w:bCs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Способ подтверждения участником соответствия требованиям</w:t>
            </w:r>
          </w:p>
        </w:tc>
      </w:tr>
      <w:tr w:rsidR="00A07665">
        <w:trPr>
          <w:trHeight w:val="1305"/>
        </w:trPr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A07665">
            <w:pPr>
              <w:widowControl w:val="0"/>
            </w:pPr>
          </w:p>
        </w:tc>
        <w:tc>
          <w:tcPr>
            <w:tcW w:w="373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A07665">
            <w:pPr>
              <w:widowControl w:val="0"/>
            </w:pPr>
          </w:p>
        </w:tc>
        <w:tc>
          <w:tcPr>
            <w:tcW w:w="493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A07665">
            <w:pPr>
              <w:widowControl w:val="0"/>
            </w:pP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hd w:val="clear" w:color="auto" w:fill="FFFFFF"/>
              <w:spacing w:after="0" w:line="240" w:lineRule="auto"/>
              <w:rPr>
                <w:b/>
                <w:bCs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Согласие с требованием/ указание характеристик</w:t>
            </w:r>
          </w:p>
        </w:tc>
        <w:tc>
          <w:tcPr>
            <w:tcW w:w="2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hd w:val="clear" w:color="auto" w:fill="FFFFFF"/>
              <w:spacing w:after="0" w:line="240" w:lineRule="auto"/>
              <w:rPr>
                <w:b/>
                <w:bCs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Предоставление подтверждающего документа или иной способ </w:t>
            </w:r>
            <w:r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подтверждения</w:t>
            </w:r>
          </w:p>
        </w:tc>
      </w:tr>
      <w:tr w:rsidR="00A07665">
        <w:trPr>
          <w:trHeight w:val="274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A07665">
        <w:trPr>
          <w:trHeight w:val="95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75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A07665" w:rsidTr="00144D88">
        <w:trPr>
          <w:trHeight w:val="485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67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pStyle w:val="af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Механическое замковое устройство</w:t>
            </w:r>
          </w:p>
        </w:tc>
        <w:tc>
          <w:tcPr>
            <w:tcW w:w="288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19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665" w:rsidRDefault="00A0766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07665">
        <w:trPr>
          <w:trHeight w:val="485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 w:rsidP="00144D8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pStyle w:val="a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арка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ПРЕПОНА-ЗУ-02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07665" w:rsidRDefault="00A0766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665" w:rsidRDefault="00A07665">
            <w:pPr>
              <w:widowControl w:val="0"/>
              <w:spacing w:after="0" w:line="240" w:lineRule="auto"/>
              <w:jc w:val="center"/>
            </w:pPr>
          </w:p>
        </w:tc>
      </w:tr>
      <w:tr w:rsidR="00A07665">
        <w:trPr>
          <w:trHeight w:val="485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 w:rsidP="00144D8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.2</w:t>
            </w:r>
          </w:p>
        </w:tc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pStyle w:val="a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азор между створок, мм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pStyle w:val="a1"/>
              <w:widowControl w:val="0"/>
              <w:spacing w:after="0" w:line="39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более 40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07665" w:rsidRDefault="00A0766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665" w:rsidRDefault="00A07665">
            <w:pPr>
              <w:widowControl w:val="0"/>
              <w:spacing w:after="0" w:line="240" w:lineRule="auto"/>
              <w:jc w:val="center"/>
            </w:pPr>
          </w:p>
        </w:tc>
      </w:tr>
      <w:tr w:rsidR="00A07665">
        <w:trPr>
          <w:trHeight w:val="485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 w:rsidP="00144D8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.3</w:t>
            </w:r>
          </w:p>
        </w:tc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pStyle w:val="a1"/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сполнение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Накладной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07665" w:rsidRDefault="00A0766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665" w:rsidRDefault="00A07665">
            <w:pPr>
              <w:widowControl w:val="0"/>
              <w:spacing w:after="0" w:line="240" w:lineRule="auto"/>
              <w:jc w:val="center"/>
            </w:pPr>
          </w:p>
        </w:tc>
      </w:tr>
      <w:tr w:rsidR="00A07665">
        <w:trPr>
          <w:trHeight w:val="485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 w:rsidP="00144D8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.4</w:t>
            </w:r>
          </w:p>
        </w:tc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ип замка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Механический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07665" w:rsidRDefault="00A0766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665" w:rsidRDefault="00A07665">
            <w:pPr>
              <w:widowControl w:val="0"/>
              <w:spacing w:after="0" w:line="240" w:lineRule="auto"/>
              <w:jc w:val="center"/>
            </w:pPr>
          </w:p>
        </w:tc>
      </w:tr>
      <w:tr w:rsidR="00A07665">
        <w:trPr>
          <w:trHeight w:val="485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 w:rsidP="00144D8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.5</w:t>
            </w:r>
          </w:p>
        </w:tc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pStyle w:val="af8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од засова, мм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07665" w:rsidRDefault="00A0766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665" w:rsidRDefault="00A07665">
            <w:pPr>
              <w:widowControl w:val="0"/>
              <w:spacing w:after="0" w:line="240" w:lineRule="auto"/>
              <w:jc w:val="center"/>
            </w:pPr>
          </w:p>
        </w:tc>
      </w:tr>
      <w:tr w:rsidR="00A07665">
        <w:trPr>
          <w:trHeight w:val="485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 w:rsidP="00144D8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.6</w:t>
            </w:r>
          </w:p>
        </w:tc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pStyle w:val="a1"/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ащита оболочки,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IP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pStyle w:val="af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53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07665" w:rsidRDefault="00A0766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665" w:rsidRDefault="00A07665">
            <w:pPr>
              <w:widowControl w:val="0"/>
              <w:spacing w:after="0" w:line="240" w:lineRule="auto"/>
              <w:jc w:val="center"/>
            </w:pPr>
          </w:p>
        </w:tc>
      </w:tr>
      <w:tr w:rsidR="00A07665">
        <w:trPr>
          <w:trHeight w:val="485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 w:rsidP="00144D8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.7</w:t>
            </w:r>
          </w:p>
        </w:tc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pStyle w:val="a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есурс срабатываний, циклов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pStyle w:val="a1"/>
              <w:widowControl w:val="0"/>
              <w:spacing w:after="0" w:line="39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400 000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07665" w:rsidRDefault="00A0766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665" w:rsidRDefault="00A07665">
            <w:pPr>
              <w:widowControl w:val="0"/>
              <w:spacing w:after="0" w:line="240" w:lineRule="auto"/>
              <w:jc w:val="center"/>
            </w:pPr>
          </w:p>
        </w:tc>
      </w:tr>
      <w:tr w:rsidR="00A07665">
        <w:trPr>
          <w:trHeight w:val="485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 w:rsidP="00144D8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.8</w:t>
            </w:r>
          </w:p>
        </w:tc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pStyle w:val="a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лиматическое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исполнение по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pStyle w:val="a1"/>
              <w:widowControl w:val="0"/>
              <w:spacing w:after="0" w:line="39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УХЛ1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07665" w:rsidRDefault="00A0766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665" w:rsidRDefault="00A07665">
            <w:pPr>
              <w:widowControl w:val="0"/>
              <w:spacing w:after="0" w:line="240" w:lineRule="auto"/>
              <w:jc w:val="center"/>
            </w:pPr>
          </w:p>
        </w:tc>
      </w:tr>
      <w:tr w:rsidR="00A07665">
        <w:trPr>
          <w:trHeight w:val="242"/>
        </w:trPr>
        <w:tc>
          <w:tcPr>
            <w:tcW w:w="9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 w:rsidP="00144D8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.9</w:t>
            </w:r>
          </w:p>
        </w:tc>
        <w:tc>
          <w:tcPr>
            <w:tcW w:w="37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иапазон рабочих температур, °С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более +50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07665" w:rsidRDefault="00A0766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665" w:rsidRDefault="00A07665">
            <w:pPr>
              <w:widowControl w:val="0"/>
              <w:spacing w:after="0" w:line="240" w:lineRule="auto"/>
              <w:jc w:val="center"/>
            </w:pPr>
          </w:p>
        </w:tc>
      </w:tr>
      <w:tr w:rsidR="00A07665">
        <w:trPr>
          <w:trHeight w:val="242"/>
        </w:trPr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A0766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3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A0766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pStyle w:val="a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менее -50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07665" w:rsidRDefault="00A0766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665" w:rsidRDefault="00A07665">
            <w:pPr>
              <w:widowControl w:val="0"/>
              <w:spacing w:after="0" w:line="240" w:lineRule="auto"/>
              <w:jc w:val="center"/>
            </w:pPr>
          </w:p>
        </w:tc>
      </w:tr>
      <w:tr w:rsidR="00A07665">
        <w:trPr>
          <w:trHeight w:val="334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7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before="60" w:after="0" w:line="240" w:lineRule="auto"/>
              <w:rPr>
                <w:b/>
                <w:bCs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07665" w:rsidRDefault="00A07665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before="60"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</w:tr>
      <w:tr w:rsidR="00A07665">
        <w:trPr>
          <w:trHeight w:val="1592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Гарантия, не менее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pStyle w:val="a1"/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36 (тридцать шесть) месяцев, исчисляемый с даты подписания Сторонами соответствующей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товарной накладной по форме ТОРГ-12 или универсального передаточного документа (УПД).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07665" w:rsidRDefault="00A07665">
            <w:pPr>
              <w:widowControl w:val="0"/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665" w:rsidRDefault="00A07665">
            <w:pPr>
              <w:widowControl w:val="0"/>
            </w:pPr>
          </w:p>
        </w:tc>
      </w:tr>
      <w:tr w:rsidR="00A07665">
        <w:trPr>
          <w:trHeight w:val="1022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867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организаций или специалистов.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07665" w:rsidRDefault="00A07665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665" w:rsidRDefault="00A07665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7665">
        <w:trPr>
          <w:trHeight w:val="510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867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before="60" w:after="0" w:line="240" w:lineRule="auto"/>
              <w:rPr>
                <w:b/>
                <w:bCs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07665" w:rsidRDefault="00A07665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before="60"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</w:tr>
      <w:tr w:rsidR="00A07665">
        <w:trPr>
          <w:trHeight w:val="480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Паспорт качества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 экземпляра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07665" w:rsidRDefault="00A07665">
            <w:pPr>
              <w:widowControl w:val="0"/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665" w:rsidRDefault="00A07665">
            <w:pPr>
              <w:widowControl w:val="0"/>
            </w:pPr>
          </w:p>
        </w:tc>
      </w:tr>
      <w:tr w:rsidR="00A07665">
        <w:trPr>
          <w:trHeight w:val="801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Сертификат соответствия (декларация соответствия)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 экземпляра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07665" w:rsidRDefault="00A07665">
            <w:pPr>
              <w:widowControl w:val="0"/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665" w:rsidRDefault="00A07665">
            <w:pPr>
              <w:widowControl w:val="0"/>
            </w:pPr>
          </w:p>
        </w:tc>
      </w:tr>
      <w:tr w:rsidR="00A07665">
        <w:trPr>
          <w:trHeight w:val="795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Сертификат страны происхождения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(РФ)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 экземпляра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07665" w:rsidRDefault="00A07665">
            <w:pPr>
              <w:widowControl w:val="0"/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665" w:rsidRDefault="00A07665">
            <w:pPr>
              <w:widowControl w:val="0"/>
            </w:pPr>
          </w:p>
        </w:tc>
      </w:tr>
      <w:tr w:rsidR="00A07665">
        <w:trPr>
          <w:trHeight w:val="480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Упаковочный лист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07665" w:rsidRDefault="00A07665">
            <w:pPr>
              <w:widowControl w:val="0"/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665" w:rsidRDefault="00A07665">
            <w:pPr>
              <w:widowControl w:val="0"/>
            </w:pPr>
          </w:p>
        </w:tc>
      </w:tr>
      <w:tr w:rsidR="00A07665">
        <w:trPr>
          <w:trHeight w:val="819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867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07665" w:rsidRDefault="00A07665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</w:tr>
      <w:tr w:rsidR="00A07665">
        <w:trPr>
          <w:trHeight w:val="3510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4.1</w:t>
            </w:r>
          </w:p>
        </w:tc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Место поставки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На склад Покупателя по адресу:</w:t>
            </w:r>
          </w:p>
          <w:p w:rsidR="00A07665" w:rsidRDefault="00144D88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Кубанский филиал АО «Гидроремонт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– ВКК» в г. Невинномысск, Ставропольский край, Кочубеевский р-н,с.Кочубеевское, АВТОДОРОГА «КАВКАЗ» 246КМ+1200М (СПРАВА) в рабочие дни:с 9-00 до 12-00 и с 13-00 до 16-00 (по местному времени) по предварительному уведомлению по телефону или электронной почт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е, не позднее предыдущего рабочего дня до прибытия транспорта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07665" w:rsidRDefault="00A07665">
            <w:pPr>
              <w:widowControl w:val="0"/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665" w:rsidRDefault="00A07665">
            <w:pPr>
              <w:widowControl w:val="0"/>
            </w:pPr>
          </w:p>
        </w:tc>
      </w:tr>
      <w:tr w:rsidR="00A07665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7665" w:rsidRDefault="00144D88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8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7665" w:rsidRDefault="00144D8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поставки за счет средств Поставщика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07665" w:rsidRDefault="00A07665">
            <w:pPr>
              <w:pStyle w:val="af8"/>
              <w:jc w:val="center"/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665" w:rsidRDefault="00A07665">
            <w:pPr>
              <w:pStyle w:val="af8"/>
            </w:pPr>
          </w:p>
        </w:tc>
      </w:tr>
      <w:tr w:rsidR="00A07665"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 w:rsidR="00A07665" w:rsidRDefault="00144D88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867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07665" w:rsidRDefault="00144D8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Продукция должна быть новой, не бывшей в употреблении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07665" w:rsidRDefault="00A07665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665" w:rsidRDefault="00144D88">
            <w:pPr>
              <w:pStyle w:val="af8"/>
              <w:jc w:val="center"/>
            </w:pPr>
            <w:r>
              <w:t>-</w:t>
            </w:r>
          </w:p>
        </w:tc>
      </w:tr>
      <w:tr w:rsidR="00A07665"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665" w:rsidRDefault="00144D88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867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07665" w:rsidRDefault="00144D88">
            <w:pPr>
              <w:pStyle w:val="afb"/>
              <w:widowControl w:val="0"/>
              <w:ind w:left="57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Доставка оборудования должна соответствовать установленным требованиям.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т.п., в соответствии с ГОСТ Р 51908-2002 «Общие требования к машинам, приборам и другим техническим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делиям в части условий хранения и транспортирования». Упаковка должна обеспечивать полную сохранность продукции на весь срок его транспортировки с учетом перегрузок и длительного хранения.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07665" w:rsidRDefault="00A07665">
            <w:pPr>
              <w:widowControl w:val="0"/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665" w:rsidRDefault="00A07665">
            <w:pPr>
              <w:widowControl w:val="0"/>
            </w:pPr>
          </w:p>
        </w:tc>
      </w:tr>
    </w:tbl>
    <w:p w:rsidR="00A07665" w:rsidRDefault="00144D88">
      <w:pPr>
        <w:pStyle w:val="a1"/>
        <w:rPr>
          <w:rFonts w:ascii="Times New Roman" w:hAnsi="Times New Roman"/>
        </w:rPr>
      </w:pPr>
      <w:r>
        <w:t xml:space="preserve">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Требования</w:t>
      </w:r>
      <w:bookmarkStart w:id="38" w:name="_Toc125485145"/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к документации по ценообразованию на этапе закупки.</w:t>
      </w:r>
      <w:bookmarkEnd w:id="38"/>
    </w:p>
    <w:p w:rsidR="00A07665" w:rsidRDefault="00144D88">
      <w:pPr>
        <w:pStyle w:val="afb"/>
        <w:tabs>
          <w:tab w:val="left" w:pos="567"/>
          <w:tab w:val="left" w:pos="10065"/>
        </w:tabs>
        <w:spacing w:before="60" w:after="0" w:line="240" w:lineRule="auto"/>
        <w:ind w:left="124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3.1.В обоснование стоимости своей заявки Участник предоставляет Коммерческое предложение по форме (с </w:t>
      </w:r>
      <w:r>
        <w:rPr>
          <w:rFonts w:ascii="Times New Roman" w:hAnsi="Times New Roman" w:cs="Times New Roman"/>
          <w:sz w:val="24"/>
          <w:szCs w:val="24"/>
          <w:lang w:eastAsia="ru-RU"/>
        </w:rPr>
        <w:t>учетом прилагаемой к ней             инструкции по заполнению), приведенной в Документации о закупке.</w:t>
      </w:r>
    </w:p>
    <w:p w:rsidR="00A07665" w:rsidRDefault="00144D88">
      <w:pPr>
        <w:pStyle w:val="afb"/>
        <w:tabs>
          <w:tab w:val="left" w:pos="567"/>
          <w:tab w:val="left" w:pos="10065"/>
        </w:tabs>
        <w:spacing w:before="60"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3.2. Дополнительные документы по ценообразованию в состав заявки не включаются.</w:t>
      </w:r>
    </w:p>
    <w:p w:rsidR="00A07665" w:rsidRDefault="00A07665">
      <w:pPr>
        <w:pStyle w:val="afb"/>
        <w:tabs>
          <w:tab w:val="left" w:pos="567"/>
          <w:tab w:val="left" w:pos="10065"/>
        </w:tabs>
        <w:spacing w:before="60" w:after="0" w:line="240" w:lineRule="auto"/>
        <w:ind w:left="124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7665" w:rsidRDefault="00A07665">
      <w:pPr>
        <w:pStyle w:val="afb"/>
        <w:keepNext/>
        <w:keepLines/>
        <w:spacing w:before="120" w:after="0"/>
        <w:ind w:left="0"/>
        <w:jc w:val="right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A07665">
      <w:footerReference w:type="default" r:id="rId8"/>
      <w:footerReference w:type="first" r:id="rId9"/>
      <w:pgSz w:w="16838" w:h="11906" w:orient="landscape"/>
      <w:pgMar w:top="450" w:right="454" w:bottom="624" w:left="454" w:header="0" w:footer="0" w:gutter="0"/>
      <w:cols w:space="720"/>
      <w:formProt w:val="0"/>
      <w:docGrid w:linePitch="360" w:charSpace="61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44D88">
      <w:pPr>
        <w:spacing w:after="0" w:line="240" w:lineRule="auto"/>
      </w:pPr>
      <w:r>
        <w:separator/>
      </w:r>
    </w:p>
  </w:endnote>
  <w:endnote w:type="continuationSeparator" w:id="0">
    <w:p w:rsidR="00000000" w:rsidRDefault="00144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Mono">
    <w:altName w:val="Courier New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665" w:rsidRDefault="00144D88">
    <w:pPr>
      <w:pStyle w:val="a6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3</w:t>
    </w:r>
    <w:r>
      <w:rPr>
        <w:rFonts w:ascii="Times New Roman" w:hAnsi="Times New Roman"/>
      </w:rPr>
      <w:fldChar w:fldCharType="end"/>
    </w:r>
  </w:p>
  <w:p w:rsidR="00A07665" w:rsidRDefault="00A0766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665" w:rsidRDefault="00144D88">
    <w:pPr>
      <w:pStyle w:val="a6"/>
      <w:jc w:val="right"/>
      <w:rPr>
        <w:rFonts w:ascii="Times New Roman" w:hAnsi="Times New Roman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4</w:t>
    </w:r>
    <w:r>
      <w:rPr>
        <w:rFonts w:ascii="Times New Roman" w:hAnsi="Times New Roman"/>
        <w:sz w:val="24"/>
        <w:szCs w:val="24"/>
      </w:rPr>
      <w:fldChar w:fldCharType="end"/>
    </w:r>
  </w:p>
  <w:p w:rsidR="00A07665" w:rsidRDefault="00A0766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665" w:rsidRDefault="00A0766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44D88">
      <w:pPr>
        <w:spacing w:after="0" w:line="240" w:lineRule="auto"/>
      </w:pPr>
      <w:r>
        <w:separator/>
      </w:r>
    </w:p>
  </w:footnote>
  <w:footnote w:type="continuationSeparator" w:id="0">
    <w:p w:rsidR="00000000" w:rsidRDefault="00144D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F1668"/>
    <w:multiLevelType w:val="multilevel"/>
    <w:tmpl w:val="726066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430C72"/>
    <w:multiLevelType w:val="multilevel"/>
    <w:tmpl w:val="6B66805C"/>
    <w:lvl w:ilvl="0">
      <w:start w:val="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Times New Roman" w:hAnsi="Times New Roman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2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27" w:hanging="720"/>
      </w:pPr>
      <w:rPr>
        <w:rFonts w:ascii="Times New Roman" w:hAnsi="Times New Roman"/>
        <w:b/>
        <w:bCs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0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37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12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47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757" w:hanging="1800"/>
      </w:pPr>
    </w:lvl>
  </w:abstractNum>
  <w:abstractNum w:abstractNumId="2" w15:restartNumberingAfterBreak="0">
    <w:nsid w:val="2B424C11"/>
    <w:multiLevelType w:val="multilevel"/>
    <w:tmpl w:val="D818BF4C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</w:lvl>
  </w:abstractNum>
  <w:abstractNum w:abstractNumId="3" w15:restartNumberingAfterBreak="0">
    <w:nsid w:val="63A45F01"/>
    <w:multiLevelType w:val="multilevel"/>
    <w:tmpl w:val="C4A44854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480"/>
      </w:pPr>
      <w:rPr>
        <w:rFonts w:ascii="Times New Roman" w:hAnsi="Times New Roman" w:cs="Times New Roman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4" w15:restartNumberingAfterBreak="0">
    <w:nsid w:val="659D74BC"/>
    <w:multiLevelType w:val="multilevel"/>
    <w:tmpl w:val="5970A61A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0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9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9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8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36" w:hanging="1800"/>
      </w:pPr>
    </w:lvl>
  </w:abstractNum>
  <w:abstractNum w:abstractNumId="5" w15:restartNumberingAfterBreak="0">
    <w:nsid w:val="6D885787"/>
    <w:multiLevelType w:val="multilevel"/>
    <w:tmpl w:val="462C592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7665"/>
    <w:rsid w:val="00144D88"/>
    <w:rsid w:val="00A0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37998"/>
  <w15:docId w15:val="{982168A7-B4A8-42AA-B193-E39421EB1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spacing w:after="160" w:line="259" w:lineRule="auto"/>
    </w:pPr>
  </w:style>
  <w:style w:type="paragraph" w:styleId="1">
    <w:name w:val="heading 1"/>
    <w:basedOn w:val="a0"/>
    <w:next w:val="a1"/>
    <w:qFormat/>
    <w:pPr>
      <w:outlineLvl w:val="0"/>
    </w:pPr>
    <w:rPr>
      <w:rFonts w:ascii="Liberation Serif" w:eastAsia="Tahoma" w:hAnsi="Liberation Serif" w:cs="Tahoma"/>
      <w:b/>
      <w:bCs/>
      <w:sz w:val="48"/>
      <w:szCs w:val="48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eastAsia="Tahoma" w:hAnsi="Liberation Serif" w:cs="Tahoma"/>
      <w:b/>
      <w:bCs/>
      <w:sz w:val="36"/>
      <w:szCs w:val="36"/>
    </w:rPr>
  </w:style>
  <w:style w:type="paragraph" w:styleId="3">
    <w:name w:val="heading 3"/>
    <w:basedOn w:val="a0"/>
    <w:next w:val="a1"/>
    <w:qFormat/>
    <w:pPr>
      <w:spacing w:before="140"/>
      <w:outlineLvl w:val="2"/>
    </w:pPr>
    <w:rPr>
      <w:rFonts w:ascii="Liberation Serif" w:eastAsia="Tahoma" w:hAnsi="Liberation Serif" w:cs="Tahoma"/>
      <w:b/>
      <w:bCs/>
    </w:rPr>
  </w:style>
  <w:style w:type="paragraph" w:styleId="4">
    <w:name w:val="heading 4"/>
    <w:basedOn w:val="a0"/>
    <w:next w:val="a1"/>
    <w:qFormat/>
    <w:pPr>
      <w:spacing w:before="120"/>
      <w:outlineLvl w:val="3"/>
    </w:pPr>
    <w:rPr>
      <w:rFonts w:ascii="Liberation Serif" w:eastAsia="Tahoma" w:hAnsi="Liberation Serif" w:cs="Tahoma"/>
      <w:b/>
      <w:b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Нижний колонтитул Знак"/>
    <w:basedOn w:val="a2"/>
    <w:link w:val="a6"/>
    <w:qFormat/>
    <w:rPr>
      <w:rFonts w:ascii="Calibri" w:eastAsia="Calibri" w:hAnsi="Calibri" w:cs="Times New Roman"/>
    </w:rPr>
  </w:style>
  <w:style w:type="character" w:customStyle="1" w:styleId="10">
    <w:name w:val="Нижний колонтитул Знак1"/>
    <w:basedOn w:val="a2"/>
    <w:qFormat/>
  </w:style>
  <w:style w:type="character" w:customStyle="1" w:styleId="a7">
    <w:name w:val="Текст выноски Знак"/>
    <w:basedOn w:val="a2"/>
    <w:link w:val="a8"/>
    <w:qFormat/>
    <w:rPr>
      <w:rFonts w:ascii="Segoe UI" w:hAnsi="Segoe UI" w:cs="Segoe UI"/>
      <w:sz w:val="18"/>
      <w:szCs w:val="18"/>
    </w:rPr>
  </w:style>
  <w:style w:type="character" w:customStyle="1" w:styleId="linenumber1">
    <w:name w:val="line number1"/>
    <w:qFormat/>
  </w:style>
  <w:style w:type="character" w:styleId="a9">
    <w:name w:val="line number"/>
    <w:qFormat/>
  </w:style>
  <w:style w:type="character" w:customStyle="1" w:styleId="aa">
    <w:name w:val="Символ нумерации"/>
    <w:qFormat/>
  </w:style>
  <w:style w:type="character" w:styleId="ab">
    <w:name w:val="Hyperlink"/>
    <w:rPr>
      <w:color w:val="000080"/>
      <w:u w:val="single"/>
    </w:rPr>
  </w:style>
  <w:style w:type="character" w:customStyle="1" w:styleId="ac">
    <w:name w:val="Маркеры"/>
    <w:qFormat/>
    <w:rPr>
      <w:rFonts w:ascii="OpenSymbol" w:eastAsia="OpenSymbol" w:hAnsi="OpenSymbol" w:cs="OpenSymbol"/>
    </w:rPr>
  </w:style>
  <w:style w:type="character" w:customStyle="1" w:styleId="ad">
    <w:name w:val="Ссылка указателя"/>
    <w:qFormat/>
  </w:style>
  <w:style w:type="character" w:styleId="ae">
    <w:name w:val="annotation reference"/>
    <w:basedOn w:val="a2"/>
    <w:qFormat/>
    <w:rPr>
      <w:sz w:val="16"/>
      <w:szCs w:val="16"/>
    </w:rPr>
  </w:style>
  <w:style w:type="character" w:customStyle="1" w:styleId="af">
    <w:name w:val="Текст примечания Знак"/>
    <w:basedOn w:val="a2"/>
    <w:link w:val="af0"/>
    <w:qFormat/>
    <w:rPr>
      <w:sz w:val="20"/>
      <w:szCs w:val="20"/>
    </w:rPr>
  </w:style>
  <w:style w:type="character" w:customStyle="1" w:styleId="af1">
    <w:name w:val="Тема примечания Знак"/>
    <w:basedOn w:val="af"/>
    <w:link w:val="af2"/>
    <w:qFormat/>
    <w:rPr>
      <w:b/>
      <w:bCs/>
      <w:sz w:val="20"/>
      <w:szCs w:val="20"/>
    </w:rPr>
  </w:style>
  <w:style w:type="character" w:styleId="af3">
    <w:name w:val="Strong"/>
    <w:qFormat/>
    <w:rPr>
      <w:b/>
      <w:bCs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f4">
    <w:name w:val="List"/>
    <w:basedOn w:val="a1"/>
  </w:style>
  <w:style w:type="paragraph" w:styleId="af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6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f7">
    <w:name w:val="Колонтитул"/>
    <w:basedOn w:val="a"/>
    <w:qFormat/>
  </w:style>
  <w:style w:type="paragraph" w:styleId="a6">
    <w:name w:val="footer"/>
    <w:basedOn w:val="a"/>
    <w:link w:val="a5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paragraph" w:styleId="a8">
    <w:name w:val="Balloon Text"/>
    <w:basedOn w:val="a"/>
    <w:link w:val="a7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8">
    <w:name w:val="Содержимое таблицы"/>
    <w:basedOn w:val="a"/>
    <w:qFormat/>
    <w:pPr>
      <w:widowControl w:val="0"/>
      <w:suppressLineNumbers/>
    </w:pPr>
  </w:style>
  <w:style w:type="paragraph" w:customStyle="1" w:styleId="af9">
    <w:name w:val="Заголовок таблицы"/>
    <w:basedOn w:val="af8"/>
    <w:qFormat/>
    <w:pPr>
      <w:jc w:val="center"/>
    </w:pPr>
    <w:rPr>
      <w:b/>
      <w:bCs/>
    </w:rPr>
  </w:style>
  <w:style w:type="paragraph" w:customStyle="1" w:styleId="afa">
    <w:name w:val="Текст в заданном формате"/>
    <w:basedOn w:val="a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styleId="afb">
    <w:name w:val="List Paragraph"/>
    <w:basedOn w:val="a"/>
    <w:qFormat/>
    <w:pPr>
      <w:spacing w:after="200"/>
      <w:ind w:left="720"/>
      <w:contextualSpacing/>
    </w:pPr>
  </w:style>
  <w:style w:type="paragraph" w:styleId="20">
    <w:name w:val="toc 2"/>
    <w:basedOn w:val="af6"/>
    <w:pPr>
      <w:tabs>
        <w:tab w:val="right" w:leader="dot" w:pos="9865"/>
      </w:tabs>
      <w:ind w:left="283"/>
    </w:pPr>
  </w:style>
  <w:style w:type="paragraph" w:styleId="11">
    <w:name w:val="toc 1"/>
    <w:basedOn w:val="af6"/>
    <w:pPr>
      <w:tabs>
        <w:tab w:val="right" w:leader="dot" w:pos="10148"/>
      </w:tabs>
    </w:pPr>
  </w:style>
  <w:style w:type="paragraph" w:styleId="30">
    <w:name w:val="toc 3"/>
    <w:basedOn w:val="af6"/>
    <w:pPr>
      <w:tabs>
        <w:tab w:val="right" w:leader="dot" w:pos="9581"/>
      </w:tabs>
      <w:ind w:left="567"/>
    </w:pPr>
  </w:style>
  <w:style w:type="paragraph" w:styleId="af0">
    <w:name w:val="annotation text"/>
    <w:basedOn w:val="a"/>
    <w:link w:val="af"/>
    <w:qFormat/>
    <w:pPr>
      <w:spacing w:line="240" w:lineRule="auto"/>
    </w:pPr>
    <w:rPr>
      <w:sz w:val="20"/>
      <w:szCs w:val="20"/>
    </w:rPr>
  </w:style>
  <w:style w:type="paragraph" w:styleId="af2">
    <w:name w:val="annotation subject"/>
    <w:basedOn w:val="af0"/>
    <w:next w:val="af0"/>
    <w:link w:val="af1"/>
    <w:qFormat/>
    <w:rPr>
      <w:b/>
      <w:bCs/>
    </w:rPr>
  </w:style>
  <w:style w:type="paragraph" w:styleId="afc">
    <w:name w:val="header"/>
    <w:basedOn w:val="af7"/>
    <w:pPr>
      <w:suppressLineNumbers/>
      <w:tabs>
        <w:tab w:val="center" w:pos="5074"/>
        <w:tab w:val="right" w:pos="10148"/>
      </w:tabs>
    </w:pPr>
  </w:style>
  <w:style w:type="numbering" w:customStyle="1" w:styleId="123">
    <w:name w:val="Нумерованный 123"/>
    <w:qFormat/>
  </w:style>
  <w:style w:type="numbering" w:customStyle="1" w:styleId="9124036821">
    <w:name w:val="9124036821"/>
    <w:qFormat/>
  </w:style>
  <w:style w:type="numbering" w:customStyle="1" w:styleId="26549995371">
    <w:name w:val="26549995371"/>
    <w:qFormat/>
  </w:style>
  <w:style w:type="numbering" w:customStyle="1" w:styleId="8885772351">
    <w:name w:val="888577235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18349</TotalTime>
  <Pages>6</Pages>
  <Words>848</Words>
  <Characters>4840</Characters>
  <Application>Microsoft Office Word</Application>
  <DocSecurity>0</DocSecurity>
  <Lines>40</Lines>
  <Paragraphs>11</Paragraphs>
  <ScaleCrop>false</ScaleCrop>
  <Company>РусГидро</Company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Бухарев Сергей Викторович</dc:creator>
  <dc:description/>
  <cp:lastModifiedBy>Клюкина Ксения Борисовна</cp:lastModifiedBy>
  <cp:revision>172</cp:revision>
  <cp:lastPrinted>2025-10-03T13:40:00Z</cp:lastPrinted>
  <dcterms:created xsi:type="dcterms:W3CDTF">2024-11-20T06:48:00Z</dcterms:created>
  <dcterms:modified xsi:type="dcterms:W3CDTF">2026-08-06T11:44:00Z</dcterms:modified>
  <dc:language>ru-RU</dc:language>
</cp:coreProperties>
</file>