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</w:t>
      </w:r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ru-RU" w:eastAsia="en-US" w:bidi="ar-SA"/>
        </w:rPr>
        <w:t>ОКПД2</w:t>
      </w:r>
      <w:r>
        <w:rPr>
          <w:rFonts w:eastAsia="Calibri" w:cs="Calibri"/>
          <w:b w:val="false"/>
          <w:bCs w:val="false"/>
          <w:i/>
          <w:iCs/>
          <w:color w:val="auto"/>
          <w:kern w:val="2"/>
          <w:sz w:val="28"/>
          <w:szCs w:val="28"/>
          <w:lang w:val="ru-RU" w:eastAsia="x-none"/>
        </w:rPr>
        <w:t xml:space="preserve"> </w:t>
      </w:r>
      <w:r>
        <w:rPr>
          <w:rFonts w:eastAsia="Calibri" w:cs="Calibri"/>
          <w:b/>
          <w:bCs/>
          <w:i w:val="false"/>
          <w:iCs w:val="false"/>
          <w:color w:val="auto"/>
          <w:kern w:val="2"/>
          <w:sz w:val="28"/>
          <w:szCs w:val="28"/>
          <w:lang w:val="ru-RU" w:eastAsia="x-none"/>
        </w:rPr>
        <w:t>68.20.12.000. Оказание услуг по предоставлению во временное пользование мест для постановки автобусов в г. Красноярске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ОКПД2 68.20.12.000. Оказание услуг по предоставлению во временное пользование мест для постановки автобусов в г. Красноярске.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12.08.2026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AlterOffice/3.4.0.9$Linux_X86_64 LibreOffice_project/b8daf9e823b1a5463a2f48435ddc2e8696e7d4fc</Application>
  <AppVersion>15.0000</AppVersion>
  <DocSecurity>4</DocSecurity>
  <Pages>2</Pages>
  <Words>467</Words>
  <Characters>3271</Characters>
  <CharactersWithSpaces>3841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2026-08-07T14:11:23Z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