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ОКПД2 45.20.11.000. Оказание услуг по техническому обслуживанию и текущему ремонту негарантийн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ого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 xml:space="preserve"> автомобил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я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 xml:space="preserve"> марки Toyota  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 xml:space="preserve">Land Cruiser-300 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для нужд Красноярского представительства Саяно-Шушенского филиала АО "ТК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/>
          <w:sz w:val="24"/>
          <w:szCs w:val="24"/>
        </w:rPr>
        <w:t>ОКПД2 45.20.11.000. Оказание услуг по техническому обслуживанию и текущему ремонту негарантийн</w:t>
      </w:r>
      <w:r>
        <w:rPr>
          <w:rFonts w:eastAsia="Calibri"/>
          <w:sz w:val="24"/>
          <w:szCs w:val="24"/>
        </w:rPr>
        <w:t>ого</w:t>
      </w:r>
      <w:r>
        <w:rPr>
          <w:rFonts w:eastAsia="Calibri"/>
          <w:sz w:val="24"/>
          <w:szCs w:val="24"/>
        </w:rPr>
        <w:t xml:space="preserve"> автомобил</w:t>
      </w:r>
      <w:r>
        <w:rPr>
          <w:rFonts w:eastAsia="Calibri"/>
          <w:sz w:val="24"/>
          <w:szCs w:val="24"/>
        </w:rPr>
        <w:t>я</w:t>
      </w:r>
      <w:r>
        <w:rPr>
          <w:rFonts w:eastAsia="Calibri"/>
          <w:sz w:val="24"/>
          <w:szCs w:val="24"/>
        </w:rPr>
        <w:t xml:space="preserve"> марки Toyota  </w:t>
      </w:r>
      <w:r>
        <w:rPr>
          <w:rFonts w:eastAsia="Calibri"/>
          <w:sz w:val="24"/>
          <w:szCs w:val="24"/>
        </w:rPr>
        <w:t xml:space="preserve">Land Cruiser-300 </w:t>
      </w:r>
      <w:r>
        <w:rPr>
          <w:rFonts w:eastAsia="Calibri"/>
          <w:sz w:val="24"/>
          <w:szCs w:val="24"/>
        </w:rPr>
        <w:t>для нужд Красноярского представительства Саяно-Шушенского филиала АО "ТК РусГидро»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>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18.08.2026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AlterOffice/3.4.0.9$Linux_X86_64 LibreOffice_project/b8daf9e823b1a5463a2f48435ddc2e8696e7d4fc</Application>
  <AppVersion>15.0000</AppVersion>
  <DocSecurity>4</DocSecurity>
  <Pages>2</Pages>
  <Words>485</Words>
  <Characters>3447</Characters>
  <CharactersWithSpaces>4036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2026-08-13T17:46:55Z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