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  <w:szCs w:val="24"/>
        </w:rPr>
      </w:pPr>
      <w:r>
        <w:rPr/>
        <mc:AlternateContent>
          <mc:Choice Requires="wps">
            <w:drawing>
              <wp:anchor behindDoc="1" distT="0" distB="0" distL="635" distR="0" simplePos="0" locked="0" layoutInCell="0" allowOverlap="1" relativeHeight="3" wp14:anchorId="3ED022E9">
                <wp:simplePos x="0" y="0"/>
                <wp:positionH relativeFrom="column">
                  <wp:posOffset>3539490</wp:posOffset>
                </wp:positionH>
                <wp:positionV relativeFrom="paragraph">
                  <wp:posOffset>1028700</wp:posOffset>
                </wp:positionV>
                <wp:extent cx="2620645" cy="1379220"/>
                <wp:effectExtent l="635" t="0" r="0" b="0"/>
                <wp:wrapNone/>
                <wp:docPr id="1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0800" cy="137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rPr>
                                <w:rFonts w:ascii="Times New Roman" w:hAnsi="Times New Roman" w:eastAsia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Руководителю предприятия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78.7pt;margin-top:81pt;width:206.3pt;height:108.55pt;mso-wrap-style:square;v-text-anchor:top" wp14:anchorId="3ED022E9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9"/>
                        <w:rPr>
                          <w:rFonts w:ascii="Times New Roman" w:hAnsi="Times New Roman" w:eastAsia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Руководителю предприятия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2918460" cy="2994660"/>
            <wp:effectExtent l="0" t="0" r="0" b="0"/>
            <wp:docPr id="3" name="Рисунок 5" descr="C:\Users\Вадим\AppData\Local\Microsoft\Windows\INetCache\Content.Word\От бланка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 descr="C:\Users\Вадим\AppData\Local\Microsoft\Windows\INetCache\Content.Word\От бланка 02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 запросе технико-коммерческих предложений </w:t>
      </w:r>
    </w:p>
    <w:p>
      <w:pPr>
        <w:pStyle w:val="Normal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bookmarkStart w:id="0" w:name="_GoBack_Копия_1"/>
      <w:bookmarkStart w:id="1" w:name="_GoBack_Копия_1"/>
      <w:bookmarkEnd w:id="1"/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 w:eastAsia="Calibri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Запрос технико-коммерческих предложений на поставку </w:t>
      </w:r>
      <w:r>
        <w:rPr>
          <w:rFonts w:eastAsia="Calibri" w:ascii="Times New Roman" w:hAnsi="Times New Roman"/>
          <w:b w:val="false"/>
          <w:bCs w:val="false"/>
          <w:sz w:val="28"/>
          <w:szCs w:val="28"/>
        </w:rPr>
        <w:t>металлических знаков, отмечающих попикетную длину гидротехнических сооружений Филиала ПАО «РусГидро» - «Загорская ГАЭС»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ПАО «РусГидро»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далее – Заказчик) сообщает о проведении анализа технико-коммерческих предложений потенциальных поставщиков на поставку </w:t>
      </w:r>
      <w:r>
        <w:rPr>
          <w:rFonts w:eastAsia="Calibri" w:ascii="Times New Roman" w:hAnsi="Times New Roman"/>
          <w:sz w:val="28"/>
          <w:szCs w:val="28"/>
        </w:rPr>
        <w:t>металлических знаков, отмечающих попикетную длину гидротехнических сооружений Филиала ПАО «РусГидро» - «Загорская ГАЭС»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  <w:tab/>
        <w:t>Подробные требования к поставке (в том числе сведения об объеме, месте, сроках оказания услуг) приведены в приложении 1 к настоящему запросу.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ab/>
        <w:t>3.</w:t>
        <w:tab/>
        <w:t>Настоящий запрос не является публичной офертой и не влечет за собой возникновения каких-либо обязательств для Заказчика.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Рассмотрение Заказчиком поступивших технико-коммерческих предложений не предполагает какого-либо информирования (в том числе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ab/>
        <w:t>4.</w:t>
        <w:tab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67" w:leader="none"/>
        </w:tabs>
        <w:spacing w:lineRule="auto" w:line="276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67" w:leader="none"/>
        </w:tabs>
        <w:spacing w:lineRule="auto" w:line="276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67" w:leader="none"/>
        </w:tabs>
        <w:spacing w:lineRule="auto" w:line="276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ИНН; 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67" w:leader="none"/>
        </w:tabs>
        <w:spacing w:lineRule="auto" w:line="276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67" w:leader="none"/>
        </w:tabs>
        <w:spacing w:lineRule="auto" w:line="276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подтверждение возможности поставки требуемого объема продукции (приложение 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67" w:leader="none"/>
        </w:tabs>
        <w:spacing w:lineRule="auto" w:line="276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сроки поставки продукции в соответствии с установленными требованиями (приложение 1 к настоящему запросу); сроки и условия гарантийных обязательств в соответствии с установленными требованиями (приложение 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67" w:leader="none"/>
        </w:tabs>
        <w:spacing w:lineRule="auto" w:line="276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Style w:val="aff6"/>
        <w:tblpPr w:bottomFromText="0" w:horzAnchor="margin" w:leftFromText="180" w:rightFromText="180" w:tblpX="0" w:tblpY="610" w:topFromText="0" w:vertAnchor="text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18"/>
        <w:gridCol w:w="7826"/>
      </w:tblGrid>
      <w:tr>
        <w:trPr/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right="-170" w:hanging="113"/>
              <w:jc w:val="left"/>
              <w:rPr>
                <w:rFonts w:cs=""/>
                <w:kern w:val="0"/>
                <w:lang w:bidi="ar-SA"/>
              </w:rPr>
            </w:pPr>
            <w:r>
              <w:rPr>
                <w:rFonts w:cs="" w:ascii="Times New Roman" w:hAnsi="Times New Roman"/>
                <w:kern w:val="0"/>
                <w:sz w:val="28"/>
                <w:szCs w:val="28"/>
                <w:lang w:bidi="ar-SA"/>
              </w:rPr>
              <w:t>Приложение: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41" w:leader="none"/>
              </w:tabs>
              <w:suppressAutoHyphens w:val="false"/>
              <w:spacing w:before="0" w:after="0"/>
              <w:ind w:lef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" w:ascii="Times New Roman" w:hAnsi="Times New Roman"/>
                <w:kern w:val="0"/>
                <w:sz w:val="28"/>
                <w:szCs w:val="28"/>
                <w:lang w:bidi="ar-SA"/>
              </w:rPr>
              <w:t xml:space="preserve">Технические требования </w:t>
            </w: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bidi="ar-SA"/>
              </w:rPr>
              <w:t>ОКПД2 25.99.29.190</w:t>
            </w:r>
            <w:r>
              <w:rPr>
                <w:rFonts w:eastAsia="Calibri" w:cs=""/>
                <w:kern w:val="0"/>
                <w:szCs w:val="22"/>
                <w:lang w:bidi="ar-SA"/>
              </w:rPr>
              <w:t xml:space="preserve"> </w:t>
            </w:r>
            <w:r>
              <w:rPr>
                <w:rFonts w:cs="" w:ascii="Times New Roman" w:hAnsi="Times New Roman"/>
                <w:kern w:val="0"/>
                <w:sz w:val="28"/>
                <w:szCs w:val="28"/>
                <w:lang w:bidi="ar-SA"/>
              </w:rPr>
              <w:t>(в том числе сведения об объеме, месте, сроках оказания)</w:t>
            </w:r>
            <w:r>
              <w:rPr>
                <w:rFonts w:cs="" w:ascii="Times New Roman" w:hAnsi="Times New Roman"/>
                <w:color w:val="000000"/>
                <w:kern w:val="0"/>
                <w:sz w:val="28"/>
                <w:szCs w:val="28"/>
                <w:lang w:bidi="ar-SA"/>
              </w:rPr>
              <w:t xml:space="preserve"> на 1</w:t>
            </w:r>
            <w:r>
              <w:rPr>
                <w:rFonts w:cs="" w:ascii="Times New Roman" w:hAnsi="Times New Roman"/>
                <w:color w:val="000000"/>
                <w:kern w:val="0"/>
                <w:sz w:val="28"/>
                <w:szCs w:val="28"/>
                <w:lang w:bidi="ar-SA"/>
              </w:rPr>
              <w:t>1</w:t>
            </w:r>
            <w:r>
              <w:rPr>
                <w:rFonts w:cs="" w:ascii="Times New Roman" w:hAnsi="Times New Roman"/>
                <w:color w:val="000000"/>
                <w:kern w:val="0"/>
                <w:sz w:val="28"/>
                <w:szCs w:val="28"/>
                <w:lang w:bidi="ar-SA"/>
              </w:rPr>
              <w:t xml:space="preserve"> л.</w:t>
            </w:r>
            <w:r>
              <w:rPr>
                <w:rFonts w:cs="" w:ascii="Times New Roman" w:hAnsi="Times New Roman"/>
                <w:kern w:val="0"/>
                <w:sz w:val="28"/>
                <w:szCs w:val="28"/>
                <w:lang w:bidi="ar-SA"/>
              </w:rPr>
              <w:t xml:space="preserve"> в 1 экз.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41" w:leader="none"/>
              </w:tabs>
              <w:suppressAutoHyphens w:val="false"/>
              <w:spacing w:before="0" w:after="0"/>
              <w:ind w:lef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" w:ascii="Times New Roman" w:hAnsi="Times New Roman"/>
                <w:kern w:val="0"/>
                <w:sz w:val="28"/>
                <w:szCs w:val="28"/>
                <w:lang w:bidi="ar-SA"/>
              </w:rPr>
              <w:t>Проект типового договора / существенные условия договора (в том числе условия оплаты и гарантийных обя</w:t>
            </w:r>
            <w:bookmarkStart w:id="2" w:name="_GoBack"/>
            <w:bookmarkEnd w:id="2"/>
            <w:r>
              <w:rPr>
                <w:rFonts w:cs="" w:ascii="Times New Roman" w:hAnsi="Times New Roman"/>
                <w:kern w:val="0"/>
                <w:sz w:val="28"/>
                <w:szCs w:val="28"/>
                <w:lang w:bidi="ar-SA"/>
              </w:rPr>
              <w:t>зательств) на 34</w:t>
            </w:r>
            <w:r>
              <w:rPr>
                <w:rFonts w:cs="" w:ascii="Times New Roman" w:hAnsi="Times New Roman"/>
                <w:color w:val="000000"/>
                <w:kern w:val="0"/>
                <w:sz w:val="28"/>
                <w:szCs w:val="28"/>
                <w:lang w:bidi="ar-SA"/>
              </w:rPr>
              <w:t xml:space="preserve"> </w:t>
            </w:r>
            <w:r>
              <w:rPr>
                <w:rFonts w:cs="" w:ascii="Times New Roman" w:hAnsi="Times New Roman"/>
                <w:kern w:val="0"/>
                <w:sz w:val="28"/>
                <w:szCs w:val="28"/>
                <w:lang w:bidi="ar-SA"/>
              </w:rPr>
              <w:t>л. в 1 экз.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  </w:t>
        <w:tab/>
        <w:t xml:space="preserve">    В.В. Жизневский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Громов Матвей Алексеевич</w:t>
      </w:r>
    </w:p>
    <w:p>
      <w:pPr>
        <w:pStyle w:val="Normal"/>
        <w:jc w:val="both"/>
        <w:rPr>
          <w:color w:val="000000"/>
        </w:rPr>
      </w:pPr>
      <w:bookmarkStart w:id="3" w:name="_GoBack_Копия_1_Копия_1"/>
      <w:bookmarkEnd w:id="3"/>
      <w:r>
        <w:rPr>
          <w:rFonts w:ascii="Times New Roman" w:hAnsi="Times New Roman"/>
          <w:color w:val="000000"/>
          <w:sz w:val="20"/>
          <w:szCs w:val="28"/>
        </w:rPr>
        <w:t>+7 (496) 554 75 00, доб. 34-31</w:t>
      </w:r>
    </w:p>
    <w:sectPr>
      <w:headerReference w:type="default" r:id="rId3"/>
      <w:footerReference w:type="default" r:id="rId4"/>
      <w:type w:val="nextPage"/>
      <w:pgSz w:w="11906" w:h="16838"/>
      <w:pgMar w:left="1701" w:right="560" w:gutter="0" w:header="964" w:top="1276" w:footer="719" w:bottom="107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both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32577083"/>
    </w:sdtPr>
    <w:sdtContent>
      <w:p>
        <w:pPr>
          <w:pStyle w:val="Head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60a21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ac3ad1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ac3ad1"/>
    <w:pPr>
      <w:keepNext w:val="true"/>
      <w:numPr>
        <w:ilvl w:val="2"/>
        <w:numId w:val="3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ac3ad1"/>
    <w:pPr>
      <w:keepNext w:val="true"/>
      <w:numPr>
        <w:ilvl w:val="3"/>
        <w:numId w:val="3"/>
      </w:numPr>
      <w:tabs>
        <w:tab w:val="clear" w:pos="720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uiPriority w:val="99"/>
    <w:qFormat/>
    <w:rsid w:val="00560a21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qFormat/>
    <w:rsid w:val="00560a21"/>
    <w:rPr/>
  </w:style>
  <w:style w:type="character" w:styleId="Style7" w:customStyle="1">
    <w:name w:val="Текст выноски Знак"/>
    <w:link w:val="BalloonText"/>
    <w:uiPriority w:val="99"/>
    <w:semiHidden/>
    <w:qFormat/>
    <w:rsid w:val="00560a21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8" w:customStyle="1">
    <w:name w:val="Нижний колонтитул Знак"/>
    <w:basedOn w:val="DefaultParagraphFont"/>
    <w:uiPriority w:val="99"/>
    <w:qFormat/>
    <w:rsid w:val="00e939b8"/>
    <w:rPr>
      <w:rFonts w:ascii="Geneva CY" w:hAnsi="Geneva CY" w:eastAsia="Geneva"/>
      <w:sz w:val="24"/>
      <w:lang w:val="ru-RU" w:eastAsia="en-US"/>
    </w:rPr>
  </w:style>
  <w:style w:type="character" w:styleId="Style9" w:customStyle="1">
    <w:name w:val="Текст сноски Знак"/>
    <w:basedOn w:val="DefaultParagraphFont"/>
    <w:uiPriority w:val="99"/>
    <w:semiHidden/>
    <w:qFormat/>
    <w:rsid w:val="00037bda"/>
    <w:rPr>
      <w:rFonts w:ascii="Geneva CY" w:hAnsi="Geneva CY" w:eastAsia="Geneva"/>
      <w:lang w:val="ru-RU" w:eastAsia="en-US"/>
    </w:rPr>
  </w:style>
  <w:style w:type="character" w:styleId="Style10" w:customStyle="1">
    <w:name w:val="Символ сноски"/>
    <w:uiPriority w:val="99"/>
    <w:semiHidden/>
    <w:unhideWhenUsed/>
    <w:qFormat/>
    <w:rsid w:val="00037bd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57065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b844bd"/>
    <w:rPr>
      <w:sz w:val="16"/>
      <w:szCs w:val="16"/>
    </w:rPr>
  </w:style>
  <w:style w:type="character" w:styleId="Style11" w:customStyle="1">
    <w:name w:val="Текст примечания Знак"/>
    <w:basedOn w:val="DefaultParagraphFont"/>
    <w:link w:val="Annotationtext"/>
    <w:uiPriority w:val="99"/>
    <w:semiHidden/>
    <w:qFormat/>
    <w:rsid w:val="00b844bd"/>
    <w:rPr>
      <w:rFonts w:ascii="Geneva CY" w:hAnsi="Geneva CY" w:eastAsia="Geneva"/>
      <w:lang w:val="ru-RU" w:eastAsia="en-US"/>
    </w:rPr>
  </w:style>
  <w:style w:type="character" w:styleId="Style12" w:customStyle="1">
    <w:name w:val="Тема примечания Знак"/>
    <w:basedOn w:val="Style11"/>
    <w:link w:val="Annotationsubject"/>
    <w:uiPriority w:val="99"/>
    <w:semiHidden/>
    <w:qFormat/>
    <w:rsid w:val="00b844bd"/>
    <w:rPr>
      <w:rFonts w:ascii="Geneva CY" w:hAnsi="Geneva CY" w:eastAsia="Geneva"/>
      <w:b/>
      <w:bCs/>
      <w:lang w:val="ru-RU" w:eastAsia="en-US"/>
    </w:rPr>
  </w:style>
  <w:style w:type="character" w:styleId="Style13" w:customStyle="1">
    <w:name w:val="Текст Знак"/>
    <w:basedOn w:val="DefaultParagraphFont"/>
    <w:link w:val="PlainText"/>
    <w:uiPriority w:val="99"/>
    <w:semiHidden/>
    <w:qFormat/>
    <w:rsid w:val="00af1d97"/>
    <w:rPr>
      <w:rFonts w:ascii="Calibri" w:hAnsi="Calibri" w:eastAsia="Cambria" w:cs="" w:cstheme="minorBidi" w:eastAsiaTheme="minorHAnsi"/>
      <w:sz w:val="22"/>
      <w:szCs w:val="21"/>
      <w:lang w:val="ru-RU" w:eastAsia="en-US"/>
    </w:rPr>
  </w:style>
  <w:style w:type="character" w:styleId="3" w:customStyle="1">
    <w:name w:val="Заголовок 3 Знак"/>
    <w:basedOn w:val="DefaultParagraphFont"/>
    <w:qFormat/>
    <w:rsid w:val="00ac3ad1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ac3ad1"/>
    <w:rPr>
      <w:rFonts w:ascii="Times New Roman" w:hAnsi="Times New Roman" w:eastAsia="Times New Roman"/>
      <w:b/>
      <w:i/>
      <w:sz w:val="28"/>
      <w:lang w:val="ru-RU"/>
    </w:rPr>
  </w:style>
  <w:style w:type="character" w:styleId="1" w:customStyle="1">
    <w:name w:val="Заголовок 1 Знак"/>
    <w:basedOn w:val="DefaultParagraphFont"/>
    <w:uiPriority w:val="9"/>
    <w:qFormat/>
    <w:rsid w:val="00ac3ad1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Style14" w:customStyle="1">
    <w:name w:val="комментарий"/>
    <w:qFormat/>
    <w:rsid w:val="00451a62"/>
    <w:rPr>
      <w:b/>
      <w:i/>
      <w:shd w:fill="FFFF99" w:val="clear"/>
    </w:rPr>
  </w:style>
  <w:style w:type="character" w:styleId="Linenumber1" w:customStyle="1">
    <w:name w:val="line number1"/>
    <w:qFormat/>
    <w:rPr/>
  </w:style>
  <w:style w:type="character" w:styleId="Style15" w:customStyle="1">
    <w:name w:val="Символ нумерации"/>
    <w:qFormat/>
    <w:rPr/>
  </w:style>
  <w:style w:type="character" w:styleId="Linenumber">
    <w:name w:val="line number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uiPriority w:val="99"/>
    <w:rsid w:val="00560a21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560a21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72403"/>
    <w:pPr>
      <w:spacing w:before="0" w:after="0"/>
      <w:ind w:left="720" w:hanging="0"/>
      <w:contextualSpacing/>
    </w:pPr>
    <w:rPr/>
  </w:style>
  <w:style w:type="paragraph" w:styleId="Revision">
    <w:name w:val="Revision"/>
    <w:uiPriority w:val="99"/>
    <w:semiHidden/>
    <w:qFormat/>
    <w:rsid w:val="00df6446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Footer">
    <w:name w:val="Footer"/>
    <w:basedOn w:val="Normal"/>
    <w:link w:val="Style8"/>
    <w:uiPriority w:val="99"/>
    <w:unhideWhenUsed/>
    <w:rsid w:val="00e939b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9"/>
    <w:uiPriority w:val="99"/>
    <w:semiHidden/>
    <w:unhideWhenUsed/>
    <w:rsid w:val="00037bda"/>
    <w:pPr/>
    <w:rPr>
      <w:sz w:val="20"/>
    </w:rPr>
  </w:style>
  <w:style w:type="paragraph" w:styleId="NormalWeb">
    <w:name w:val="Normal (Web)"/>
    <w:basedOn w:val="Normal"/>
    <w:uiPriority w:val="99"/>
    <w:semiHidden/>
    <w:unhideWhenUsed/>
    <w:qFormat/>
    <w:rsid w:val="00d83ad0"/>
    <w:pPr>
      <w:spacing w:beforeAutospacing="1" w:afterAutospacing="1"/>
    </w:pPr>
    <w:rPr>
      <w:rFonts w:ascii="Times New Roman" w:hAnsi="Times New Roman" w:eastAsia="Times New Roman"/>
      <w:szCs w:val="24"/>
      <w:lang w:eastAsia="ru-RU"/>
    </w:rPr>
  </w:style>
  <w:style w:type="paragraph" w:styleId="Annotationtext">
    <w:name w:val="annotation text"/>
    <w:basedOn w:val="Normal"/>
    <w:link w:val="Style11"/>
    <w:uiPriority w:val="99"/>
    <w:semiHidden/>
    <w:unhideWhenUsed/>
    <w:qFormat/>
    <w:rsid w:val="00b844bd"/>
    <w:pPr/>
    <w:rPr>
      <w:sz w:val="20"/>
    </w:rPr>
  </w:style>
  <w:style w:type="paragraph" w:styleId="Annotationsubject">
    <w:name w:val="annotation subject"/>
    <w:basedOn w:val="Annotationtext"/>
    <w:next w:val="Annotationtext"/>
    <w:link w:val="Style12"/>
    <w:uiPriority w:val="99"/>
    <w:semiHidden/>
    <w:unhideWhenUsed/>
    <w:qFormat/>
    <w:rsid w:val="00b844bd"/>
    <w:pPr/>
    <w:rPr>
      <w:b/>
      <w:bCs/>
    </w:rPr>
  </w:style>
  <w:style w:type="paragraph" w:styleId="PlainText">
    <w:name w:val="Plain Text"/>
    <w:basedOn w:val="Normal"/>
    <w:link w:val="Style13"/>
    <w:uiPriority w:val="99"/>
    <w:semiHidden/>
    <w:unhideWhenUsed/>
    <w:qFormat/>
    <w:rsid w:val="00af1d97"/>
    <w:pPr/>
    <w:rPr>
      <w:rFonts w:ascii="Calibri" w:hAnsi="Calibri" w:eastAsia="Cambria" w:cs="" w:cstheme="minorBidi" w:eastAsiaTheme="minorHAnsi"/>
      <w:sz w:val="22"/>
      <w:szCs w:val="21"/>
    </w:rPr>
  </w:style>
  <w:style w:type="paragraph" w:styleId="11" w:customStyle="1">
    <w:name w:val="Стиль Заголовок 1 + по ширине"/>
    <w:basedOn w:val="Heading1"/>
    <w:qFormat/>
    <w:rsid w:val="00ac3ad1"/>
    <w:pPr>
      <w:numPr>
        <w:ilvl w:val="0"/>
        <w:numId w:val="3"/>
      </w:numPr>
      <w:spacing w:before="480" w:after="240"/>
      <w:ind w:left="1068" w:hanging="36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9" w:customStyle="1">
    <w:name w:val="Содержимое врезки"/>
    <w:basedOn w:val="Normal"/>
    <w:qFormat/>
    <w:pPr/>
    <w:rPr/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1"/>
    <w:uiPriority w:val="59"/>
    <w:rsid w:val="00a75a4f"/>
    <w:rPr>
      <w:rFonts w:asciiTheme="minorHAnsi" w:hAnsiTheme="minorHAnsi" w:eastAsiaTheme="minorHAnsi" w:cstheme="minorBidi"/>
      <w:lang w:val="ru-RU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14006-A262-495C-993C-0E508A670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AlterOffice/3.4.0.9$Linux_X86_64 LibreOffice_project/b8daf9e823b1a5463a2f48435ddc2e8696e7d4fc</Application>
  <AppVersion>15.0000</AppVersion>
  <Pages>2</Pages>
  <Words>287</Words>
  <Characters>1938</Characters>
  <CharactersWithSpaces>2282</CharactersWithSpaces>
  <Paragraphs>23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2026-08-04T07:43:00Z</dcterms:created>
  <dc:creator>Andrey Zhurin</dc:creator>
  <dc:description/>
  <dc:language>ru-RU</dc:language>
  <cp:lastModifiedBy>avdoninea@corp.gidroogk.com</cp:lastModifiedBy>
  <dcterms:modified xsi:type="dcterms:W3CDTF">2026-08-14T13:45:49Z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