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Куркутского, д. 34, г. Анадырь, Чукотский автономный округ, 689000, Тел./факс (427) 222-05-49; 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9217E1" w:rsidRPr="009217E1" w:rsidRDefault="009217E1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  <w:r w:rsidR="00BD332A">
        <w:rPr>
          <w:rFonts w:ascii="Times New Roman" w:hAnsi="Times New Roman"/>
          <w:sz w:val="28"/>
          <w:szCs w:val="28"/>
        </w:rPr>
        <w:t xml:space="preserve"> на ЭТП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23961" w:rsidRDefault="00B15CD2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закупочной комиссии АО «Чукотэнерго»</w:t>
            </w:r>
          </w:p>
          <w:p w:rsidR="00BD332A" w:rsidRDefault="00C23961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 </w:t>
            </w:r>
            <w:r w:rsidR="00B15CD2">
              <w:rPr>
                <w:sz w:val="26"/>
                <w:szCs w:val="26"/>
              </w:rPr>
              <w:t>С.Е. Тищенко</w:t>
            </w:r>
            <w:r w:rsidR="00BD332A" w:rsidRPr="00BD332A">
              <w:rPr>
                <w:sz w:val="26"/>
                <w:szCs w:val="26"/>
              </w:rPr>
              <w:t xml:space="preserve"> </w:t>
            </w:r>
          </w:p>
          <w:p w:rsidR="00C075FB" w:rsidRPr="00F90250" w:rsidRDefault="00C075FB" w:rsidP="00183700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183700">
              <w:rPr>
                <w:sz w:val="26"/>
                <w:szCs w:val="26"/>
              </w:rPr>
              <w:t>14</w:t>
            </w:r>
            <w:r w:rsidR="008D6BF5">
              <w:rPr>
                <w:sz w:val="26"/>
                <w:szCs w:val="26"/>
              </w:rPr>
              <w:t>»</w:t>
            </w:r>
            <w:r w:rsidRPr="00B45116">
              <w:rPr>
                <w:sz w:val="26"/>
                <w:szCs w:val="26"/>
              </w:rPr>
              <w:t xml:space="preserve"> </w:t>
            </w:r>
            <w:r w:rsidR="0024427D">
              <w:rPr>
                <w:sz w:val="26"/>
                <w:szCs w:val="26"/>
              </w:rPr>
              <w:t>августа</w:t>
            </w:r>
            <w:r w:rsidR="00872689">
              <w:rPr>
                <w:sz w:val="26"/>
                <w:szCs w:val="26"/>
              </w:rPr>
              <w:t xml:space="preserve">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C075F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C075FB" w:rsidRDefault="00C075FB" w:rsidP="00AC1114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C10BB3"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</w:t>
      </w:r>
      <w:r w:rsidR="00BB5EA0">
        <w:rPr>
          <w:rFonts w:ascii="Times New Roman" w:hAnsi="Times New Roman"/>
          <w:sz w:val="28"/>
          <w:szCs w:val="28"/>
        </w:rPr>
        <w:t xml:space="preserve"> в электронной форме</w:t>
      </w:r>
      <w:r w:rsidR="00B15CD2">
        <w:rPr>
          <w:rFonts w:ascii="Times New Roman" w:hAnsi="Times New Roman"/>
          <w:sz w:val="28"/>
          <w:szCs w:val="28"/>
        </w:rPr>
        <w:t xml:space="preserve">, </w:t>
      </w:r>
      <w:r w:rsidR="00A47F19">
        <w:rPr>
          <w:rFonts w:ascii="Times New Roman" w:hAnsi="Times New Roman"/>
          <w:sz w:val="28"/>
          <w:szCs w:val="28"/>
        </w:rPr>
        <w:t>на ЭТП</w:t>
      </w:r>
      <w:r w:rsidR="004A2FB0" w:rsidRPr="004A2FB0">
        <w:rPr>
          <w:rFonts w:ascii="Times New Roman" w:hAnsi="Times New Roman"/>
          <w:sz w:val="28"/>
          <w:szCs w:val="28"/>
        </w:rPr>
        <w:t xml:space="preserve"> </w:t>
      </w:r>
      <w:r w:rsidRPr="00C10BB3">
        <w:rPr>
          <w:rFonts w:ascii="Times New Roman" w:hAnsi="Times New Roman"/>
          <w:sz w:val="28"/>
          <w:szCs w:val="28"/>
        </w:rPr>
        <w:t>по лоту №</w:t>
      </w:r>
      <w:r w:rsidR="005B47E4">
        <w:rPr>
          <w:rFonts w:ascii="Times New Roman" w:hAnsi="Times New Roman"/>
          <w:sz w:val="28"/>
          <w:szCs w:val="28"/>
        </w:rPr>
        <w:t xml:space="preserve"> </w:t>
      </w:r>
      <w:r w:rsidR="00183700">
        <w:rPr>
          <w:rFonts w:ascii="Times New Roman" w:hAnsi="Times New Roman"/>
          <w:sz w:val="28"/>
          <w:szCs w:val="28"/>
        </w:rPr>
        <w:t>769</w:t>
      </w:r>
      <w:r w:rsidR="005B47E4">
        <w:rPr>
          <w:rFonts w:ascii="Times New Roman" w:hAnsi="Times New Roman"/>
          <w:sz w:val="28"/>
          <w:szCs w:val="28"/>
        </w:rPr>
        <w:t>.1</w:t>
      </w:r>
      <w:r w:rsidRPr="00C10BB3">
        <w:rPr>
          <w:rFonts w:ascii="Times New Roman" w:hAnsi="Times New Roman"/>
          <w:sz w:val="28"/>
          <w:szCs w:val="28"/>
        </w:rPr>
        <w:t xml:space="preserve"> </w:t>
      </w:r>
      <w:r w:rsidR="00542CAD" w:rsidRPr="00542CAD">
        <w:rPr>
          <w:rFonts w:ascii="Times New Roman" w:hAnsi="Times New Roman"/>
          <w:sz w:val="28"/>
          <w:szCs w:val="28"/>
        </w:rPr>
        <w:t>«</w:t>
      </w:r>
      <w:r w:rsidR="00183700" w:rsidRPr="00183700">
        <w:rPr>
          <w:rFonts w:ascii="Times New Roman" w:hAnsi="Times New Roman"/>
          <w:sz w:val="28"/>
          <w:szCs w:val="28"/>
        </w:rPr>
        <w:t>ОКПД2 10.11 Консервированные и бакалейные продукты с материковой части для нужд СП АО "Чукотэнерго" Анадырская ТЭЦ</w:t>
      </w:r>
      <w:r w:rsidR="00542CAD" w:rsidRPr="00542CAD">
        <w:rPr>
          <w:rFonts w:ascii="Times New Roman" w:hAnsi="Times New Roman"/>
          <w:sz w:val="28"/>
          <w:szCs w:val="28"/>
        </w:rPr>
        <w:t>»</w:t>
      </w:r>
    </w:p>
    <w:p w:rsidR="00DE614B" w:rsidRPr="00350E13" w:rsidRDefault="00DE614B" w:rsidP="00BB5EA0">
      <w:pPr>
        <w:pStyle w:val="1"/>
        <w:numPr>
          <w:ilvl w:val="0"/>
          <w:numId w:val="0"/>
        </w:numPr>
        <w:spacing w:before="0" w:after="0"/>
        <w:ind w:firstLine="426"/>
        <w:outlineLvl w:val="9"/>
        <w:rPr>
          <w:rFonts w:ascii="Times New Roman" w:hAnsi="Times New Roman"/>
          <w:sz w:val="28"/>
          <w:szCs w:val="28"/>
        </w:rPr>
      </w:pPr>
    </w:p>
    <w:p w:rsidR="00C075FB" w:rsidRPr="008706AD" w:rsidRDefault="003F1B0B" w:rsidP="00183700">
      <w:pPr>
        <w:numPr>
          <w:ilvl w:val="0"/>
          <w:numId w:val="4"/>
        </w:numPr>
        <w:spacing w:line="276" w:lineRule="auto"/>
        <w:ind w:left="0" w:firstLine="426"/>
        <w:rPr>
          <w:b/>
          <w:bCs/>
          <w:sz w:val="24"/>
          <w:szCs w:val="24"/>
        </w:rPr>
      </w:pPr>
      <w:r>
        <w:rPr>
          <w:sz w:val="24"/>
          <w:szCs w:val="24"/>
        </w:rPr>
        <w:t>АО «Чукотэнерго»</w:t>
      </w:r>
      <w:r w:rsidR="008706AD">
        <w:rPr>
          <w:sz w:val="24"/>
          <w:szCs w:val="24"/>
        </w:rPr>
        <w:t xml:space="preserve"> </w:t>
      </w:r>
      <w:r w:rsidR="00C075FB" w:rsidRPr="00AA66C0">
        <w:rPr>
          <w:sz w:val="24"/>
          <w:szCs w:val="24"/>
        </w:rPr>
        <w:t xml:space="preserve">(далее – Заказчик) сообщает о </w:t>
      </w:r>
      <w:r w:rsidR="00BD332A">
        <w:rPr>
          <w:sz w:val="24"/>
          <w:szCs w:val="24"/>
        </w:rPr>
        <w:t xml:space="preserve">проведении </w:t>
      </w:r>
      <w:r w:rsidR="00C075FB" w:rsidRPr="008D6BF5">
        <w:rPr>
          <w:sz w:val="24"/>
          <w:szCs w:val="24"/>
        </w:rPr>
        <w:t>анализа технико-коммерческих предложений потенциальных поставщиков в рамках упрощенной закупки</w:t>
      </w:r>
      <w:r w:rsidR="00BD332A">
        <w:rPr>
          <w:sz w:val="24"/>
          <w:szCs w:val="24"/>
        </w:rPr>
        <w:t xml:space="preserve"> на ЭТП</w:t>
      </w:r>
      <w:r w:rsidR="00C075FB" w:rsidRPr="008D6BF5">
        <w:rPr>
          <w:sz w:val="24"/>
          <w:szCs w:val="24"/>
        </w:rPr>
        <w:t xml:space="preserve"> на право заключения договора по </w:t>
      </w:r>
      <w:r w:rsidRPr="008D6BF5">
        <w:rPr>
          <w:sz w:val="24"/>
          <w:szCs w:val="24"/>
        </w:rPr>
        <w:t xml:space="preserve">лоту </w:t>
      </w:r>
      <w:r w:rsidR="009D2F94" w:rsidRPr="008D6BF5">
        <w:rPr>
          <w:sz w:val="24"/>
          <w:szCs w:val="24"/>
        </w:rPr>
        <w:t xml:space="preserve">№ </w:t>
      </w:r>
      <w:r w:rsidR="00183700">
        <w:rPr>
          <w:sz w:val="24"/>
          <w:szCs w:val="24"/>
        </w:rPr>
        <w:t>769</w:t>
      </w:r>
      <w:r w:rsidR="009D2F94" w:rsidRPr="008D6BF5">
        <w:rPr>
          <w:sz w:val="24"/>
          <w:szCs w:val="24"/>
        </w:rPr>
        <w:t>.</w:t>
      </w:r>
      <w:r w:rsidR="009D2F94" w:rsidRPr="008706AD">
        <w:rPr>
          <w:sz w:val="24"/>
          <w:szCs w:val="24"/>
        </w:rPr>
        <w:t>1 «</w:t>
      </w:r>
      <w:r w:rsidR="00183700" w:rsidRPr="00183700">
        <w:rPr>
          <w:bCs/>
          <w:sz w:val="24"/>
          <w:szCs w:val="24"/>
        </w:rPr>
        <w:t xml:space="preserve">ОКПД2 10.11 Консервированные и бакалейные продукты с материковой части для нужд СП АО </w:t>
      </w:r>
      <w:r w:rsidR="00BC3AC4">
        <w:rPr>
          <w:bCs/>
          <w:sz w:val="24"/>
          <w:szCs w:val="24"/>
        </w:rPr>
        <w:t>«Чукотэнерго»</w:t>
      </w:r>
      <w:r w:rsidR="00183700" w:rsidRPr="00183700">
        <w:rPr>
          <w:bCs/>
          <w:sz w:val="24"/>
          <w:szCs w:val="24"/>
        </w:rPr>
        <w:t xml:space="preserve"> Анадырская ТЭЦ</w:t>
      </w:r>
      <w:r w:rsidR="009D2F94" w:rsidRPr="008706AD">
        <w:rPr>
          <w:sz w:val="24"/>
          <w:szCs w:val="24"/>
        </w:rPr>
        <w:t>»</w:t>
      </w:r>
      <w:r w:rsidRPr="008706AD">
        <w:rPr>
          <w:sz w:val="24"/>
          <w:szCs w:val="24"/>
        </w:rPr>
        <w:t>.</w:t>
      </w:r>
    </w:p>
    <w:p w:rsidR="00C075FB" w:rsidRPr="00AA66C0" w:rsidRDefault="00C075FB" w:rsidP="00183700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BB5EA0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lastRenderedPageBreak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sz w:val="24"/>
          <w:szCs w:val="24"/>
        </w:rPr>
        <w:t>[для физических лиц]</w:t>
      </w:r>
      <w:r w:rsidRPr="0027305E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C075FB" w:rsidRPr="00872689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подачи технико-коммерческих предложений: до </w:t>
      </w:r>
      <w:r w:rsidR="00BD332A">
        <w:rPr>
          <w:b/>
          <w:sz w:val="24"/>
          <w:szCs w:val="24"/>
          <w:u w:val="single"/>
        </w:rPr>
        <w:t>12</w:t>
      </w:r>
      <w:r w:rsidR="002477B1">
        <w:rPr>
          <w:b/>
          <w:sz w:val="24"/>
          <w:szCs w:val="24"/>
          <w:u w:val="single"/>
        </w:rPr>
        <w:t>:</w:t>
      </w:r>
      <w:r w:rsidR="006D3B3A" w:rsidRPr="009D2F94">
        <w:rPr>
          <w:b/>
          <w:sz w:val="24"/>
          <w:szCs w:val="24"/>
          <w:u w:val="single"/>
        </w:rPr>
        <w:t xml:space="preserve">00 ч. (по </w:t>
      </w:r>
      <w:r w:rsidR="00BD3E58">
        <w:rPr>
          <w:b/>
          <w:sz w:val="24"/>
          <w:szCs w:val="24"/>
          <w:u w:val="single"/>
        </w:rPr>
        <w:t>местному времени</w:t>
      </w:r>
      <w:r w:rsidR="006D3B3A" w:rsidRPr="009D2F94">
        <w:rPr>
          <w:b/>
          <w:sz w:val="24"/>
          <w:szCs w:val="24"/>
          <w:u w:val="single"/>
        </w:rPr>
        <w:t>)</w:t>
      </w:r>
      <w:r w:rsidRPr="009D2F94">
        <w:rPr>
          <w:b/>
          <w:sz w:val="24"/>
          <w:szCs w:val="24"/>
          <w:u w:val="single"/>
        </w:rPr>
        <w:t xml:space="preserve"> </w:t>
      </w:r>
      <w:r w:rsidR="00BC3AC4">
        <w:rPr>
          <w:b/>
          <w:sz w:val="24"/>
          <w:szCs w:val="24"/>
          <w:u w:val="single"/>
        </w:rPr>
        <w:t>24</w:t>
      </w:r>
      <w:bookmarkStart w:id="1" w:name="_GoBack"/>
      <w:bookmarkEnd w:id="1"/>
      <w:r w:rsidR="00872689">
        <w:rPr>
          <w:b/>
          <w:sz w:val="24"/>
          <w:szCs w:val="24"/>
          <w:u w:val="single"/>
        </w:rPr>
        <w:t>.0</w:t>
      </w:r>
      <w:r w:rsidR="0024427D">
        <w:rPr>
          <w:b/>
          <w:sz w:val="24"/>
          <w:szCs w:val="24"/>
          <w:u w:val="single"/>
        </w:rPr>
        <w:t>8</w:t>
      </w:r>
      <w:r w:rsidR="005F37A1">
        <w:rPr>
          <w:b/>
          <w:sz w:val="24"/>
          <w:szCs w:val="24"/>
          <w:u w:val="single"/>
        </w:rPr>
        <w:t>.</w:t>
      </w:r>
      <w:r w:rsidRPr="009D2F94">
        <w:rPr>
          <w:b/>
          <w:sz w:val="24"/>
          <w:szCs w:val="24"/>
          <w:u w:val="single"/>
        </w:rPr>
        <w:t>20</w:t>
      </w:r>
      <w:r w:rsidR="00BD332A">
        <w:rPr>
          <w:b/>
          <w:sz w:val="24"/>
          <w:szCs w:val="24"/>
          <w:u w:val="single"/>
        </w:rPr>
        <w:t>2</w:t>
      </w:r>
      <w:r w:rsidR="00872689">
        <w:rPr>
          <w:b/>
          <w:sz w:val="24"/>
          <w:szCs w:val="24"/>
          <w:u w:val="single"/>
        </w:rPr>
        <w:t>6</w:t>
      </w:r>
      <w:r w:rsidRPr="009D2F94">
        <w:rPr>
          <w:b/>
          <w:sz w:val="24"/>
          <w:szCs w:val="24"/>
          <w:u w:val="single"/>
        </w:rPr>
        <w:t> г</w:t>
      </w:r>
      <w:r w:rsidRPr="00AB5115">
        <w:rPr>
          <w:sz w:val="24"/>
          <w:szCs w:val="24"/>
        </w:rPr>
        <w:t>.</w:t>
      </w:r>
      <w:r w:rsidRPr="006D3B3A">
        <w:rPr>
          <w:sz w:val="24"/>
          <w:szCs w:val="24"/>
        </w:rPr>
        <w:t xml:space="preserve"> </w:t>
      </w:r>
    </w:p>
    <w:p w:rsidR="00C075FB" w:rsidRPr="00AA66C0" w:rsidRDefault="00C075FB" w:rsidP="00EE43FD">
      <w:pPr>
        <w:keepNext/>
        <w:spacing w:line="276" w:lineRule="auto"/>
        <w:ind w:firstLine="425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11012A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11012A"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 w:rsidR="004E3C7F" w:rsidRPr="0011012A">
        <w:rPr>
          <w:sz w:val="24"/>
          <w:szCs w:val="24"/>
        </w:rPr>
        <w:t>оказания услуг</w:t>
      </w:r>
      <w:r w:rsidRPr="0011012A">
        <w:rPr>
          <w:sz w:val="24"/>
          <w:szCs w:val="24"/>
        </w:rPr>
        <w:t>);</w:t>
      </w:r>
    </w:p>
    <w:p w:rsidR="00987147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="004E3C7F">
        <w:rPr>
          <w:sz w:val="24"/>
          <w:szCs w:val="24"/>
        </w:rPr>
        <w:t>;</w:t>
      </w:r>
    </w:p>
    <w:p w:rsidR="00F3307C" w:rsidRPr="00987147" w:rsidRDefault="00F3307C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Форма Коммерческого предложения</w:t>
      </w:r>
      <w:r w:rsidR="00DF5FDE">
        <w:rPr>
          <w:sz w:val="24"/>
          <w:szCs w:val="24"/>
        </w:rPr>
        <w:t xml:space="preserve"> и структуры НМЦ</w:t>
      </w:r>
      <w:r w:rsidR="004E3C7F">
        <w:rPr>
          <w:sz w:val="24"/>
          <w:szCs w:val="24"/>
        </w:rPr>
        <w:t>;</w:t>
      </w:r>
    </w:p>
    <w:p w:rsidR="00987147" w:rsidRDefault="00987147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56548D">
        <w:rPr>
          <w:sz w:val="24"/>
          <w:szCs w:val="24"/>
        </w:rPr>
        <w:t>;</w:t>
      </w:r>
    </w:p>
    <w:p w:rsidR="0056548D" w:rsidRDefault="0056548D" w:rsidP="00C17305">
      <w:pPr>
        <w:tabs>
          <w:tab w:val="left" w:pos="851"/>
        </w:tabs>
        <w:spacing w:line="276" w:lineRule="auto"/>
        <w:ind w:left="425" w:firstLine="0"/>
        <w:rPr>
          <w:sz w:val="24"/>
          <w:szCs w:val="24"/>
        </w:rPr>
      </w:pPr>
    </w:p>
    <w:sectPr w:rsidR="0056548D" w:rsidSect="00B15CD2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5D144C2A"/>
    <w:lvl w:ilvl="0" w:tplc="80605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0252C"/>
    <w:rsid w:val="00052688"/>
    <w:rsid w:val="000C6029"/>
    <w:rsid w:val="0011012A"/>
    <w:rsid w:val="00122A61"/>
    <w:rsid w:val="00183700"/>
    <w:rsid w:val="00191344"/>
    <w:rsid w:val="001A6B1B"/>
    <w:rsid w:val="0024427D"/>
    <w:rsid w:val="002477B1"/>
    <w:rsid w:val="0027305E"/>
    <w:rsid w:val="002B2E1A"/>
    <w:rsid w:val="002B6DB8"/>
    <w:rsid w:val="002E3634"/>
    <w:rsid w:val="00351C95"/>
    <w:rsid w:val="0038017E"/>
    <w:rsid w:val="003A7BA6"/>
    <w:rsid w:val="003B106B"/>
    <w:rsid w:val="003F1B0B"/>
    <w:rsid w:val="00437B3B"/>
    <w:rsid w:val="00455D80"/>
    <w:rsid w:val="004A2FB0"/>
    <w:rsid w:val="004B486E"/>
    <w:rsid w:val="004D3C65"/>
    <w:rsid w:val="004E3C7F"/>
    <w:rsid w:val="00512D6A"/>
    <w:rsid w:val="00515911"/>
    <w:rsid w:val="00540DEC"/>
    <w:rsid w:val="00542CAD"/>
    <w:rsid w:val="0055567D"/>
    <w:rsid w:val="0056548D"/>
    <w:rsid w:val="005952CE"/>
    <w:rsid w:val="005A42C9"/>
    <w:rsid w:val="005B47E4"/>
    <w:rsid w:val="005F37A1"/>
    <w:rsid w:val="005F49A5"/>
    <w:rsid w:val="006716CC"/>
    <w:rsid w:val="006973FD"/>
    <w:rsid w:val="006A69B2"/>
    <w:rsid w:val="006D3B3A"/>
    <w:rsid w:val="00741340"/>
    <w:rsid w:val="007860DF"/>
    <w:rsid w:val="007A5449"/>
    <w:rsid w:val="007F7246"/>
    <w:rsid w:val="008706AD"/>
    <w:rsid w:val="00872689"/>
    <w:rsid w:val="00894887"/>
    <w:rsid w:val="008D6BF5"/>
    <w:rsid w:val="008E0D1A"/>
    <w:rsid w:val="009217E1"/>
    <w:rsid w:val="009411D3"/>
    <w:rsid w:val="0097659D"/>
    <w:rsid w:val="00987147"/>
    <w:rsid w:val="009D2F94"/>
    <w:rsid w:val="00A160D6"/>
    <w:rsid w:val="00A47F19"/>
    <w:rsid w:val="00A962AC"/>
    <w:rsid w:val="00AA68A6"/>
    <w:rsid w:val="00AB5115"/>
    <w:rsid w:val="00AC1114"/>
    <w:rsid w:val="00AD10B0"/>
    <w:rsid w:val="00B15CD2"/>
    <w:rsid w:val="00B51273"/>
    <w:rsid w:val="00B545A8"/>
    <w:rsid w:val="00BB5EA0"/>
    <w:rsid w:val="00BC3AC4"/>
    <w:rsid w:val="00BD332A"/>
    <w:rsid w:val="00BD3E58"/>
    <w:rsid w:val="00BF30EC"/>
    <w:rsid w:val="00C075FB"/>
    <w:rsid w:val="00C17305"/>
    <w:rsid w:val="00C23961"/>
    <w:rsid w:val="00C815EB"/>
    <w:rsid w:val="00D855C6"/>
    <w:rsid w:val="00D91A7F"/>
    <w:rsid w:val="00DE614B"/>
    <w:rsid w:val="00DF5FDE"/>
    <w:rsid w:val="00E41A45"/>
    <w:rsid w:val="00E640A2"/>
    <w:rsid w:val="00EE43FD"/>
    <w:rsid w:val="00F3307C"/>
    <w:rsid w:val="00F46C3F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FB1B"/>
  <w15:docId w15:val="{E90F5E79-80E3-4047-969A-9B15F1B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A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Ивашина Екатерина Андреевна</cp:lastModifiedBy>
  <cp:revision>35</cp:revision>
  <cp:lastPrinted>2026-08-16T20:40:00Z</cp:lastPrinted>
  <dcterms:created xsi:type="dcterms:W3CDTF">2024-01-17T21:33:00Z</dcterms:created>
  <dcterms:modified xsi:type="dcterms:W3CDTF">2026-08-16T20:40:00Z</dcterms:modified>
</cp:coreProperties>
</file>