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B23FB" w14:textId="77777777" w:rsidR="00005AB5" w:rsidRPr="00C843DE" w:rsidRDefault="00005AB5" w:rsidP="00005AB5">
      <w:pPr>
        <w:keepNext/>
        <w:keepLines/>
        <w:spacing w:before="5400" w:after="240"/>
        <w:jc w:val="center"/>
        <w:rPr>
          <w:rFonts w:eastAsia="Calibri"/>
          <w:b/>
          <w:bCs/>
          <w:caps/>
        </w:rPr>
      </w:pPr>
      <w:r w:rsidRPr="00C843DE">
        <w:rPr>
          <w:rFonts w:eastAsia="Calibri"/>
          <w:b/>
          <w:bCs/>
          <w:caps/>
        </w:rPr>
        <w:t>Технические требования</w:t>
      </w:r>
      <w:r w:rsidRPr="00C843DE">
        <w:rPr>
          <w:rFonts w:eastAsia="Calibri"/>
          <w:b/>
          <w:bCs/>
        </w:rPr>
        <w:t xml:space="preserve"> </w:t>
      </w:r>
      <w:r w:rsidRPr="00C843DE">
        <w:rPr>
          <w:rFonts w:eastAsia="Calibri"/>
          <w:b/>
          <w:bCs/>
          <w:caps/>
        </w:rPr>
        <w:t>НА поставку МТР</w:t>
      </w:r>
    </w:p>
    <w:p w14:paraId="28304268" w14:textId="6DB166AD" w:rsidR="00005AB5" w:rsidRPr="00B7283D" w:rsidRDefault="00005AB5" w:rsidP="00005AB5">
      <w:pPr>
        <w:jc w:val="center"/>
        <w:rPr>
          <w:rFonts w:eastAsia="Calibri"/>
          <w:caps/>
        </w:rPr>
      </w:pPr>
      <w:r w:rsidRPr="00B7283D">
        <w:rPr>
          <w:rFonts w:eastAsia="Calibri"/>
          <w:caps/>
        </w:rPr>
        <w:t xml:space="preserve">ОКПД2 28.99.39.190 ПоставкА </w:t>
      </w:r>
      <w:r w:rsidR="00E618AD" w:rsidRPr="00B7283D">
        <w:rPr>
          <w:rFonts w:eastAsia="Calibri"/>
          <w:caps/>
        </w:rPr>
        <w:t>ОБОРУДОВАНИЯ</w:t>
      </w:r>
      <w:r w:rsidRPr="00B7283D">
        <w:rPr>
          <w:rFonts w:eastAsia="Calibri"/>
          <w:caps/>
        </w:rPr>
        <w:t xml:space="preserve"> </w:t>
      </w:r>
      <w:r w:rsidR="00E618AD" w:rsidRPr="00B7283D">
        <w:rPr>
          <w:rFonts w:eastAsia="Calibri"/>
          <w:caps/>
        </w:rPr>
        <w:t>ДЛЯ СОЗДАНИЯ ТРЕНАЖЕР</w:t>
      </w:r>
      <w:r w:rsidR="00804166" w:rsidRPr="00B7283D">
        <w:rPr>
          <w:rFonts w:eastAsia="Calibri"/>
          <w:caps/>
        </w:rPr>
        <w:t>А АВТОМАТИЗИРОВАННО</w:t>
      </w:r>
      <w:r w:rsidR="005E12D4">
        <w:rPr>
          <w:rFonts w:eastAsia="Calibri"/>
          <w:caps/>
        </w:rPr>
        <w:t>й системы</w:t>
      </w:r>
      <w:r w:rsidR="00804166" w:rsidRPr="00B7283D">
        <w:rPr>
          <w:rFonts w:eastAsia="Calibri"/>
          <w:caps/>
        </w:rPr>
        <w:t xml:space="preserve"> УПРАВЛЕНИЯ ТЕХНОЛОГИЧЕСКИМИ ПРОЦЕССАМИ </w:t>
      </w:r>
      <w:r w:rsidR="00783F2C" w:rsidRPr="00783F2C">
        <w:rPr>
          <w:rFonts w:eastAsia="Calibri"/>
          <w:caps/>
        </w:rPr>
        <w:t>АРТЕМОВСКОЙ ТЭЦ-2 В С. ОЛЕНИЕ ПРИМОРСКОГО КРАЯ</w:t>
      </w:r>
    </w:p>
    <w:p w14:paraId="5E704AAC" w14:textId="6DFFE512" w:rsidR="00005AB5" w:rsidRPr="00C843DE" w:rsidRDefault="00005AB5" w:rsidP="00005AB5">
      <w:pPr>
        <w:keepNext/>
        <w:keepLines/>
        <w:spacing w:before="240"/>
        <w:jc w:val="center"/>
        <w:rPr>
          <w:rFonts w:eastAsia="Calibri"/>
          <w:b/>
          <w:bCs/>
          <w:caps/>
          <w:shd w:val="clear" w:color="auto" w:fill="FFFF00"/>
          <w:lang w:eastAsia="x-none"/>
        </w:rPr>
      </w:pPr>
      <w:r w:rsidRPr="00C843DE">
        <w:rPr>
          <w:rFonts w:eastAsia="Calibri"/>
          <w:b/>
          <w:bCs/>
          <w:caps/>
        </w:rPr>
        <w:t xml:space="preserve">ЛОТ № </w:t>
      </w:r>
      <w:r w:rsidR="0031360B">
        <w:rPr>
          <w:rFonts w:eastAsia="Calibri"/>
          <w:b/>
          <w:bCs/>
          <w:caps/>
        </w:rPr>
        <w:t>0024</w:t>
      </w:r>
      <w:r w:rsidRPr="00C843DE">
        <w:rPr>
          <w:rFonts w:eastAsia="Calibri"/>
          <w:b/>
          <w:bCs/>
          <w:caps/>
        </w:rPr>
        <w:t>-КС ДОХ-2026-РГЦР</w:t>
      </w:r>
      <w:r w:rsidRPr="00B7283D">
        <w:br w:type="page"/>
      </w:r>
    </w:p>
    <w:p w14:paraId="06B67F5B" w14:textId="77777777" w:rsidR="00C55959" w:rsidRDefault="004268FB">
      <w:pPr>
        <w:rPr>
          <w:b/>
        </w:rPr>
      </w:pPr>
      <w:r>
        <w:rPr>
          <w:b/>
        </w:rPr>
        <w:lastRenderedPageBreak/>
        <w:t>СОДЕРЖАНИЕ</w:t>
      </w:r>
    </w:p>
    <w:sdt>
      <w:sdtPr>
        <w:id w:val="560445377"/>
        <w:docPartObj>
          <w:docPartGallery w:val="Table of Contents"/>
          <w:docPartUnique/>
        </w:docPartObj>
      </w:sdtPr>
      <w:sdtEndPr/>
      <w:sdtContent>
        <w:p w14:paraId="2240750A" w14:textId="77777777" w:rsidR="00C55959" w:rsidRDefault="004268FB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rFonts w:eastAsia="Calibri"/>
              <w:webHidden/>
            </w:rPr>
            <w:instrText xml:space="preserve"> TOC \z \o "1-4" \u \h</w:instrText>
          </w:r>
          <w:r>
            <w:rPr>
              <w:rStyle w:val="affc"/>
              <w:rFonts w:eastAsia="Calibri"/>
            </w:rPr>
            <w:fldChar w:fldCharType="separate"/>
          </w:r>
          <w:hyperlink w:anchor="_Toc204763884">
            <w:r>
              <w:rPr>
                <w:rStyle w:val="affc"/>
                <w:rFonts w:eastAsia="Calibri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_Toc204763884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1DD6D634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5">
            <w:r w:rsidR="004268FB">
              <w:rPr>
                <w:rStyle w:val="affc"/>
                <w:rFonts w:eastAsia="Calibri"/>
                <w:bCs/>
                <w:iCs/>
                <w:webHidden/>
              </w:rPr>
              <w:t>1.1.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Обозначения и сокращения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3</w:t>
            </w:r>
            <w:r w:rsidR="004268FB">
              <w:rPr>
                <w:webHidden/>
              </w:rPr>
              <w:fldChar w:fldCharType="end"/>
            </w:r>
          </w:hyperlink>
        </w:p>
        <w:p w14:paraId="55E44D00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6">
            <w:r w:rsidR="004268FB">
              <w:rPr>
                <w:rStyle w:val="affc"/>
                <w:rFonts w:eastAsia="Calibri"/>
                <w:bCs/>
                <w:iCs/>
                <w:webHidden/>
              </w:rPr>
              <w:t>1.2.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Наименование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_Toc204763886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326AD71C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7">
            <w:r w:rsidR="004268FB">
              <w:rPr>
                <w:rStyle w:val="affc"/>
                <w:rFonts w:eastAsia="Calibri"/>
                <w:bCs/>
                <w:iCs/>
                <w:webHidden/>
              </w:rPr>
              <w:t>1.3.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Цель использования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_Toc204763887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47CB2C68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8">
            <w:r w:rsidR="004268FB">
              <w:rPr>
                <w:rStyle w:val="affc"/>
                <w:rFonts w:eastAsia="Calibri"/>
                <w:bCs/>
                <w:iCs/>
                <w:webHidden/>
              </w:rPr>
              <w:t>1.4.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Существующее положение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_Toc204763888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58736673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9">
            <w:r w:rsidR="004268FB">
              <w:rPr>
                <w:rStyle w:val="affc"/>
                <w:rFonts w:eastAsia="Calibri"/>
                <w:bCs/>
                <w:iCs/>
                <w:webHidden/>
              </w:rPr>
              <w:t>1.5.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Иные требования и сведения общего характера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_Toc204763889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5E2E2D5B" w14:textId="77777777" w:rsidR="00C55959" w:rsidRDefault="00BD103F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0">
            <w:r w:rsidR="004268FB">
              <w:rPr>
                <w:rStyle w:val="affc"/>
                <w:rFonts w:eastAsia="Calibri"/>
                <w:webHidden/>
              </w:rPr>
              <w:t>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_Toc204763890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2C8EE542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1">
            <w:r w:rsidR="004268FB">
              <w:rPr>
                <w:rStyle w:val="affc"/>
                <w:rFonts w:eastAsia="Calibri"/>
                <w:bCs/>
                <w:iCs/>
                <w:webHidden/>
              </w:rPr>
              <w:t>2.1.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по объемам и срокам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_Toc204763891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00FDEFB8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2">
            <w:r w:rsidR="004268FB">
              <w:rPr>
                <w:rStyle w:val="affc"/>
                <w:rFonts w:eastAsia="Calibri"/>
                <w:bCs/>
                <w:iCs/>
                <w:webHidden/>
              </w:rPr>
              <w:t>2.2.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видам и объемам поставок МТР, работ, услуг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_Toc204763892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28E2180C" w14:textId="77777777" w:rsidR="00C55959" w:rsidRDefault="00BD103F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3">
            <w:r w:rsidR="004268FB">
              <w:rPr>
                <w:rStyle w:val="affc"/>
                <w:rFonts w:eastAsia="Calibri"/>
                <w:bCs/>
                <w:iCs/>
                <w:webHidden/>
              </w:rPr>
              <w:t>2.3.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качеству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_Toc204763893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8</w:t>
            </w:r>
            <w:r w:rsidR="004268FB">
              <w:rPr>
                <w:webHidden/>
              </w:rPr>
              <w:fldChar w:fldCharType="end"/>
            </w:r>
          </w:hyperlink>
        </w:p>
        <w:p w14:paraId="04C152AA" w14:textId="77777777" w:rsidR="00C55959" w:rsidRDefault="00BD103F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4">
            <w:r w:rsidR="004268FB">
              <w:rPr>
                <w:rStyle w:val="affc"/>
                <w:rFonts w:eastAsia="Calibri"/>
                <w:webHidden/>
              </w:rPr>
              <w:t>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документации по ценообразованию на этапе закупки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_Toc204763894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</w:p>
        <w:p w14:paraId="078CFB9F" w14:textId="77777777" w:rsidR="00C55959" w:rsidRDefault="00BD103F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5">
            <w:r w:rsidR="004268FB">
              <w:rPr>
                <w:rStyle w:val="affc"/>
                <w:rFonts w:eastAsia="Calibri"/>
                <w:webHidden/>
              </w:rPr>
              <w:t>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Приложения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  <w:r w:rsidR="004268FB">
            <w:rPr>
              <w:rStyle w:val="affc"/>
            </w:rPr>
            <w:fldChar w:fldCharType="end"/>
          </w:r>
        </w:p>
      </w:sdtContent>
    </w:sdt>
    <w:p w14:paraId="7B6FFCA1" w14:textId="77777777" w:rsidR="00C55959" w:rsidRPr="009A25EC" w:rsidRDefault="004268FB" w:rsidP="009A25EC">
      <w:pPr>
        <w:rPr>
          <w:rFonts w:eastAsia="Calibri"/>
        </w:rPr>
      </w:pPr>
      <w:r w:rsidRPr="00005AB5">
        <w:br w:type="page"/>
      </w:r>
    </w:p>
    <w:p w14:paraId="123BAE0B" w14:textId="77777777" w:rsidR="00C55959" w:rsidRDefault="004268FB" w:rsidP="00C843DE">
      <w:pPr>
        <w:pStyle w:val="1"/>
        <w:spacing w:before="240" w:after="240"/>
        <w:ind w:left="0" w:firstLine="0"/>
        <w:jc w:val="center"/>
        <w:rPr>
          <w:caps/>
        </w:rPr>
      </w:pPr>
      <w:bookmarkStart w:id="0" w:name="_Toc204763884"/>
      <w:bookmarkStart w:id="1" w:name="_Toc51339692"/>
      <w:r>
        <w:lastRenderedPageBreak/>
        <w:t>Общие сведения</w:t>
      </w:r>
      <w:bookmarkEnd w:id="0"/>
      <w:bookmarkEnd w:id="1"/>
    </w:p>
    <w:p w14:paraId="169091B9" w14:textId="77777777" w:rsidR="00C55959" w:rsidRDefault="004268FB" w:rsidP="009A25EC">
      <w:pPr>
        <w:pStyle w:val="22"/>
        <w:ind w:left="709" w:hanging="709"/>
      </w:pPr>
      <w:bookmarkStart w:id="2" w:name="_Toc204763885"/>
      <w:bookmarkStart w:id="3" w:name="_Toc46743505"/>
      <w:r>
        <w:t>Обозначения и сокращения</w:t>
      </w:r>
      <w:bookmarkEnd w:id="2"/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789"/>
      </w:tblGrid>
      <w:tr w:rsidR="00C55959" w:rsidRPr="000001D5" w14:paraId="06C2F70D" w14:textId="77777777" w:rsidTr="009A25EC">
        <w:trPr>
          <w:cantSplit/>
          <w:jc w:val="center"/>
        </w:trPr>
        <w:tc>
          <w:tcPr>
            <w:tcW w:w="2122" w:type="dxa"/>
          </w:tcPr>
          <w:p w14:paraId="433322C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ВУ АСУТП</w:t>
            </w:r>
          </w:p>
        </w:tc>
        <w:tc>
          <w:tcPr>
            <w:tcW w:w="7789" w:type="dxa"/>
          </w:tcPr>
          <w:p w14:paraId="1BC8F09A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Верхний уровень автоматизированных систем управления технологическим процессом</w:t>
            </w:r>
          </w:p>
        </w:tc>
      </w:tr>
      <w:tr w:rsidR="00AE458A" w:rsidRPr="000001D5" w14:paraId="36CEDFB3" w14:textId="77777777" w:rsidTr="009A25EC">
        <w:trPr>
          <w:cantSplit/>
          <w:jc w:val="center"/>
        </w:trPr>
        <w:tc>
          <w:tcPr>
            <w:tcW w:w="2122" w:type="dxa"/>
          </w:tcPr>
          <w:p w14:paraId="008C5C8F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ГРЭС</w:t>
            </w:r>
          </w:p>
        </w:tc>
        <w:tc>
          <w:tcPr>
            <w:tcW w:w="7789" w:type="dxa"/>
          </w:tcPr>
          <w:p w14:paraId="23C77B38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Государственная районная электростанция</w:t>
            </w:r>
          </w:p>
        </w:tc>
      </w:tr>
      <w:tr w:rsidR="00C55959" w:rsidRPr="000001D5" w14:paraId="10D03F4E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9689887" w14:textId="77777777" w:rsidR="00C55959" w:rsidRPr="000001D5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0001D5">
              <w:rPr>
                <w:rFonts w:eastAsia="Calibri"/>
                <w:sz w:val="24"/>
                <w:szCs w:val="24"/>
                <w:lang w:eastAsia="x-none"/>
              </w:rPr>
              <w:t>ЗИП</w:t>
            </w:r>
          </w:p>
        </w:tc>
        <w:tc>
          <w:tcPr>
            <w:tcW w:w="7789" w:type="dxa"/>
            <w:shd w:val="clear" w:color="auto" w:fill="auto"/>
          </w:tcPr>
          <w:p w14:paraId="7CB04190" w14:textId="77777777" w:rsidR="00C55959" w:rsidRPr="000001D5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0001D5">
              <w:rPr>
                <w:sz w:val="24"/>
                <w:szCs w:val="24"/>
              </w:rPr>
              <w:t>Комплект запасных частей и принадлежностей</w:t>
            </w:r>
          </w:p>
        </w:tc>
      </w:tr>
      <w:tr w:rsidR="00C55959" w:rsidRPr="000001D5" w14:paraId="1DD96261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0194EE8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КД</w:t>
            </w:r>
          </w:p>
        </w:tc>
        <w:tc>
          <w:tcPr>
            <w:tcW w:w="7789" w:type="dxa"/>
            <w:shd w:val="clear" w:color="auto" w:fill="auto"/>
          </w:tcPr>
          <w:p w14:paraId="05F4DD45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Конструкторская документация</w:t>
            </w:r>
          </w:p>
        </w:tc>
      </w:tr>
      <w:tr w:rsidR="00C55959" w:rsidRPr="000001D5" w14:paraId="21477D77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79FF39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Комплект ЗИП</w:t>
            </w:r>
          </w:p>
        </w:tc>
        <w:tc>
          <w:tcPr>
            <w:tcW w:w="7789" w:type="dxa"/>
            <w:shd w:val="clear" w:color="auto" w:fill="auto"/>
          </w:tcPr>
          <w:p w14:paraId="0E4FAA5D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Набор запасных частей, инструментов, принадлежностей и расходных материалов, необходимых для обеспечения функционирования, технического обслуживания и ремонта объекта</w:t>
            </w:r>
          </w:p>
        </w:tc>
      </w:tr>
      <w:tr w:rsidR="00C55959" w:rsidRPr="000001D5" w14:paraId="0730BF6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4EA5033D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МТР</w:t>
            </w:r>
          </w:p>
        </w:tc>
        <w:tc>
          <w:tcPr>
            <w:tcW w:w="7789" w:type="dxa"/>
            <w:shd w:val="clear" w:color="auto" w:fill="auto"/>
          </w:tcPr>
          <w:p w14:paraId="2B7A202A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Материально-технические ресурсы</w:t>
            </w:r>
          </w:p>
        </w:tc>
      </w:tr>
      <w:tr w:rsidR="00C55959" w:rsidRPr="000001D5" w14:paraId="390FCDC1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742BAB94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НТД</w:t>
            </w:r>
          </w:p>
        </w:tc>
        <w:tc>
          <w:tcPr>
            <w:tcW w:w="7789" w:type="dxa"/>
            <w:shd w:val="clear" w:color="auto" w:fill="auto"/>
          </w:tcPr>
          <w:p w14:paraId="4A6252D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C55959" w:rsidRPr="000001D5" w14:paraId="4ADADC27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E5536F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</w:t>
            </w:r>
          </w:p>
        </w:tc>
        <w:tc>
          <w:tcPr>
            <w:tcW w:w="7789" w:type="dxa"/>
            <w:shd w:val="clear" w:color="auto" w:fill="auto"/>
          </w:tcPr>
          <w:p w14:paraId="16295627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Программное обеспечение</w:t>
            </w:r>
          </w:p>
        </w:tc>
      </w:tr>
      <w:tr w:rsidR="00AE458A" w:rsidRPr="000001D5" w14:paraId="579C75E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493C90AB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eastAsia="Calibri"/>
                <w:sz w:val="24"/>
                <w:szCs w:val="24"/>
              </w:rPr>
              <w:t>ПТК АСУТП</w:t>
            </w:r>
          </w:p>
        </w:tc>
        <w:tc>
          <w:tcPr>
            <w:tcW w:w="7789" w:type="dxa"/>
            <w:shd w:val="clear" w:color="auto" w:fill="auto"/>
          </w:tcPr>
          <w:p w14:paraId="3386DB6B" w14:textId="77777777" w:rsidR="00AE458A" w:rsidRPr="000001D5" w:rsidRDefault="000001D5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Программно-технический комплекс автоматизированных систем управления технологическими процессами</w:t>
            </w:r>
          </w:p>
        </w:tc>
      </w:tr>
      <w:tr w:rsidR="00C55959" w:rsidRPr="000001D5" w14:paraId="3EC52F83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8641D8C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ПУЭ</w:t>
            </w:r>
          </w:p>
        </w:tc>
        <w:tc>
          <w:tcPr>
            <w:tcW w:w="7789" w:type="dxa"/>
            <w:shd w:val="clear" w:color="auto" w:fill="auto"/>
          </w:tcPr>
          <w:p w14:paraId="23CE5CA7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55959" w:rsidRPr="000001D5" w14:paraId="5E960BAB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DBC7AF3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СТО</w:t>
            </w:r>
          </w:p>
        </w:tc>
        <w:tc>
          <w:tcPr>
            <w:tcW w:w="7789" w:type="dxa"/>
            <w:shd w:val="clear" w:color="auto" w:fill="auto"/>
          </w:tcPr>
          <w:p w14:paraId="32C58542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Стандарт организации</w:t>
            </w:r>
          </w:p>
        </w:tc>
      </w:tr>
      <w:tr w:rsidR="00C55959" w:rsidRPr="000001D5" w14:paraId="626CA52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D4A7F08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ТТ</w:t>
            </w:r>
          </w:p>
        </w:tc>
        <w:tc>
          <w:tcPr>
            <w:tcW w:w="7789" w:type="dxa"/>
            <w:shd w:val="clear" w:color="auto" w:fill="auto"/>
          </w:tcPr>
          <w:p w14:paraId="6DF81C9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Техническое требование</w:t>
            </w:r>
          </w:p>
        </w:tc>
      </w:tr>
      <w:tr w:rsidR="00AE458A" w:rsidRPr="000001D5" w14:paraId="3E3E981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7D0928FA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ТЭЦ</w:t>
            </w:r>
          </w:p>
        </w:tc>
        <w:tc>
          <w:tcPr>
            <w:tcW w:w="7789" w:type="dxa"/>
            <w:shd w:val="clear" w:color="auto" w:fill="auto"/>
          </w:tcPr>
          <w:p w14:paraId="6375EE29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Теплоэлектроцентраль</w:t>
            </w:r>
          </w:p>
        </w:tc>
      </w:tr>
      <w:tr w:rsidR="00AE458A" w:rsidRPr="000001D5" w14:paraId="744042F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025DE4EE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ШИБ</w:t>
            </w:r>
          </w:p>
        </w:tc>
        <w:tc>
          <w:tcPr>
            <w:tcW w:w="7789" w:type="dxa"/>
            <w:shd w:val="clear" w:color="auto" w:fill="auto"/>
          </w:tcPr>
          <w:p w14:paraId="67243CE0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Шкаф информационной безопасности</w:t>
            </w:r>
          </w:p>
        </w:tc>
      </w:tr>
      <w:tr w:rsidR="00C55959" w:rsidRPr="000001D5" w14:paraId="212A33B0" w14:textId="77777777" w:rsidTr="009A25EC">
        <w:trPr>
          <w:cantSplit/>
          <w:trHeight w:val="195"/>
          <w:jc w:val="center"/>
        </w:trPr>
        <w:tc>
          <w:tcPr>
            <w:tcW w:w="2122" w:type="dxa"/>
            <w:shd w:val="clear" w:color="auto" w:fill="auto"/>
          </w:tcPr>
          <w:p w14:paraId="60566D59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ШСИ</w:t>
            </w:r>
          </w:p>
        </w:tc>
        <w:tc>
          <w:tcPr>
            <w:tcW w:w="7789" w:type="dxa"/>
            <w:shd w:val="clear" w:color="auto" w:fill="auto"/>
          </w:tcPr>
          <w:p w14:paraId="6EADEB56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Шкаф сбора информации</w:t>
            </w:r>
          </w:p>
        </w:tc>
      </w:tr>
      <w:tr w:rsidR="00C55959" w:rsidRPr="000001D5" w14:paraId="6EB2B3CF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6B0D9AB6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Заказчик</w:t>
            </w:r>
          </w:p>
        </w:tc>
        <w:tc>
          <w:tcPr>
            <w:tcW w:w="7789" w:type="dxa"/>
            <w:shd w:val="clear" w:color="auto" w:fill="auto"/>
          </w:tcPr>
          <w:p w14:paraId="03F525AB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ООО «РГЦР»</w:t>
            </w:r>
          </w:p>
        </w:tc>
      </w:tr>
      <w:tr w:rsidR="00C55959" w:rsidRPr="000001D5" w14:paraId="7C9D2CE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58A91039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Производитель</w:t>
            </w:r>
          </w:p>
        </w:tc>
        <w:tc>
          <w:tcPr>
            <w:tcW w:w="7789" w:type="dxa"/>
            <w:shd w:val="clear" w:color="auto" w:fill="auto"/>
          </w:tcPr>
          <w:p w14:paraId="68E036A4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C55959" w14:paraId="259DF733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4D0BFBC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Поставщик</w:t>
            </w:r>
          </w:p>
        </w:tc>
        <w:tc>
          <w:tcPr>
            <w:tcW w:w="7789" w:type="dxa"/>
            <w:shd w:val="clear" w:color="auto" w:fill="auto"/>
          </w:tcPr>
          <w:p w14:paraId="4758681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382125E3" w14:textId="77777777" w:rsidR="00C55959" w:rsidRDefault="004268FB" w:rsidP="009A25EC">
      <w:pPr>
        <w:pStyle w:val="22"/>
        <w:ind w:left="709" w:hanging="709"/>
      </w:pPr>
      <w:bookmarkStart w:id="4" w:name="_Toc204763886"/>
      <w:bookmarkStart w:id="5" w:name="_Toc46743506"/>
      <w:r>
        <w:t>Наименование закупаемой продукции</w:t>
      </w:r>
      <w:bookmarkEnd w:id="4"/>
      <w:bookmarkEnd w:id="5"/>
    </w:p>
    <w:p w14:paraId="6AB73E71" w14:textId="65EC284F" w:rsidR="00C55959" w:rsidRDefault="00783F2C" w:rsidP="00937302">
      <w:pPr>
        <w:widowControl w:val="0"/>
        <w:tabs>
          <w:tab w:val="left" w:pos="426"/>
        </w:tabs>
        <w:jc w:val="both"/>
        <w:rPr>
          <w:rStyle w:val="aff1"/>
          <w:rFonts w:eastAsia="Calibri"/>
          <w:b w:val="0"/>
          <w:bCs/>
          <w:sz w:val="24"/>
          <w:szCs w:val="24"/>
          <w:lang w:val="x-none" w:eastAsia="x-none"/>
        </w:rPr>
      </w:pPr>
      <w:r w:rsidRPr="00AF2DA8">
        <w:rPr>
          <w:rFonts w:eastAsia="Calibri"/>
          <w:sz w:val="24"/>
          <w:szCs w:val="24"/>
        </w:rPr>
        <w:t xml:space="preserve">ОКПД2 28.99.39.190 Поставка оборудования для создания тренажера автоматизированной системы управления </w:t>
      </w:r>
      <w:proofErr w:type="spellStart"/>
      <w:r w:rsidRPr="00AF2DA8">
        <w:rPr>
          <w:rFonts w:eastAsia="Calibri"/>
          <w:sz w:val="24"/>
          <w:szCs w:val="24"/>
        </w:rPr>
        <w:t>технологичнскими</w:t>
      </w:r>
      <w:proofErr w:type="spellEnd"/>
      <w:r w:rsidRPr="00AF2DA8">
        <w:rPr>
          <w:rFonts w:eastAsia="Calibri"/>
          <w:sz w:val="24"/>
          <w:szCs w:val="24"/>
        </w:rPr>
        <w:t xml:space="preserve"> процессами </w:t>
      </w:r>
      <w:r>
        <w:rPr>
          <w:rFonts w:eastAsia="Calibri"/>
          <w:sz w:val="24"/>
          <w:szCs w:val="24"/>
        </w:rPr>
        <w:t>А</w:t>
      </w:r>
      <w:r w:rsidRPr="00783F2C">
        <w:rPr>
          <w:rFonts w:eastAsia="Calibri"/>
          <w:sz w:val="24"/>
          <w:szCs w:val="24"/>
        </w:rPr>
        <w:t xml:space="preserve">ртемовской </w:t>
      </w:r>
      <w:r>
        <w:rPr>
          <w:rFonts w:eastAsia="Calibri"/>
          <w:sz w:val="24"/>
          <w:szCs w:val="24"/>
        </w:rPr>
        <w:t>ТЭЦ</w:t>
      </w:r>
      <w:r w:rsidRPr="00783F2C">
        <w:rPr>
          <w:rFonts w:eastAsia="Calibri"/>
          <w:sz w:val="24"/>
          <w:szCs w:val="24"/>
        </w:rPr>
        <w:t xml:space="preserve">-2 в с. </w:t>
      </w:r>
      <w:proofErr w:type="spellStart"/>
      <w:r>
        <w:rPr>
          <w:rFonts w:eastAsia="Calibri"/>
          <w:sz w:val="24"/>
          <w:szCs w:val="24"/>
        </w:rPr>
        <w:t>О</w:t>
      </w:r>
      <w:r w:rsidRPr="00783F2C">
        <w:rPr>
          <w:rFonts w:eastAsia="Calibri"/>
          <w:sz w:val="24"/>
          <w:szCs w:val="24"/>
        </w:rPr>
        <w:t>ление</w:t>
      </w:r>
      <w:proofErr w:type="spellEnd"/>
      <w:r w:rsidRPr="00783F2C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</w:t>
      </w:r>
      <w:r w:rsidRPr="00783F2C">
        <w:rPr>
          <w:rFonts w:eastAsia="Calibri"/>
          <w:sz w:val="24"/>
          <w:szCs w:val="24"/>
        </w:rPr>
        <w:t>риморского края</w:t>
      </w:r>
      <w:r w:rsidRPr="00521BAD">
        <w:rPr>
          <w:rFonts w:eastAsia="Calibri"/>
          <w:sz w:val="24"/>
          <w:szCs w:val="24"/>
        </w:rPr>
        <w:t xml:space="preserve"> </w:t>
      </w:r>
      <w:r w:rsidR="00005AB5" w:rsidRPr="00521BAD">
        <w:rPr>
          <w:rFonts w:eastAsia="Calibri"/>
          <w:sz w:val="24"/>
          <w:szCs w:val="24"/>
        </w:rPr>
        <w:t>(</w:t>
      </w:r>
      <w:r w:rsidR="00005AB5">
        <w:rPr>
          <w:rFonts w:eastAsia="Calibri"/>
          <w:sz w:val="24"/>
          <w:szCs w:val="24"/>
        </w:rPr>
        <w:t>л</w:t>
      </w:r>
      <w:r w:rsidR="00005AB5" w:rsidRPr="00521BAD">
        <w:rPr>
          <w:rFonts w:eastAsia="Calibri"/>
          <w:sz w:val="24"/>
          <w:szCs w:val="24"/>
        </w:rPr>
        <w:t xml:space="preserve">от № </w:t>
      </w:r>
      <w:r w:rsidR="0031360B">
        <w:rPr>
          <w:rFonts w:eastAsia="Calibri"/>
          <w:bCs/>
          <w:sz w:val="24"/>
          <w:szCs w:val="24"/>
        </w:rPr>
        <w:t>0024</w:t>
      </w:r>
      <w:r w:rsidR="00005AB5" w:rsidRPr="00521BAD">
        <w:rPr>
          <w:rFonts w:eastAsia="Calibri"/>
          <w:bCs/>
          <w:sz w:val="24"/>
          <w:szCs w:val="24"/>
        </w:rPr>
        <w:t>-КС ДОХ-2026-РГЦР</w:t>
      </w:r>
      <w:r w:rsidR="00005AB5" w:rsidRPr="00521BAD">
        <w:rPr>
          <w:rFonts w:eastAsia="Calibri"/>
          <w:sz w:val="24"/>
          <w:szCs w:val="24"/>
        </w:rPr>
        <w:t>)</w:t>
      </w:r>
    </w:p>
    <w:p w14:paraId="12E3721C" w14:textId="77777777" w:rsidR="00C55959" w:rsidRDefault="004268FB" w:rsidP="009A25EC">
      <w:pPr>
        <w:pStyle w:val="22"/>
        <w:ind w:left="709" w:hanging="709"/>
      </w:pPr>
      <w:bookmarkStart w:id="6" w:name="_Toc204763887"/>
      <w:bookmarkStart w:id="7" w:name="_Toc46743507"/>
      <w:r>
        <w:t>Цель использования закупаемой продукции</w:t>
      </w:r>
      <w:bookmarkEnd w:id="6"/>
      <w:bookmarkEnd w:id="7"/>
    </w:p>
    <w:p w14:paraId="27136438" w14:textId="3CC346E4" w:rsidR="00AE67C9" w:rsidRDefault="00AE67C9" w:rsidP="009A25EC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 w:rsidRPr="00AE67C9">
        <w:rPr>
          <w:rFonts w:eastAsia="Calibri"/>
          <w:sz w:val="24"/>
          <w:szCs w:val="24"/>
        </w:rPr>
        <w:t xml:space="preserve">Закупаемая продукция будет использована </w:t>
      </w:r>
      <w:r w:rsidR="005E12D4">
        <w:rPr>
          <w:rFonts w:eastAsia="Calibri"/>
          <w:sz w:val="24"/>
          <w:szCs w:val="24"/>
        </w:rPr>
        <w:t>подготовки и улучшения навыков работы</w:t>
      </w:r>
      <w:r w:rsidR="00E618AD">
        <w:rPr>
          <w:rFonts w:eastAsia="Calibri"/>
          <w:sz w:val="24"/>
          <w:szCs w:val="24"/>
        </w:rPr>
        <w:t xml:space="preserve"> оперативного персонала </w:t>
      </w:r>
      <w:r w:rsidRPr="00AE67C9">
        <w:rPr>
          <w:rFonts w:eastAsia="Calibri"/>
          <w:sz w:val="24"/>
          <w:szCs w:val="24"/>
        </w:rPr>
        <w:t xml:space="preserve">АСУТП </w:t>
      </w:r>
      <w:r w:rsidR="00783F2C">
        <w:rPr>
          <w:rFonts w:eastAsia="Calibri"/>
          <w:sz w:val="24"/>
          <w:szCs w:val="24"/>
        </w:rPr>
        <w:t>А</w:t>
      </w:r>
      <w:r w:rsidR="00783F2C" w:rsidRPr="00783F2C">
        <w:rPr>
          <w:rFonts w:eastAsia="Calibri"/>
          <w:sz w:val="24"/>
          <w:szCs w:val="24"/>
        </w:rPr>
        <w:t xml:space="preserve">ртемовской </w:t>
      </w:r>
      <w:r w:rsidR="00783F2C">
        <w:rPr>
          <w:rFonts w:eastAsia="Calibri"/>
          <w:sz w:val="24"/>
          <w:szCs w:val="24"/>
        </w:rPr>
        <w:t>ТЭЦ</w:t>
      </w:r>
      <w:r w:rsidR="00783F2C" w:rsidRPr="00783F2C">
        <w:rPr>
          <w:rFonts w:eastAsia="Calibri"/>
          <w:sz w:val="24"/>
          <w:szCs w:val="24"/>
        </w:rPr>
        <w:t>-2</w:t>
      </w:r>
      <w:r w:rsidRPr="00AE67C9">
        <w:rPr>
          <w:rFonts w:eastAsia="Calibri"/>
          <w:sz w:val="24"/>
          <w:szCs w:val="24"/>
        </w:rPr>
        <w:t>.</w:t>
      </w:r>
    </w:p>
    <w:p w14:paraId="40EE3A80" w14:textId="38F7059D" w:rsidR="00C55959" w:rsidRDefault="004268FB" w:rsidP="009A25EC">
      <w:pPr>
        <w:pStyle w:val="22"/>
        <w:ind w:left="709" w:hanging="709"/>
      </w:pPr>
      <w:bookmarkStart w:id="8" w:name="_Toc204763888"/>
      <w:bookmarkStart w:id="9" w:name="_Toc46743508"/>
      <w:r>
        <w:t>Существующее положение</w:t>
      </w:r>
      <w:bookmarkEnd w:id="8"/>
      <w:bookmarkEnd w:id="9"/>
    </w:p>
    <w:p w14:paraId="0E47255B" w14:textId="30EB2E21" w:rsidR="00274831" w:rsidRDefault="00AE67C9" w:rsidP="00274831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 w:rsidRPr="00AE67C9">
        <w:rPr>
          <w:rFonts w:eastAsia="Calibri"/>
          <w:sz w:val="24"/>
          <w:szCs w:val="24"/>
        </w:rPr>
        <w:t>В рамках реализации инвестиционного проекта «</w:t>
      </w:r>
      <w:r w:rsidR="00783F2C" w:rsidRPr="00783F2C">
        <w:rPr>
          <w:rFonts w:eastAsia="Calibri"/>
          <w:sz w:val="24"/>
          <w:szCs w:val="24"/>
        </w:rPr>
        <w:t>Строительство Артемовской ТЭЦ-2 с внеплощадочной инфраструктурой</w:t>
      </w:r>
      <w:r w:rsidRPr="00AE67C9">
        <w:rPr>
          <w:rFonts w:eastAsia="Calibri"/>
          <w:sz w:val="24"/>
          <w:szCs w:val="24"/>
        </w:rPr>
        <w:t>» в связи с необходимостью выполнения требований типовых проектных решений по АСУТП ТМО, АСУТП ЭТО, ВУ АСУТП</w:t>
      </w:r>
      <w:r w:rsidR="004A55A8">
        <w:rPr>
          <w:rFonts w:eastAsia="Calibri"/>
          <w:sz w:val="24"/>
          <w:szCs w:val="24"/>
        </w:rPr>
        <w:t xml:space="preserve"> </w:t>
      </w:r>
      <w:r w:rsidR="004A55A8" w:rsidRPr="004A55A8">
        <w:rPr>
          <w:rFonts w:eastAsia="Calibri"/>
          <w:sz w:val="24"/>
          <w:szCs w:val="24"/>
        </w:rPr>
        <w:t>ТЭС</w:t>
      </w:r>
      <w:r w:rsidRPr="00AE67C9">
        <w:rPr>
          <w:rFonts w:eastAsia="Calibri"/>
          <w:sz w:val="24"/>
          <w:szCs w:val="24"/>
        </w:rPr>
        <w:t xml:space="preserve"> требуется </w:t>
      </w:r>
      <w:r w:rsidR="00FA3341">
        <w:rPr>
          <w:rFonts w:eastAsia="Calibri"/>
          <w:sz w:val="24"/>
          <w:szCs w:val="24"/>
        </w:rPr>
        <w:t>изготовление и поставка</w:t>
      </w:r>
      <w:r w:rsidR="00FA3341" w:rsidRPr="00AE67C9">
        <w:rPr>
          <w:rFonts w:eastAsia="Calibri"/>
          <w:sz w:val="24"/>
          <w:szCs w:val="24"/>
        </w:rPr>
        <w:t xml:space="preserve"> </w:t>
      </w:r>
      <w:r w:rsidR="00E618AD">
        <w:rPr>
          <w:rFonts w:eastAsia="Calibri"/>
          <w:sz w:val="24"/>
          <w:szCs w:val="24"/>
        </w:rPr>
        <w:t>оборудования для со</w:t>
      </w:r>
      <w:r w:rsidR="00AF2DA8">
        <w:rPr>
          <w:rFonts w:eastAsia="Calibri"/>
          <w:sz w:val="24"/>
          <w:szCs w:val="24"/>
        </w:rPr>
        <w:t>з</w:t>
      </w:r>
      <w:r w:rsidR="00E618AD">
        <w:rPr>
          <w:rFonts w:eastAsia="Calibri"/>
          <w:sz w:val="24"/>
          <w:szCs w:val="24"/>
        </w:rPr>
        <w:t>дания тренажер</w:t>
      </w:r>
      <w:r w:rsidR="00AF2DA8">
        <w:rPr>
          <w:rFonts w:eastAsia="Calibri"/>
          <w:sz w:val="24"/>
          <w:szCs w:val="24"/>
        </w:rPr>
        <w:t xml:space="preserve">а АСУТП </w:t>
      </w:r>
      <w:r w:rsidR="00783F2C">
        <w:rPr>
          <w:rFonts w:eastAsia="Calibri"/>
          <w:sz w:val="24"/>
          <w:szCs w:val="24"/>
        </w:rPr>
        <w:t>А</w:t>
      </w:r>
      <w:r w:rsidR="00783F2C" w:rsidRPr="00783F2C">
        <w:rPr>
          <w:rFonts w:eastAsia="Calibri"/>
          <w:sz w:val="24"/>
          <w:szCs w:val="24"/>
        </w:rPr>
        <w:t xml:space="preserve">ртемовской </w:t>
      </w:r>
      <w:r w:rsidR="00783F2C">
        <w:rPr>
          <w:rFonts w:eastAsia="Calibri"/>
          <w:sz w:val="24"/>
          <w:szCs w:val="24"/>
        </w:rPr>
        <w:t>ТЭЦ</w:t>
      </w:r>
      <w:r w:rsidR="00783F2C" w:rsidRPr="00783F2C">
        <w:rPr>
          <w:rFonts w:eastAsia="Calibri"/>
          <w:sz w:val="24"/>
          <w:szCs w:val="24"/>
        </w:rPr>
        <w:t>-2</w:t>
      </w:r>
      <w:r w:rsidR="00AF2DA8">
        <w:rPr>
          <w:rFonts w:eastAsia="Calibri"/>
          <w:sz w:val="24"/>
          <w:szCs w:val="24"/>
        </w:rPr>
        <w:t xml:space="preserve">, который будет использоваться </w:t>
      </w:r>
      <w:r w:rsidRPr="00AE67C9">
        <w:rPr>
          <w:rFonts w:eastAsia="Calibri"/>
          <w:sz w:val="24"/>
          <w:szCs w:val="24"/>
        </w:rPr>
        <w:t xml:space="preserve">для обеспечения </w:t>
      </w:r>
      <w:r w:rsidR="00E618AD">
        <w:rPr>
          <w:rFonts w:eastAsia="Calibri"/>
          <w:sz w:val="24"/>
          <w:szCs w:val="24"/>
        </w:rPr>
        <w:t>обучения оперативного персонала</w:t>
      </w:r>
      <w:r w:rsidRPr="00AE67C9">
        <w:rPr>
          <w:rFonts w:eastAsia="Calibri"/>
          <w:sz w:val="24"/>
          <w:szCs w:val="24"/>
        </w:rPr>
        <w:t>.</w:t>
      </w:r>
    </w:p>
    <w:p w14:paraId="5A70DA44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1. Перечень объектов 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68"/>
        <w:gridCol w:w="4498"/>
        <w:gridCol w:w="2519"/>
        <w:gridCol w:w="2226"/>
      </w:tblGrid>
      <w:tr w:rsidR="00C55959" w14:paraId="2B667B3E" w14:textId="77777777" w:rsidTr="009A25EC">
        <w:trPr>
          <w:trHeight w:val="975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441C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14:paraId="58ABC51B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7BF8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A6CB" w14:textId="7F8FE4BF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i/>
                <w:iCs/>
                <w:sz w:val="20"/>
                <w:szCs w:val="20"/>
              </w:rPr>
              <w:t>(место поставки МТР)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A173" w14:textId="4E47772F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основного средства</w:t>
            </w:r>
            <w:r>
              <w:rPr>
                <w:b/>
                <w:bCs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C55959" w14:paraId="67C02E77" w14:textId="77777777" w:rsidTr="009A25EC">
        <w:trPr>
          <w:trHeight w:val="17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B16C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430B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C96D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1891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37302" w14:paraId="30D8C333" w14:textId="77777777" w:rsidTr="00C843DE">
        <w:trPr>
          <w:trHeight w:val="1122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3897C" w14:textId="77777777" w:rsidR="00937302" w:rsidRDefault="00937302">
            <w:pPr>
              <w:pStyle w:val="aff0"/>
              <w:widowControl w:val="0"/>
              <w:numPr>
                <w:ilvl w:val="0"/>
                <w:numId w:val="7"/>
              </w:numPr>
              <w:spacing w:before="60" w:after="60"/>
              <w:contextualSpacing w:val="0"/>
            </w:pP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7E365C" w14:textId="6FFC1A9B" w:rsidR="00937302" w:rsidRDefault="00AF2DA8" w:rsidP="00675645">
            <w:pPr>
              <w:widowControl w:val="0"/>
              <w:tabs>
                <w:tab w:val="left" w:pos="426"/>
              </w:tabs>
              <w:spacing w:before="60" w:after="60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AF2DA8">
              <w:rPr>
                <w:rFonts w:eastAsia="Calibri"/>
                <w:sz w:val="24"/>
                <w:szCs w:val="24"/>
              </w:rPr>
              <w:t xml:space="preserve">ОКПД2 28.99.39.190 Поставка оборудования для создания тренажера автоматизированной системы управления </w:t>
            </w:r>
            <w:proofErr w:type="spellStart"/>
            <w:r w:rsidRPr="00AF2DA8">
              <w:rPr>
                <w:rFonts w:eastAsia="Calibri"/>
                <w:sz w:val="24"/>
                <w:szCs w:val="24"/>
              </w:rPr>
              <w:t>технологичнскими</w:t>
            </w:r>
            <w:proofErr w:type="spellEnd"/>
            <w:r w:rsidRPr="00AF2DA8">
              <w:rPr>
                <w:rFonts w:eastAsia="Calibri"/>
                <w:sz w:val="24"/>
                <w:szCs w:val="24"/>
              </w:rPr>
              <w:t xml:space="preserve"> процессами </w:t>
            </w:r>
            <w:r w:rsidR="00783F2C">
              <w:rPr>
                <w:rFonts w:eastAsia="Calibri"/>
                <w:sz w:val="24"/>
                <w:szCs w:val="24"/>
              </w:rPr>
              <w:t>А</w:t>
            </w:r>
            <w:r w:rsidR="00783F2C" w:rsidRPr="00783F2C">
              <w:rPr>
                <w:rFonts w:eastAsia="Calibri"/>
                <w:sz w:val="24"/>
                <w:szCs w:val="24"/>
              </w:rPr>
              <w:t xml:space="preserve">ртемовской </w:t>
            </w:r>
            <w:r w:rsidR="00783F2C">
              <w:rPr>
                <w:rFonts w:eastAsia="Calibri"/>
                <w:sz w:val="24"/>
                <w:szCs w:val="24"/>
              </w:rPr>
              <w:t>ТЭЦ</w:t>
            </w:r>
            <w:r w:rsidR="00783F2C" w:rsidRPr="00783F2C">
              <w:rPr>
                <w:rFonts w:eastAsia="Calibri"/>
                <w:sz w:val="24"/>
                <w:szCs w:val="24"/>
              </w:rPr>
              <w:t xml:space="preserve">-2 в с. </w:t>
            </w:r>
            <w:proofErr w:type="spellStart"/>
            <w:r w:rsidR="00783F2C">
              <w:rPr>
                <w:rFonts w:eastAsia="Calibri"/>
                <w:sz w:val="24"/>
                <w:szCs w:val="24"/>
              </w:rPr>
              <w:t>О</w:t>
            </w:r>
            <w:r w:rsidR="00783F2C" w:rsidRPr="00783F2C">
              <w:rPr>
                <w:rFonts w:eastAsia="Calibri"/>
                <w:sz w:val="24"/>
                <w:szCs w:val="24"/>
              </w:rPr>
              <w:t>ление</w:t>
            </w:r>
            <w:proofErr w:type="spellEnd"/>
            <w:r w:rsidR="00783F2C" w:rsidRPr="00783F2C">
              <w:rPr>
                <w:rFonts w:eastAsia="Calibri"/>
                <w:sz w:val="24"/>
                <w:szCs w:val="24"/>
              </w:rPr>
              <w:t xml:space="preserve"> </w:t>
            </w:r>
            <w:r w:rsidR="00783F2C">
              <w:rPr>
                <w:rFonts w:eastAsia="Calibri"/>
                <w:sz w:val="24"/>
                <w:szCs w:val="24"/>
              </w:rPr>
              <w:t>П</w:t>
            </w:r>
            <w:r w:rsidR="00783F2C" w:rsidRPr="00783F2C">
              <w:rPr>
                <w:rFonts w:eastAsia="Calibri"/>
                <w:sz w:val="24"/>
                <w:szCs w:val="24"/>
              </w:rPr>
              <w:t>риморского края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F838DF" w14:textId="43A21610" w:rsidR="00937302" w:rsidRDefault="00783F2C" w:rsidP="00255FE9">
            <w:pPr>
              <w:widowControl w:val="0"/>
              <w:tabs>
                <w:tab w:val="left" w:pos="426"/>
              </w:tabs>
              <w:spacing w:before="60" w:after="60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783F2C">
              <w:rPr>
                <w:sz w:val="24"/>
              </w:rPr>
              <w:t xml:space="preserve">Артемовская ТЭЦ-2, Приморский край, г. Артём, с. </w:t>
            </w:r>
            <w:proofErr w:type="spellStart"/>
            <w:r w:rsidRPr="00783F2C">
              <w:rPr>
                <w:sz w:val="24"/>
              </w:rPr>
              <w:t>Оление</w:t>
            </w:r>
            <w:proofErr w:type="spellEnd"/>
            <w:r w:rsidRPr="00783F2C">
              <w:rPr>
                <w:sz w:val="24"/>
              </w:rPr>
              <w:t>, ул. Силина, д. 25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CEDBA" w14:textId="133462B5" w:rsidR="00937302" w:rsidRPr="00521BAD" w:rsidRDefault="007D0AD5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ПТК «Тренажер»</w:t>
            </w:r>
          </w:p>
        </w:tc>
      </w:tr>
    </w:tbl>
    <w:p w14:paraId="56158D83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10" w:name="_Toc46743510"/>
      <w:bookmarkStart w:id="11" w:name="_Toc50125126"/>
      <w:bookmarkStart w:id="12" w:name="_Hlk48209761_Копия_1"/>
      <w:bookmarkStart w:id="13" w:name="_Toc51339693"/>
      <w:bookmarkStart w:id="14" w:name="_Toc204763890"/>
      <w:bookmarkEnd w:id="10"/>
      <w:bookmarkEnd w:id="11"/>
      <w:bookmarkEnd w:id="12"/>
      <w:r>
        <w:t>Требования к продукции</w:t>
      </w:r>
      <w:bookmarkEnd w:id="13"/>
      <w:bookmarkEnd w:id="14"/>
    </w:p>
    <w:p w14:paraId="13E2CE35" w14:textId="77777777" w:rsidR="00C55959" w:rsidRDefault="004268FB" w:rsidP="009A25EC">
      <w:pPr>
        <w:pStyle w:val="22"/>
        <w:ind w:left="709" w:hanging="709"/>
      </w:pPr>
      <w:bookmarkStart w:id="15" w:name="_Toc204763891"/>
      <w:r>
        <w:t xml:space="preserve">Требования </w:t>
      </w:r>
      <w:r w:rsidRPr="009A25EC">
        <w:t>по</w:t>
      </w:r>
      <w:r>
        <w:t xml:space="preserve"> объемам и срокам</w:t>
      </w:r>
      <w:bookmarkEnd w:id="15"/>
    </w:p>
    <w:p w14:paraId="7F0D8524" w14:textId="6B3EC0B0" w:rsidR="00C55959" w:rsidRDefault="004268FB" w:rsidP="009A25EC">
      <w:pPr>
        <w:pStyle w:val="31"/>
      </w:pPr>
      <w:bookmarkStart w:id="16" w:name="_Toc130201869"/>
      <w:bookmarkStart w:id="17" w:name="_Toc166871910"/>
      <w:bookmarkStart w:id="18" w:name="_Toc164155634"/>
      <w:bookmarkStart w:id="19" w:name="_Toc204763892"/>
      <w:r>
        <w:t>Требования к видам и объемам поставок МТР</w:t>
      </w:r>
      <w:bookmarkEnd w:id="16"/>
      <w:bookmarkEnd w:id="17"/>
      <w:bookmarkEnd w:id="18"/>
      <w:bookmarkEnd w:id="19"/>
    </w:p>
    <w:p w14:paraId="44B9B7A1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bookmarkStart w:id="20" w:name="_Toc51339695"/>
      <w:r>
        <w:rPr>
          <w:sz w:val="24"/>
          <w:szCs w:val="24"/>
        </w:rPr>
        <w:t xml:space="preserve">Таблица 2 Перечень и объем </w:t>
      </w:r>
      <w:bookmarkEnd w:id="20"/>
      <w:r>
        <w:rPr>
          <w:sz w:val="24"/>
          <w:szCs w:val="24"/>
        </w:rPr>
        <w:t>закупаемой продукции</w:t>
      </w:r>
    </w:p>
    <w:tbl>
      <w:tblPr>
        <w:tblW w:w="5040" w:type="pct"/>
        <w:tblLayout w:type="fixed"/>
        <w:tblLook w:val="0000" w:firstRow="0" w:lastRow="0" w:firstColumn="0" w:lastColumn="0" w:noHBand="0" w:noVBand="0"/>
      </w:tblPr>
      <w:tblGrid>
        <w:gridCol w:w="704"/>
        <w:gridCol w:w="4111"/>
        <w:gridCol w:w="1701"/>
        <w:gridCol w:w="3474"/>
      </w:tblGrid>
      <w:tr w:rsidR="00C55959" w14:paraId="29E82159" w14:textId="77777777" w:rsidTr="00D352A3">
        <w:trPr>
          <w:trHeight w:val="230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7794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2550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188D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8C54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55959" w14:paraId="6D0D7507" w14:textId="77777777" w:rsidTr="00D352A3">
        <w:trPr>
          <w:trHeight w:val="230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1AF7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4215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FCFD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5C30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55959" w14:paraId="3D33A1E8" w14:textId="77777777" w:rsidTr="004A55A8">
        <w:trPr>
          <w:trHeight w:val="9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F7458" w14:textId="77777777" w:rsidR="00C55959" w:rsidRDefault="00C55959" w:rsidP="004A55A8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ind w:left="0" w:right="175" w:firstLine="0"/>
              <w:contextualSpacing w:val="0"/>
            </w:pPr>
          </w:p>
        </w:tc>
        <w:tc>
          <w:tcPr>
            <w:tcW w:w="9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35E6" w14:textId="53B30559" w:rsidR="00C55959" w:rsidRDefault="004A55A8" w:rsidP="000B55E2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4A55A8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ОКПД2 28.99.39.190 Поставка оборудования для создания тренажера автоматизированной системы управления </w:t>
            </w:r>
            <w:proofErr w:type="spellStart"/>
            <w:r w:rsidRPr="004A55A8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технологичнскими</w:t>
            </w:r>
            <w:proofErr w:type="spellEnd"/>
            <w:r w:rsidRPr="004A55A8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 процессами Артемовской ТЭЦ-2 в с. </w:t>
            </w:r>
            <w:proofErr w:type="spellStart"/>
            <w:r w:rsidRPr="004A55A8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Оление</w:t>
            </w:r>
            <w:proofErr w:type="spellEnd"/>
            <w:r w:rsidRPr="004A55A8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 Приморского края</w:t>
            </w:r>
            <w:r w:rsidR="003B2570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, </w:t>
            </w:r>
            <w:r w:rsidR="004268FB">
              <w:rPr>
                <w:rFonts w:eastAsia="WenQuanYi Zen Hei Sharp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а именно:</w:t>
            </w:r>
          </w:p>
        </w:tc>
      </w:tr>
      <w:tr w:rsidR="009A7C88" w14:paraId="17AA8E5C" w14:textId="77777777" w:rsidTr="004A55A8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0399" w14:textId="77777777" w:rsidR="009A7C88" w:rsidRDefault="009A7C88" w:rsidP="004A55A8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AE8A" w14:textId="2C417E0B" w:rsidR="009A7C88" w:rsidRDefault="00D352A3" w:rsidP="004A55A8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Шкаф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1D98B" w14:textId="77777777" w:rsidR="009A7C88" w:rsidRDefault="009A7C88" w:rsidP="004A55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4B11" w14:textId="77777777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A83A701" w14:textId="2AF60422" w:rsidR="009A7C88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Pr="00D352A3">
              <w:rPr>
                <w:sz w:val="24"/>
                <w:szCs w:val="24"/>
              </w:rPr>
              <w:t>в составе</w:t>
            </w:r>
            <w:proofErr w:type="gramEnd"/>
            <w:r w:rsidRPr="00D352A3">
              <w:rPr>
                <w:sz w:val="24"/>
                <w:szCs w:val="24"/>
              </w:rPr>
              <w:t xml:space="preserve">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7D0AD5" w14:paraId="116F381B" w14:textId="77777777" w:rsidTr="004A55A8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B3A1" w14:textId="77777777" w:rsidR="007D0AD5" w:rsidRDefault="007D0AD5" w:rsidP="004A55A8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AE5E7" w14:textId="47B47259" w:rsidR="007D0AD5" w:rsidRDefault="007D0AD5" w:rsidP="004A55A8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АРМ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B485" w14:textId="5D72C87A" w:rsidR="007D0AD5" w:rsidRDefault="00384BBF" w:rsidP="004A55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proofErr w:type="spellStart"/>
            <w:r w:rsidRPr="00D352A3">
              <w:rPr>
                <w:sz w:val="24"/>
                <w:szCs w:val="24"/>
              </w:rPr>
              <w:t>компл</w:t>
            </w:r>
            <w:proofErr w:type="spellEnd"/>
            <w:r w:rsidRPr="00D352A3">
              <w:rPr>
                <w:sz w:val="24"/>
                <w:szCs w:val="24"/>
              </w:rPr>
              <w:t>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CBC7" w14:textId="77777777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DD437D8" w14:textId="0B670EA9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Pr="00D352A3">
              <w:rPr>
                <w:sz w:val="24"/>
                <w:szCs w:val="24"/>
              </w:rPr>
              <w:t>в составе</w:t>
            </w:r>
            <w:proofErr w:type="gramEnd"/>
            <w:r w:rsidRPr="00D352A3">
              <w:rPr>
                <w:sz w:val="24"/>
                <w:szCs w:val="24"/>
              </w:rPr>
              <w:t xml:space="preserve">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7D0AD5" w14:paraId="2A6DD2BB" w14:textId="77777777" w:rsidTr="004A55A8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80EF" w14:textId="77777777" w:rsidR="007D0AD5" w:rsidRDefault="007D0AD5" w:rsidP="004A55A8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13BAC" w14:textId="678D3832" w:rsidR="007D0AD5" w:rsidRDefault="007D0AD5" w:rsidP="004A55A8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Комплект </w:t>
            </w:r>
            <w:r w:rsidR="00B7283D">
              <w:rPr>
                <w:iCs/>
                <w:sz w:val="24"/>
                <w:szCs w:val="24"/>
              </w:rPr>
              <w:t>принадлежностей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B1039" w14:textId="7B000E84" w:rsidR="007D0AD5" w:rsidRDefault="00384BBF" w:rsidP="004A55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proofErr w:type="spellStart"/>
            <w:r w:rsidRPr="00D352A3">
              <w:rPr>
                <w:sz w:val="24"/>
                <w:szCs w:val="24"/>
              </w:rPr>
              <w:t>компл</w:t>
            </w:r>
            <w:proofErr w:type="spellEnd"/>
            <w:r w:rsidRPr="00D352A3">
              <w:rPr>
                <w:sz w:val="24"/>
                <w:szCs w:val="24"/>
              </w:rPr>
              <w:t>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246D" w14:textId="77777777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75A3347" w14:textId="4E87631C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Pr="00D352A3">
              <w:rPr>
                <w:sz w:val="24"/>
                <w:szCs w:val="24"/>
              </w:rPr>
              <w:t>в составе</w:t>
            </w:r>
            <w:proofErr w:type="gramEnd"/>
            <w:r w:rsidRPr="00D352A3">
              <w:rPr>
                <w:sz w:val="24"/>
                <w:szCs w:val="24"/>
              </w:rPr>
              <w:t xml:space="preserve">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9A7C88" w14:paraId="6E6704DB" w14:textId="77777777" w:rsidTr="004A55A8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40D5B" w14:textId="77777777" w:rsidR="009A7C88" w:rsidRDefault="009A7C88" w:rsidP="004A55A8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0" w:firstLine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11CCC" w14:textId="0BF04257" w:rsidR="009A7C88" w:rsidRPr="00D352A3" w:rsidRDefault="00D352A3" w:rsidP="004A55A8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 w:rsidRPr="00D352A3">
              <w:rPr>
                <w:iCs/>
                <w:sz w:val="24"/>
                <w:szCs w:val="24"/>
              </w:rPr>
              <w:t xml:space="preserve">Комплект </w:t>
            </w:r>
            <w:r w:rsidR="000B0E1F">
              <w:rPr>
                <w:iCs/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958D" w14:textId="77777777" w:rsidR="009A7C88" w:rsidRPr="00D352A3" w:rsidRDefault="009A7C88" w:rsidP="004A55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proofErr w:type="spellStart"/>
            <w:r w:rsidRPr="00D352A3">
              <w:rPr>
                <w:sz w:val="24"/>
                <w:szCs w:val="24"/>
              </w:rPr>
              <w:t>компл</w:t>
            </w:r>
            <w:proofErr w:type="spellEnd"/>
            <w:r w:rsidRPr="00D352A3">
              <w:rPr>
                <w:sz w:val="24"/>
                <w:szCs w:val="24"/>
              </w:rPr>
              <w:t>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1B17" w14:textId="4DA7F70C" w:rsidR="00877C7E" w:rsidRDefault="007D0AD5" w:rsidP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A4052A" w14:textId="24CEF741" w:rsidR="00877C7E" w:rsidRPr="00D352A3" w:rsidRDefault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="009A7C88" w:rsidRPr="00D352A3">
              <w:rPr>
                <w:sz w:val="24"/>
                <w:szCs w:val="24"/>
              </w:rPr>
              <w:t>в составе</w:t>
            </w:r>
            <w:proofErr w:type="gramEnd"/>
            <w:r w:rsidR="009A7C88" w:rsidRPr="00D352A3">
              <w:rPr>
                <w:sz w:val="24"/>
                <w:szCs w:val="24"/>
              </w:rPr>
              <w:t xml:space="preserve"> соответствующем Приложению </w:t>
            </w:r>
            <w:r w:rsidR="00005AB5">
              <w:rPr>
                <w:sz w:val="24"/>
                <w:szCs w:val="24"/>
              </w:rPr>
              <w:t>№ 1</w:t>
            </w:r>
            <w:r w:rsidR="009A7C88"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9A7C88" w14:paraId="76C9A984" w14:textId="77777777" w:rsidTr="004A55A8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3548" w14:textId="77777777" w:rsidR="009A7C88" w:rsidRDefault="009A7C88" w:rsidP="004A55A8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0" w:firstLine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B809" w14:textId="32F03588" w:rsidR="009A7C88" w:rsidRDefault="009A7C88" w:rsidP="004A55A8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ЗИП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29E7" w14:textId="77777777" w:rsidR="009A7C88" w:rsidRDefault="009A7C88" w:rsidP="004A55A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компл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793A" w14:textId="41A91289" w:rsidR="00877C7E" w:rsidRDefault="007D0AD5" w:rsidP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91E9F15" w14:textId="77777777" w:rsidR="009A7C88" w:rsidRDefault="00877C7E" w:rsidP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 w:rsidRPr="00D352A3">
              <w:rPr>
                <w:sz w:val="24"/>
                <w:szCs w:val="24"/>
              </w:rPr>
              <w:t>в составе</w:t>
            </w:r>
            <w:proofErr w:type="gramEnd"/>
            <w:r w:rsidRPr="00D352A3">
              <w:rPr>
                <w:sz w:val="24"/>
                <w:szCs w:val="24"/>
              </w:rPr>
              <w:t xml:space="preserve"> соответствующем Приложению 2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CC11795" w14:textId="77777777" w:rsidR="00C55959" w:rsidRDefault="004268FB">
      <w:pPr>
        <w:widowControl w:val="0"/>
        <w:tabs>
          <w:tab w:val="left" w:pos="426"/>
        </w:tabs>
        <w:spacing w:before="120"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Единичные расценки (цена за единицу продукции по каждой позиции товара) должны включать в себя расходы все сопутствующие расходы, таможенные, налоговые и иные обязательные платежи, расходы по изготовлению, заводским испытаниям, доставке, страхованию груза и транспортировке до места поставки и прочие затраты, и расходы </w:t>
      </w:r>
      <w:r>
        <w:rPr>
          <w:sz w:val="24"/>
          <w:szCs w:val="24"/>
        </w:rPr>
        <w:lastRenderedPageBreak/>
        <w:t>Поставщика, связанные с поставкой товара, предусмотренные договором.</w:t>
      </w:r>
    </w:p>
    <w:p w14:paraId="66B2544B" w14:textId="77777777" w:rsidR="00C55959" w:rsidRDefault="004268FB">
      <w:pPr>
        <w:pStyle w:val="31"/>
      </w:pPr>
      <w:bookmarkStart w:id="21" w:name="_Toc46743510_Копия_2"/>
      <w:bookmarkStart w:id="22" w:name="_Toc50125126_Копия_1"/>
      <w:bookmarkStart w:id="23" w:name="_Toc54970187"/>
      <w:bookmarkEnd w:id="21"/>
      <w:bookmarkEnd w:id="22"/>
      <w:r>
        <w:t>Требования к срокам поставки МТР</w:t>
      </w:r>
      <w:bookmarkEnd w:id="23"/>
    </w:p>
    <w:p w14:paraId="62589EAE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начала срока – дата, следующая за датой подписания договора (далее – Х)</w:t>
      </w:r>
    </w:p>
    <w:p w14:paraId="7CCC6674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Сроки поставки продукции рассчитывается в календарных днях относительно даты начала в формате «Х+… </w:t>
      </w:r>
      <w:proofErr w:type="spellStart"/>
      <w:r>
        <w:rPr>
          <w:rFonts w:eastAsia="Calibri"/>
          <w:sz w:val="24"/>
          <w:szCs w:val="24"/>
        </w:rPr>
        <w:t>к.д</w:t>
      </w:r>
      <w:proofErr w:type="spellEnd"/>
      <w:r>
        <w:rPr>
          <w:rFonts w:eastAsia="Calibri"/>
          <w:sz w:val="24"/>
          <w:szCs w:val="24"/>
        </w:rPr>
        <w:t>.»</w:t>
      </w:r>
    </w:p>
    <w:p w14:paraId="488369E6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r>
        <w:rPr>
          <w:sz w:val="24"/>
          <w:szCs w:val="24"/>
        </w:rPr>
        <w:t>Таблица 3 Требования по срокам поставки продукции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781"/>
        <w:gridCol w:w="4681"/>
        <w:gridCol w:w="2160"/>
        <w:gridCol w:w="2289"/>
      </w:tblGrid>
      <w:tr w:rsidR="00C55959" w14:paraId="6DA1F409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7CD6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bookmarkStart w:id="24" w:name="_Toc46743510_Копия_1"/>
            <w:bookmarkEnd w:id="24"/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073E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A5C5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6502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</w:t>
            </w:r>
          </w:p>
        </w:tc>
      </w:tr>
      <w:tr w:rsidR="00C55959" w14:paraId="7C0BE426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F647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3E91F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1052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ED42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91DEF" w14:paraId="5FA4E7F9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65E2" w14:textId="77777777" w:rsidR="00C91DEF" w:rsidRDefault="00C91DEF" w:rsidP="00C91DEF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contextualSpacing w:val="0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24B3B" w14:textId="23478951" w:rsidR="00C91DEF" w:rsidRPr="00005AB5" w:rsidRDefault="004A55A8" w:rsidP="00C91DEF">
            <w:pPr>
              <w:widowControl w:val="0"/>
              <w:tabs>
                <w:tab w:val="left" w:pos="426"/>
              </w:tabs>
              <w:spacing w:before="60" w:after="60"/>
              <w:rPr>
                <w:rFonts w:eastAsia="Calibri"/>
                <w:bCs/>
                <w:iCs/>
                <w:kern w:val="2"/>
                <w:sz w:val="24"/>
                <w:szCs w:val="24"/>
                <w:highlight w:val="red"/>
                <w:lang w:eastAsia="zh-CN" w:bidi="hi-IN"/>
              </w:rPr>
            </w:pPr>
            <w:r w:rsidRPr="00AF2DA8">
              <w:rPr>
                <w:rFonts w:eastAsia="Calibri"/>
                <w:sz w:val="24"/>
                <w:szCs w:val="24"/>
              </w:rPr>
              <w:t xml:space="preserve">ОКПД2 28.99.39.190 Поставка оборудования для создания тренажера автоматизированной системы управления </w:t>
            </w:r>
            <w:proofErr w:type="spellStart"/>
            <w:r w:rsidRPr="00AF2DA8">
              <w:rPr>
                <w:rFonts w:eastAsia="Calibri"/>
                <w:sz w:val="24"/>
                <w:szCs w:val="24"/>
              </w:rPr>
              <w:t>технологичнскими</w:t>
            </w:r>
            <w:proofErr w:type="spellEnd"/>
            <w:r w:rsidRPr="00AF2DA8">
              <w:rPr>
                <w:rFonts w:eastAsia="Calibri"/>
                <w:sz w:val="24"/>
                <w:szCs w:val="24"/>
              </w:rPr>
              <w:t xml:space="preserve"> процессами 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783F2C">
              <w:rPr>
                <w:rFonts w:eastAsia="Calibri"/>
                <w:sz w:val="24"/>
                <w:szCs w:val="24"/>
              </w:rPr>
              <w:t xml:space="preserve">ртемовской </w:t>
            </w:r>
            <w:r>
              <w:rPr>
                <w:rFonts w:eastAsia="Calibri"/>
                <w:sz w:val="24"/>
                <w:szCs w:val="24"/>
              </w:rPr>
              <w:t>ТЭЦ</w:t>
            </w:r>
            <w:r w:rsidRPr="00783F2C">
              <w:rPr>
                <w:rFonts w:eastAsia="Calibri"/>
                <w:sz w:val="24"/>
                <w:szCs w:val="24"/>
              </w:rPr>
              <w:t xml:space="preserve">-2 в с. </w:t>
            </w:r>
            <w:proofErr w:type="spellStart"/>
            <w:r>
              <w:rPr>
                <w:rFonts w:eastAsia="Calibri"/>
                <w:sz w:val="24"/>
                <w:szCs w:val="24"/>
              </w:rPr>
              <w:t>О</w:t>
            </w:r>
            <w:r w:rsidRPr="00783F2C">
              <w:rPr>
                <w:rFonts w:eastAsia="Calibri"/>
                <w:sz w:val="24"/>
                <w:szCs w:val="24"/>
              </w:rPr>
              <w:t>ление</w:t>
            </w:r>
            <w:proofErr w:type="spellEnd"/>
            <w:r w:rsidRPr="00783F2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П</w:t>
            </w:r>
            <w:r w:rsidRPr="00783F2C">
              <w:rPr>
                <w:rFonts w:eastAsia="Calibri"/>
                <w:sz w:val="24"/>
                <w:szCs w:val="24"/>
              </w:rPr>
              <w:t>риморского края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FA81" w14:textId="77777777" w:rsidR="00C91DEF" w:rsidRDefault="00C91DEF" w:rsidP="00C91DEF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DD69" w14:textId="2229BF38" w:rsidR="00C91DEF" w:rsidRPr="00C75B32" w:rsidRDefault="003B2570" w:rsidP="00C91DEF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Х+45</w:t>
            </w:r>
          </w:p>
        </w:tc>
      </w:tr>
    </w:tbl>
    <w:p w14:paraId="54642BB3" w14:textId="77777777" w:rsidR="00C55959" w:rsidRDefault="00C55959">
      <w:pPr>
        <w:sectPr w:rsidR="00C55959" w:rsidSect="00C843D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709" w:left="1418" w:header="0" w:footer="567" w:gutter="0"/>
          <w:pgNumType w:start="1"/>
          <w:cols w:space="720"/>
          <w:formProt w:val="0"/>
          <w:titlePg/>
          <w:docGrid w:linePitch="381"/>
        </w:sectPr>
      </w:pPr>
    </w:p>
    <w:p w14:paraId="28140EDB" w14:textId="15F892C9" w:rsidR="00C55959" w:rsidRPr="00A27552" w:rsidRDefault="004268FB" w:rsidP="009A25EC">
      <w:pPr>
        <w:pStyle w:val="31"/>
      </w:pPr>
      <w:bookmarkStart w:id="25" w:name="_Toc204763893"/>
      <w:r>
        <w:lastRenderedPageBreak/>
        <w:t>Требования к качеству продукции</w:t>
      </w:r>
      <w:bookmarkEnd w:id="25"/>
    </w:p>
    <w:p w14:paraId="248AB2B7" w14:textId="20BE1542" w:rsidR="00C55959" w:rsidRDefault="004268FB">
      <w:pPr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(позиции № 1.1., 1.2. Таблицы 2):</w:t>
      </w:r>
    </w:p>
    <w:p w14:paraId="3742432B" w14:textId="0DF04928" w:rsidR="003B2570" w:rsidRPr="003B2570" w:rsidRDefault="004A55A8">
      <w:pPr>
        <w:spacing w:before="60" w:after="60"/>
        <w:rPr>
          <w:bCs/>
          <w:sz w:val="24"/>
          <w:szCs w:val="24"/>
        </w:rPr>
      </w:pPr>
      <w:r w:rsidRPr="00AF2DA8">
        <w:rPr>
          <w:rFonts w:eastAsia="Calibri"/>
          <w:sz w:val="24"/>
          <w:szCs w:val="24"/>
        </w:rPr>
        <w:t xml:space="preserve">ОКПД2 28.99.39.190 Поставка оборудования для создания тренажера автоматизированной системы управления </w:t>
      </w:r>
      <w:proofErr w:type="spellStart"/>
      <w:r w:rsidRPr="00AF2DA8">
        <w:rPr>
          <w:rFonts w:eastAsia="Calibri"/>
          <w:sz w:val="24"/>
          <w:szCs w:val="24"/>
        </w:rPr>
        <w:t>технологичнскими</w:t>
      </w:r>
      <w:proofErr w:type="spellEnd"/>
      <w:r w:rsidRPr="00AF2DA8">
        <w:rPr>
          <w:rFonts w:eastAsia="Calibri"/>
          <w:sz w:val="24"/>
          <w:szCs w:val="24"/>
        </w:rPr>
        <w:t xml:space="preserve"> процессами </w:t>
      </w:r>
      <w:r>
        <w:rPr>
          <w:rFonts w:eastAsia="Calibri"/>
          <w:sz w:val="24"/>
          <w:szCs w:val="24"/>
        </w:rPr>
        <w:t>А</w:t>
      </w:r>
      <w:r w:rsidRPr="00783F2C">
        <w:rPr>
          <w:rFonts w:eastAsia="Calibri"/>
          <w:sz w:val="24"/>
          <w:szCs w:val="24"/>
        </w:rPr>
        <w:t xml:space="preserve">ртемовской </w:t>
      </w:r>
      <w:r>
        <w:rPr>
          <w:rFonts w:eastAsia="Calibri"/>
          <w:sz w:val="24"/>
          <w:szCs w:val="24"/>
        </w:rPr>
        <w:t>ТЭЦ</w:t>
      </w:r>
      <w:r w:rsidRPr="00783F2C">
        <w:rPr>
          <w:rFonts w:eastAsia="Calibri"/>
          <w:sz w:val="24"/>
          <w:szCs w:val="24"/>
        </w:rPr>
        <w:t xml:space="preserve">-2 в с. </w:t>
      </w:r>
      <w:proofErr w:type="spellStart"/>
      <w:r>
        <w:rPr>
          <w:rFonts w:eastAsia="Calibri"/>
          <w:sz w:val="24"/>
          <w:szCs w:val="24"/>
        </w:rPr>
        <w:t>О</w:t>
      </w:r>
      <w:r w:rsidRPr="00783F2C">
        <w:rPr>
          <w:rFonts w:eastAsia="Calibri"/>
          <w:sz w:val="24"/>
          <w:szCs w:val="24"/>
        </w:rPr>
        <w:t>ление</w:t>
      </w:r>
      <w:proofErr w:type="spellEnd"/>
      <w:r w:rsidRPr="00783F2C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</w:t>
      </w:r>
      <w:r w:rsidRPr="00783F2C">
        <w:rPr>
          <w:rFonts w:eastAsia="Calibri"/>
          <w:sz w:val="24"/>
          <w:szCs w:val="24"/>
        </w:rPr>
        <w:t>риморского края</w:t>
      </w:r>
      <w:r w:rsidR="008E2C44" w:rsidRPr="008E2C44">
        <w:rPr>
          <w:rFonts w:eastAsia="Calibri"/>
          <w:bCs/>
          <w:iCs/>
          <w:kern w:val="2"/>
          <w:sz w:val="24"/>
          <w:szCs w:val="24"/>
          <w:lang w:eastAsia="zh-CN" w:bidi="hi-IN"/>
        </w:rPr>
        <w:t xml:space="preserve"> (</w:t>
      </w:r>
      <w:r w:rsidR="008E2C44">
        <w:rPr>
          <w:rFonts w:eastAsia="Calibri"/>
          <w:sz w:val="24"/>
          <w:szCs w:val="24"/>
        </w:rPr>
        <w:t>л</w:t>
      </w:r>
      <w:r w:rsidR="008E2C44" w:rsidRPr="00521BAD">
        <w:rPr>
          <w:rFonts w:eastAsia="Calibri"/>
          <w:sz w:val="24"/>
          <w:szCs w:val="24"/>
        </w:rPr>
        <w:t>о</w:t>
      </w:r>
      <w:r w:rsidR="008E2C44" w:rsidRPr="0031360B">
        <w:rPr>
          <w:rFonts w:eastAsia="Calibri"/>
          <w:sz w:val="24"/>
          <w:szCs w:val="24"/>
        </w:rPr>
        <w:t xml:space="preserve">т № </w:t>
      </w:r>
      <w:r w:rsidR="0031360B" w:rsidRPr="0031360B">
        <w:rPr>
          <w:rFonts w:eastAsia="Calibri"/>
          <w:bCs/>
          <w:sz w:val="24"/>
          <w:szCs w:val="24"/>
        </w:rPr>
        <w:t>0024</w:t>
      </w:r>
      <w:r w:rsidR="008E2C44" w:rsidRPr="0031360B">
        <w:rPr>
          <w:rFonts w:eastAsia="Calibri"/>
          <w:bCs/>
          <w:sz w:val="24"/>
          <w:szCs w:val="24"/>
        </w:rPr>
        <w:t>-КС</w:t>
      </w:r>
      <w:r w:rsidR="008E2C44" w:rsidRPr="00521BAD">
        <w:rPr>
          <w:rFonts w:eastAsia="Calibri"/>
          <w:bCs/>
          <w:sz w:val="24"/>
          <w:szCs w:val="24"/>
        </w:rPr>
        <w:t xml:space="preserve"> ДОХ-2026-РГЦР</w:t>
      </w:r>
      <w:r w:rsidR="008E2C44" w:rsidRPr="008E2C44">
        <w:rPr>
          <w:rFonts w:eastAsia="Calibri"/>
          <w:bCs/>
          <w:sz w:val="24"/>
          <w:szCs w:val="24"/>
        </w:rPr>
        <w:t>)</w:t>
      </w:r>
      <w:r w:rsidR="003B2570">
        <w:rPr>
          <w:rFonts w:eastAsia="Calibri"/>
          <w:bCs/>
          <w:iCs/>
          <w:kern w:val="2"/>
          <w:sz w:val="24"/>
          <w:szCs w:val="24"/>
          <w:lang w:eastAsia="zh-CN" w:bidi="hi-IN"/>
        </w:rPr>
        <w:t>.</w:t>
      </w:r>
    </w:p>
    <w:p w14:paraId="1C9F4AED" w14:textId="77777777" w:rsidR="00C75B32" w:rsidRPr="009A25EC" w:rsidRDefault="00005AB5" w:rsidP="009A25EC">
      <w:pPr>
        <w:pStyle w:val="affffa"/>
        <w:spacing w:before="120" w:after="60"/>
        <w:jc w:val="right"/>
      </w:pPr>
      <w:r>
        <w:rPr>
          <w:sz w:val="24"/>
          <w:szCs w:val="24"/>
        </w:rPr>
        <w:t>Таблица 4 Требования к качеству продукции</w:t>
      </w:r>
    </w:p>
    <w:tbl>
      <w:tblPr>
        <w:tblStyle w:val="affffb"/>
        <w:tblW w:w="5053" w:type="pct"/>
        <w:tblLook w:val="04A0" w:firstRow="1" w:lastRow="0" w:firstColumn="1" w:lastColumn="0" w:noHBand="0" w:noVBand="1"/>
      </w:tblPr>
      <w:tblGrid>
        <w:gridCol w:w="895"/>
        <w:gridCol w:w="2515"/>
        <w:gridCol w:w="12450"/>
      </w:tblGrid>
      <w:tr w:rsidR="009273E7" w:rsidRPr="009273E7" w14:paraId="42A0F75D" w14:textId="77777777" w:rsidTr="007B743F">
        <w:trPr>
          <w:trHeight w:val="126"/>
          <w:tblHeader/>
        </w:trPr>
        <w:tc>
          <w:tcPr>
            <w:tcW w:w="282" w:type="pct"/>
          </w:tcPr>
          <w:p w14:paraId="260A3885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93" w:type="pct"/>
          </w:tcPr>
          <w:p w14:paraId="712718A9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925" w:type="pct"/>
          </w:tcPr>
          <w:p w14:paraId="03E9FD24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</w:tr>
      <w:tr w:rsidR="001272A9" w:rsidRPr="009273E7" w14:paraId="79A35A17" w14:textId="77777777" w:rsidTr="007B743F">
        <w:trPr>
          <w:tblHeader/>
        </w:trPr>
        <w:tc>
          <w:tcPr>
            <w:tcW w:w="282" w:type="pct"/>
          </w:tcPr>
          <w:p w14:paraId="6FBF2230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" w:type="pct"/>
            <w:vAlign w:val="center"/>
          </w:tcPr>
          <w:p w14:paraId="128F7A1C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25" w:type="pct"/>
            <w:vAlign w:val="center"/>
          </w:tcPr>
          <w:p w14:paraId="254C4297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3</w:t>
            </w:r>
          </w:p>
        </w:tc>
      </w:tr>
      <w:tr w:rsidR="001272A9" w:rsidRPr="005F5D9A" w14:paraId="5D6F3AF7" w14:textId="77777777" w:rsidTr="007B743F">
        <w:tc>
          <w:tcPr>
            <w:tcW w:w="282" w:type="pct"/>
          </w:tcPr>
          <w:p w14:paraId="0AC43040" w14:textId="1D745AB0" w:rsidR="001272A9" w:rsidRPr="007B743F" w:rsidRDefault="001272A9" w:rsidP="009A25EC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37BBF86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272A9" w:rsidRPr="00FA7904" w14:paraId="2C4B9677" w14:textId="77777777" w:rsidTr="007B743F">
        <w:tc>
          <w:tcPr>
            <w:tcW w:w="282" w:type="pct"/>
          </w:tcPr>
          <w:p w14:paraId="0F35F3EB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3DB3E36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iCs/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3925" w:type="pct"/>
            <w:shd w:val="clear" w:color="auto" w:fill="auto"/>
          </w:tcPr>
          <w:p w14:paraId="00AA4899" w14:textId="1EEDAB72" w:rsidR="00FA3341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Поставляемое оборудование должно быть изготовлено Поставщиком в соответствии с Приложением № </w:t>
            </w:r>
            <w:r w:rsidR="00AE67C9" w:rsidRPr="007B743F">
              <w:t>1</w:t>
            </w:r>
            <w:r w:rsidR="00FA7904">
              <w:br/>
            </w:r>
            <w:r w:rsidRPr="007B743F">
              <w:t>к Техническим требованиям – Конструкторская документация</w:t>
            </w:r>
            <w:r w:rsidR="009E0533">
              <w:t>:</w:t>
            </w:r>
          </w:p>
          <w:tbl>
            <w:tblPr>
              <w:tblStyle w:val="affffb"/>
              <w:tblW w:w="11160" w:type="dxa"/>
              <w:tblInd w:w="790" w:type="dxa"/>
              <w:tblLook w:val="04A0" w:firstRow="1" w:lastRow="0" w:firstColumn="1" w:lastColumn="0" w:noHBand="0" w:noVBand="1"/>
            </w:tblPr>
            <w:tblGrid>
              <w:gridCol w:w="720"/>
              <w:gridCol w:w="5661"/>
              <w:gridCol w:w="4779"/>
            </w:tblGrid>
            <w:tr w:rsidR="009E0533" w:rsidRPr="00291E62" w14:paraId="02126279" w14:textId="77777777" w:rsidTr="00C843DE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7943C" w14:textId="77777777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EA2C1" w14:textId="77777777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Номенклатура</w:t>
                  </w:r>
                </w:p>
              </w:tc>
              <w:tc>
                <w:tcPr>
                  <w:tcW w:w="4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6A19A" w14:textId="54A5EEBB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Раздел КД</w:t>
                  </w:r>
                </w:p>
              </w:tc>
            </w:tr>
            <w:tr w:rsidR="009E0533" w:rsidRPr="00291E62" w14:paraId="468C66E8" w14:textId="77777777" w:rsidTr="00C843D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658610D" w14:textId="77777777" w:rsidR="009E0533" w:rsidRPr="00291E62" w:rsidRDefault="009E0533" w:rsidP="00C843DE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78FDFD4" w14:textId="733E196A" w:rsidR="009E0533" w:rsidRPr="002A483E" w:rsidRDefault="009E0533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</w:t>
                  </w:r>
                </w:p>
              </w:tc>
              <w:tc>
                <w:tcPr>
                  <w:tcW w:w="4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A97222" w14:textId="10051235" w:rsidR="009E0533" w:rsidRPr="005B6AFA" w:rsidRDefault="000B0E1F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0B0E1F">
                    <w:rPr>
                      <w:iCs/>
                      <w:sz w:val="24"/>
                      <w:szCs w:val="24"/>
                    </w:rPr>
                    <w:t>58252232.425200.</w:t>
                  </w:r>
                  <w:proofErr w:type="gramStart"/>
                  <w:r w:rsidRPr="000B0E1F">
                    <w:rPr>
                      <w:iCs/>
                      <w:sz w:val="24"/>
                      <w:szCs w:val="24"/>
                    </w:rPr>
                    <w:t>0012.405.B</w:t>
                  </w:r>
                  <w:proofErr w:type="gramEnd"/>
                  <w:r w:rsidRPr="000B0E1F">
                    <w:rPr>
                      <w:iCs/>
                      <w:sz w:val="24"/>
                      <w:szCs w:val="24"/>
                    </w:rPr>
                    <w:t>4.03</w:t>
                  </w:r>
                </w:p>
              </w:tc>
            </w:tr>
            <w:tr w:rsidR="009E0533" w:rsidRPr="00291E62" w14:paraId="231437E0" w14:textId="77777777" w:rsidTr="00C843DE"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54A322" w14:textId="77777777" w:rsidR="009E0533" w:rsidRPr="00291E62" w:rsidRDefault="009E0533" w:rsidP="00C843DE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030274" w14:textId="20B9D3A9" w:rsidR="009E0533" w:rsidRPr="00291E62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АРМ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1F155" w14:textId="6E7ED5AF" w:rsidR="009E0533" w:rsidRPr="00C843DE" w:rsidRDefault="000B0E1F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0B0E1F">
                    <w:rPr>
                      <w:iCs/>
                      <w:sz w:val="24"/>
                      <w:szCs w:val="24"/>
                    </w:rPr>
                    <w:t>58252232.425200.</w:t>
                  </w:r>
                  <w:proofErr w:type="gramStart"/>
                  <w:r w:rsidRPr="000B0E1F">
                    <w:rPr>
                      <w:iCs/>
                      <w:sz w:val="24"/>
                      <w:szCs w:val="24"/>
                    </w:rPr>
                    <w:t>0012.405.B</w:t>
                  </w:r>
                  <w:proofErr w:type="gramEnd"/>
                  <w:r w:rsidRPr="000B0E1F">
                    <w:rPr>
                      <w:iCs/>
                      <w:sz w:val="24"/>
                      <w:szCs w:val="24"/>
                    </w:rPr>
                    <w:t>4.01</w:t>
                  </w:r>
                </w:p>
              </w:tc>
            </w:tr>
            <w:tr w:rsidR="000B0E1F" w:rsidRPr="00291E62" w14:paraId="58D44D2C" w14:textId="77777777" w:rsidTr="00C843DE"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6479895" w14:textId="77777777" w:rsidR="000B0E1F" w:rsidRPr="00291E62" w:rsidRDefault="000B0E1F" w:rsidP="000B0E1F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3B5510F" w14:textId="5B26314D" w:rsidR="000B0E1F" w:rsidRDefault="000B0E1F" w:rsidP="000B0E1F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принадлежностей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F3B0DA" w14:textId="3AB2DDCE" w:rsidR="000B0E1F" w:rsidRPr="002A483E" w:rsidRDefault="000B0E1F" w:rsidP="000B0E1F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0B0E1F">
                    <w:rPr>
                      <w:iCs/>
                      <w:sz w:val="24"/>
                      <w:szCs w:val="24"/>
                    </w:rPr>
                    <w:t>58252232.425200.</w:t>
                  </w:r>
                  <w:proofErr w:type="gramStart"/>
                  <w:r w:rsidRPr="000B0E1F">
                    <w:rPr>
                      <w:iCs/>
                      <w:sz w:val="24"/>
                      <w:szCs w:val="24"/>
                    </w:rPr>
                    <w:t>0012.405.B</w:t>
                  </w:r>
                  <w:proofErr w:type="gramEnd"/>
                  <w:r w:rsidRPr="000B0E1F">
                    <w:rPr>
                      <w:iCs/>
                      <w:sz w:val="24"/>
                      <w:szCs w:val="24"/>
                    </w:rPr>
                    <w:t>4.04</w:t>
                  </w:r>
                </w:p>
              </w:tc>
            </w:tr>
            <w:tr w:rsidR="000B0E1F" w:rsidRPr="00894823" w14:paraId="6826CE2D" w14:textId="77777777" w:rsidTr="00C843DE"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B058BA" w14:textId="77777777" w:rsidR="000B0E1F" w:rsidRPr="00291E62" w:rsidRDefault="000B0E1F" w:rsidP="000B0E1F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48B4EE" w14:textId="1C7C80D8" w:rsidR="000B0E1F" w:rsidRPr="00C843DE" w:rsidRDefault="000B0E1F" w:rsidP="000B0E1F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ПО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1F4BD" w14:textId="64700BAB" w:rsidR="000B0E1F" w:rsidRPr="00C843DE" w:rsidRDefault="000B0E1F" w:rsidP="000B0E1F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0B0E1F">
                    <w:rPr>
                      <w:iCs/>
                      <w:sz w:val="24"/>
                      <w:szCs w:val="24"/>
                    </w:rPr>
                    <w:t>58252232.425200.</w:t>
                  </w:r>
                  <w:proofErr w:type="gramStart"/>
                  <w:r w:rsidRPr="000B0E1F">
                    <w:rPr>
                      <w:iCs/>
                      <w:sz w:val="24"/>
                      <w:szCs w:val="24"/>
                    </w:rPr>
                    <w:t>0012.405.B</w:t>
                  </w:r>
                  <w:proofErr w:type="gramEnd"/>
                  <w:r w:rsidRPr="000B0E1F">
                    <w:rPr>
                      <w:iCs/>
                      <w:sz w:val="24"/>
                      <w:szCs w:val="24"/>
                    </w:rPr>
                    <w:t>4.02</w:t>
                  </w:r>
                </w:p>
              </w:tc>
            </w:tr>
            <w:tr w:rsidR="000B0E1F" w:rsidRPr="00291E62" w14:paraId="486DF2D5" w14:textId="77777777" w:rsidTr="00C843DE"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C0742F" w14:textId="77777777" w:rsidR="000B0E1F" w:rsidRPr="00291E62" w:rsidRDefault="000B0E1F" w:rsidP="000B0E1F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35EEC3" w14:textId="2B921D1F" w:rsidR="000B0E1F" w:rsidRPr="00291E62" w:rsidRDefault="000B0E1F" w:rsidP="000B0E1F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ЗИП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1597D1" w14:textId="2F9B70BB" w:rsidR="000B0E1F" w:rsidRPr="005B6AFA" w:rsidRDefault="000B0E1F" w:rsidP="000B0E1F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0B0E1F">
                    <w:rPr>
                      <w:iCs/>
                      <w:sz w:val="24"/>
                      <w:szCs w:val="24"/>
                    </w:rPr>
                    <w:t>58252232.425200.</w:t>
                  </w:r>
                  <w:proofErr w:type="gramStart"/>
                  <w:r w:rsidRPr="000B0E1F">
                    <w:rPr>
                      <w:iCs/>
                      <w:sz w:val="24"/>
                      <w:szCs w:val="24"/>
                    </w:rPr>
                    <w:t>0012.405.B</w:t>
                  </w:r>
                  <w:proofErr w:type="gramEnd"/>
                  <w:r w:rsidRPr="000B0E1F">
                    <w:rPr>
                      <w:iCs/>
                      <w:sz w:val="24"/>
                      <w:szCs w:val="24"/>
                    </w:rPr>
                    <w:t>4.05</w:t>
                  </w:r>
                </w:p>
              </w:tc>
            </w:tr>
          </w:tbl>
          <w:p w14:paraId="2CEE6E2B" w14:textId="18684AEB" w:rsidR="001272A9" w:rsidRPr="007B743F" w:rsidRDefault="00FA3341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И</w:t>
            </w:r>
            <w:r w:rsidR="003B2570">
              <w:t>спользуемые при изготовлении оборудования</w:t>
            </w:r>
            <w:r w:rsidRPr="007B743F">
              <w:t xml:space="preserve"> материалы, компоненты и серийное о</w:t>
            </w:r>
            <w:r w:rsidR="003B2570">
              <w:t xml:space="preserve">борудование могут быть заменены </w:t>
            </w:r>
            <w:r w:rsidRPr="007B743F">
              <w:t>на эквивалентные, указанным в ЗЗИ, по техническим и функциональным характеристикам, не уступающим и/или превосходящим характеристики, заявленным в конструкторской документации, в том числе, по гарантийным срокам и срокам эксплуатации. При этом Поставщик должен за счет собственных сил и средств внести изменения в конструкторскую документацию и проектные решения, вызв</w:t>
            </w:r>
            <w:r w:rsidR="003B2570">
              <w:t xml:space="preserve">анные применением эквивалентной </w:t>
            </w:r>
            <w:r w:rsidRPr="007B743F">
              <w:t>продукции</w:t>
            </w:r>
            <w:r w:rsidR="003B2570">
              <w:t xml:space="preserve"> </w:t>
            </w:r>
            <w:r w:rsidRPr="007B743F">
              <w:t>и перед началом фактической поставки осуществить согласование измененных документов с Заказчиком, экспертными, контролирующими и надзорными органами.</w:t>
            </w:r>
          </w:p>
          <w:p w14:paraId="5205253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Объем поставки должен соответствовать Таблице 2 Технических требований.</w:t>
            </w:r>
          </w:p>
          <w:p w14:paraId="2A716E4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Оборудование должно быть полностью готовым к монтажу и последующей эксплуатации.</w:t>
            </w:r>
          </w:p>
          <w:p w14:paraId="5CA11FBE" w14:textId="0BA33050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Объем и номе</w:t>
            </w:r>
            <w:r w:rsidR="003B2570">
              <w:t>нклатура поставляемого ПО должны</w:t>
            </w:r>
            <w:r w:rsidRPr="007B743F">
              <w:t xml:space="preserve"> соответствовать Приложению № 2 к Техническим требованиям.</w:t>
            </w:r>
          </w:p>
        </w:tc>
      </w:tr>
      <w:tr w:rsidR="001272A9" w:rsidRPr="005F5D9A" w14:paraId="6977F671" w14:textId="77777777" w:rsidTr="007B743F">
        <w:tc>
          <w:tcPr>
            <w:tcW w:w="282" w:type="pct"/>
          </w:tcPr>
          <w:p w14:paraId="3CDBBE9C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552C308D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 xml:space="preserve">Основные </w:t>
            </w:r>
            <w:r w:rsidRPr="007B743F">
              <w:rPr>
                <w:iCs/>
                <w:sz w:val="24"/>
                <w:szCs w:val="24"/>
              </w:rPr>
              <w:lastRenderedPageBreak/>
              <w:t>технические требования</w:t>
            </w:r>
          </w:p>
        </w:tc>
        <w:tc>
          <w:tcPr>
            <w:tcW w:w="3925" w:type="pct"/>
            <w:shd w:val="clear" w:color="auto" w:fill="auto"/>
          </w:tcPr>
          <w:p w14:paraId="1B4F6ED0" w14:textId="2E33170A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lastRenderedPageBreak/>
              <w:t xml:space="preserve">Оборудование должно быть изготовлено в соответствии со стандартами МЭК (IEC) и </w:t>
            </w:r>
            <w:r w:rsidR="00647987" w:rsidRPr="007B743F">
              <w:t xml:space="preserve">действующей редакцией </w:t>
            </w:r>
            <w:r w:rsidR="00647987" w:rsidRPr="007B743F">
              <w:lastRenderedPageBreak/>
              <w:t xml:space="preserve">следующей </w:t>
            </w:r>
            <w:r w:rsidRPr="007B743F">
              <w:t>нормативно-технической документаци</w:t>
            </w:r>
            <w:r w:rsidR="00647987" w:rsidRPr="007B743F">
              <w:t>и</w:t>
            </w:r>
            <w:r w:rsidRPr="007B743F">
              <w:t>:</w:t>
            </w:r>
          </w:p>
          <w:p w14:paraId="515AD004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 xml:space="preserve">ГОСТ 12.2.049-80 «Оборудование производственное. Общие эргономические требования». </w:t>
            </w:r>
          </w:p>
          <w:p w14:paraId="23EB1AF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>Приказ ФСТЭК России от 25.12.2017 №239 «Об утверждении Требований по обеспечению безопасности значимых объектов критической информационной инфраструктуры РФ».</w:t>
            </w:r>
          </w:p>
          <w:p w14:paraId="0D767D0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Федеральный закон </w:t>
            </w:r>
            <w:proofErr w:type="spellStart"/>
            <w:r w:rsidR="00647987" w:rsidRPr="007B743F">
              <w:t>РФ</w:t>
            </w:r>
            <w:r w:rsidRPr="007B743F">
              <w:t>от</w:t>
            </w:r>
            <w:proofErr w:type="spellEnd"/>
            <w:r w:rsidRPr="007B743F">
              <w:t xml:space="preserve"> 26.07.2017 №187-ФЗ «О безопасности критической информационной инфраструктуры РФ».</w:t>
            </w:r>
          </w:p>
          <w:p w14:paraId="15A83737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Указ Президента РФ от 30.03.2022 № 166 в части применяемого ПО верхнего уровня. </w:t>
            </w:r>
          </w:p>
          <w:p w14:paraId="715AE423" w14:textId="6FF5073C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>Приказ ПАО «РусГидро» от 10.12.2024 № 850 «Об утверждении типовых проектных решений по АСУТП ТМО, АСУТП ЭТО, ВУ АСУТП ТЭС»</w:t>
            </w:r>
            <w:r w:rsidR="00AE67C9" w:rsidRPr="007B743F">
              <w:rPr>
                <w:rFonts w:eastAsia="Times New Roman"/>
                <w:iCs/>
              </w:rPr>
              <w:t xml:space="preserve"> (Приложение № 3 к Техническим требованиям)</w:t>
            </w:r>
            <w:r w:rsidRPr="007B743F">
              <w:rPr>
                <w:rFonts w:eastAsia="Times New Roman"/>
                <w:iCs/>
              </w:rPr>
              <w:t xml:space="preserve">. </w:t>
            </w:r>
          </w:p>
          <w:p w14:paraId="080A5B41" w14:textId="3884BCEF" w:rsidR="001272A9" w:rsidRPr="00C843DE" w:rsidRDefault="001272A9" w:rsidP="00C843DE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color w:val="000000" w:themeColor="text1"/>
              </w:rPr>
              <w:t>Постановление Правительства РФ от 17.07.2015 № 719 «О подтверждении производства промышленной продукции на территории РФ»</w:t>
            </w:r>
            <w:r w:rsidR="00AE67C9" w:rsidRPr="007B743F">
              <w:rPr>
                <w:color w:val="000000" w:themeColor="text1"/>
              </w:rPr>
              <w:t>.</w:t>
            </w:r>
            <w:r w:rsidRPr="007B743F">
              <w:rPr>
                <w:color w:val="000000" w:themeColor="text1"/>
              </w:rPr>
              <w:t xml:space="preserve"> </w:t>
            </w:r>
          </w:p>
          <w:p w14:paraId="1FAA16E9" w14:textId="77777777" w:rsidR="00647987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>Правила устройства электроустановок (действующее издание).</w:t>
            </w:r>
          </w:p>
          <w:p w14:paraId="7E649D67" w14:textId="794B059D" w:rsidR="00AE67C9" w:rsidRPr="007B743F" w:rsidRDefault="00647987" w:rsidP="00395C73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Программное обеспечение должно быть включено в Единый реестр российских программ для электронных вычислительных машин и баз данных </w:t>
            </w:r>
            <w:r w:rsidR="00AF2DA8">
              <w:t>с возможностью проверки реестровой записи на официальном сайт</w:t>
            </w:r>
            <w:r w:rsidR="00C843DE">
              <w:t xml:space="preserve">е: </w:t>
            </w:r>
            <w:r w:rsidR="00C843DE" w:rsidRPr="00C843DE">
              <w:t>https</w:t>
            </w:r>
            <w:r w:rsidR="00C843DE">
              <w:t>://reestr.digital.gov.ru/reestr/.</w:t>
            </w:r>
          </w:p>
          <w:p w14:paraId="5B3DB5E5" w14:textId="4E235FBB" w:rsidR="00AE67C9" w:rsidRPr="007B743F" w:rsidRDefault="00AE67C9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Производство продукции на территории РФ должно подтверждаться наличием действующих записей в </w:t>
            </w:r>
            <w:r w:rsidR="00AF2DA8">
              <w:t>Р</w:t>
            </w:r>
            <w:r w:rsidR="00AF2DA8" w:rsidRPr="007B743F">
              <w:t xml:space="preserve">еестре </w:t>
            </w:r>
            <w:r w:rsidRPr="007B743F">
              <w:t>российской промышленной продукции в государственной информационной системе промышленности Минпромторг России (https://gisp.gov.ru/) и/или Реестре радиоэлектронной продукции ПП РФ 878.</w:t>
            </w:r>
          </w:p>
        </w:tc>
      </w:tr>
      <w:tr w:rsidR="001272A9" w:rsidRPr="005F5D9A" w14:paraId="4AF2A3F1" w14:textId="77777777" w:rsidTr="007B743F">
        <w:tc>
          <w:tcPr>
            <w:tcW w:w="282" w:type="pct"/>
          </w:tcPr>
          <w:p w14:paraId="3A364E9A" w14:textId="55F0B6A0" w:rsidR="00122B6B" w:rsidRPr="003B0194" w:rsidRDefault="00122B6B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507245F5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272A9" w:rsidRPr="00FA7904" w14:paraId="222886F5" w14:textId="77777777" w:rsidTr="007B743F">
        <w:tc>
          <w:tcPr>
            <w:tcW w:w="282" w:type="pct"/>
          </w:tcPr>
          <w:p w14:paraId="59882985" w14:textId="4C5C160F" w:rsidR="001272A9" w:rsidRPr="003B0194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57ADAC68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3925" w:type="pct"/>
            <w:shd w:val="clear" w:color="auto" w:fill="auto"/>
          </w:tcPr>
          <w:p w14:paraId="3CBBEA7F" w14:textId="7250D360" w:rsidR="001272A9" w:rsidRPr="007B743F" w:rsidRDefault="003B2570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Оборудование должно</w:t>
            </w:r>
            <w:r w:rsidR="001272A9" w:rsidRPr="007B743F">
              <w:t xml:space="preserve"> соответствовать требованиям безопасности персонала при монтаже, наладке, эксплуатации, обслуживании и ремонте технических средств</w:t>
            </w:r>
            <w:proofErr w:type="gramStart"/>
            <w:r w:rsidR="001272A9" w:rsidRPr="007B743F">
              <w:t>.</w:t>
            </w:r>
            <w:proofErr w:type="gramEnd"/>
            <w:r w:rsidR="001272A9" w:rsidRPr="007B743F">
              <w:t xml:space="preserve"> установленными действующей редакцией, следующих НТД:</w:t>
            </w:r>
          </w:p>
          <w:p w14:paraId="101FE660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12.1.004-91 Пожарная безопасность. Общие требования.</w:t>
            </w:r>
          </w:p>
          <w:p w14:paraId="32D5BB5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12.1.010-76 Система стандартов безопасности труда (ССБТ). Взрывобезопасность. Общие требования.</w:t>
            </w:r>
          </w:p>
          <w:p w14:paraId="4C815AA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198005F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12.1.003 Шум. Общие требования безопасности.</w:t>
            </w:r>
          </w:p>
          <w:p w14:paraId="5F71EF9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lastRenderedPageBreak/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3101F87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12.1.030-81 Электробезопасность. Защитное заземление, зануление.</w:t>
            </w:r>
          </w:p>
          <w:p w14:paraId="33A5709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14254-96 (МЭК 529-89) Степени защиты, обеспечиваемые оболочками (код IP).</w:t>
            </w:r>
          </w:p>
          <w:p w14:paraId="6CDDA473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Р 50462-2009 Идентификация проводников посредством цветов и буквенно-цифровых обозначений.</w:t>
            </w:r>
          </w:p>
          <w:p w14:paraId="0DFACE2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25861-83 Машины вычислительные и системы обработки данных. Требования по электрической и механической безопасности и методы испытаний.</w:t>
            </w:r>
          </w:p>
          <w:p w14:paraId="69C4A508" w14:textId="11A9C5B3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При эксплуатации </w:t>
            </w:r>
            <w:r w:rsidR="003B2570">
              <w:t>ПТК «Тренажер»</w:t>
            </w:r>
            <w:r w:rsidRPr="007B743F">
              <w:t xml:space="preserve">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37FC1A7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При подготовке рабочего места, установке ПТК, проведении испытаний, наладочных и ремонтных работ должны быть соблюдены требования:</w:t>
            </w:r>
          </w:p>
          <w:p w14:paraId="5D8F488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2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153-34.0-03.301-00 Правила пожарной безопасности для энергетических предприятий Российской Федерации.</w:t>
            </w:r>
          </w:p>
          <w:p w14:paraId="5CDE36F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2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34.03.201-97 Правила техники безопасности при эксплуатации тепломеханического оборудования электростанций и тепловых сетей.</w:t>
            </w:r>
          </w:p>
          <w:p w14:paraId="53EF65F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Оборудование ПТК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испытаний.»</w:t>
            </w:r>
          </w:p>
        </w:tc>
      </w:tr>
      <w:tr w:rsidR="001272A9" w:rsidRPr="005F5D9A" w14:paraId="5FB6F940" w14:textId="77777777" w:rsidTr="007B743F">
        <w:tc>
          <w:tcPr>
            <w:tcW w:w="282" w:type="pct"/>
            <w:tcBorders>
              <w:top w:val="nil"/>
            </w:tcBorders>
          </w:tcPr>
          <w:p w14:paraId="07CE3C0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0DE07B0F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77DDA49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 условиям электробезопасности ПТК должны относиться к электроустановкам с напряжением до 1000 В.</w:t>
            </w:r>
          </w:p>
          <w:p w14:paraId="0D014E1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 соответствии с ГОСТ 12.2.007.0-75 «Система стандартов безопасности труда. Изделия электротехнические. Общие требования безопасности.» ПТК должны относится к 1 классу по способу защиты человека от поражения электрическим током.</w:t>
            </w:r>
          </w:p>
          <w:p w14:paraId="061E8D2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ПТК должны быть оборудованы сигнализацией наличия сетевого напряжения питания с соответствующей табличкой – указателем.</w:t>
            </w:r>
          </w:p>
          <w:p w14:paraId="5D1A944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Все внешние элементы технических средств ПТК,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1272A9" w:rsidRPr="005F5D9A" w14:paraId="07A1FD89" w14:textId="77777777" w:rsidTr="007B743F">
        <w:tc>
          <w:tcPr>
            <w:tcW w:w="282" w:type="pct"/>
            <w:tcBorders>
              <w:top w:val="nil"/>
            </w:tcBorders>
          </w:tcPr>
          <w:p w14:paraId="0984F275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4C561CB0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1E976FE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</w:t>
            </w:r>
            <w:r w:rsidRPr="007B743F">
              <w:lastRenderedPageBreak/>
              <w:t>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32AC638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1A72385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 w14:paraId="2AE8FBD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В цепях до 40 В - 250 В частоты 50 Гц.</w:t>
            </w:r>
          </w:p>
          <w:p w14:paraId="471309F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В цепях свыше 100 В - 1000 В частоты 50 Гц.</w:t>
            </w:r>
          </w:p>
          <w:p w14:paraId="40729A9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1272A9" w:rsidRPr="005F5D9A" w14:paraId="6F2F032C" w14:textId="77777777" w:rsidTr="007B743F">
        <w:tc>
          <w:tcPr>
            <w:tcW w:w="282" w:type="pct"/>
          </w:tcPr>
          <w:p w14:paraId="6C882059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3D4DDD49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272A9" w:rsidRPr="005F5D9A" w14:paraId="2225702C" w14:textId="77777777" w:rsidTr="007B743F">
        <w:tc>
          <w:tcPr>
            <w:tcW w:w="282" w:type="pct"/>
          </w:tcPr>
          <w:p w14:paraId="79999E06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155053E1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Контроль качества используемых комплектующих</w:t>
            </w:r>
          </w:p>
        </w:tc>
        <w:tc>
          <w:tcPr>
            <w:tcW w:w="3925" w:type="pct"/>
            <w:shd w:val="clear" w:color="auto" w:fill="auto"/>
          </w:tcPr>
          <w:p w14:paraId="45AE906A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 w14:paraId="54E71CC1" w14:textId="60AB32DC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Наличия сертификатов </w:t>
            </w:r>
            <w:r w:rsidR="003C3FE2" w:rsidRPr="007B743F">
              <w:t>для комплектующих, включенных в Е</w:t>
            </w:r>
            <w:r w:rsidRPr="007B743F">
              <w:t>дин</w:t>
            </w:r>
            <w:r w:rsidR="003C3FE2" w:rsidRPr="007B743F">
              <w:t>ый</w:t>
            </w:r>
            <w:r w:rsidRPr="007B743F">
              <w:t xml:space="preserve"> </w:t>
            </w:r>
            <w:r w:rsidR="003C3FE2" w:rsidRPr="007B743F">
              <w:t xml:space="preserve">перечень </w:t>
            </w:r>
            <w:r w:rsidRPr="007B743F">
              <w:t>продукции, подлежащей обязательной сертификации</w:t>
            </w:r>
            <w:r w:rsidR="003C3FE2" w:rsidRPr="007B743F">
              <w:t xml:space="preserve"> или </w:t>
            </w:r>
            <w:proofErr w:type="spellStart"/>
            <w:r w:rsidR="003C3FE2" w:rsidRPr="007B743F">
              <w:t>декларций</w:t>
            </w:r>
            <w:proofErr w:type="spellEnd"/>
            <w:r w:rsidR="003C3FE2" w:rsidRPr="007B743F">
              <w:t xml:space="preserve"> для комплектующих включенных в Е</w:t>
            </w:r>
            <w:r w:rsidRPr="007B743F">
              <w:t>дин</w:t>
            </w:r>
            <w:r w:rsidR="003C3FE2" w:rsidRPr="007B743F">
              <w:t>ый</w:t>
            </w:r>
            <w:r w:rsidRPr="007B743F">
              <w:t xml:space="preserve"> </w:t>
            </w:r>
            <w:r w:rsidR="003C3FE2" w:rsidRPr="007B743F">
              <w:t xml:space="preserve">перечень </w:t>
            </w:r>
            <w:r w:rsidRPr="007B743F">
              <w:t xml:space="preserve">продукции, подлежащей декларированию соответствия, </w:t>
            </w:r>
            <w:r w:rsidR="003C3FE2" w:rsidRPr="007B743F">
              <w:t xml:space="preserve">утвержденные Правительством </w:t>
            </w:r>
            <w:r w:rsidRPr="007B743F">
              <w:t xml:space="preserve">Российской Федерации </w:t>
            </w:r>
            <w:r w:rsidR="003C3FE2" w:rsidRPr="007B743F">
              <w:t xml:space="preserve">на период действия </w:t>
            </w:r>
            <w:proofErr w:type="gramStart"/>
            <w:r w:rsidR="003C3FE2" w:rsidRPr="007B743F">
              <w:t>договора.</w:t>
            </w:r>
            <w:r w:rsidRPr="007B743F">
              <w:t>.</w:t>
            </w:r>
            <w:proofErr w:type="gramEnd"/>
          </w:p>
          <w:p w14:paraId="414707A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5CFE89C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маркировки, сохранности упаковки, наличия и сохранности защитных и окрасочных покрытий и т.п.</w:t>
            </w:r>
          </w:p>
          <w:p w14:paraId="2BF99DB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Комплектности поставляемых материалов.</w:t>
            </w:r>
          </w:p>
        </w:tc>
      </w:tr>
      <w:tr w:rsidR="001272A9" w:rsidRPr="005F5D9A" w14:paraId="2F2E361F" w14:textId="77777777" w:rsidTr="007B743F">
        <w:tc>
          <w:tcPr>
            <w:tcW w:w="282" w:type="pct"/>
          </w:tcPr>
          <w:p w14:paraId="114CFBEA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5168EEC3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3925" w:type="pct"/>
            <w:shd w:val="clear" w:color="auto" w:fill="auto"/>
          </w:tcPr>
          <w:p w14:paraId="419C95DE" w14:textId="77777777" w:rsidR="001272A9" w:rsidRPr="007B743F" w:rsidRDefault="001272A9" w:rsidP="00647987">
            <w:pPr>
              <w:pStyle w:val="aff0"/>
              <w:widowControl w:val="0"/>
              <w:tabs>
                <w:tab w:val="left" w:pos="175"/>
                <w:tab w:val="left" w:pos="1416"/>
              </w:tabs>
              <w:spacing w:before="60" w:after="60"/>
              <w:ind w:left="0"/>
              <w:contextualSpacing w:val="0"/>
              <w:jc w:val="both"/>
            </w:pPr>
            <w:r w:rsidRPr="007B743F">
              <w:rPr>
                <w:rFonts w:eastAsia="Times New Roman"/>
              </w:rPr>
              <w:t>Все поставляемые и применяемые комплектующие, запасные части и материалы должны быть новыми и не использованными ранее.</w:t>
            </w:r>
          </w:p>
        </w:tc>
      </w:tr>
      <w:tr w:rsidR="001272A9" w:rsidRPr="005F5D9A" w14:paraId="0CBE405E" w14:textId="77777777" w:rsidTr="007B743F">
        <w:tc>
          <w:tcPr>
            <w:tcW w:w="282" w:type="pct"/>
          </w:tcPr>
          <w:p w14:paraId="1ADF204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7CE4FAAF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 xml:space="preserve">Контроль качества </w:t>
            </w:r>
            <w:r w:rsidRPr="007B743F">
              <w:rPr>
                <w:sz w:val="24"/>
                <w:szCs w:val="24"/>
              </w:rPr>
              <w:lastRenderedPageBreak/>
              <w:t>используемых запасных частей и материалов</w:t>
            </w:r>
          </w:p>
        </w:tc>
        <w:tc>
          <w:tcPr>
            <w:tcW w:w="3925" w:type="pct"/>
            <w:shd w:val="clear" w:color="auto" w:fill="auto"/>
          </w:tcPr>
          <w:p w14:paraId="7771F7B1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lastRenderedPageBreak/>
              <w:t xml:space="preserve">Поставщик должен обеспечить входной контроль поступающих материалов и запасных частей, включающий в себя </w:t>
            </w:r>
            <w:r w:rsidRPr="007B743F">
              <w:rPr>
                <w:sz w:val="24"/>
                <w:szCs w:val="24"/>
              </w:rPr>
              <w:lastRenderedPageBreak/>
              <w:t>проверку:</w:t>
            </w:r>
          </w:p>
          <w:p w14:paraId="6A3845B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0BD6BC5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маркировки, сохранности упаковки, наличия и сохранности защитных и окрасочных покрытий и т.п.</w:t>
            </w:r>
          </w:p>
          <w:p w14:paraId="480541E8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Комплектности поставляемых материалов.</w:t>
            </w:r>
          </w:p>
        </w:tc>
      </w:tr>
      <w:tr w:rsidR="001272A9" w:rsidRPr="005F5D9A" w14:paraId="25322A0C" w14:textId="77777777" w:rsidTr="007B743F">
        <w:tc>
          <w:tcPr>
            <w:tcW w:w="282" w:type="pct"/>
            <w:tcBorders>
              <w:top w:val="nil"/>
            </w:tcBorders>
          </w:tcPr>
          <w:p w14:paraId="79B81CE1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</w:tcPr>
          <w:p w14:paraId="2738CF90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 xml:space="preserve">Требования к маркировке </w:t>
            </w:r>
            <w:proofErr w:type="spellStart"/>
            <w:r w:rsidRPr="007B743F">
              <w:rPr>
                <w:iCs/>
                <w:sz w:val="24"/>
                <w:szCs w:val="24"/>
              </w:rPr>
              <w:t>электроустановочного</w:t>
            </w:r>
            <w:proofErr w:type="spellEnd"/>
            <w:r w:rsidRPr="007B743F">
              <w:rPr>
                <w:iCs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497F897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 все установленное в шкафы оборудование должна быть нанесена маркировка в соответствии с Приложением № 1 к Техническим требованиям – КД.</w:t>
            </w:r>
          </w:p>
          <w:p w14:paraId="3CC9CFB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Маркировка оборудования должна производится маркировочными приспособлениями. Рукописная маркировка зажимов не допускается.</w:t>
            </w:r>
          </w:p>
        </w:tc>
      </w:tr>
      <w:tr w:rsidR="001272A9" w:rsidRPr="005F5D9A" w14:paraId="342433AD" w14:textId="77777777" w:rsidTr="007B743F">
        <w:tc>
          <w:tcPr>
            <w:tcW w:w="282" w:type="pct"/>
          </w:tcPr>
          <w:p w14:paraId="1083D94A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D33B7F0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1272A9" w:rsidRPr="005F5D9A" w14:paraId="54BD6AC3" w14:textId="77777777" w:rsidTr="007B743F">
        <w:tc>
          <w:tcPr>
            <w:tcW w:w="282" w:type="pct"/>
          </w:tcPr>
          <w:p w14:paraId="6BDF443E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6F49FAE7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3925" w:type="pct"/>
            <w:shd w:val="clear" w:color="auto" w:fill="auto"/>
          </w:tcPr>
          <w:p w14:paraId="042B5DD7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      </w:r>
          </w:p>
          <w:p w14:paraId="0EBBC691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Виды климатических исполнений и категорий размещения шкафов, предназначенных для районов с умеренным климатом — УХЛ3.</w:t>
            </w:r>
          </w:p>
        </w:tc>
      </w:tr>
      <w:tr w:rsidR="001272A9" w:rsidRPr="005F5D9A" w14:paraId="392497E8" w14:textId="77777777" w:rsidTr="007B743F">
        <w:tc>
          <w:tcPr>
            <w:tcW w:w="282" w:type="pct"/>
          </w:tcPr>
          <w:p w14:paraId="01B59CA0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F465B2D" w14:textId="77777777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</w:t>
            </w:r>
          </w:p>
        </w:tc>
      </w:tr>
      <w:tr w:rsidR="001272A9" w:rsidRPr="005F5D9A" w14:paraId="30DDABDC" w14:textId="77777777" w:rsidTr="007B743F">
        <w:tc>
          <w:tcPr>
            <w:tcW w:w="282" w:type="pct"/>
            <w:tcBorders>
              <w:top w:val="nil"/>
            </w:tcBorders>
          </w:tcPr>
          <w:p w14:paraId="4BE45F7F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</w:tcPr>
          <w:p w14:paraId="1330582B" w14:textId="77777777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3925" w:type="pct"/>
            <w:tcBorders>
              <w:top w:val="nil"/>
            </w:tcBorders>
          </w:tcPr>
          <w:p w14:paraId="40B3129B" w14:textId="6F09AFC3" w:rsidR="001272A9" w:rsidRPr="007B743F" w:rsidRDefault="004A55A8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4A55A8">
              <w:rPr>
                <w:sz w:val="24"/>
                <w:szCs w:val="24"/>
              </w:rPr>
              <w:t xml:space="preserve">Артемовская ТЭЦ-2, Приморский край, г. Артём, с. </w:t>
            </w:r>
            <w:proofErr w:type="spellStart"/>
            <w:r w:rsidRPr="004A55A8">
              <w:rPr>
                <w:sz w:val="24"/>
                <w:szCs w:val="24"/>
              </w:rPr>
              <w:t>Оление</w:t>
            </w:r>
            <w:proofErr w:type="spellEnd"/>
            <w:r w:rsidRPr="004A55A8">
              <w:rPr>
                <w:sz w:val="24"/>
                <w:szCs w:val="24"/>
              </w:rPr>
              <w:t>, ул. Силина, д. 25</w:t>
            </w:r>
          </w:p>
        </w:tc>
      </w:tr>
      <w:tr w:rsidR="001272A9" w:rsidRPr="005F5D9A" w14:paraId="549DAA3F" w14:textId="77777777" w:rsidTr="007B743F">
        <w:tc>
          <w:tcPr>
            <w:tcW w:w="282" w:type="pct"/>
            <w:tcBorders>
              <w:top w:val="nil"/>
            </w:tcBorders>
          </w:tcPr>
          <w:p w14:paraId="4316F1CF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624778B3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Объем поставки оборудования</w:t>
            </w:r>
          </w:p>
        </w:tc>
        <w:tc>
          <w:tcPr>
            <w:tcW w:w="3925" w:type="pct"/>
            <w:tcBorders>
              <w:top w:val="nil"/>
            </w:tcBorders>
          </w:tcPr>
          <w:p w14:paraId="6AEE5772" w14:textId="55D51A9A" w:rsidR="001272A9" w:rsidRPr="007B743F" w:rsidRDefault="001272A9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В соответствии с таблицей № 2 Технических требований</w:t>
            </w:r>
            <w:r w:rsidR="003C3FE2" w:rsidRPr="007B743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272A9" w:rsidRPr="005F5D9A" w14:paraId="2D122FCF" w14:textId="77777777" w:rsidTr="007B743F">
        <w:tc>
          <w:tcPr>
            <w:tcW w:w="282" w:type="pct"/>
            <w:tcBorders>
              <w:top w:val="nil"/>
            </w:tcBorders>
          </w:tcPr>
          <w:p w14:paraId="3F991A37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6F8F75F6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Входной контроль при поставке</w:t>
            </w:r>
          </w:p>
        </w:tc>
        <w:tc>
          <w:tcPr>
            <w:tcW w:w="3925" w:type="pct"/>
            <w:tcBorders>
              <w:top w:val="nil"/>
            </w:tcBorders>
          </w:tcPr>
          <w:p w14:paraId="6DAD513B" w14:textId="17026462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 xml:space="preserve">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</w:t>
            </w:r>
            <w:r w:rsidR="004A55A8">
              <w:rPr>
                <w:rFonts w:eastAsia="Calibri"/>
                <w:sz w:val="24"/>
                <w:szCs w:val="24"/>
              </w:rPr>
              <w:t>Артемовской ТЭЦ-2</w:t>
            </w:r>
            <w:r w:rsidRPr="007B743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272A9" w:rsidRPr="005F5D9A" w14:paraId="730B6348" w14:textId="77777777" w:rsidTr="007B743F">
        <w:tc>
          <w:tcPr>
            <w:tcW w:w="282" w:type="pct"/>
            <w:tcBorders>
              <w:top w:val="nil"/>
            </w:tcBorders>
          </w:tcPr>
          <w:p w14:paraId="2DC0D6EA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5A01AA1F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Условия доставки</w:t>
            </w:r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0CE83C4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445E5C6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1272A9" w:rsidRPr="005F5D9A" w14:paraId="0D3FF89E" w14:textId="77777777" w:rsidTr="007B743F">
        <w:tc>
          <w:tcPr>
            <w:tcW w:w="282" w:type="pct"/>
            <w:tcBorders>
              <w:top w:val="nil"/>
            </w:tcBorders>
          </w:tcPr>
          <w:p w14:paraId="16ECC422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142D1350" w14:textId="3E1C60FA" w:rsidR="001272A9" w:rsidRPr="007B743F" w:rsidRDefault="001272A9" w:rsidP="00C843DE">
            <w:pPr>
              <w:widowControl w:val="0"/>
              <w:tabs>
                <w:tab w:val="center" w:pos="7639"/>
              </w:tabs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 xml:space="preserve">Порядок проведения </w:t>
            </w:r>
            <w:r w:rsidR="00C843DE">
              <w:rPr>
                <w:rFonts w:eastAsia="Calibri"/>
                <w:sz w:val="24"/>
                <w:szCs w:val="24"/>
              </w:rPr>
              <w:lastRenderedPageBreak/>
              <w:t xml:space="preserve">заводских </w:t>
            </w:r>
            <w:r w:rsidRPr="007B743F">
              <w:rPr>
                <w:rFonts w:eastAsia="Calibri"/>
                <w:sz w:val="24"/>
                <w:szCs w:val="24"/>
              </w:rPr>
              <w:t>приемо-сдаточных испытаний</w:t>
            </w:r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204A9811" w14:textId="6DDD71AD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lastRenderedPageBreak/>
              <w:t xml:space="preserve">В ходе исполнения договора, в связи производственной необходимостью Заказчика Поставщиком должно быть </w:t>
            </w:r>
            <w:r w:rsidRPr="007B743F">
              <w:rPr>
                <w:sz w:val="24"/>
                <w:szCs w:val="24"/>
              </w:rPr>
              <w:lastRenderedPageBreak/>
              <w:t>обеспечено следующее:</w:t>
            </w:r>
          </w:p>
          <w:p w14:paraId="68B879E6" w14:textId="61C11AB4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Проведение </w:t>
            </w:r>
            <w:r w:rsidR="00C843DE">
              <w:t>заводских</w:t>
            </w:r>
            <w:r w:rsidR="00C843DE" w:rsidRPr="007B743F">
              <w:t xml:space="preserve"> </w:t>
            </w:r>
            <w:r w:rsidRPr="007B743F">
              <w:t>приемо-сдаточных испытаний изготовленных шкафов в составе уполномоченных представителей Заказчика и Поставщика, непосредственно на площадке Поставщика, с подписанием Акта.</w:t>
            </w:r>
          </w:p>
          <w:p w14:paraId="08294F77" w14:textId="0978E46E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Перед началом приемо-сдаточных испытаний Заказчику должны быть предоставлен паспорт (или протокол)</w:t>
            </w:r>
            <w:r w:rsidR="00230A85">
              <w:br/>
            </w:r>
            <w:r w:rsidRPr="007B743F">
              <w:t>с отметкой службы ОТК разрешающий подачу питания на изделие и обеспечено присутствие в комиссии специалистов службы ОТК Поставщика.</w:t>
            </w:r>
          </w:p>
          <w:p w14:paraId="33DA32B7" w14:textId="32B2ACF1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Предоставление площадки для проведения промежуточных приемо-сдаточных испытаний, которая должна соответствовать следующим требованиям:</w:t>
            </w:r>
          </w:p>
          <w:p w14:paraId="54D86FF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для обеспечения проверок качества сборки изделий и заявленных технических характеристик оснащенность следующим испытательным оборудованием:</w:t>
            </w:r>
          </w:p>
          <w:p w14:paraId="0E4B6C1C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источник питания 220В постоянного тока достаточной мощности для электропитания изделий;</w:t>
            </w:r>
          </w:p>
          <w:p w14:paraId="7E7F35CD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мультиметр цифровой;</w:t>
            </w:r>
          </w:p>
          <w:p w14:paraId="713FEC2F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калибратор токовой петли 4-20 мА;</w:t>
            </w:r>
          </w:p>
          <w:p w14:paraId="3C54CAE0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генератор синусоидального напряжения частотой 1-100Гц и амплитудой 1-120 В;</w:t>
            </w:r>
          </w:p>
          <w:p w14:paraId="1BF7BA56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мегомметр.</w:t>
            </w:r>
          </w:p>
          <w:p w14:paraId="09B4293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наличие внешних цепей электропитания 220, 50Гц;|</w:t>
            </w:r>
          </w:p>
          <w:p w14:paraId="5F9F0B9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 w14:paraId="738D4293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color w:val="000000" w:themeColor="text1"/>
              </w:rPr>
              <w:t>наличие у Поставщика возможности оперативного (до 1 суток) устранения замечаний по сборке, обнаруженных в ходе приемо-сдаточных испытаний для своевременного завершения испытаний перед отправкой оборудования на объект.</w:t>
            </w:r>
          </w:p>
        </w:tc>
      </w:tr>
      <w:tr w:rsidR="001272A9" w:rsidRPr="005F5D9A" w14:paraId="12F02D30" w14:textId="77777777" w:rsidTr="007B743F">
        <w:tc>
          <w:tcPr>
            <w:tcW w:w="282" w:type="pct"/>
          </w:tcPr>
          <w:p w14:paraId="6A317892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06EB7B91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1272A9" w:rsidRPr="005F5D9A" w14:paraId="1CEAD581" w14:textId="77777777" w:rsidTr="007B743F">
        <w:tc>
          <w:tcPr>
            <w:tcW w:w="282" w:type="pct"/>
          </w:tcPr>
          <w:p w14:paraId="2302572B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BD6C019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Назначенный срок службы</w:t>
            </w:r>
          </w:p>
        </w:tc>
        <w:tc>
          <w:tcPr>
            <w:tcW w:w="3925" w:type="pct"/>
            <w:shd w:val="clear" w:color="auto" w:fill="auto"/>
          </w:tcPr>
          <w:p w14:paraId="689450C0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Должен составлять не менее 10 лет.</w:t>
            </w:r>
          </w:p>
        </w:tc>
      </w:tr>
      <w:tr w:rsidR="001272A9" w:rsidRPr="005F5D9A" w14:paraId="5C3BA21E" w14:textId="77777777" w:rsidTr="007B743F">
        <w:tc>
          <w:tcPr>
            <w:tcW w:w="282" w:type="pct"/>
            <w:tcBorders>
              <w:top w:val="nil"/>
            </w:tcBorders>
          </w:tcPr>
          <w:p w14:paraId="780D8416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3991321C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123C283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Высота и глубина шкафов, устанавливаемых в одну линию, должны быть одинаковыми.</w:t>
            </w:r>
          </w:p>
          <w:p w14:paraId="28DFFA8F" w14:textId="7DE00F7F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Подвод кабелей осуществляется с нижней части шкафа через сальниковые вводы с подключением жил</w:t>
            </w:r>
            <w:r w:rsidR="00230A85">
              <w:br/>
            </w:r>
            <w:r w:rsidRPr="007B743F">
              <w:t>на клеммные ряды зажимов.</w:t>
            </w:r>
          </w:p>
          <w:p w14:paraId="339C105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Внутренняя кабельная разводка в шкафах проходит по желобам обеспечивая легкий доступ к ней.</w:t>
            </w:r>
          </w:p>
          <w:p w14:paraId="052BFC5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lastRenderedPageBreak/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037CD041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Внутренняя кабельная разводка должна иметь маркировку </w:t>
            </w:r>
            <w:proofErr w:type="spellStart"/>
            <w:r w:rsidRPr="007B743F">
              <w:t>термоусадочными</w:t>
            </w:r>
            <w:proofErr w:type="spellEnd"/>
            <w:r w:rsidRPr="007B743F">
              <w:t xml:space="preserve"> </w:t>
            </w:r>
            <w:proofErr w:type="spellStart"/>
            <w:r w:rsidRPr="007B743F">
              <w:t>кембриками</w:t>
            </w:r>
            <w:proofErr w:type="spellEnd"/>
            <w:r w:rsidRPr="007B743F">
              <w:t xml:space="preserve"> с печатной буквенной и цифровой информацией.</w:t>
            </w:r>
          </w:p>
          <w:p w14:paraId="664E12F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1272A9" w:rsidRPr="005F5D9A" w14:paraId="0EFC84BE" w14:textId="77777777" w:rsidTr="007B743F">
        <w:tc>
          <w:tcPr>
            <w:tcW w:w="282" w:type="pct"/>
          </w:tcPr>
          <w:p w14:paraId="76C73ECC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54C11982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1272A9" w:rsidRPr="005F5D9A" w14:paraId="31B1AD70" w14:textId="77777777" w:rsidTr="007B743F">
        <w:tc>
          <w:tcPr>
            <w:tcW w:w="282" w:type="pct"/>
          </w:tcPr>
          <w:p w14:paraId="087D31D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45ECA24C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Сроки гарантии</w:t>
            </w:r>
          </w:p>
        </w:tc>
        <w:tc>
          <w:tcPr>
            <w:tcW w:w="3925" w:type="pct"/>
          </w:tcPr>
          <w:p w14:paraId="221B1E1F" w14:textId="2D3D3C28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Гарантийные обязательства на все поставляемое оборудование действуют в течение </w:t>
            </w:r>
            <w:r w:rsidR="004A55A8">
              <w:t>24</w:t>
            </w:r>
            <w:r w:rsidRPr="007B743F">
              <w:t xml:space="preserve"> месяца с даты ввода оборудования в промышленную эксплуатацию, но не более </w:t>
            </w:r>
            <w:r w:rsidR="004A55A8">
              <w:t>36</w:t>
            </w:r>
            <w:r w:rsidRPr="007B743F">
              <w:t xml:space="preserve"> месяцев с даты поставки оборудования.</w:t>
            </w:r>
          </w:p>
          <w:p w14:paraId="055F3CF1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Срок использования программного продукта и сертификатов технической поддержки должен соответствовать рабочей документации.</w:t>
            </w:r>
          </w:p>
        </w:tc>
      </w:tr>
      <w:tr w:rsidR="001272A9" w:rsidRPr="005F5D9A" w14:paraId="24606125" w14:textId="77777777" w:rsidTr="007B743F">
        <w:tc>
          <w:tcPr>
            <w:tcW w:w="282" w:type="pct"/>
          </w:tcPr>
          <w:p w14:paraId="08576AE5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1CAC986D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A7904" w:rsidRPr="005F5D9A" w14:paraId="3DBA524C" w14:textId="77777777" w:rsidTr="007B743F">
        <w:tc>
          <w:tcPr>
            <w:tcW w:w="282" w:type="pct"/>
          </w:tcPr>
          <w:p w14:paraId="207B903A" w14:textId="77777777" w:rsidR="00FA7904" w:rsidRPr="007B743F" w:rsidRDefault="00FA7904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3F58B4FF" w14:textId="77777777" w:rsidR="00FA7904" w:rsidRPr="007B743F" w:rsidRDefault="00FA7904" w:rsidP="00FA7904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3925" w:type="pct"/>
            <w:shd w:val="clear" w:color="auto" w:fill="auto"/>
          </w:tcPr>
          <w:p w14:paraId="052C5338" w14:textId="77777777" w:rsidR="00FA7904" w:rsidRDefault="00FA7904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E130D4">
              <w:t xml:space="preserve">Поставщик обязан одновременно с передачей оборудования передать Заказчику </w:t>
            </w:r>
            <w:r>
              <w:t>в следующих формах:</w:t>
            </w:r>
          </w:p>
          <w:tbl>
            <w:tblPr>
              <w:tblStyle w:val="affffb"/>
              <w:tblW w:w="11395" w:type="dxa"/>
              <w:tblInd w:w="765" w:type="dxa"/>
              <w:tblLook w:val="04A0" w:firstRow="1" w:lastRow="0" w:firstColumn="1" w:lastColumn="0" w:noHBand="0" w:noVBand="1"/>
            </w:tblPr>
            <w:tblGrid>
              <w:gridCol w:w="540"/>
              <w:gridCol w:w="4073"/>
              <w:gridCol w:w="3097"/>
              <w:gridCol w:w="1290"/>
              <w:gridCol w:w="1440"/>
              <w:gridCol w:w="955"/>
            </w:tblGrid>
            <w:tr w:rsidR="00FA7904" w:rsidRPr="00F81863" w14:paraId="18095375" w14:textId="77777777" w:rsidTr="00FA7904">
              <w:trPr>
                <w:tblHeader/>
              </w:trPr>
              <w:tc>
                <w:tcPr>
                  <w:tcW w:w="540" w:type="dxa"/>
                  <w:vMerge w:val="restart"/>
                </w:tcPr>
                <w:p w14:paraId="10813814" w14:textId="77777777" w:rsidR="00FA7904" w:rsidRPr="00307D36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07D36">
                    <w:rPr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073" w:type="dxa"/>
                  <w:vMerge w:val="restart"/>
                </w:tcPr>
                <w:p w14:paraId="48511B9A" w14:textId="77777777" w:rsidR="00FA7904" w:rsidRPr="007F1A19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F1A19">
                    <w:rPr>
                      <w:b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6782" w:type="dxa"/>
                  <w:gridSpan w:val="4"/>
                </w:tcPr>
                <w:p w14:paraId="6A9CAF98" w14:textId="77777777" w:rsidR="00FA7904" w:rsidRPr="007F1A19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F1A19">
                    <w:rPr>
                      <w:b/>
                      <w:sz w:val="20"/>
                      <w:szCs w:val="20"/>
                    </w:rPr>
                    <w:t>Форма</w:t>
                  </w:r>
                </w:p>
              </w:tc>
            </w:tr>
            <w:tr w:rsidR="00FA7904" w:rsidRPr="00F81863" w14:paraId="10ADACB2" w14:textId="77777777" w:rsidTr="00FA7904">
              <w:trPr>
                <w:tblHeader/>
              </w:trPr>
              <w:tc>
                <w:tcPr>
                  <w:tcW w:w="540" w:type="dxa"/>
                  <w:vMerge/>
                </w:tcPr>
                <w:p w14:paraId="38D35EEF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  <w:vMerge/>
                </w:tcPr>
                <w:p w14:paraId="1FEDCFD7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87" w:type="dxa"/>
                  <w:gridSpan w:val="2"/>
                </w:tcPr>
                <w:p w14:paraId="014B3CDB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Электронный вид</w:t>
                  </w:r>
                  <w:r w:rsidRPr="00F81863">
                    <w:rPr>
                      <w:b/>
                      <w:sz w:val="20"/>
                      <w:szCs w:val="20"/>
                    </w:rPr>
                    <w:br/>
                    <w:t>на CD</w:t>
                  </w:r>
                </w:p>
              </w:tc>
              <w:tc>
                <w:tcPr>
                  <w:tcW w:w="2395" w:type="dxa"/>
                  <w:gridSpan w:val="2"/>
                </w:tcPr>
                <w:p w14:paraId="3E6A578E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Бумажный вид</w:t>
                  </w:r>
                  <w:r w:rsidRPr="00F81863">
                    <w:rPr>
                      <w:b/>
                      <w:sz w:val="20"/>
                      <w:szCs w:val="20"/>
                    </w:rPr>
                    <w:br/>
                    <w:t>в твердой копия</w:t>
                  </w:r>
                </w:p>
              </w:tc>
            </w:tr>
            <w:tr w:rsidR="00FA7904" w:rsidRPr="00F81863" w14:paraId="04200BA2" w14:textId="77777777" w:rsidTr="00FA7904">
              <w:trPr>
                <w:trHeight w:val="64"/>
                <w:tblHeader/>
              </w:trPr>
              <w:tc>
                <w:tcPr>
                  <w:tcW w:w="540" w:type="dxa"/>
                  <w:vMerge/>
                  <w:tcBorders>
                    <w:bottom w:val="single" w:sz="4" w:space="0" w:color="auto"/>
                  </w:tcBorders>
                </w:tcPr>
                <w:p w14:paraId="71C6D9E4" w14:textId="77777777" w:rsidR="00FA7904" w:rsidRPr="00F81863" w:rsidRDefault="00FA7904" w:rsidP="00FA7904">
                  <w:pPr>
                    <w:tabs>
                      <w:tab w:val="left" w:pos="0"/>
                    </w:tabs>
                    <w:spacing w:before="60" w:after="60"/>
                    <w:rPr>
                      <w:b/>
                    </w:rPr>
                  </w:pPr>
                </w:p>
              </w:tc>
              <w:tc>
                <w:tcPr>
                  <w:tcW w:w="4073" w:type="dxa"/>
                  <w:vMerge/>
                  <w:tcBorders>
                    <w:bottom w:val="single" w:sz="4" w:space="0" w:color="auto"/>
                  </w:tcBorders>
                </w:tcPr>
                <w:p w14:paraId="74A1E6A0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97" w:type="dxa"/>
                  <w:tcBorders>
                    <w:bottom w:val="single" w:sz="4" w:space="0" w:color="auto"/>
                  </w:tcBorders>
                </w:tcPr>
                <w:p w14:paraId="0219906C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290" w:type="dxa"/>
                  <w:tcBorders>
                    <w:bottom w:val="single" w:sz="4" w:space="0" w:color="auto"/>
                  </w:tcBorders>
                </w:tcPr>
                <w:p w14:paraId="29C6424C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35EA26E4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955" w:type="dxa"/>
                  <w:tcBorders>
                    <w:bottom w:val="single" w:sz="4" w:space="0" w:color="auto"/>
                  </w:tcBorders>
                </w:tcPr>
                <w:p w14:paraId="72E2DC08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</w:tr>
            <w:tr w:rsidR="00FA7904" w:rsidRPr="00F81863" w14:paraId="63557ED9" w14:textId="77777777" w:rsidTr="00FA7904">
              <w:trPr>
                <w:trHeight w:val="428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AE88B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7FA2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Текстовые документы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4AC52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  <w:lang w:val="en-US"/>
                    </w:rPr>
                  </w:pPr>
                  <w:r w:rsidRPr="004D7BE8">
                    <w:rPr>
                      <w:sz w:val="22"/>
                      <w:szCs w:val="22"/>
                      <w:lang w:val="en-US"/>
                    </w:rPr>
                    <w:t>*.doc, *.doc</w:t>
                  </w:r>
                  <w:r w:rsidRPr="004D7BE8">
                    <w:rPr>
                      <w:sz w:val="22"/>
                      <w:szCs w:val="22"/>
                    </w:rPr>
                    <w:t>х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, *.txt, *.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odt</w:t>
                  </w:r>
                  <w:proofErr w:type="spellEnd"/>
                  <w:r w:rsidRPr="004D7BE8">
                    <w:rPr>
                      <w:sz w:val="22"/>
                      <w:szCs w:val="22"/>
                      <w:lang w:val="en-US"/>
                    </w:rPr>
                    <w:t>,</w:t>
                  </w:r>
                  <w:r w:rsidRPr="004D7BE8">
                    <w:rPr>
                      <w:rFonts w:eastAsiaTheme="minorHAnsi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proofErr w:type="gramStart"/>
                  <w:r w:rsidRPr="004D7BE8">
                    <w:rPr>
                      <w:sz w:val="22"/>
                      <w:szCs w:val="22"/>
                      <w:lang w:val="en-US"/>
                    </w:rPr>
                    <w:t>*.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xodt</w:t>
                  </w:r>
                  <w:proofErr w:type="spellEnd"/>
                  <w:proofErr w:type="gramEnd"/>
                  <w:r w:rsidRPr="004D7BE8">
                    <w:rPr>
                      <w:sz w:val="22"/>
                      <w:szCs w:val="22"/>
                      <w:lang w:val="en-US"/>
                    </w:rPr>
                    <w:t>, *.pdf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38CD2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E35A0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BECBA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517A127C" w14:textId="77777777" w:rsidTr="00FA7904">
              <w:trPr>
                <w:trHeight w:val="70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03E98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E3F6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Табличные формы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37217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 xml:space="preserve">*. 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xls</w:t>
                  </w:r>
                  <w:proofErr w:type="spellEnd"/>
                  <w:r w:rsidRPr="004D7BE8">
                    <w:rPr>
                      <w:sz w:val="22"/>
                      <w:szCs w:val="22"/>
                    </w:rPr>
                    <w:t xml:space="preserve">, *.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xlsx</w:t>
                  </w:r>
                  <w:r w:rsidRPr="004D7BE8">
                    <w:rPr>
                      <w:sz w:val="22"/>
                      <w:szCs w:val="22"/>
                    </w:rPr>
                    <w:t xml:space="preserve">, *. 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ods</w:t>
                  </w:r>
                  <w:proofErr w:type="spellEnd"/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CB91F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688CB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AA5DE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1FF4747B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3FAE8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D8AA6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Чертежи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CB926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 xml:space="preserve">*. </w:t>
                  </w:r>
                  <w:proofErr w:type="spellStart"/>
                  <w:r w:rsidRPr="004D7BE8">
                    <w:rPr>
                      <w:sz w:val="22"/>
                      <w:szCs w:val="22"/>
                    </w:rPr>
                    <w:t>dwg</w:t>
                  </w:r>
                  <w:proofErr w:type="spellEnd"/>
                  <w:r w:rsidRPr="004D7BE8">
                    <w:rPr>
                      <w:sz w:val="22"/>
                      <w:szCs w:val="22"/>
                    </w:rPr>
                    <w:t>, 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pdf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7E582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C8C10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А3, А2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860181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4C3F5F82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54929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45F65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Презентационные материалы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C73B1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  <w:lang w:val="en-US"/>
                    </w:rPr>
                  </w:pPr>
                  <w:r w:rsidRPr="004D7BE8">
                    <w:rPr>
                      <w:sz w:val="22"/>
                      <w:szCs w:val="22"/>
                      <w:lang w:val="en-US"/>
                    </w:rPr>
                    <w:t>*.pptx, *.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ppsx</w:t>
                  </w:r>
                  <w:proofErr w:type="spellEnd"/>
                  <w:r w:rsidRPr="004D7BE8">
                    <w:rPr>
                      <w:sz w:val="22"/>
                      <w:szCs w:val="22"/>
                      <w:lang w:val="en-US"/>
                    </w:rPr>
                    <w:t>, *.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potm</w:t>
                  </w:r>
                  <w:proofErr w:type="spellEnd"/>
                  <w:r w:rsidRPr="004D7BE8">
                    <w:rPr>
                      <w:sz w:val="22"/>
                      <w:szCs w:val="22"/>
                      <w:lang w:val="en-US"/>
                    </w:rPr>
                    <w:t>, *.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potm</w:t>
                  </w:r>
                  <w:proofErr w:type="spellEnd"/>
                  <w:r w:rsidRPr="004D7BE8">
                    <w:rPr>
                      <w:sz w:val="22"/>
                      <w:szCs w:val="22"/>
                      <w:lang w:val="en-US"/>
                    </w:rPr>
                    <w:t>, *.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pptm</w:t>
                  </w:r>
                  <w:proofErr w:type="spellEnd"/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F38E6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6A31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BE43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427F0535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FE15C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545D0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Графики выполнения мероприятий</w:t>
                  </w:r>
                  <w:r w:rsidRPr="004D7BE8">
                    <w:rPr>
                      <w:rStyle w:val="a8"/>
                      <w:sz w:val="22"/>
                      <w:szCs w:val="22"/>
                      <w:lang w:val="en-US"/>
                    </w:rPr>
                    <w:footnoteReference w:id="1"/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409AB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*.</w:t>
                  </w:r>
                  <w:proofErr w:type="spellStart"/>
                  <w:r w:rsidRPr="004D7BE8">
                    <w:rPr>
                      <w:sz w:val="22"/>
                      <w:szCs w:val="22"/>
                      <w:lang w:val="en-US"/>
                    </w:rPr>
                    <w:t>xer</w:t>
                  </w:r>
                  <w:proofErr w:type="spellEnd"/>
                  <w:r w:rsidRPr="004D7BE8">
                    <w:rPr>
                      <w:sz w:val="22"/>
                      <w:szCs w:val="22"/>
                    </w:rPr>
                    <w:t>, 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xml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39513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ADD54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9E124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</w:tbl>
          <w:p w14:paraId="1DF7A802" w14:textId="77777777" w:rsidR="00FA7904" w:rsidRPr="00ED391E" w:rsidRDefault="00FA7904" w:rsidP="00FA7904">
            <w:pPr>
              <w:widowControl w:val="0"/>
              <w:numPr>
                <w:ilvl w:val="3"/>
                <w:numId w:val="60"/>
              </w:numPr>
              <w:suppressAutoHyphens w:val="0"/>
              <w:spacing w:before="60" w:after="60"/>
              <w:ind w:left="2011" w:hanging="540"/>
              <w:jc w:val="both"/>
              <w:rPr>
                <w:sz w:val="24"/>
                <w:szCs w:val="24"/>
              </w:rPr>
            </w:pPr>
            <w:r w:rsidRPr="00ED391E">
              <w:rPr>
                <w:rFonts w:eastAsia="Calibri"/>
                <w:sz w:val="24"/>
                <w:szCs w:val="24"/>
              </w:rPr>
              <w:t xml:space="preserve">Пофайловое разделение страниц отдельных томов (книг) документации в электронном виде </w:t>
            </w:r>
            <w:r w:rsidRPr="00ED391E">
              <w:rPr>
                <w:rFonts w:eastAsia="Calibri"/>
                <w:sz w:val="24"/>
                <w:szCs w:val="24"/>
              </w:rPr>
              <w:lastRenderedPageBreak/>
              <w:t>документов не допускается.</w:t>
            </w:r>
          </w:p>
          <w:p w14:paraId="40F521D4" w14:textId="77777777" w:rsidR="00FA7904" w:rsidRPr="00ED391E" w:rsidRDefault="00FA7904" w:rsidP="00FA7904">
            <w:pPr>
              <w:widowControl w:val="0"/>
              <w:numPr>
                <w:ilvl w:val="3"/>
                <w:numId w:val="60"/>
              </w:numPr>
              <w:suppressAutoHyphens w:val="0"/>
              <w:spacing w:before="60" w:after="60"/>
              <w:ind w:left="2011" w:hanging="540"/>
              <w:jc w:val="both"/>
              <w:rPr>
                <w:rFonts w:eastAsia="Calibri"/>
                <w:sz w:val="24"/>
                <w:szCs w:val="24"/>
              </w:rPr>
            </w:pPr>
            <w:bookmarkStart w:id="26" w:name="_Toc207088713"/>
            <w:r w:rsidRPr="00ED391E">
              <w:rPr>
                <w:rFonts w:eastAsia="Calibri"/>
                <w:sz w:val="24"/>
                <w:szCs w:val="24"/>
              </w:rPr>
              <w:t>Твердая копия представляется сброшюрованном виде, оформленном в соответствии с требованиями раздела 8 ГОСТ Р 21.1101-2013 «Основные требования к проектной и рабочей документации»</w:t>
            </w:r>
            <w:bookmarkEnd w:id="26"/>
            <w:r w:rsidRPr="00ED391E">
              <w:rPr>
                <w:rFonts w:eastAsia="Calibri"/>
                <w:sz w:val="24"/>
                <w:szCs w:val="24"/>
              </w:rPr>
              <w:t>.</w:t>
            </w:r>
          </w:p>
          <w:p w14:paraId="171F9856" w14:textId="77777777" w:rsidR="00FA7904" w:rsidRPr="00E130D4" w:rsidRDefault="00FA7904" w:rsidP="00FA7904">
            <w:pPr>
              <w:spacing w:before="60" w:after="60"/>
              <w:ind w:left="709"/>
              <w:jc w:val="both"/>
              <w:rPr>
                <w:rFonts w:eastAsia="Calibri"/>
                <w:sz w:val="24"/>
                <w:szCs w:val="24"/>
              </w:rPr>
            </w:pPr>
            <w:r w:rsidRPr="00E130D4">
              <w:rPr>
                <w:rFonts w:eastAsia="Calibri"/>
                <w:sz w:val="24"/>
                <w:szCs w:val="24"/>
              </w:rPr>
              <w:t xml:space="preserve">относящиеся к </w:t>
            </w:r>
            <w:r>
              <w:rPr>
                <w:rFonts w:eastAsia="Calibri"/>
                <w:sz w:val="24"/>
                <w:szCs w:val="24"/>
              </w:rPr>
              <w:t>оборудованию</w:t>
            </w:r>
            <w:r w:rsidRPr="00E130D4">
              <w:rPr>
                <w:rFonts w:eastAsia="Calibri"/>
                <w:sz w:val="24"/>
                <w:szCs w:val="24"/>
              </w:rPr>
              <w:t xml:space="preserve">, оформленные надлежащим образом </w:t>
            </w:r>
            <w:r>
              <w:rPr>
                <w:rFonts w:eastAsia="Calibri"/>
                <w:sz w:val="24"/>
                <w:szCs w:val="24"/>
              </w:rPr>
              <w:t xml:space="preserve">на русском языке </w:t>
            </w:r>
            <w:r w:rsidRPr="00E130D4">
              <w:rPr>
                <w:rFonts w:eastAsia="Calibri"/>
                <w:sz w:val="24"/>
                <w:szCs w:val="24"/>
              </w:rPr>
              <w:t>следующие документы:</w:t>
            </w:r>
          </w:p>
          <w:tbl>
            <w:tblPr>
              <w:tblStyle w:val="affffb"/>
              <w:tblW w:w="0" w:type="auto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9"/>
              <w:gridCol w:w="10856"/>
            </w:tblGrid>
            <w:tr w:rsidR="00FA7904" w:rsidRPr="00E130D4" w14:paraId="1A0CA55A" w14:textId="77777777" w:rsidTr="00FA7904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23D84F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center"/>
                    <w:rPr>
                      <w:rFonts w:eastAsia="Calibri"/>
                      <w:b/>
                    </w:rPr>
                  </w:pPr>
                  <w:r w:rsidRPr="00E130D4">
                    <w:rPr>
                      <w:rFonts w:eastAsia="Calibri"/>
                      <w:b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10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2E29F7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center"/>
                    <w:rPr>
                      <w:rFonts w:eastAsia="Calibri"/>
                      <w:b/>
                    </w:rPr>
                  </w:pPr>
                  <w:r w:rsidRPr="00E130D4">
                    <w:rPr>
                      <w:rFonts w:eastAsia="Calibri"/>
                      <w:b/>
                      <w:sz w:val="22"/>
                      <w:szCs w:val="22"/>
                    </w:rPr>
                    <w:t>Наименование документа</w:t>
                  </w:r>
                </w:p>
              </w:tc>
            </w:tr>
            <w:tr w:rsidR="00FA7904" w:rsidRPr="00E130D4" w14:paraId="0082E974" w14:textId="77777777" w:rsidTr="00FA7904">
              <w:tc>
                <w:tcPr>
                  <w:tcW w:w="6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2301F25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B27CA26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bCs/>
                      <w:sz w:val="24"/>
                      <w:szCs w:val="24"/>
                    </w:rPr>
                    <w:t>Сертификаты качества</w:t>
                  </w:r>
                  <w:r w:rsidRPr="00E130D4">
                    <w:rPr>
                      <w:rFonts w:eastAsia="Calibri"/>
                      <w:sz w:val="24"/>
                      <w:szCs w:val="24"/>
                    </w:rPr>
                    <w:t xml:space="preserve"> на компоненты</w:t>
                  </w:r>
                </w:p>
              </w:tc>
            </w:tr>
            <w:tr w:rsidR="00FA7904" w:rsidRPr="00E130D4" w14:paraId="04B247F0" w14:textId="77777777" w:rsidTr="00FA7904">
              <w:tc>
                <w:tcPr>
                  <w:tcW w:w="659" w:type="dxa"/>
                  <w:shd w:val="clear" w:color="auto" w:fill="auto"/>
                </w:tcPr>
                <w:p w14:paraId="3942ABDB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4DC7CA8C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Технические паспорта на компоненты и изделия на русском языке</w:t>
                  </w:r>
                </w:p>
              </w:tc>
            </w:tr>
            <w:tr w:rsidR="00FA7904" w:rsidRPr="00E130D4" w14:paraId="187D33BC" w14:textId="77777777" w:rsidTr="00FA7904">
              <w:tc>
                <w:tcPr>
                  <w:tcW w:w="659" w:type="dxa"/>
                  <w:shd w:val="clear" w:color="auto" w:fill="auto"/>
                </w:tcPr>
                <w:p w14:paraId="467E64F4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79F3C944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Инструкция по эксплуатации на русском языке</w:t>
                  </w:r>
                </w:p>
              </w:tc>
            </w:tr>
            <w:tr w:rsidR="00FA7904" w:rsidRPr="00E130D4" w14:paraId="6DDC4708" w14:textId="77777777" w:rsidTr="00FA7904">
              <w:tc>
                <w:tcPr>
                  <w:tcW w:w="659" w:type="dxa"/>
                  <w:shd w:val="clear" w:color="auto" w:fill="auto"/>
                </w:tcPr>
                <w:p w14:paraId="16367ADB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4313E8F1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Инструкция по монтажу</w:t>
                  </w:r>
                </w:p>
              </w:tc>
            </w:tr>
            <w:tr w:rsidR="00FA7904" w:rsidRPr="00E130D4" w14:paraId="4CD48D3C" w14:textId="77777777" w:rsidTr="00FA7904">
              <w:tc>
                <w:tcPr>
                  <w:tcW w:w="659" w:type="dxa"/>
                  <w:shd w:val="clear" w:color="auto" w:fill="auto"/>
                </w:tcPr>
                <w:p w14:paraId="369DE3CF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6239573C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Упаковочные листы</w:t>
                  </w:r>
                </w:p>
              </w:tc>
            </w:tr>
            <w:tr w:rsidR="00FA7904" w:rsidRPr="00E130D4" w14:paraId="030F08C5" w14:textId="77777777" w:rsidTr="00FA7904">
              <w:tc>
                <w:tcPr>
                  <w:tcW w:w="659" w:type="dxa"/>
                  <w:shd w:val="clear" w:color="auto" w:fill="auto"/>
                </w:tcPr>
                <w:p w14:paraId="113B1AFB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2386BD0B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Упаковочные ярлыки</w:t>
                  </w:r>
                </w:p>
              </w:tc>
            </w:tr>
            <w:tr w:rsidR="00FA7904" w:rsidRPr="00E130D4" w14:paraId="6A2C37FF" w14:textId="77777777" w:rsidTr="00FA7904">
              <w:tc>
                <w:tcPr>
                  <w:tcW w:w="659" w:type="dxa"/>
                  <w:shd w:val="clear" w:color="auto" w:fill="auto"/>
                </w:tcPr>
                <w:p w14:paraId="72D022C3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35D291B2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Товарно-транспортные накладные формы № 1-Т</w:t>
                  </w:r>
                </w:p>
              </w:tc>
            </w:tr>
            <w:tr w:rsidR="00FA7904" w:rsidRPr="00E130D4" w14:paraId="367CD149" w14:textId="77777777" w:rsidTr="00FA7904">
              <w:tc>
                <w:tcPr>
                  <w:tcW w:w="659" w:type="dxa"/>
                  <w:shd w:val="clear" w:color="auto" w:fill="auto"/>
                </w:tcPr>
                <w:p w14:paraId="3D6D25C7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1F4F0B9A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Товарные накладные унифицированной формы ТОРГ-12</w:t>
                  </w:r>
                  <w:r w:rsidRPr="00E130D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E130D4">
                    <w:rPr>
                      <w:rFonts w:eastAsia="Calibri"/>
                      <w:sz w:val="24"/>
                      <w:szCs w:val="24"/>
                    </w:rPr>
                    <w:t>или универсальный передаточный документ (УПД)</w:t>
                  </w:r>
                </w:p>
              </w:tc>
            </w:tr>
            <w:tr w:rsidR="00FA7904" w:rsidRPr="00E130D4" w14:paraId="5ADEE942" w14:textId="77777777" w:rsidTr="00FA7904">
              <w:tc>
                <w:tcPr>
                  <w:tcW w:w="659" w:type="dxa"/>
                  <w:shd w:val="clear" w:color="auto" w:fill="auto"/>
                </w:tcPr>
                <w:p w14:paraId="6D75BC27" w14:textId="77777777" w:rsidR="00FA7904" w:rsidRPr="00130A7D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58C00DD1" w14:textId="77777777" w:rsidR="00FA7904" w:rsidRPr="00130A7D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30A7D">
                    <w:rPr>
                      <w:rFonts w:eastAsia="Calibri"/>
                      <w:sz w:val="24"/>
                      <w:szCs w:val="24"/>
                    </w:rPr>
                    <w:t>Комплект рабочей документации (Приложение 1)</w:t>
                  </w:r>
                </w:p>
              </w:tc>
            </w:tr>
          </w:tbl>
          <w:p w14:paraId="75CC67E2" w14:textId="0D65B1EA" w:rsidR="00FA7904" w:rsidRPr="007B743F" w:rsidRDefault="00FA7904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ED391E">
              <w:t>Форматы предоставления документации и информации в электронном виде должны поддерживать работу в российской операционной системе «</w:t>
            </w:r>
            <w:proofErr w:type="spellStart"/>
            <w:r w:rsidRPr="00ED391E">
              <w:t>Alter</w:t>
            </w:r>
            <w:proofErr w:type="spellEnd"/>
            <w:r w:rsidRPr="00ED391E">
              <w:t xml:space="preserve"> OS» и офисном пакете «</w:t>
            </w:r>
            <w:proofErr w:type="spellStart"/>
            <w:r w:rsidRPr="00ED391E">
              <w:t>Alter</w:t>
            </w:r>
            <w:proofErr w:type="spellEnd"/>
            <w:r w:rsidRPr="00ED391E">
              <w:t xml:space="preserve"> </w:t>
            </w:r>
            <w:proofErr w:type="spellStart"/>
            <w:r w:rsidRPr="00ED391E">
              <w:t>Office</w:t>
            </w:r>
            <w:proofErr w:type="spellEnd"/>
            <w:r w:rsidRPr="00ED391E">
              <w:t xml:space="preserve">» (программы </w:t>
            </w:r>
            <w:proofErr w:type="spellStart"/>
            <w:r w:rsidRPr="00ED391E">
              <w:t>AText</w:t>
            </w:r>
            <w:proofErr w:type="spellEnd"/>
            <w:r w:rsidRPr="00ED391E">
              <w:t xml:space="preserve">, </w:t>
            </w:r>
            <w:proofErr w:type="spellStart"/>
            <w:r w:rsidRPr="00ED391E">
              <w:t>ACell</w:t>
            </w:r>
            <w:proofErr w:type="spellEnd"/>
            <w:r w:rsidRPr="00ED391E">
              <w:t xml:space="preserve">, </w:t>
            </w:r>
            <w:proofErr w:type="spellStart"/>
            <w:r w:rsidRPr="00ED391E">
              <w:t>AConcept</w:t>
            </w:r>
            <w:proofErr w:type="spellEnd"/>
            <w:r>
              <w:t>.</w:t>
            </w:r>
          </w:p>
        </w:tc>
      </w:tr>
      <w:tr w:rsidR="001272A9" w:rsidRPr="005F5D9A" w14:paraId="12C61325" w14:textId="77777777" w:rsidTr="007B743F">
        <w:tc>
          <w:tcPr>
            <w:tcW w:w="282" w:type="pct"/>
          </w:tcPr>
          <w:p w14:paraId="2FF3F791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3D6D33DE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3925" w:type="pct"/>
            <w:shd w:val="clear" w:color="auto" w:fill="auto"/>
          </w:tcPr>
          <w:p w14:paraId="216B9C5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Поставляемое оборудование должно быть сертифицировано.</w:t>
            </w:r>
          </w:p>
          <w:p w14:paraId="3859CDD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683B4E5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Сертификат происхождения.</w:t>
            </w:r>
          </w:p>
          <w:p w14:paraId="4639E64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Сертификат качества.</w:t>
            </w:r>
          </w:p>
          <w:p w14:paraId="364511B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7B743F">
              <w:rPr>
                <w:color w:val="000000" w:themeColor="text1"/>
              </w:rPr>
              <w:t xml:space="preserve">Сертификаты соответствия для оборудования, включенного в перечень продукции, подлежащей обязательной сертификации (Постановление Правительства РФ от 22.12.2021 № 2425 «Об утверждении единого перечня продукции, подлежащей обязательной сертификации и единого перечня продукции, </w:t>
            </w:r>
            <w:r w:rsidRPr="007B743F">
              <w:rPr>
                <w:color w:val="000000" w:themeColor="text1"/>
              </w:rPr>
              <w:lastRenderedPageBreak/>
              <w:t>подлежащей декларированию соответствия).</w:t>
            </w:r>
          </w:p>
        </w:tc>
      </w:tr>
      <w:tr w:rsidR="001272A9" w:rsidRPr="005F5D9A" w14:paraId="558ECCB4" w14:textId="77777777" w:rsidTr="007B743F">
        <w:trPr>
          <w:trHeight w:val="50"/>
        </w:trPr>
        <w:tc>
          <w:tcPr>
            <w:tcW w:w="282" w:type="pct"/>
          </w:tcPr>
          <w:p w14:paraId="53D92E9C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4DDDEB0A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272A9" w:rsidRPr="005F5D9A" w14:paraId="1A2A2E4D" w14:textId="77777777" w:rsidTr="007B743F">
        <w:tc>
          <w:tcPr>
            <w:tcW w:w="282" w:type="pct"/>
          </w:tcPr>
          <w:p w14:paraId="624FE8B6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E9F675C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Соответствие продукции нормативно-техническим документам</w:t>
            </w:r>
          </w:p>
        </w:tc>
        <w:tc>
          <w:tcPr>
            <w:tcW w:w="3925" w:type="pct"/>
            <w:shd w:val="clear" w:color="auto" w:fill="auto"/>
          </w:tcPr>
          <w:p w14:paraId="344CF4B6" w14:textId="17BF7C8A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Поставщик должен руководствоваться действующей редакцией следующих национальных, отраслевых</w:t>
            </w:r>
            <w:r w:rsidR="00230A85">
              <w:br/>
            </w:r>
            <w:r w:rsidRPr="007B743F">
              <w:t>и корпоративных нормативно-технических документов (НТД):</w:t>
            </w:r>
          </w:p>
          <w:p w14:paraId="0754BE1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СТО РусГидро 02.02.060-2011 «Гидроэлектростанции. Технические и автоматизированные системы. Условия поставки. Нормы и требования» (с учетом изменений, внесённых приказом № 515 от 18.07.2018).</w:t>
            </w:r>
          </w:p>
          <w:p w14:paraId="590E29C3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Правила устройства электроустановок (действующее издание).</w:t>
            </w:r>
          </w:p>
          <w:p w14:paraId="0F6505C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СТО 70238424.27.100.010-2011 «Автоматизированные системы управления технологическими процессами (АСУТП) ТЭС. Условия создания. Нормы и требования».</w:t>
            </w:r>
          </w:p>
          <w:p w14:paraId="319B079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34.35.310-97 «Общие технические требования к микропроцессорным устройствам защиты и автоматики энергосистем» (с Изменениями № 1).</w:t>
            </w:r>
          </w:p>
          <w:p w14:paraId="237E3DF0" w14:textId="28198849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34.45-51.300-97 «Объем и нормы испытаний электрооборудования», 6-е издание (с изменениями</w:t>
            </w:r>
            <w:r w:rsidR="00230A85">
              <w:rPr>
                <w:color w:val="000000" w:themeColor="text1"/>
              </w:rPr>
              <w:br/>
            </w:r>
            <w:r w:rsidRPr="007B743F">
              <w:rPr>
                <w:color w:val="000000" w:themeColor="text1"/>
              </w:rPr>
              <w:t>и дополнениями по состоянию на 01.10.2006).</w:t>
            </w:r>
          </w:p>
          <w:p w14:paraId="3D1AE81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14254-215 «Степени защиты, обеспечиваемые оболочками (Код IP)».</w:t>
            </w:r>
          </w:p>
          <w:p w14:paraId="4C47AF20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 xml:space="preserve">ГОСТ 8865-93 «Системы электрической изоляции. Оценка на </w:t>
            </w:r>
            <w:proofErr w:type="spellStart"/>
            <w:r w:rsidRPr="007B743F">
              <w:rPr>
                <w:color w:val="000000" w:themeColor="text1"/>
              </w:rPr>
              <w:t>нагревостойкости</w:t>
            </w:r>
            <w:proofErr w:type="spellEnd"/>
            <w:r w:rsidRPr="007B743F">
              <w:rPr>
                <w:color w:val="000000" w:themeColor="text1"/>
              </w:rPr>
              <w:t xml:space="preserve"> и классификация».</w:t>
            </w:r>
          </w:p>
          <w:p w14:paraId="75162B80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 (С изменениями №№ 1, 2, 3, 4, 5).</w:t>
            </w:r>
          </w:p>
          <w:p w14:paraId="54AF978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color w:val="000000" w:themeColor="text1"/>
              </w:rPr>
              <w:t>ГОСТ Р 58604-2019 «Единая энергетическая система и изолированно работающие энергосистемы. Тепловые электрические станции. Автоматизированные системы управления технологическими процессами. Условия создания. Нормы и требования».</w:t>
            </w:r>
          </w:p>
          <w:p w14:paraId="6E8FB546" w14:textId="50D6419F" w:rsidR="009273E7" w:rsidRPr="007B743F" w:rsidRDefault="009273E7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2B488C">
              <w:t>В случае если како</w:t>
            </w:r>
            <w:r>
              <w:t xml:space="preserve">й-либо из указанных в </w:t>
            </w:r>
            <w:r w:rsidRPr="002B488C">
              <w:t xml:space="preserve">Технических требованиях ГОСТ или нормативный документ был заменен/отменен в процессе проведения закупки </w:t>
            </w:r>
            <w:r w:rsidRPr="0081029B">
              <w:t xml:space="preserve">и/или </w:t>
            </w:r>
            <w:r>
              <w:t xml:space="preserve">в период </w:t>
            </w:r>
            <w:r w:rsidRPr="0081029B">
              <w:t xml:space="preserve">исполнения договора </w:t>
            </w:r>
            <w:r w:rsidRPr="002B488C">
              <w:t xml:space="preserve">в связи с выпуском новой редакции стандарта, то </w:t>
            </w:r>
            <w:r>
              <w:t>Поставщику</w:t>
            </w:r>
            <w:r w:rsidRPr="002B488C">
              <w:t xml:space="preserve"> необходимо применять ГОСТ или нормативный документ, принятый в его развитие.</w:t>
            </w:r>
          </w:p>
        </w:tc>
      </w:tr>
      <w:tr w:rsidR="001272A9" w:rsidRPr="005F5D9A" w14:paraId="30BF2274" w14:textId="77777777" w:rsidTr="007B743F">
        <w:tc>
          <w:tcPr>
            <w:tcW w:w="282" w:type="pct"/>
          </w:tcPr>
          <w:p w14:paraId="5F3EFACA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0E2807C7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bCs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результатам выпол</w:t>
            </w:r>
            <w:r w:rsidRPr="007B743F">
              <w:rPr>
                <w:b/>
                <w:sz w:val="24"/>
                <w:szCs w:val="24"/>
              </w:rPr>
              <w:t>нения договора</w:t>
            </w:r>
          </w:p>
        </w:tc>
      </w:tr>
      <w:tr w:rsidR="001272A9" w:rsidRPr="005F5D9A" w14:paraId="27BB674D" w14:textId="77777777" w:rsidTr="007B743F">
        <w:tc>
          <w:tcPr>
            <w:tcW w:w="282" w:type="pct"/>
          </w:tcPr>
          <w:p w14:paraId="2F9988B8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301EC6BF" w14:textId="77777777" w:rsidR="001272A9" w:rsidRPr="007B743F" w:rsidRDefault="001272A9" w:rsidP="00647987">
            <w:pPr>
              <w:widowControl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 w:rsidRPr="007B743F">
              <w:rPr>
                <w:b/>
                <w:sz w:val="24"/>
                <w:szCs w:val="24"/>
              </w:rPr>
              <w:t>выполнения договора</w:t>
            </w:r>
          </w:p>
        </w:tc>
      </w:tr>
      <w:tr w:rsidR="001272A9" w:rsidRPr="005F5D9A" w14:paraId="71BCC27E" w14:textId="77777777" w:rsidTr="007B743F">
        <w:tc>
          <w:tcPr>
            <w:tcW w:w="282" w:type="pct"/>
          </w:tcPr>
          <w:p w14:paraId="5B76CD9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77BAD54D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 xml:space="preserve">Приемка </w:t>
            </w:r>
            <w:r w:rsidRPr="007B743F">
              <w:rPr>
                <w:sz w:val="24"/>
                <w:szCs w:val="24"/>
              </w:rPr>
              <w:lastRenderedPageBreak/>
              <w:t>оборудования на объекте</w:t>
            </w:r>
          </w:p>
        </w:tc>
        <w:tc>
          <w:tcPr>
            <w:tcW w:w="3925" w:type="pct"/>
          </w:tcPr>
          <w:p w14:paraId="5595DFEF" w14:textId="768E1D4D" w:rsidR="001272A9" w:rsidRPr="007B743F" w:rsidRDefault="001272A9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rFonts w:eastAsia="Calibri"/>
                <w:bCs/>
                <w:sz w:val="24"/>
                <w:szCs w:val="24"/>
              </w:rPr>
              <w:lastRenderedPageBreak/>
              <w:t>Приемка оборудования оформляется подписанием сторонами Акта входного контроля поставляемого оборудования</w:t>
            </w:r>
            <w:r w:rsidR="00230A85">
              <w:rPr>
                <w:rFonts w:eastAsia="Calibri"/>
                <w:bCs/>
                <w:sz w:val="24"/>
                <w:szCs w:val="24"/>
              </w:rPr>
              <w:br/>
            </w:r>
            <w:r w:rsidRPr="007B743F">
              <w:rPr>
                <w:rFonts w:eastAsia="Calibri"/>
                <w:bCs/>
                <w:sz w:val="24"/>
                <w:szCs w:val="24"/>
              </w:rPr>
              <w:lastRenderedPageBreak/>
              <w:t>и унифицированной формы ТОРГ-12 «Товарная накладная».</w:t>
            </w:r>
          </w:p>
        </w:tc>
      </w:tr>
      <w:tr w:rsidR="001272A9" w:rsidRPr="005F5D9A" w14:paraId="122A3CF1" w14:textId="77777777" w:rsidTr="007B743F">
        <w:tc>
          <w:tcPr>
            <w:tcW w:w="282" w:type="pct"/>
          </w:tcPr>
          <w:p w14:paraId="717E407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137C66F5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Порядок сдачи-приемки Программного обеспечения</w:t>
            </w:r>
          </w:p>
        </w:tc>
        <w:tc>
          <w:tcPr>
            <w:tcW w:w="3925" w:type="pct"/>
          </w:tcPr>
          <w:p w14:paraId="2686885E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eastAsia="Calibri"/>
                <w:bCs/>
                <w:sz w:val="24"/>
                <w:szCs w:val="24"/>
              </w:rPr>
            </w:pPr>
            <w:r w:rsidRPr="007B743F">
              <w:rPr>
                <w:rFonts w:eastAsia="Calibri"/>
                <w:bCs/>
                <w:sz w:val="24"/>
                <w:szCs w:val="24"/>
              </w:rPr>
              <w:t xml:space="preserve">Программное обеспечение передается от Поставщика к Заказчику посредством подписания </w:t>
            </w:r>
            <w:proofErr w:type="spellStart"/>
            <w:r w:rsidRPr="007B743F">
              <w:rPr>
                <w:rFonts w:eastAsia="Calibri"/>
                <w:bCs/>
                <w:sz w:val="24"/>
                <w:szCs w:val="24"/>
              </w:rPr>
              <w:t>Сублицензионного</w:t>
            </w:r>
            <w:proofErr w:type="spellEnd"/>
            <w:r w:rsidRPr="007B743F">
              <w:rPr>
                <w:rFonts w:eastAsia="Calibri"/>
                <w:bCs/>
                <w:sz w:val="24"/>
                <w:szCs w:val="24"/>
              </w:rPr>
              <w:t xml:space="preserve"> соглашения на предоставление права использования и передачи ПО. </w:t>
            </w:r>
          </w:p>
        </w:tc>
      </w:tr>
    </w:tbl>
    <w:p w14:paraId="7970A544" w14:textId="4507096F" w:rsidR="00C55959" w:rsidRDefault="00C55959">
      <w:pPr>
        <w:sectPr w:rsidR="00C55959" w:rsidSect="007B743F">
          <w:headerReference w:type="default" r:id="rId13"/>
          <w:headerReference w:type="first" r:id="rId14"/>
          <w:pgSz w:w="16838" w:h="11906" w:orient="landscape"/>
          <w:pgMar w:top="1418" w:right="567" w:bottom="709" w:left="567" w:header="0" w:footer="283" w:gutter="0"/>
          <w:pgNumType w:start="16"/>
          <w:cols w:space="720"/>
          <w:formProt w:val="0"/>
          <w:docGrid w:linePitch="381"/>
        </w:sectPr>
      </w:pPr>
    </w:p>
    <w:p w14:paraId="718118FC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27" w:name="_Toc204763894"/>
      <w:bookmarkStart w:id="28" w:name="_Toc172732543"/>
      <w:bookmarkStart w:id="29" w:name="_Toc54646412"/>
      <w:bookmarkStart w:id="30" w:name="_Toc189058332"/>
      <w:r>
        <w:lastRenderedPageBreak/>
        <w:t>Требования к документации по ценообразованию на этапе закупки</w:t>
      </w:r>
      <w:bookmarkEnd w:id="27"/>
      <w:bookmarkEnd w:id="28"/>
      <w:bookmarkEnd w:id="29"/>
      <w:bookmarkEnd w:id="30"/>
    </w:p>
    <w:p w14:paraId="00A88259" w14:textId="500D6922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r>
        <w:t xml:space="preserve">В обоснование стоимости своей заявки Участник предоставляет Коммерческое предложение по форме </w:t>
      </w:r>
      <w:bookmarkStart w:id="31" w:name="_Hlk88325985"/>
      <w:r>
        <w:t>(с учетом прилагаемой к ней инструкции по заполнению)</w:t>
      </w:r>
      <w:bookmarkEnd w:id="31"/>
      <w:r>
        <w:t>, приведенной в Документации о закупке</w:t>
      </w:r>
      <w:r w:rsidR="005E57FE">
        <w:t xml:space="preserve">, с приложением </w:t>
      </w:r>
      <w:r w:rsidR="009E0533">
        <w:t xml:space="preserve">заполненной </w:t>
      </w:r>
      <w:r w:rsidR="005E57FE">
        <w:t>форм</w:t>
      </w:r>
      <w:r w:rsidR="009E0533">
        <w:t xml:space="preserve">ы Спецификации </w:t>
      </w:r>
      <w:proofErr w:type="gramStart"/>
      <w:r w:rsidR="009E0533">
        <w:t xml:space="preserve">- </w:t>
      </w:r>
      <w:r w:rsidR="005E57FE">
        <w:t xml:space="preserve"> </w:t>
      </w:r>
      <w:r w:rsidR="009E0533">
        <w:t>Приложение</w:t>
      </w:r>
      <w:proofErr w:type="gramEnd"/>
      <w:r w:rsidR="009E0533">
        <w:t xml:space="preserve"> </w:t>
      </w:r>
      <w:r w:rsidR="005E57FE">
        <w:t>№ 2, к Техническим требованиям</w:t>
      </w:r>
      <w:r>
        <w:t>.</w:t>
      </w:r>
    </w:p>
    <w:p w14:paraId="5B9D3B1D" w14:textId="77777777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bookmarkStart w:id="32" w:name="_Hlk88327292"/>
      <w:r>
        <w:t>Дополнительные документы по ценообразованию</w:t>
      </w:r>
      <w:bookmarkEnd w:id="32"/>
      <w:r>
        <w:t xml:space="preserve"> в состав заявки не включаются.</w:t>
      </w:r>
    </w:p>
    <w:p w14:paraId="39F1BCE0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33" w:name="_Toc54646413_Копия_2"/>
      <w:bookmarkStart w:id="34" w:name="_Toc196484366_Копия_2"/>
      <w:bookmarkStart w:id="35" w:name="_Toc46743519_Копия_2"/>
      <w:bookmarkStart w:id="36" w:name="_Toc204763895"/>
      <w:bookmarkStart w:id="37" w:name="_Toc51339699_Копия_2"/>
      <w:r>
        <w:t>Приложения</w:t>
      </w:r>
      <w:bookmarkEnd w:id="33"/>
      <w:bookmarkEnd w:id="34"/>
      <w:bookmarkEnd w:id="35"/>
      <w:bookmarkEnd w:id="36"/>
      <w:bookmarkEnd w:id="37"/>
    </w:p>
    <w:p w14:paraId="09E7AD8D" w14:textId="77777777" w:rsidR="00C55959" w:rsidRDefault="004268FB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  <w:bCs/>
          <w:iCs/>
          <w:sz w:val="24"/>
          <w:szCs w:val="24"/>
        </w:rPr>
      </w:pPr>
      <w:r>
        <w:rPr>
          <w:b/>
          <w:color w:val="2F5496" w:themeColor="accent1" w:themeShade="BF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9"/>
        <w:gridCol w:w="2411"/>
        <w:gridCol w:w="6671"/>
      </w:tblGrid>
      <w:tr w:rsidR="00C55959" w14:paraId="448B7D00" w14:textId="77777777" w:rsidTr="007B743F">
        <w:tc>
          <w:tcPr>
            <w:tcW w:w="423" w:type="pct"/>
          </w:tcPr>
          <w:p w14:paraId="17F9BB57" w14:textId="3689B87A" w:rsidR="00C55959" w:rsidRDefault="004268FB">
            <w:pPr>
              <w:widowControl w:val="0"/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  <w:r w:rsidR="006E2B42">
              <w:rPr>
                <w:rFonts w:eastAsia="Calibri"/>
                <w:sz w:val="24"/>
                <w:szCs w:val="24"/>
              </w:rPr>
              <w:t xml:space="preserve"> п</w:t>
            </w:r>
            <w:r w:rsidR="00883851">
              <w:rPr>
                <w:rFonts w:eastAsia="Calibri"/>
                <w:sz w:val="24"/>
                <w:szCs w:val="24"/>
              </w:rPr>
              <w:t>/</w:t>
            </w:r>
            <w:r w:rsidR="006E2B42">
              <w:rPr>
                <w:rFonts w:eastAsia="Calibri"/>
                <w:sz w:val="24"/>
                <w:szCs w:val="24"/>
              </w:rPr>
              <w:t>п.</w:t>
            </w:r>
          </w:p>
        </w:tc>
        <w:tc>
          <w:tcPr>
            <w:tcW w:w="1215" w:type="pct"/>
          </w:tcPr>
          <w:p w14:paraId="6294A629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Ссылки на документ</w:t>
            </w:r>
          </w:p>
        </w:tc>
        <w:tc>
          <w:tcPr>
            <w:tcW w:w="3362" w:type="pct"/>
          </w:tcPr>
          <w:p w14:paraId="7BB75D84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C55959" w14:paraId="46433A80" w14:textId="77777777" w:rsidTr="007B743F">
        <w:tc>
          <w:tcPr>
            <w:tcW w:w="423" w:type="pct"/>
          </w:tcPr>
          <w:p w14:paraId="36474024" w14:textId="77777777" w:rsidR="00C55959" w:rsidRPr="002A04F0" w:rsidRDefault="004268FB">
            <w:pPr>
              <w:widowControl w:val="0"/>
              <w:suppressAutoHyphens w:val="0"/>
              <w:spacing w:before="80" w:after="120"/>
              <w:jc w:val="both"/>
              <w:rPr>
                <w:rFonts w:eastAsia="Calibri"/>
                <w:sz w:val="22"/>
                <w:szCs w:val="24"/>
              </w:rPr>
            </w:pPr>
            <w:r w:rsidRPr="002A04F0">
              <w:rPr>
                <w:rFonts w:eastAsia="Calibri"/>
                <w:sz w:val="22"/>
                <w:szCs w:val="24"/>
              </w:rPr>
              <w:t>1</w:t>
            </w:r>
          </w:p>
        </w:tc>
        <w:bookmarkStart w:id="38" w:name="_GoBack"/>
        <w:bookmarkEnd w:id="38"/>
        <w:tc>
          <w:tcPr>
            <w:tcW w:w="1215" w:type="pct"/>
          </w:tcPr>
          <w:p w14:paraId="6674886E" w14:textId="0BAE755F" w:rsidR="00C55959" w:rsidRDefault="00BD103F" w:rsidP="00BD103F">
            <w:pPr>
              <w:keepNext/>
              <w:widowControl w:val="0"/>
              <w:suppressAutoHyphens w:val="0"/>
              <w:spacing w:before="120" w:after="12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object w:dxaOrig="1522" w:dyaOrig="992" w14:anchorId="3ED970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76.1pt;height:49.6pt" o:ole="">
                  <v:imagedata r:id="rId15" o:title=""/>
                </v:shape>
                <o:OLEObject Type="Embed" ProgID="Package" ShapeID="_x0000_i1032" DrawAspect="Icon" ObjectID="_1848229850" r:id="rId16"/>
              </w:object>
            </w:r>
            <w:r>
              <w:rPr>
                <w:rFonts w:eastAsia="Calibri"/>
                <w:b/>
                <w:bCs/>
                <w:sz w:val="18"/>
                <w:szCs w:val="18"/>
              </w:rPr>
              <w:pict w14:anchorId="75429D5A">
                <v:shape id="_x0000_tole_rId9" o:spid="_x0000_s1029" type="#_x0000_t75" style="position:absolute;left:0;text-align:left;margin-left:0;margin-top:0;width:50pt;height:50pt;z-index:251659776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3362" w:type="pct"/>
          </w:tcPr>
          <w:p w14:paraId="1FA2DE9F" w14:textId="77777777" w:rsidR="00C55959" w:rsidRPr="007B743F" w:rsidRDefault="004268FB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>Приложение 1. КОМПЛЕКТ конструкторской документациИ</w:t>
            </w:r>
          </w:p>
        </w:tc>
      </w:tr>
      <w:tr w:rsidR="00C55959" w14:paraId="17B4B0D0" w14:textId="77777777" w:rsidTr="007B743F">
        <w:tc>
          <w:tcPr>
            <w:tcW w:w="423" w:type="pct"/>
          </w:tcPr>
          <w:p w14:paraId="1C2817F2" w14:textId="77777777" w:rsidR="00C55959" w:rsidRPr="002A04F0" w:rsidRDefault="004268FB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 w:rsidRPr="002A04F0">
              <w:rPr>
                <w:rFonts w:eastAsia="Calibri"/>
                <w:sz w:val="22"/>
                <w:szCs w:val="24"/>
              </w:rPr>
              <w:t>2</w:t>
            </w:r>
            <w:bookmarkStart w:id="39" w:name="_MON_1808631448"/>
            <w:bookmarkStart w:id="40" w:name="_MON_1808903631"/>
            <w:bookmarkEnd w:id="39"/>
            <w:bookmarkEnd w:id="40"/>
          </w:p>
        </w:tc>
        <w:bookmarkStart w:id="41" w:name="_MON_1847451590"/>
        <w:bookmarkEnd w:id="41"/>
        <w:tc>
          <w:tcPr>
            <w:tcW w:w="1215" w:type="pct"/>
          </w:tcPr>
          <w:p w14:paraId="492B516A" w14:textId="5EA6F6CE" w:rsidR="00C55959" w:rsidRDefault="00DE0156" w:rsidP="00734217">
            <w:pPr>
              <w:keepNext/>
              <w:widowControl w:val="0"/>
              <w:suppressAutoHyphens w:val="0"/>
              <w:spacing w:before="120" w:after="120"/>
              <w:jc w:val="center"/>
            </w:pPr>
            <w:r>
              <w:object w:dxaOrig="1522" w:dyaOrig="992" w14:anchorId="3118322A">
                <v:shape id="_x0000_i1026" type="#_x0000_t75" style="width:76.1pt;height:49.6pt" o:ole="">
                  <v:imagedata r:id="rId17" o:title=""/>
                </v:shape>
                <o:OLEObject Type="Embed" ProgID="Excel.Sheet.12" ShapeID="_x0000_i1026" DrawAspect="Icon" ObjectID="_1848229851" r:id="rId18"/>
              </w:object>
            </w:r>
            <w:r w:rsidR="004268FB">
              <w:rPr>
                <w:noProof/>
              </w:rPr>
              <mc:AlternateContent>
                <mc:Choice Requires="wps">
                  <w:drawing>
                    <wp:anchor distT="0" distB="3175" distL="0" distR="3175" simplePos="0" relativeHeight="251655680" behindDoc="0" locked="0" layoutInCell="0" allowOverlap="1" wp14:anchorId="0E2F7AC0" wp14:editId="4E84D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5" name="_x0000_tole_rId9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8F41D8" id="_x0000_tole_rId9" o:spid="_x0000_s1026" style="position:absolute;margin-left:0;margin-top:.05pt;width:50pt;height:50pt;z-index:251655680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" o:allowincell="f" filled="f" stroked="f" strokeweight="0"/>
                  </w:pict>
                </mc:Fallback>
              </mc:AlternateContent>
            </w:r>
            <w:r w:rsidR="004268FB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0" allowOverlap="1" wp14:anchorId="5A2162F6" wp14:editId="4DDE61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7" name="_x0000_tole_rId8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94A2FB" id="_x0000_tole_rId8" o:spid="_x0000_s1026" style="position:absolute;margin-left:0;margin-top:.05pt;width:50pt;height:50pt;z-index:251657728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DqjWOfwgEAAN0DAAAOAAAAAAAAAAAAAAAAAC4CAABk&#10;cnMvZTJvRG9jLnhtbFBLAQItABQABgAIAAAAIQDSnONp2AAAAAUBAAAPAAAAAAAAAAAAAAAAABwE&#10;AABkcnMvZG93bnJldi54bWxQSwUGAAAAAAQABADzAAAAIQUAAAAA&#10;" o:allowincell="f" filled="f" stroked="f" strokeweight="0"/>
                  </w:pict>
                </mc:Fallback>
              </mc:AlternateContent>
            </w:r>
            <w:bookmarkStart w:id="42" w:name="_MON_1810977377"/>
            <w:bookmarkEnd w:id="42"/>
          </w:p>
        </w:tc>
        <w:tc>
          <w:tcPr>
            <w:tcW w:w="3362" w:type="pct"/>
          </w:tcPr>
          <w:p w14:paraId="1DDF39AF" w14:textId="77777777" w:rsidR="00C55959" w:rsidRPr="007B743F" w:rsidRDefault="004268FB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>ПРИЛОЖЕНИЕ 2. ФОРМА Специфик</w:t>
            </w:r>
            <w:r w:rsidR="00B55C50" w:rsidRPr="007B743F">
              <w:rPr>
                <w:caps/>
                <w:sz w:val="24"/>
                <w:szCs w:val="24"/>
              </w:rPr>
              <w:t>ации поставляемого оборудования</w:t>
            </w:r>
          </w:p>
        </w:tc>
      </w:tr>
      <w:tr w:rsidR="006E2B42" w14:paraId="36331CE3" w14:textId="77777777" w:rsidTr="00883851">
        <w:tc>
          <w:tcPr>
            <w:tcW w:w="423" w:type="pct"/>
          </w:tcPr>
          <w:p w14:paraId="43534C70" w14:textId="11486885" w:rsidR="006E2B42" w:rsidRPr="002A04F0" w:rsidRDefault="006E2B42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3</w:t>
            </w:r>
          </w:p>
        </w:tc>
        <w:tc>
          <w:tcPr>
            <w:tcW w:w="1215" w:type="pct"/>
          </w:tcPr>
          <w:p w14:paraId="6DA82ABE" w14:textId="2DFA20D6" w:rsidR="006E2B42" w:rsidRDefault="00883851" w:rsidP="00734217">
            <w:pPr>
              <w:keepNext/>
              <w:widowControl w:val="0"/>
              <w:suppressAutoHyphens w:val="0"/>
              <w:spacing w:before="120" w:after="120"/>
              <w:jc w:val="center"/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35" w:dyaOrig="993" w14:anchorId="551DC08E">
                <v:shape id="_x0000_i1027" type="#_x0000_t75" style="width:76.5pt;height:49.5pt" o:ole="">
                  <v:imagedata r:id="rId19" o:title=""/>
                </v:shape>
                <o:OLEObject Type="Embed" ProgID="AcroExch.Document.DC" ShapeID="_x0000_i1027" DrawAspect="Icon" ObjectID="_1848229852" r:id="rId20"/>
              </w:object>
            </w:r>
          </w:p>
        </w:tc>
        <w:tc>
          <w:tcPr>
            <w:tcW w:w="3362" w:type="pct"/>
          </w:tcPr>
          <w:p w14:paraId="677CB4DB" w14:textId="685441DD" w:rsidR="006E2B42" w:rsidRPr="007B743F" w:rsidRDefault="006E2B42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>ПРИЛОЖЕНИЕ 3. Приказ ПАО «РусГидро» от 10.12.2024 № 850 «Об утверждении типовых проектных решений по АСУТП ТМО, АСУТП ЭТО, ВУ АСУТП ТЭС»</w:t>
            </w:r>
          </w:p>
        </w:tc>
      </w:tr>
      <w:tr w:rsidR="00112F49" w14:paraId="41E59201" w14:textId="77777777" w:rsidTr="007B743F">
        <w:trPr>
          <w:trHeight w:val="604"/>
        </w:trPr>
        <w:tc>
          <w:tcPr>
            <w:tcW w:w="423" w:type="pct"/>
          </w:tcPr>
          <w:p w14:paraId="09EFE4EC" w14:textId="08E98460" w:rsidR="00112F49" w:rsidRPr="002A04F0" w:rsidRDefault="009A25EC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4</w:t>
            </w:r>
          </w:p>
        </w:tc>
        <w:bookmarkStart w:id="43" w:name="_MON_1813058866"/>
        <w:bookmarkEnd w:id="43"/>
        <w:tc>
          <w:tcPr>
            <w:tcW w:w="1215" w:type="pct"/>
          </w:tcPr>
          <w:p w14:paraId="532DDE8A" w14:textId="77777777" w:rsidR="00112F49" w:rsidRDefault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360" w:dyaOrig="880" w14:anchorId="4AA07CBC">
                <v:shape id="_x0000_i1028" type="#_x0000_t75" style="width:68.25pt;height:43.5pt" o:ole="">
                  <v:imagedata r:id="rId21" o:title=""/>
                </v:shape>
                <o:OLEObject Type="Embed" ProgID="Word.Document.12" ShapeID="_x0000_i1028" DrawAspect="Icon" ObjectID="_1848229853" r:id="rId22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21BF45CD" w14:textId="01881778" w:rsidR="00112F49" w:rsidRPr="007B743F" w:rsidRDefault="002A04F0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9A25EC" w:rsidRPr="007B743F">
              <w:rPr>
                <w:caps/>
                <w:sz w:val="24"/>
                <w:szCs w:val="24"/>
              </w:rPr>
              <w:t>4</w:t>
            </w:r>
            <w:r w:rsidRPr="007B743F">
              <w:rPr>
                <w:caps/>
                <w:sz w:val="24"/>
                <w:szCs w:val="24"/>
              </w:rPr>
              <w:t>. УСЛОВИЯ ПОСТАВКИ, МАРКИРОВКА И РЕКВИЗИТЫ</w:t>
            </w:r>
          </w:p>
        </w:tc>
      </w:tr>
      <w:tr w:rsidR="002A04F0" w14:paraId="68617CC5" w14:textId="77777777" w:rsidTr="007B743F">
        <w:trPr>
          <w:trHeight w:val="604"/>
        </w:trPr>
        <w:tc>
          <w:tcPr>
            <w:tcW w:w="423" w:type="pct"/>
          </w:tcPr>
          <w:p w14:paraId="1F1F039C" w14:textId="5CF8F9BC" w:rsidR="002A04F0" w:rsidRPr="002A04F0" w:rsidRDefault="009A25EC" w:rsidP="002A04F0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5</w:t>
            </w:r>
          </w:p>
        </w:tc>
        <w:bookmarkStart w:id="44" w:name="_MON_1813058895"/>
        <w:bookmarkEnd w:id="44"/>
        <w:tc>
          <w:tcPr>
            <w:tcW w:w="1215" w:type="pct"/>
          </w:tcPr>
          <w:p w14:paraId="03DA49F2" w14:textId="77777777" w:rsidR="002A04F0" w:rsidRDefault="002A04F0" w:rsidP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543" w:dyaOrig="998" w14:anchorId="09DE05C7">
                <v:shape id="_x0000_i1029" type="#_x0000_t75" style="width:77.25pt;height:49.5pt" o:ole="">
                  <v:imagedata r:id="rId23" o:title=""/>
                </v:shape>
                <o:OLEObject Type="Embed" ProgID="Word.Document.12" ShapeID="_x0000_i1029" DrawAspect="Icon" ObjectID="_1848229854" r:id="rId24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68538D52" w14:textId="56918267" w:rsidR="002A04F0" w:rsidRPr="007B743F" w:rsidRDefault="002A04F0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9A25EC" w:rsidRPr="007B743F">
              <w:rPr>
                <w:caps/>
                <w:sz w:val="24"/>
                <w:szCs w:val="24"/>
              </w:rPr>
              <w:t>5</w:t>
            </w:r>
            <w:r w:rsidRPr="007B743F">
              <w:rPr>
                <w:caps/>
                <w:sz w:val="24"/>
                <w:szCs w:val="24"/>
              </w:rPr>
              <w:t>. ФОРМА СПЕЦИФИКАЦИИ ОТГРУЗОЧНЫХ МЕСТ</w:t>
            </w:r>
          </w:p>
        </w:tc>
      </w:tr>
      <w:tr w:rsidR="002A04F0" w14:paraId="1C445E2F" w14:textId="77777777" w:rsidTr="007B743F">
        <w:trPr>
          <w:trHeight w:val="604"/>
        </w:trPr>
        <w:tc>
          <w:tcPr>
            <w:tcW w:w="423" w:type="pct"/>
          </w:tcPr>
          <w:p w14:paraId="7EFC86AD" w14:textId="27449E4F" w:rsidR="002A04F0" w:rsidRPr="002A04F0" w:rsidRDefault="009A25EC" w:rsidP="002A04F0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6</w:t>
            </w:r>
          </w:p>
        </w:tc>
        <w:bookmarkStart w:id="45" w:name="_MON_1813058953"/>
        <w:bookmarkEnd w:id="45"/>
        <w:tc>
          <w:tcPr>
            <w:tcW w:w="1215" w:type="pct"/>
          </w:tcPr>
          <w:p w14:paraId="38C79761" w14:textId="77777777" w:rsidR="002A04F0" w:rsidRDefault="002A04F0" w:rsidP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360" w:dyaOrig="880" w14:anchorId="25904FBA">
                <v:shape id="_x0000_i1030" type="#_x0000_t75" style="width:68.25pt;height:43.5pt" o:ole="">
                  <v:imagedata r:id="rId25" o:title=""/>
                </v:shape>
                <o:OLEObject Type="Embed" ProgID="Word.Document.12" ShapeID="_x0000_i1030" DrawAspect="Icon" ObjectID="_1848229855" r:id="rId26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5C0739E1" w14:textId="0E79FDF7" w:rsidR="002A04F0" w:rsidRPr="007B743F" w:rsidRDefault="002A04F0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9A25EC" w:rsidRPr="007B743F">
              <w:rPr>
                <w:caps/>
                <w:sz w:val="24"/>
                <w:szCs w:val="24"/>
              </w:rPr>
              <w:t>6</w:t>
            </w:r>
            <w:r w:rsidRPr="007B743F">
              <w:rPr>
                <w:caps/>
                <w:sz w:val="24"/>
                <w:szCs w:val="24"/>
              </w:rPr>
              <w:t>. ФОРМА АКТА О ВЫЯВЛЕННЫХ НЕДОСТАТКАХ</w:t>
            </w:r>
          </w:p>
        </w:tc>
      </w:tr>
    </w:tbl>
    <w:p w14:paraId="05DDE4B4" w14:textId="77777777" w:rsidR="00B55C50" w:rsidRDefault="00B55C50"/>
    <w:p w14:paraId="2C9B86A3" w14:textId="77777777" w:rsidR="00C55959" w:rsidRPr="00B55C50" w:rsidRDefault="00B55C50" w:rsidP="00B55C50">
      <w:pPr>
        <w:tabs>
          <w:tab w:val="left" w:pos="5835"/>
        </w:tabs>
      </w:pPr>
      <w:r>
        <w:tab/>
      </w:r>
    </w:p>
    <w:sectPr w:rsidR="00C55959" w:rsidRPr="00B55C50" w:rsidSect="00883851">
      <w:headerReference w:type="default" r:id="rId27"/>
      <w:headerReference w:type="first" r:id="rId28"/>
      <w:pgSz w:w="11906" w:h="16838"/>
      <w:pgMar w:top="567" w:right="567" w:bottom="709" w:left="1418" w:header="0" w:footer="284" w:gutter="0"/>
      <w:pgNumType w:start="26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E9226" w14:textId="77777777" w:rsidR="00A44F8D" w:rsidRDefault="00A44F8D">
      <w:r>
        <w:separator/>
      </w:r>
    </w:p>
  </w:endnote>
  <w:endnote w:type="continuationSeparator" w:id="0">
    <w:p w14:paraId="27147282" w14:textId="77777777" w:rsidR="00A44F8D" w:rsidRDefault="00A4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enQuanYi Zen Hei Sharp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020735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C89FF0C" w14:textId="27848103" w:rsidR="00A44F8D" w:rsidRPr="009A25EC" w:rsidRDefault="00A44F8D" w:rsidP="009A25EC">
        <w:pPr>
          <w:pStyle w:val="afff7"/>
          <w:jc w:val="right"/>
          <w:rPr>
            <w:sz w:val="24"/>
            <w:szCs w:val="24"/>
          </w:rPr>
        </w:pPr>
        <w:r w:rsidRPr="009A25EC">
          <w:rPr>
            <w:sz w:val="24"/>
            <w:szCs w:val="24"/>
          </w:rPr>
          <w:fldChar w:fldCharType="begin"/>
        </w:r>
        <w:r w:rsidRPr="009A25EC">
          <w:rPr>
            <w:sz w:val="24"/>
            <w:szCs w:val="24"/>
          </w:rPr>
          <w:instrText>PAGE   \* MERGEFORMAT</w:instrText>
        </w:r>
        <w:r w:rsidRPr="009A25EC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20</w:t>
        </w:r>
        <w:r w:rsidRPr="009A25EC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9481867"/>
      <w:docPartObj>
        <w:docPartGallery w:val="Page Numbers (Bottom of Page)"/>
        <w:docPartUnique/>
      </w:docPartObj>
    </w:sdtPr>
    <w:sdtEndPr/>
    <w:sdtContent>
      <w:p w14:paraId="752B1F96" w14:textId="0A1BF1AA" w:rsidR="00A44F8D" w:rsidRDefault="00A44F8D" w:rsidP="00883851">
        <w:pPr>
          <w:pStyle w:val="afff7"/>
          <w:tabs>
            <w:tab w:val="clear" w:pos="9355"/>
            <w:tab w:val="right" w:pos="0"/>
          </w:tabs>
          <w:jc w:val="right"/>
        </w:pPr>
        <w:r w:rsidRPr="007B743F">
          <w:rPr>
            <w:sz w:val="24"/>
            <w:szCs w:val="24"/>
          </w:rPr>
          <w:fldChar w:fldCharType="begin"/>
        </w:r>
        <w:r w:rsidRPr="007B743F">
          <w:rPr>
            <w:sz w:val="24"/>
            <w:szCs w:val="24"/>
          </w:rPr>
          <w:instrText>PAGE   \* MERGEFORMAT</w:instrText>
        </w:r>
        <w:r w:rsidRPr="007B743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</w:t>
        </w:r>
        <w:r w:rsidRPr="007B743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6A7F3" w14:textId="77777777" w:rsidR="00A44F8D" w:rsidRDefault="00A44F8D">
      <w:r>
        <w:separator/>
      </w:r>
    </w:p>
  </w:footnote>
  <w:footnote w:type="continuationSeparator" w:id="0">
    <w:p w14:paraId="2B5AC45A" w14:textId="77777777" w:rsidR="00A44F8D" w:rsidRDefault="00A44F8D">
      <w:r>
        <w:continuationSeparator/>
      </w:r>
    </w:p>
  </w:footnote>
  <w:footnote w:id="1">
    <w:p w14:paraId="1877B035" w14:textId="77777777" w:rsidR="00A44F8D" w:rsidRDefault="00A44F8D" w:rsidP="00FA7904">
      <w:pPr>
        <w:pStyle w:val="afc"/>
      </w:pPr>
      <w:r>
        <w:rPr>
          <w:rStyle w:val="a8"/>
          <w:rFonts w:eastAsia="Calibri"/>
        </w:rPr>
        <w:footnoteRef/>
      </w:r>
      <w:r>
        <w:t xml:space="preserve"> ПО </w:t>
      </w:r>
      <w:r w:rsidRPr="00762DA5">
        <w:rPr>
          <w:rFonts w:eastAsia="Calibri"/>
        </w:rPr>
        <w:t>Oracle Primavera (либо аналог по согласованию с Заказчиком)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E8F51" w14:textId="77777777" w:rsidR="00A44F8D" w:rsidRDefault="00A44F8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0" allowOverlap="1" wp14:anchorId="262D8BA2" wp14:editId="3C528F2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4B2BF1" w14:textId="77777777" w:rsidR="00A44F8D" w:rsidRDefault="00A44F8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8BA2" id="Врезка1" o:spid="_x0000_s1026" style="position:absolute;margin-left:0;margin-top:.05pt;width:1.15pt;height:1.15pt;z-index: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2D4B2BF1" w14:textId="77777777" w:rsidR="00A44F8D" w:rsidRDefault="00A44F8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74E42" w14:textId="7910A838" w:rsidR="00A44F8D" w:rsidRDefault="00A44F8D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D5246" w14:textId="77777777" w:rsidR="00A44F8D" w:rsidRDefault="00A44F8D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D35C4" w14:textId="4FEF8A7E" w:rsidR="00A44F8D" w:rsidRDefault="00A44F8D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88748" w14:textId="77777777" w:rsidR="00A44F8D" w:rsidRDefault="00A44F8D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97762" w14:textId="77777777" w:rsidR="00A44F8D" w:rsidRDefault="00A44F8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15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12B9C" w14:textId="77777777" w:rsidR="00A44F8D" w:rsidRDefault="00A44F8D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518A"/>
    <w:multiLevelType w:val="hybridMultilevel"/>
    <w:tmpl w:val="06BCA9B8"/>
    <w:lvl w:ilvl="0" w:tplc="8E28FDB2">
      <w:start w:val="1"/>
      <w:numFmt w:val="russianLower"/>
      <w:lvlText w:val="%1)"/>
      <w:lvlJc w:val="left"/>
      <w:pPr>
        <w:ind w:left="1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7" w:hanging="360"/>
      </w:pPr>
    </w:lvl>
    <w:lvl w:ilvl="2" w:tplc="0419001B" w:tentative="1">
      <w:start w:val="1"/>
      <w:numFmt w:val="lowerRoman"/>
      <w:lvlText w:val="%3."/>
      <w:lvlJc w:val="right"/>
      <w:pPr>
        <w:ind w:left="3067" w:hanging="180"/>
      </w:pPr>
    </w:lvl>
    <w:lvl w:ilvl="3" w:tplc="0419000F" w:tentative="1">
      <w:start w:val="1"/>
      <w:numFmt w:val="decimal"/>
      <w:lvlText w:val="%4."/>
      <w:lvlJc w:val="left"/>
      <w:pPr>
        <w:ind w:left="3787" w:hanging="360"/>
      </w:pPr>
    </w:lvl>
    <w:lvl w:ilvl="4" w:tplc="04190019" w:tentative="1">
      <w:start w:val="1"/>
      <w:numFmt w:val="lowerLetter"/>
      <w:lvlText w:val="%5."/>
      <w:lvlJc w:val="left"/>
      <w:pPr>
        <w:ind w:left="4507" w:hanging="360"/>
      </w:pPr>
    </w:lvl>
    <w:lvl w:ilvl="5" w:tplc="0419001B" w:tentative="1">
      <w:start w:val="1"/>
      <w:numFmt w:val="lowerRoman"/>
      <w:lvlText w:val="%6."/>
      <w:lvlJc w:val="right"/>
      <w:pPr>
        <w:ind w:left="5227" w:hanging="180"/>
      </w:pPr>
    </w:lvl>
    <w:lvl w:ilvl="6" w:tplc="0419000F" w:tentative="1">
      <w:start w:val="1"/>
      <w:numFmt w:val="decimal"/>
      <w:lvlText w:val="%7."/>
      <w:lvlJc w:val="left"/>
      <w:pPr>
        <w:ind w:left="5947" w:hanging="360"/>
      </w:pPr>
    </w:lvl>
    <w:lvl w:ilvl="7" w:tplc="04190019" w:tentative="1">
      <w:start w:val="1"/>
      <w:numFmt w:val="lowerLetter"/>
      <w:lvlText w:val="%8."/>
      <w:lvlJc w:val="left"/>
      <w:pPr>
        <w:ind w:left="6667" w:hanging="360"/>
      </w:pPr>
    </w:lvl>
    <w:lvl w:ilvl="8" w:tplc="041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" w15:restartNumberingAfterBreak="0">
    <w:nsid w:val="03952083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AAB6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BE494A"/>
    <w:multiLevelType w:val="multilevel"/>
    <w:tmpl w:val="A0DE113E"/>
    <w:lvl w:ilvl="0">
      <w:start w:val="1"/>
      <w:numFmt w:val="decimal"/>
      <w:lvlText w:val="%1."/>
      <w:lvlJc w:val="left"/>
      <w:pPr>
        <w:tabs>
          <w:tab w:val="num" w:pos="0"/>
        </w:tabs>
        <w:ind w:left="19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64" w:hanging="180"/>
      </w:pPr>
    </w:lvl>
  </w:abstractNum>
  <w:abstractNum w:abstractNumId="4" w15:restartNumberingAfterBreak="0">
    <w:nsid w:val="0AC54890"/>
    <w:multiLevelType w:val="multilevel"/>
    <w:tmpl w:val="113EBB9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" w15:restartNumberingAfterBreak="0">
    <w:nsid w:val="0FA607F3"/>
    <w:multiLevelType w:val="multilevel"/>
    <w:tmpl w:val="562C2D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FD341A1"/>
    <w:multiLevelType w:val="multilevel"/>
    <w:tmpl w:val="0908BF7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BA6CE8"/>
    <w:multiLevelType w:val="hybridMultilevel"/>
    <w:tmpl w:val="82C43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771A1"/>
    <w:multiLevelType w:val="multilevel"/>
    <w:tmpl w:val="9F646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67B2E95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178A3145"/>
    <w:multiLevelType w:val="multilevel"/>
    <w:tmpl w:val="BDD63B7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1" w15:restartNumberingAfterBreak="0">
    <w:nsid w:val="19FA4CB9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20517079"/>
    <w:multiLevelType w:val="hybridMultilevel"/>
    <w:tmpl w:val="62747F94"/>
    <w:lvl w:ilvl="0" w:tplc="0419000F">
      <w:start w:val="1"/>
      <w:numFmt w:val="decimal"/>
      <w:lvlText w:val="%1."/>
      <w:lvlJc w:val="left"/>
      <w:pPr>
        <w:ind w:left="2347" w:hanging="360"/>
      </w:pPr>
    </w:lvl>
    <w:lvl w:ilvl="1" w:tplc="04190019" w:tentative="1">
      <w:start w:val="1"/>
      <w:numFmt w:val="lowerLetter"/>
      <w:lvlText w:val="%2."/>
      <w:lvlJc w:val="left"/>
      <w:pPr>
        <w:ind w:left="3067" w:hanging="360"/>
      </w:pPr>
    </w:lvl>
    <w:lvl w:ilvl="2" w:tplc="0419001B" w:tentative="1">
      <w:start w:val="1"/>
      <w:numFmt w:val="lowerRoman"/>
      <w:lvlText w:val="%3."/>
      <w:lvlJc w:val="right"/>
      <w:pPr>
        <w:ind w:left="3787" w:hanging="180"/>
      </w:pPr>
    </w:lvl>
    <w:lvl w:ilvl="3" w:tplc="0419000F" w:tentative="1">
      <w:start w:val="1"/>
      <w:numFmt w:val="decimal"/>
      <w:lvlText w:val="%4."/>
      <w:lvlJc w:val="left"/>
      <w:pPr>
        <w:ind w:left="4507" w:hanging="360"/>
      </w:pPr>
    </w:lvl>
    <w:lvl w:ilvl="4" w:tplc="04190019" w:tentative="1">
      <w:start w:val="1"/>
      <w:numFmt w:val="lowerLetter"/>
      <w:lvlText w:val="%5."/>
      <w:lvlJc w:val="left"/>
      <w:pPr>
        <w:ind w:left="5227" w:hanging="360"/>
      </w:pPr>
    </w:lvl>
    <w:lvl w:ilvl="5" w:tplc="0419001B" w:tentative="1">
      <w:start w:val="1"/>
      <w:numFmt w:val="lowerRoman"/>
      <w:lvlText w:val="%6."/>
      <w:lvlJc w:val="right"/>
      <w:pPr>
        <w:ind w:left="5947" w:hanging="180"/>
      </w:pPr>
    </w:lvl>
    <w:lvl w:ilvl="6" w:tplc="0419000F" w:tentative="1">
      <w:start w:val="1"/>
      <w:numFmt w:val="decimal"/>
      <w:lvlText w:val="%7."/>
      <w:lvlJc w:val="left"/>
      <w:pPr>
        <w:ind w:left="6667" w:hanging="360"/>
      </w:pPr>
    </w:lvl>
    <w:lvl w:ilvl="7" w:tplc="04190019" w:tentative="1">
      <w:start w:val="1"/>
      <w:numFmt w:val="lowerLetter"/>
      <w:lvlText w:val="%8."/>
      <w:lvlJc w:val="left"/>
      <w:pPr>
        <w:ind w:left="7387" w:hanging="360"/>
      </w:pPr>
    </w:lvl>
    <w:lvl w:ilvl="8" w:tplc="041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13" w15:restartNumberingAfterBreak="0">
    <w:nsid w:val="24905E61"/>
    <w:multiLevelType w:val="multilevel"/>
    <w:tmpl w:val="D4E61F88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4" w15:restartNumberingAfterBreak="0">
    <w:nsid w:val="27884A4D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7773D6"/>
    <w:multiLevelType w:val="multilevel"/>
    <w:tmpl w:val="B9A6C29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B726E24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1374E5D"/>
    <w:multiLevelType w:val="multilevel"/>
    <w:tmpl w:val="70D4F6C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8" w15:restartNumberingAfterBreak="0">
    <w:nsid w:val="37613D2C"/>
    <w:multiLevelType w:val="hybridMultilevel"/>
    <w:tmpl w:val="FC0A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E6B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383628A8"/>
    <w:multiLevelType w:val="multilevel"/>
    <w:tmpl w:val="EF2604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8BB0C72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3B2B2462"/>
    <w:multiLevelType w:val="multilevel"/>
    <w:tmpl w:val="6DCEED3C"/>
    <w:lvl w:ilvl="0">
      <w:start w:val="1"/>
      <w:numFmt w:val="decimal"/>
      <w:lvlText w:val="%1)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 w:hint="default"/>
      </w:rPr>
    </w:lvl>
  </w:abstractNum>
  <w:abstractNum w:abstractNumId="23" w15:restartNumberingAfterBreak="0">
    <w:nsid w:val="3C0C506D"/>
    <w:multiLevelType w:val="multilevel"/>
    <w:tmpl w:val="0D4ECE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E255189"/>
    <w:multiLevelType w:val="multilevel"/>
    <w:tmpl w:val="6D7461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Calibri" w:hAnsi="Times New Roman" w:cs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401347E6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436C3E0A"/>
    <w:multiLevelType w:val="multilevel"/>
    <w:tmpl w:val="9630513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7" w15:restartNumberingAfterBreak="0">
    <w:nsid w:val="465745E2"/>
    <w:multiLevelType w:val="multilevel"/>
    <w:tmpl w:val="722A1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9353F3"/>
    <w:multiLevelType w:val="multilevel"/>
    <w:tmpl w:val="CA40AB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4EBD785F"/>
    <w:multiLevelType w:val="hybridMultilevel"/>
    <w:tmpl w:val="4C8E4CE2"/>
    <w:lvl w:ilvl="0" w:tplc="D5047A62">
      <w:start w:val="1"/>
      <w:numFmt w:val="bullet"/>
      <w:pStyle w:val="21"/>
      <w:lvlText w:val=""/>
      <w:lvlJc w:val="left"/>
      <w:pPr>
        <w:ind w:left="1288" w:hanging="29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0" w15:restartNumberingAfterBreak="0">
    <w:nsid w:val="526B12E1"/>
    <w:multiLevelType w:val="hybridMultilevel"/>
    <w:tmpl w:val="071C3E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E7149"/>
    <w:multiLevelType w:val="hybridMultilevel"/>
    <w:tmpl w:val="BA96C3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822A5"/>
    <w:multiLevelType w:val="multilevel"/>
    <w:tmpl w:val="EF2604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65535EE"/>
    <w:multiLevelType w:val="hybridMultilevel"/>
    <w:tmpl w:val="7318FC76"/>
    <w:lvl w:ilvl="0" w:tplc="8E28FDB2">
      <w:start w:val="1"/>
      <w:numFmt w:val="russianLower"/>
      <w:lvlText w:val="%1)"/>
      <w:lvlJc w:val="left"/>
      <w:pPr>
        <w:ind w:left="2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7" w:hanging="360"/>
      </w:pPr>
    </w:lvl>
    <w:lvl w:ilvl="2" w:tplc="0419001B" w:tentative="1">
      <w:start w:val="1"/>
      <w:numFmt w:val="lowerRoman"/>
      <w:lvlText w:val="%3."/>
      <w:lvlJc w:val="right"/>
      <w:pPr>
        <w:ind w:left="3787" w:hanging="180"/>
      </w:pPr>
    </w:lvl>
    <w:lvl w:ilvl="3" w:tplc="0419000F" w:tentative="1">
      <w:start w:val="1"/>
      <w:numFmt w:val="decimal"/>
      <w:lvlText w:val="%4."/>
      <w:lvlJc w:val="left"/>
      <w:pPr>
        <w:ind w:left="4507" w:hanging="360"/>
      </w:pPr>
    </w:lvl>
    <w:lvl w:ilvl="4" w:tplc="04190019" w:tentative="1">
      <w:start w:val="1"/>
      <w:numFmt w:val="lowerLetter"/>
      <w:lvlText w:val="%5."/>
      <w:lvlJc w:val="left"/>
      <w:pPr>
        <w:ind w:left="5227" w:hanging="360"/>
      </w:pPr>
    </w:lvl>
    <w:lvl w:ilvl="5" w:tplc="0419001B" w:tentative="1">
      <w:start w:val="1"/>
      <w:numFmt w:val="lowerRoman"/>
      <w:lvlText w:val="%6."/>
      <w:lvlJc w:val="right"/>
      <w:pPr>
        <w:ind w:left="5947" w:hanging="180"/>
      </w:pPr>
    </w:lvl>
    <w:lvl w:ilvl="6" w:tplc="0419000F" w:tentative="1">
      <w:start w:val="1"/>
      <w:numFmt w:val="decimal"/>
      <w:lvlText w:val="%7."/>
      <w:lvlJc w:val="left"/>
      <w:pPr>
        <w:ind w:left="6667" w:hanging="360"/>
      </w:pPr>
    </w:lvl>
    <w:lvl w:ilvl="7" w:tplc="04190019" w:tentative="1">
      <w:start w:val="1"/>
      <w:numFmt w:val="lowerLetter"/>
      <w:lvlText w:val="%8."/>
      <w:lvlJc w:val="left"/>
      <w:pPr>
        <w:ind w:left="7387" w:hanging="360"/>
      </w:pPr>
    </w:lvl>
    <w:lvl w:ilvl="8" w:tplc="041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34" w15:restartNumberingAfterBreak="0">
    <w:nsid w:val="57C02FE4"/>
    <w:multiLevelType w:val="multilevel"/>
    <w:tmpl w:val="EF2604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942797C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 w15:restartNumberingAfterBreak="0">
    <w:nsid w:val="5B337A09"/>
    <w:multiLevelType w:val="multilevel"/>
    <w:tmpl w:val="0A98C25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7" w15:restartNumberingAfterBreak="0">
    <w:nsid w:val="62036AFA"/>
    <w:multiLevelType w:val="multilevel"/>
    <w:tmpl w:val="96BC208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8" w15:restartNumberingAfterBreak="0">
    <w:nsid w:val="66C42A9C"/>
    <w:multiLevelType w:val="multilevel"/>
    <w:tmpl w:val="9990CD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003CC7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67992C93"/>
    <w:multiLevelType w:val="multilevel"/>
    <w:tmpl w:val="70D4F6C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1" w15:restartNumberingAfterBreak="0">
    <w:nsid w:val="679B023D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2" w15:restartNumberingAfterBreak="0">
    <w:nsid w:val="6AF17586"/>
    <w:multiLevelType w:val="multilevel"/>
    <w:tmpl w:val="D70EF49C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3" w15:restartNumberingAfterBreak="0">
    <w:nsid w:val="6BE62AFD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C944A5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6D0706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6" w15:restartNumberingAfterBreak="0">
    <w:nsid w:val="6DBC1272"/>
    <w:multiLevelType w:val="hybridMultilevel"/>
    <w:tmpl w:val="C85AC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314638"/>
    <w:multiLevelType w:val="multilevel"/>
    <w:tmpl w:val="196A7A4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6D46472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9" w15:restartNumberingAfterBreak="0">
    <w:nsid w:val="783C6E05"/>
    <w:multiLevelType w:val="hybridMultilevel"/>
    <w:tmpl w:val="06BCA9B8"/>
    <w:lvl w:ilvl="0" w:tplc="8E28FDB2">
      <w:start w:val="1"/>
      <w:numFmt w:val="russianLower"/>
      <w:lvlText w:val="%1)"/>
      <w:lvlJc w:val="left"/>
      <w:pPr>
        <w:ind w:left="1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7" w:hanging="360"/>
      </w:pPr>
    </w:lvl>
    <w:lvl w:ilvl="2" w:tplc="0419001B" w:tentative="1">
      <w:start w:val="1"/>
      <w:numFmt w:val="lowerRoman"/>
      <w:lvlText w:val="%3."/>
      <w:lvlJc w:val="right"/>
      <w:pPr>
        <w:ind w:left="3067" w:hanging="180"/>
      </w:pPr>
    </w:lvl>
    <w:lvl w:ilvl="3" w:tplc="0419000F" w:tentative="1">
      <w:start w:val="1"/>
      <w:numFmt w:val="decimal"/>
      <w:lvlText w:val="%4."/>
      <w:lvlJc w:val="left"/>
      <w:pPr>
        <w:ind w:left="3787" w:hanging="360"/>
      </w:pPr>
    </w:lvl>
    <w:lvl w:ilvl="4" w:tplc="04190019" w:tentative="1">
      <w:start w:val="1"/>
      <w:numFmt w:val="lowerLetter"/>
      <w:lvlText w:val="%5."/>
      <w:lvlJc w:val="left"/>
      <w:pPr>
        <w:ind w:left="4507" w:hanging="360"/>
      </w:pPr>
    </w:lvl>
    <w:lvl w:ilvl="5" w:tplc="0419001B" w:tentative="1">
      <w:start w:val="1"/>
      <w:numFmt w:val="lowerRoman"/>
      <w:lvlText w:val="%6."/>
      <w:lvlJc w:val="right"/>
      <w:pPr>
        <w:ind w:left="5227" w:hanging="180"/>
      </w:pPr>
    </w:lvl>
    <w:lvl w:ilvl="6" w:tplc="0419000F" w:tentative="1">
      <w:start w:val="1"/>
      <w:numFmt w:val="decimal"/>
      <w:lvlText w:val="%7."/>
      <w:lvlJc w:val="left"/>
      <w:pPr>
        <w:ind w:left="5947" w:hanging="360"/>
      </w:pPr>
    </w:lvl>
    <w:lvl w:ilvl="7" w:tplc="04190019" w:tentative="1">
      <w:start w:val="1"/>
      <w:numFmt w:val="lowerLetter"/>
      <w:lvlText w:val="%8."/>
      <w:lvlJc w:val="left"/>
      <w:pPr>
        <w:ind w:left="6667" w:hanging="360"/>
      </w:pPr>
    </w:lvl>
    <w:lvl w:ilvl="8" w:tplc="041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50" w15:restartNumberingAfterBreak="0">
    <w:nsid w:val="7A8460F9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1" w15:restartNumberingAfterBreak="0">
    <w:nsid w:val="7AF44586"/>
    <w:multiLevelType w:val="multilevel"/>
    <w:tmpl w:val="BD4C9DF0"/>
    <w:lvl w:ilvl="0">
      <w:start w:val="1"/>
      <w:numFmt w:val="decimal"/>
      <w:pStyle w:val="23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2" w15:restartNumberingAfterBreak="0">
    <w:nsid w:val="7EEC0444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6"/>
  </w:num>
  <w:num w:numId="2">
    <w:abstractNumId w:val="6"/>
  </w:num>
  <w:num w:numId="3">
    <w:abstractNumId w:val="2"/>
  </w:num>
  <w:num w:numId="4">
    <w:abstractNumId w:val="26"/>
  </w:num>
  <w:num w:numId="5">
    <w:abstractNumId w:val="51"/>
  </w:num>
  <w:num w:numId="6">
    <w:abstractNumId w:val="24"/>
  </w:num>
  <w:num w:numId="7">
    <w:abstractNumId w:val="19"/>
  </w:num>
  <w:num w:numId="8">
    <w:abstractNumId w:val="39"/>
  </w:num>
  <w:num w:numId="9">
    <w:abstractNumId w:val="45"/>
  </w:num>
  <w:num w:numId="10">
    <w:abstractNumId w:val="10"/>
  </w:num>
  <w:num w:numId="11">
    <w:abstractNumId w:val="40"/>
  </w:num>
  <w:num w:numId="12">
    <w:abstractNumId w:val="4"/>
  </w:num>
  <w:num w:numId="13">
    <w:abstractNumId w:val="13"/>
  </w:num>
  <w:num w:numId="14">
    <w:abstractNumId w:val="5"/>
  </w:num>
  <w:num w:numId="15">
    <w:abstractNumId w:val="3"/>
  </w:num>
  <w:num w:numId="16">
    <w:abstractNumId w:val="42"/>
  </w:num>
  <w:num w:numId="17">
    <w:abstractNumId w:val="27"/>
  </w:num>
  <w:num w:numId="18">
    <w:abstractNumId w:val="28"/>
  </w:num>
  <w:num w:numId="19">
    <w:abstractNumId w:val="49"/>
  </w:num>
  <w:num w:numId="20">
    <w:abstractNumId w:val="12"/>
  </w:num>
  <w:num w:numId="21">
    <w:abstractNumId w:val="0"/>
  </w:num>
  <w:num w:numId="22">
    <w:abstractNumId w:val="29"/>
  </w:num>
  <w:num w:numId="23">
    <w:abstractNumId w:val="9"/>
  </w:num>
  <w:num w:numId="24">
    <w:abstractNumId w:val="14"/>
  </w:num>
  <w:num w:numId="25">
    <w:abstractNumId w:val="43"/>
  </w:num>
  <w:num w:numId="26">
    <w:abstractNumId w:val="23"/>
  </w:num>
  <w:num w:numId="27">
    <w:abstractNumId w:val="15"/>
  </w:num>
  <w:num w:numId="28">
    <w:abstractNumId w:val="17"/>
  </w:num>
  <w:num w:numId="29">
    <w:abstractNumId w:val="18"/>
  </w:num>
  <w:num w:numId="30">
    <w:abstractNumId w:val="34"/>
  </w:num>
  <w:num w:numId="31">
    <w:abstractNumId w:val="20"/>
  </w:num>
  <w:num w:numId="32">
    <w:abstractNumId w:val="3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44"/>
  </w:num>
  <w:num w:numId="38">
    <w:abstractNumId w:val="44"/>
  </w:num>
  <w:num w:numId="39">
    <w:abstractNumId w:val="44"/>
  </w:num>
  <w:num w:numId="40">
    <w:abstractNumId w:val="44"/>
  </w:num>
  <w:num w:numId="41">
    <w:abstractNumId w:val="44"/>
  </w:num>
  <w:num w:numId="42">
    <w:abstractNumId w:val="44"/>
  </w:num>
  <w:num w:numId="43">
    <w:abstractNumId w:val="44"/>
  </w:num>
  <w:num w:numId="44">
    <w:abstractNumId w:val="44"/>
  </w:num>
  <w:num w:numId="45">
    <w:abstractNumId w:val="25"/>
  </w:num>
  <w:num w:numId="46">
    <w:abstractNumId w:val="1"/>
  </w:num>
  <w:num w:numId="47">
    <w:abstractNumId w:val="35"/>
  </w:num>
  <w:num w:numId="48">
    <w:abstractNumId w:val="52"/>
  </w:num>
  <w:num w:numId="49">
    <w:abstractNumId w:val="16"/>
  </w:num>
  <w:num w:numId="50">
    <w:abstractNumId w:val="50"/>
  </w:num>
  <w:num w:numId="51">
    <w:abstractNumId w:val="44"/>
  </w:num>
  <w:num w:numId="52">
    <w:abstractNumId w:val="44"/>
  </w:num>
  <w:num w:numId="53">
    <w:abstractNumId w:val="7"/>
  </w:num>
  <w:num w:numId="54">
    <w:abstractNumId w:val="46"/>
  </w:num>
  <w:num w:numId="55">
    <w:abstractNumId w:val="38"/>
  </w:num>
  <w:num w:numId="56">
    <w:abstractNumId w:val="8"/>
  </w:num>
  <w:num w:numId="57">
    <w:abstractNumId w:val="37"/>
  </w:num>
  <w:num w:numId="58">
    <w:abstractNumId w:val="22"/>
  </w:num>
  <w:num w:numId="59">
    <w:abstractNumId w:val="30"/>
  </w:num>
  <w:num w:numId="60">
    <w:abstractNumId w:val="47"/>
  </w:num>
  <w:num w:numId="61">
    <w:abstractNumId w:val="41"/>
  </w:num>
  <w:num w:numId="62">
    <w:abstractNumId w:val="48"/>
  </w:num>
  <w:num w:numId="63">
    <w:abstractNumId w:val="11"/>
  </w:num>
  <w:num w:numId="64">
    <w:abstractNumId w:val="33"/>
  </w:num>
  <w:num w:numId="65">
    <w:abstractNumId w:val="21"/>
  </w:num>
  <w:num w:numId="66">
    <w:abstractNumId w:val="44"/>
  </w:num>
  <w:num w:numId="67">
    <w:abstractNumId w:val="44"/>
  </w:num>
  <w:num w:numId="68">
    <w:abstractNumId w:val="44"/>
  </w:num>
  <w:num w:numId="69">
    <w:abstractNumId w:val="44"/>
  </w:num>
  <w:num w:numId="70">
    <w:abstractNumId w:val="44"/>
  </w:num>
  <w:num w:numId="71">
    <w:abstractNumId w:val="44"/>
  </w:num>
  <w:num w:numId="72">
    <w:abstractNumId w:val="3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959"/>
    <w:rsid w:val="000001D5"/>
    <w:rsid w:val="00005AB5"/>
    <w:rsid w:val="0000774E"/>
    <w:rsid w:val="000174CD"/>
    <w:rsid w:val="000418ED"/>
    <w:rsid w:val="000B0E1F"/>
    <w:rsid w:val="000B55E2"/>
    <w:rsid w:val="00112F49"/>
    <w:rsid w:val="00122B6B"/>
    <w:rsid w:val="001272A9"/>
    <w:rsid w:val="0017334A"/>
    <w:rsid w:val="001B31D2"/>
    <w:rsid w:val="00230A85"/>
    <w:rsid w:val="002367B3"/>
    <w:rsid w:val="00255FE9"/>
    <w:rsid w:val="0025667C"/>
    <w:rsid w:val="00274831"/>
    <w:rsid w:val="002A04F0"/>
    <w:rsid w:val="002A483E"/>
    <w:rsid w:val="0031360B"/>
    <w:rsid w:val="00352B8A"/>
    <w:rsid w:val="00384BBF"/>
    <w:rsid w:val="00395C73"/>
    <w:rsid w:val="003B0194"/>
    <w:rsid w:val="003B2570"/>
    <w:rsid w:val="003C3FE2"/>
    <w:rsid w:val="004268FB"/>
    <w:rsid w:val="00437F87"/>
    <w:rsid w:val="0045100C"/>
    <w:rsid w:val="00476FD6"/>
    <w:rsid w:val="00490C65"/>
    <w:rsid w:val="004A55A8"/>
    <w:rsid w:val="004C0BF2"/>
    <w:rsid w:val="004E6394"/>
    <w:rsid w:val="004F1F59"/>
    <w:rsid w:val="00521BAD"/>
    <w:rsid w:val="005927CA"/>
    <w:rsid w:val="005A566A"/>
    <w:rsid w:val="005B6AFA"/>
    <w:rsid w:val="005E12D4"/>
    <w:rsid w:val="005E57FE"/>
    <w:rsid w:val="005F5D9A"/>
    <w:rsid w:val="00647987"/>
    <w:rsid w:val="00672F4D"/>
    <w:rsid w:val="00675645"/>
    <w:rsid w:val="00677318"/>
    <w:rsid w:val="006D03F7"/>
    <w:rsid w:val="006E2B42"/>
    <w:rsid w:val="00734217"/>
    <w:rsid w:val="00783F2C"/>
    <w:rsid w:val="00796994"/>
    <w:rsid w:val="007B743F"/>
    <w:rsid w:val="007B7870"/>
    <w:rsid w:val="007C2276"/>
    <w:rsid w:val="007C777F"/>
    <w:rsid w:val="007D0AD5"/>
    <w:rsid w:val="007D73A8"/>
    <w:rsid w:val="007E186F"/>
    <w:rsid w:val="007E5F87"/>
    <w:rsid w:val="007F05C0"/>
    <w:rsid w:val="008038A0"/>
    <w:rsid w:val="00804166"/>
    <w:rsid w:val="00820DB5"/>
    <w:rsid w:val="00832AFC"/>
    <w:rsid w:val="00877C7E"/>
    <w:rsid w:val="00883851"/>
    <w:rsid w:val="00883895"/>
    <w:rsid w:val="008B6C27"/>
    <w:rsid w:val="008E2C44"/>
    <w:rsid w:val="0092165C"/>
    <w:rsid w:val="009224E9"/>
    <w:rsid w:val="00926B5E"/>
    <w:rsid w:val="00926CD3"/>
    <w:rsid w:val="009273E7"/>
    <w:rsid w:val="00937302"/>
    <w:rsid w:val="009545F0"/>
    <w:rsid w:val="00971947"/>
    <w:rsid w:val="00987F51"/>
    <w:rsid w:val="009A013C"/>
    <w:rsid w:val="009A25EC"/>
    <w:rsid w:val="009A440F"/>
    <w:rsid w:val="009A7C88"/>
    <w:rsid w:val="009E0533"/>
    <w:rsid w:val="009F575A"/>
    <w:rsid w:val="00A02833"/>
    <w:rsid w:val="00A13D4C"/>
    <w:rsid w:val="00A27552"/>
    <w:rsid w:val="00A44F8D"/>
    <w:rsid w:val="00AB4243"/>
    <w:rsid w:val="00AE458A"/>
    <w:rsid w:val="00AE67C9"/>
    <w:rsid w:val="00AF2DA8"/>
    <w:rsid w:val="00AF46E2"/>
    <w:rsid w:val="00B440A8"/>
    <w:rsid w:val="00B55C50"/>
    <w:rsid w:val="00B7283D"/>
    <w:rsid w:val="00B92AA2"/>
    <w:rsid w:val="00BC216C"/>
    <w:rsid w:val="00BD103F"/>
    <w:rsid w:val="00BF07B1"/>
    <w:rsid w:val="00C07B3B"/>
    <w:rsid w:val="00C31497"/>
    <w:rsid w:val="00C36568"/>
    <w:rsid w:val="00C37DF2"/>
    <w:rsid w:val="00C55959"/>
    <w:rsid w:val="00C75B32"/>
    <w:rsid w:val="00C843DE"/>
    <w:rsid w:val="00C91DEF"/>
    <w:rsid w:val="00CA7801"/>
    <w:rsid w:val="00CE685C"/>
    <w:rsid w:val="00D16F52"/>
    <w:rsid w:val="00D20744"/>
    <w:rsid w:val="00D352A3"/>
    <w:rsid w:val="00D45991"/>
    <w:rsid w:val="00D9349B"/>
    <w:rsid w:val="00D9591D"/>
    <w:rsid w:val="00DE0156"/>
    <w:rsid w:val="00DF716A"/>
    <w:rsid w:val="00E31562"/>
    <w:rsid w:val="00E43E2F"/>
    <w:rsid w:val="00E618AD"/>
    <w:rsid w:val="00E9218A"/>
    <w:rsid w:val="00EF3207"/>
    <w:rsid w:val="00EF4B2A"/>
    <w:rsid w:val="00EF592A"/>
    <w:rsid w:val="00F44897"/>
    <w:rsid w:val="00F452E7"/>
    <w:rsid w:val="00F47A8E"/>
    <w:rsid w:val="00F631EF"/>
    <w:rsid w:val="00FA0EFE"/>
    <w:rsid w:val="00FA1DE1"/>
    <w:rsid w:val="00FA3341"/>
    <w:rsid w:val="00FA423A"/>
    <w:rsid w:val="00FA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4B7594A"/>
  <w15:docId w15:val="{3F19A32F-E099-40F7-A5F4-B1C8F811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77C7E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4"/>
    <w:qFormat/>
    <w:rsid w:val="00EA61A8"/>
    <w:pPr>
      <w:numPr>
        <w:ilvl w:val="1"/>
      </w:numPr>
      <w:outlineLvl w:val="1"/>
    </w:pPr>
  </w:style>
  <w:style w:type="paragraph" w:styleId="31">
    <w:name w:val="heading 3"/>
    <w:basedOn w:val="a3"/>
    <w:next w:val="a3"/>
    <w:link w:val="32"/>
    <w:autoRedefine/>
    <w:qFormat/>
    <w:rsid w:val="00005AB5"/>
    <w:pPr>
      <w:keepNext/>
      <w:numPr>
        <w:ilvl w:val="2"/>
        <w:numId w:val="37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3"/>
      </w:numPr>
      <w:tabs>
        <w:tab w:val="left" w:pos="0"/>
      </w:tabs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numPr>
        <w:ilvl w:val="4"/>
        <w:numId w:val="3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numPr>
        <w:ilvl w:val="5"/>
        <w:numId w:val="37"/>
      </w:numPr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numPr>
        <w:ilvl w:val="6"/>
        <w:numId w:val="37"/>
      </w:numPr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numPr>
        <w:ilvl w:val="7"/>
        <w:numId w:val="37"/>
      </w:numPr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4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05AB5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5">
    <w:name w:val="Цитата 2 Знак"/>
    <w:link w:val="26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7">
    <w:name w:val="Пункт2 Знак"/>
    <w:link w:val="28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4F0B32"/>
    <w:rPr>
      <w:color w:val="605E5C"/>
      <w:shd w:val="clear" w:color="auto" w:fill="E1DFDD"/>
    </w:rPr>
  </w:style>
  <w:style w:type="character" w:customStyle="1" w:styleId="affc">
    <w:name w:val="Ссылка указателя"/>
    <w:qFormat/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affd">
    <w:name w:val="Символ нумерации"/>
    <w:qFormat/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styleId="afff">
    <w:name w:val="line number"/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  <w:rPr>
      <w:rFonts w:cs="Arial Unicode MS"/>
    </w:rPr>
  </w:style>
  <w:style w:type="paragraph" w:styleId="afff2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">
    <w:name w:val="index heading111"/>
    <w:basedOn w:val="afff0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">
    <w:name w:val="index heading1111"/>
    <w:basedOn w:val="afff0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">
    <w:name w:val="index heading11111"/>
    <w:basedOn w:val="afff0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">
    <w:name w:val="index heading111111"/>
    <w:basedOn w:val="afff0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">
    <w:name w:val="index heading1111111"/>
    <w:basedOn w:val="afff0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">
    <w:name w:val="index heading11111111"/>
    <w:basedOn w:val="afff0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">
    <w:name w:val="index heading111111111"/>
    <w:basedOn w:val="afff0"/>
    <w:qFormat/>
  </w:style>
  <w:style w:type="paragraph" w:customStyle="1" w:styleId="caption1111111111">
    <w:name w:val="caption1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1">
    <w:name w:val="index heading11111111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link w:val="afff8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7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0E5088"/>
    <w:pPr>
      <w:tabs>
        <w:tab w:val="right" w:leader="dot" w:pos="9911"/>
      </w:tabs>
      <w:ind w:left="1134" w:hanging="425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0D5A0A"/>
    <w:pPr>
      <w:tabs>
        <w:tab w:val="right" w:leader="dot" w:pos="9911"/>
      </w:tabs>
      <w:ind w:left="1224" w:hanging="515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1111">
    <w:name w:val="caption1111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6">
    <w:name w:val="Quote"/>
    <w:basedOn w:val="a3"/>
    <w:next w:val="a3"/>
    <w:link w:val="25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3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20136399621">
    <w:name w:val="20136399621"/>
    <w:qFormat/>
  </w:style>
  <w:style w:type="numbering" w:customStyle="1" w:styleId="9139236671">
    <w:name w:val="9139236671"/>
    <w:qFormat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">
    <w:name w:val="Маркированный 2 Знак"/>
    <w:link w:val="21"/>
    <w:locked/>
    <w:rsid w:val="00926CD3"/>
    <w:rPr>
      <w:sz w:val="24"/>
      <w:szCs w:val="24"/>
    </w:rPr>
  </w:style>
  <w:style w:type="paragraph" w:customStyle="1" w:styleId="21">
    <w:name w:val="Маркированный 2"/>
    <w:basedOn w:val="a3"/>
    <w:link w:val="2f"/>
    <w:qFormat/>
    <w:rsid w:val="00926CD3"/>
    <w:pPr>
      <w:numPr>
        <w:numId w:val="22"/>
      </w:numPr>
      <w:tabs>
        <w:tab w:val="left" w:pos="993"/>
      </w:tabs>
      <w:suppressAutoHyphens w:val="0"/>
      <w:autoSpaceDE w:val="0"/>
      <w:autoSpaceDN w:val="0"/>
      <w:adjustRightInd w:val="0"/>
      <w:spacing w:before="120" w:line="276" w:lineRule="auto"/>
      <w:jc w:val="both"/>
    </w:pPr>
    <w:rPr>
      <w:sz w:val="24"/>
      <w:szCs w:val="24"/>
    </w:rPr>
  </w:style>
  <w:style w:type="paragraph" w:customStyle="1" w:styleId="Default">
    <w:name w:val="Default"/>
    <w:rsid w:val="00EF4B2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8">
    <w:name w:val="Нижний колонтитул Знак"/>
    <w:basedOn w:val="a4"/>
    <w:link w:val="afff7"/>
    <w:uiPriority w:val="99"/>
    <w:rsid w:val="00005AB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package" Target="embeddings/Microsoft_Excel_Worksheet.xlsx"/><Relationship Id="rId26" Type="http://schemas.openxmlformats.org/officeDocument/2006/relationships/package" Target="embeddings/Microsoft_Word_Document2.docx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package" Target="embeddings/Microsoft_Word_Document.docx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AC326-63EE-4BFF-BBDE-9C4B4BCB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3725</Words>
  <Characters>21239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Познякевич Кристина Леонидовна</dc:creator>
  <dc:description/>
  <cp:lastModifiedBy>Вольнов Константин Игоревич</cp:lastModifiedBy>
  <cp:revision>8</cp:revision>
  <cp:lastPrinted>2006-07-26T14:04:00Z</cp:lastPrinted>
  <dcterms:created xsi:type="dcterms:W3CDTF">2026-07-20T10:45:00Z</dcterms:created>
  <dcterms:modified xsi:type="dcterms:W3CDTF">2026-08-14T13:24:00Z</dcterms:modified>
  <dc:language>ru-RU</dc:language>
</cp:coreProperties>
</file>