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70" w:rsidRDefault="00DD1E6A">
      <w:pPr>
        <w:rPr>
          <w:rFonts w:ascii="Times New Roman" w:hAnsi="Times New Roman"/>
        </w:rPr>
      </w:pPr>
      <w:r>
        <w:rPr>
          <w:noProof/>
          <w:lang w:val="ru-RU"/>
        </w:rPr>
        <mc:AlternateContent>
          <mc:Choice Requires="wps">
            <w:drawing>
              <wp:anchor distT="0" distB="0" distL="0" distR="0" simplePos="0" relativeHeight="4" behindDoc="0" locked="0" layoutInCell="0" allowOverlap="1" wp14:anchorId="7774C7C5">
                <wp:simplePos x="0" y="0"/>
                <wp:positionH relativeFrom="column">
                  <wp:posOffset>158115</wp:posOffset>
                </wp:positionH>
                <wp:positionV relativeFrom="paragraph">
                  <wp:posOffset>2504440</wp:posOffset>
                </wp:positionV>
                <wp:extent cx="800100" cy="133350"/>
                <wp:effectExtent l="0" t="0" r="0" b="0"/>
                <wp:wrapNone/>
                <wp:docPr id="1" name="Text Box 3"/>
                <wp:cNvGraphicFramePr/>
                <a:graphic xmlns:a="http://schemas.openxmlformats.org/drawingml/2006/main">
                  <a:graphicData uri="http://schemas.microsoft.com/office/word/2010/wordprocessingShape">
                    <wps:wsp>
                      <wps:cNvSpPr/>
                      <wps:spPr>
                        <a:xfrm>
                          <a:off x="0" y="0"/>
                          <a:ext cx="80028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705670" w:rsidRDefault="00705670">
                            <w:pPr>
                              <w:pStyle w:val="ae"/>
                              <w:rPr>
                                <w:rFonts w:ascii="Times New Roman" w:hAnsi="Times New Roman"/>
                                <w:sz w:val="16"/>
                              </w:rPr>
                            </w:pPr>
                          </w:p>
                        </w:txbxContent>
                      </wps:txbx>
                      <wps:bodyPr lIns="0" tIns="0" rIns="0" bIns="0" anchor="t" upright="1">
                        <a:noAutofit/>
                      </wps:bodyPr>
                    </wps:wsp>
                  </a:graphicData>
                </a:graphic>
              </wp:anchor>
            </w:drawing>
          </mc:Choice>
          <mc:Fallback>
            <w:pict>
              <v:rect id="shape_0" ID="Text Box 3" path="m0,0l-2147483645,0l-2147483645,-2147483646l0,-2147483646xe" stroked="f" o:allowincell="f" style="position:absolute;margin-left:12.45pt;margin-top:197.2pt;width:62.95pt;height:10.45pt;mso-wrap-style:none;v-text-anchor:middle" wp14:anchorId="7774C7C5">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w:r>
      <w:r>
        <w:rPr>
          <w:noProof/>
          <w:lang w:val="ru-RU"/>
        </w:rPr>
        <mc:AlternateContent>
          <mc:Choice Requires="wps">
            <w:drawing>
              <wp:anchor distT="0" distB="0" distL="0" distR="0" simplePos="0" relativeHeight="6" behindDoc="0" locked="0" layoutInCell="0" allowOverlap="1" wp14:anchorId="720EC4AF">
                <wp:simplePos x="0" y="0"/>
                <wp:positionH relativeFrom="column">
                  <wp:posOffset>306070</wp:posOffset>
                </wp:positionH>
                <wp:positionV relativeFrom="paragraph">
                  <wp:posOffset>2687320</wp:posOffset>
                </wp:positionV>
                <wp:extent cx="712470" cy="133350"/>
                <wp:effectExtent l="0" t="0" r="0" b="0"/>
                <wp:wrapNone/>
                <wp:docPr id="3" name="Text Box 4"/>
                <wp:cNvGraphicFramePr/>
                <a:graphic xmlns:a="http://schemas.openxmlformats.org/drawingml/2006/main">
                  <a:graphicData uri="http://schemas.microsoft.com/office/word/2010/wordprocessingShape">
                    <wps:wsp>
                      <wps:cNvSpPr/>
                      <wps:spPr>
                        <a:xfrm>
                          <a:off x="0" y="0"/>
                          <a:ext cx="71244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705670" w:rsidRDefault="00DD1E6A">
                            <w:pPr>
                              <w:pStyle w:val="ae"/>
                              <w:rPr>
                                <w:rFonts w:ascii="Times New Roman" w:hAnsi="Times New Roman"/>
                                <w:sz w:val="16"/>
                              </w:rPr>
                            </w:pPr>
                            <w:r>
                              <w:rPr>
                                <w:rFonts w:ascii="Times New Roman" w:hAnsi="Times New Roman"/>
                                <w:color w:val="000000"/>
                                <w:sz w:val="16"/>
                              </w:rPr>
                              <w:softHyphen/>
                            </w:r>
                            <w:r>
                              <w:rPr>
                                <w:rFonts w:ascii="Times New Roman" w:hAnsi="Times New Roman"/>
                                <w:color w:val="000000"/>
                                <w:sz w:val="16"/>
                              </w:rPr>
                              <w:softHyphen/>
                            </w:r>
                            <w:r>
                              <w:rPr>
                                <w:rFonts w:ascii="Times New Roman" w:hAnsi="Times New Roman"/>
                                <w:color w:val="000000"/>
                                <w:sz w:val="16"/>
                              </w:rPr>
                              <w:softHyphen/>
                            </w:r>
                            <w:r>
                              <w:rPr>
                                <w:rFonts w:ascii="Times New Roman" w:hAnsi="Times New Roman"/>
                                <w:color w:val="000000"/>
                                <w:sz w:val="16"/>
                              </w:rPr>
                              <w:softHyphen/>
                            </w:r>
                          </w:p>
                        </w:txbxContent>
                      </wps:txbx>
                      <wps:bodyPr lIns="0" tIns="0" rIns="0" bIns="0" anchor="t" upright="1">
                        <a:noAutofit/>
                      </wps:bodyPr>
                    </wps:wsp>
                  </a:graphicData>
                </a:graphic>
              </wp:anchor>
            </w:drawing>
          </mc:Choice>
          <mc:Fallback>
            <w:pict>
              <v:rect id="shape_0" ID="Text Box 4" path="m0,0l-2147483645,0l-2147483645,-2147483646l0,-2147483646xe" stroked="f" o:allowincell="f" style="position:absolute;margin-left:24.1pt;margin-top:211.6pt;width:56.05pt;height:10.45pt;mso-wrap-style:square;v-text-anchor:top" wp14:anchorId="720EC4AF">
                <v:fill o:detectmouseclick="t" on="false"/>
                <v:stroke color="#3465a4" joinstyle="round" endcap="flat"/>
                <v:textbox>
                  <w:txbxContent>
                    <w:p>
                      <w:pPr>
                        <w:pStyle w:val="Style13"/>
                        <w:rPr>
                          <w:rFonts w:ascii="Times New Roman" w:hAnsi="Times New Roman"/>
                          <w:sz w:val="16"/>
                        </w:rPr>
                      </w:pPr>
                      <w:r>
                        <w:rPr>
                          <w:rFonts w:ascii="Times New Roman" w:hAnsi="Times New Roman"/>
                          <w:color w:val="000000"/>
                          <w:sz w:val="16"/>
                        </w:rPr>
                        <w:softHyphen/>
                        <w:softHyphen/>
                        <w:softHyphen/>
                        <w:softHyphen/>
                      </w:r>
                    </w:p>
                  </w:txbxContent>
                </v:textbox>
                <w10:wrap type="none"/>
              </v:rect>
            </w:pict>
          </mc:Fallback>
        </mc:AlternateContent>
      </w:r>
      <w:r>
        <w:rPr>
          <w:noProof/>
          <w:lang w:val="ru-RU"/>
        </w:rPr>
        <mc:AlternateContent>
          <mc:Choice Requires="wps">
            <w:drawing>
              <wp:anchor distT="0" distB="0" distL="0" distR="0" simplePos="0" relativeHeight="8" behindDoc="0" locked="0" layoutInCell="0" allowOverlap="1" wp14:anchorId="767CEF16">
                <wp:simplePos x="0" y="0"/>
                <wp:positionH relativeFrom="column">
                  <wp:posOffset>1224280</wp:posOffset>
                </wp:positionH>
                <wp:positionV relativeFrom="paragraph">
                  <wp:posOffset>2505710</wp:posOffset>
                </wp:positionV>
                <wp:extent cx="828040" cy="133350"/>
                <wp:effectExtent l="0" t="0" r="0" b="0"/>
                <wp:wrapNone/>
                <wp:docPr id="5" name="Text Box 5"/>
                <wp:cNvGraphicFramePr/>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705670" w:rsidRDefault="00705670">
                            <w:pPr>
                              <w:pStyle w:val="ae"/>
                              <w:rPr>
                                <w:rFonts w:ascii="Times New Roman" w:hAnsi="Times New Roman"/>
                                <w:sz w:val="16"/>
                              </w:rPr>
                            </w:pPr>
                          </w:p>
                        </w:txbxContent>
                      </wps:txbx>
                      <wps:bodyPr lIns="0" tIns="0" rIns="0" bIns="0" anchor="t" upright="1">
                        <a:noAutofit/>
                      </wps:bodyPr>
                    </wps:wsp>
                  </a:graphicData>
                </a:graphic>
              </wp:anchor>
            </w:drawing>
          </mc:Choice>
          <mc:Fallback>
            <w:pict>
              <v:rect id="shape_0" ID="Text Box 5" path="m0,0l-2147483645,0l-2147483645,-2147483646l0,-2147483646xe" stroked="f" o:allowincell="f" style="position:absolute;margin-left:96.4pt;margin-top:197.3pt;width:65.15pt;height:10.45pt;mso-wrap-style:none;v-text-anchor:middle" wp14:anchorId="767CEF16">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w:r>
      <w:r>
        <w:rPr>
          <w:noProof/>
          <w:lang w:val="ru-RU"/>
        </w:rPr>
        <mc:AlternateContent>
          <mc:Choice Requires="wps">
            <w:drawing>
              <wp:anchor distT="635" distB="0" distL="635" distR="0" simplePos="0" relativeHeight="10" behindDoc="0" locked="0" layoutInCell="0" allowOverlap="1" wp14:anchorId="23C48F64">
                <wp:simplePos x="0" y="0"/>
                <wp:positionH relativeFrom="column">
                  <wp:posOffset>3452495</wp:posOffset>
                </wp:positionH>
                <wp:positionV relativeFrom="paragraph">
                  <wp:posOffset>62230</wp:posOffset>
                </wp:positionV>
                <wp:extent cx="2352675" cy="2510155"/>
                <wp:effectExtent l="635" t="635" r="0" b="0"/>
                <wp:wrapNone/>
                <wp:docPr id="7" name="Text Box 6"/>
                <wp:cNvGraphicFramePr/>
                <a:graphic xmlns:a="http://schemas.openxmlformats.org/drawingml/2006/main">
                  <a:graphicData uri="http://schemas.microsoft.com/office/word/2010/wordprocessingShape">
                    <wps:wsp>
                      <wps:cNvSpPr/>
                      <wps:spPr>
                        <a:xfrm>
                          <a:off x="0" y="0"/>
                          <a:ext cx="2352600" cy="25102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DD1E6A">
                            <w:pPr>
                              <w:pStyle w:val="ae"/>
                              <w:rPr>
                                <w:rFonts w:ascii="Times New Roman" w:hAnsi="Times New Roman"/>
                              </w:rPr>
                            </w:pPr>
                            <w:r>
                              <w:rPr>
                                <w:rFonts w:ascii="Times New Roman" w:hAnsi="Times New Roman"/>
                                <w:color w:val="000000"/>
                              </w:rPr>
                              <w:t>Потенциальным поставщикам    продукции</w:t>
                            </w: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DD1E6A">
                            <w:pPr>
                              <w:pStyle w:val="ae"/>
                              <w:rPr>
                                <w:rFonts w:ascii="Times New Roman" w:hAnsi="Times New Roman"/>
                              </w:rPr>
                            </w:pPr>
                            <w:r>
                              <w:rPr>
                                <w:rFonts w:ascii="Times New Roman" w:hAnsi="Times New Roman"/>
                                <w:color w:val="000000"/>
                              </w:rPr>
                              <w:t xml:space="preserve">        </w:t>
                            </w: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p w:rsidR="00705670" w:rsidRDefault="00705670">
                            <w:pPr>
                              <w:pStyle w:val="ae"/>
                              <w:rPr>
                                <w:rFonts w:ascii="Times New Roman" w:hAnsi="Times New Roman"/>
                              </w:rPr>
                            </w:pPr>
                          </w:p>
                        </w:txbxContent>
                      </wps:txbx>
                      <wps:bodyPr anchor="t" upright="1">
                        <a:noAutofit/>
                      </wps:bodyPr>
                    </wps:wsp>
                  </a:graphicData>
                </a:graphic>
              </wp:anchor>
            </w:drawing>
          </mc:Choice>
          <mc:Fallback>
            <w:pict>
              <v:rect id="shape_0" ID="Text Box 6" path="m0,0l-2147483645,0l-2147483645,-2147483646l0,-2147483646xe" fillcolor="white" stroked="f" o:allowincell="f" style="position:absolute;margin-left:271.85pt;margin-top:4.9pt;width:185.2pt;height:197.6pt;mso-wrap-style:square;v-text-anchor:top" wp14:anchorId="23C48F64">
                <v:fill o:detectmouseclick="t" type="solid" color2="black"/>
                <v:stroke color="#3465a4" joinstyle="round" endcap="flat"/>
                <v:textbox>
                  <w:txbxContent>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Потенциальным поставщикам    продукции</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 xml:space="preserve">        </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color w:val="000000"/>
                        </w:rPr>
                      </w:r>
                    </w:p>
                  </w:txbxContent>
                </v:textbox>
                <w10:wrap type="none"/>
              </v:rect>
            </w:pict>
          </mc:Fallback>
        </mc:AlternateContent>
      </w:r>
      <w:r>
        <w:rPr>
          <w:noProof/>
          <w:lang w:val="ru-RU"/>
        </w:rPr>
        <mc:AlternateContent>
          <mc:Choice Requires="wps">
            <w:drawing>
              <wp:anchor distT="0" distB="0" distL="0" distR="0" simplePos="0" relativeHeight="12" behindDoc="0" locked="0" layoutInCell="0" allowOverlap="1" wp14:anchorId="767CEF16">
                <wp:simplePos x="0" y="0"/>
                <wp:positionH relativeFrom="column">
                  <wp:posOffset>1220470</wp:posOffset>
                </wp:positionH>
                <wp:positionV relativeFrom="paragraph">
                  <wp:posOffset>2675890</wp:posOffset>
                </wp:positionV>
                <wp:extent cx="828040" cy="133350"/>
                <wp:effectExtent l="0" t="0" r="0" b="0"/>
                <wp:wrapNone/>
                <wp:docPr id="9" name="Text Box 1"/>
                <wp:cNvGraphicFramePr/>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705670" w:rsidRDefault="00705670">
                            <w:pPr>
                              <w:pStyle w:val="ae"/>
                              <w:rPr>
                                <w:rFonts w:ascii="Times New Roman" w:hAnsi="Times New Roman"/>
                                <w:sz w:val="16"/>
                              </w:rPr>
                            </w:pPr>
                          </w:p>
                        </w:txbxContent>
                      </wps:txbx>
                      <wps:bodyPr lIns="0" tIns="0" rIns="0" bIns="0" anchor="t" upright="1">
                        <a:noAutofit/>
                      </wps:bodyPr>
                    </wps:wsp>
                  </a:graphicData>
                </a:graphic>
              </wp:anchor>
            </w:drawing>
          </mc:Choice>
          <mc:Fallback>
            <w:pict>
              <v:rect id="shape_0" ID="Text Box 1" path="m0,0l-2147483645,0l-2147483645,-2147483646l0,-2147483646xe" stroked="f" o:allowincell="f" style="position:absolute;margin-left:96.1pt;margin-top:210.7pt;width:65.15pt;height:10.45pt;mso-wrap-style:none;v-text-anchor:middle" wp14:anchorId="767CEF16">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w:r>
      <w:r>
        <w:rPr>
          <w:noProof/>
          <w:lang w:val="ru-RU"/>
        </w:rPr>
        <w:drawing>
          <wp:inline distT="0" distB="0" distL="0" distR="0">
            <wp:extent cx="2514600" cy="2837180"/>
            <wp:effectExtent l="0" t="0" r="0" b="0"/>
            <wp:docPr id="1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2"/>
                    <pic:cNvPicPr>
                      <a:picLocks noChangeAspect="1" noChangeArrowheads="1"/>
                    </pic:cNvPicPr>
                  </pic:nvPicPr>
                  <pic:blipFill>
                    <a:blip r:embed="rId7"/>
                    <a:stretch>
                      <a:fillRect/>
                    </a:stretch>
                  </pic:blipFill>
                  <pic:spPr bwMode="auto">
                    <a:xfrm>
                      <a:off x="0" y="0"/>
                      <a:ext cx="2514600" cy="2837180"/>
                    </a:xfrm>
                    <a:prstGeom prst="rect">
                      <a:avLst/>
                    </a:prstGeom>
                  </pic:spPr>
                </pic:pic>
              </a:graphicData>
            </a:graphic>
          </wp:inline>
        </w:drawing>
      </w:r>
    </w:p>
    <w:p w:rsidR="00705670" w:rsidRDefault="00705670">
      <w:pPr>
        <w:rPr>
          <w:rFonts w:ascii="Times New Roman" w:hAnsi="Times New Roman"/>
        </w:rPr>
      </w:pPr>
    </w:p>
    <w:p w:rsidR="00705670" w:rsidRDefault="00705670">
      <w:pPr>
        <w:rPr>
          <w:rFonts w:ascii="Times New Roman" w:hAnsi="Times New Roman"/>
        </w:rPr>
      </w:pPr>
    </w:p>
    <w:p w:rsidR="00705670" w:rsidRDefault="00DD1E6A">
      <w:pPr>
        <w:rPr>
          <w:rFonts w:ascii="Times New Roman" w:hAnsi="Times New Roman"/>
        </w:rPr>
      </w:pPr>
      <w:r>
        <w:rPr>
          <w:rFonts w:ascii="Times New Roman" w:hAnsi="Times New Roman"/>
        </w:rPr>
        <w:t>Запрос заявок</w:t>
      </w:r>
    </w:p>
    <w:p w:rsidR="00705670" w:rsidRDefault="00705670">
      <w:pPr>
        <w:ind w:right="-619"/>
        <w:rPr>
          <w:rFonts w:ascii="Times New Roman" w:hAnsi="Times New Roman"/>
          <w:szCs w:val="24"/>
        </w:rPr>
      </w:pPr>
    </w:p>
    <w:p w:rsidR="00705670" w:rsidRDefault="00DD1E6A">
      <w:pPr>
        <w:numPr>
          <w:ilvl w:val="0"/>
          <w:numId w:val="2"/>
        </w:numPr>
        <w:jc w:val="center"/>
        <w:outlineLvl w:val="0"/>
        <w:rPr>
          <w:rFonts w:ascii="Times New Roman" w:eastAsia="Times New Roman" w:hAnsi="Times New Roman"/>
          <w:b/>
          <w:bCs/>
          <w:iCs/>
          <w:sz w:val="24"/>
          <w:szCs w:val="24"/>
        </w:rPr>
      </w:pPr>
      <w:r>
        <w:rPr>
          <w:rFonts w:ascii="Times New Roman" w:eastAsia="Times New Roman" w:hAnsi="Times New Roman"/>
          <w:b/>
          <w:bCs/>
          <w:iCs/>
          <w:sz w:val="24"/>
          <w:szCs w:val="24"/>
        </w:rPr>
        <w:t>Уважаемые господа!</w:t>
      </w:r>
    </w:p>
    <w:p w:rsidR="00705670" w:rsidRDefault="00705670">
      <w:pPr>
        <w:numPr>
          <w:ilvl w:val="0"/>
          <w:numId w:val="2"/>
        </w:numPr>
        <w:jc w:val="center"/>
        <w:outlineLvl w:val="0"/>
        <w:rPr>
          <w:rFonts w:ascii="Times New Roman" w:eastAsia="Times New Roman" w:hAnsi="Times New Roman"/>
          <w:b/>
          <w:bCs/>
          <w:iCs/>
          <w:sz w:val="24"/>
          <w:szCs w:val="24"/>
        </w:rPr>
      </w:pPr>
    </w:p>
    <w:p w:rsidR="00705670" w:rsidRDefault="00DD1E6A">
      <w:pPr>
        <w:ind w:firstLine="720"/>
        <w:jc w:val="both"/>
        <w:rPr>
          <w:rFonts w:ascii="Times New Roman" w:eastAsia="Geneva" w:hAnsi="Times New Roman"/>
          <w:sz w:val="24"/>
          <w:szCs w:val="24"/>
          <w:lang w:val="ru-RU" w:eastAsia="en-US"/>
        </w:rPr>
      </w:pPr>
      <w:r>
        <w:rPr>
          <w:rFonts w:ascii="Times New Roman" w:eastAsia="Times New Roman" w:hAnsi="Times New Roman"/>
          <w:color w:val="0000FF"/>
          <w:sz w:val="24"/>
          <w:szCs w:val="24"/>
          <w:lang w:val="ru-RU"/>
        </w:rPr>
        <w:t xml:space="preserve">        </w:t>
      </w:r>
      <w:r>
        <w:rPr>
          <w:rFonts w:ascii="Times New Roman" w:eastAsia="Times New Roman" w:hAnsi="Times New Roman"/>
          <w:color w:val="000000"/>
          <w:sz w:val="24"/>
          <w:szCs w:val="24"/>
          <w:lang w:val="ru-RU"/>
        </w:rPr>
        <w:t xml:space="preserve"> </w:t>
      </w:r>
      <w:r>
        <w:rPr>
          <w:rFonts w:ascii="Times New Roman" w:eastAsia="Geneva" w:hAnsi="Times New Roman"/>
          <w:sz w:val="24"/>
          <w:szCs w:val="24"/>
          <w:lang w:val="ru-RU" w:eastAsia="en-US"/>
        </w:rPr>
        <w:t xml:space="preserve">Филиал ПАО «Якутскэнерго» - КВГЭС им. Е.Н. Батенчука (далее – Заказчик), 678185, РС (Якутия), Мирнинский р-он, </w:t>
      </w:r>
      <w:r>
        <w:rPr>
          <w:rFonts w:ascii="Times New Roman" w:eastAsia="Geneva" w:hAnsi="Times New Roman"/>
          <w:sz w:val="24"/>
          <w:szCs w:val="24"/>
          <w:lang w:val="ru-RU" w:eastAsia="en-US"/>
        </w:rPr>
        <w:t>п.Чернышевский, проводит планирование закупок продукции на 2027 год с длительным сроком изготовления или  длительным сроком поставки (сложной логистики) и в этой связи приглашает юридических лиц (далее – Поставщики) подавать свои предложения  поставки</w:t>
      </w:r>
      <w:r>
        <w:rPr>
          <w:rFonts w:ascii="Times New Roman" w:hAnsi="Times New Roman"/>
          <w:sz w:val="24"/>
          <w:szCs w:val="24"/>
          <w:lang w:val="ru-RU"/>
        </w:rPr>
        <w:t xml:space="preserve"> по л</w:t>
      </w:r>
      <w:r w:rsidR="00D1691D">
        <w:rPr>
          <w:rFonts w:ascii="Times New Roman" w:hAnsi="Times New Roman"/>
          <w:sz w:val="24"/>
          <w:szCs w:val="24"/>
          <w:lang w:val="ru-RU"/>
        </w:rPr>
        <w:t>оту «ОКПД2 27.40.15.150</w:t>
      </w:r>
      <w:r>
        <w:rPr>
          <w:rFonts w:ascii="Times New Roman" w:hAnsi="Times New Roman"/>
          <w:sz w:val="24"/>
          <w:szCs w:val="24"/>
          <w:lang w:val="ru-RU"/>
        </w:rPr>
        <w:t xml:space="preserve"> Поставка</w:t>
      </w:r>
      <w:r w:rsidR="00D1691D">
        <w:rPr>
          <w:rFonts w:ascii="Times New Roman" w:hAnsi="Times New Roman"/>
          <w:sz w:val="24"/>
          <w:szCs w:val="24"/>
          <w:lang w:val="ru-RU"/>
        </w:rPr>
        <w:t xml:space="preserve"> осветительной продукции</w:t>
      </w:r>
      <w:r>
        <w:rPr>
          <w:rFonts w:ascii="Times New Roman" w:hAnsi="Times New Roman"/>
          <w:sz w:val="24"/>
          <w:szCs w:val="24"/>
          <w:lang w:val="ru-RU"/>
        </w:rPr>
        <w:t xml:space="preserve">  в рамках эксплуатационных расходов</w:t>
      </w:r>
      <w:r>
        <w:rPr>
          <w:rFonts w:ascii="Times New Roman" w:eastAsia="Geneva" w:hAnsi="Times New Roman"/>
          <w:sz w:val="24"/>
          <w:szCs w:val="24"/>
          <w:lang w:val="ru-RU" w:eastAsia="en-US"/>
        </w:rPr>
        <w:t>»:</w:t>
      </w:r>
    </w:p>
    <w:p w:rsidR="008A7E7B" w:rsidRDefault="008A7E7B">
      <w:pPr>
        <w:ind w:firstLine="720"/>
        <w:jc w:val="both"/>
        <w:rPr>
          <w:rFonts w:ascii="Times New Roman" w:hAnsi="Times New Roman"/>
          <w:sz w:val="24"/>
          <w:szCs w:val="24"/>
          <w:lang w:val="ru-RU"/>
        </w:rPr>
      </w:pPr>
    </w:p>
    <w:tbl>
      <w:tblPr>
        <w:tblW w:w="11052" w:type="dxa"/>
        <w:jc w:val="center"/>
        <w:tblLayout w:type="fixed"/>
        <w:tblCellMar>
          <w:top w:w="55" w:type="dxa"/>
          <w:left w:w="55" w:type="dxa"/>
          <w:bottom w:w="55" w:type="dxa"/>
          <w:right w:w="55" w:type="dxa"/>
        </w:tblCellMar>
        <w:tblLook w:val="04A0" w:firstRow="1" w:lastRow="0" w:firstColumn="1" w:lastColumn="0" w:noHBand="0" w:noVBand="1"/>
      </w:tblPr>
      <w:tblGrid>
        <w:gridCol w:w="706"/>
        <w:gridCol w:w="1417"/>
        <w:gridCol w:w="1134"/>
        <w:gridCol w:w="1984"/>
        <w:gridCol w:w="851"/>
        <w:gridCol w:w="850"/>
        <w:gridCol w:w="1844"/>
        <w:gridCol w:w="2266"/>
      </w:tblGrid>
      <w:tr w:rsidR="00705670" w:rsidRPr="00DD14B3" w:rsidTr="00DD14B3">
        <w:trPr>
          <w:trHeight w:val="576"/>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705670" w:rsidRPr="008A7E7B" w:rsidRDefault="00DD1E6A">
            <w:pPr>
              <w:keepNext/>
              <w:widowControl w:val="0"/>
              <w:spacing w:before="40" w:after="40"/>
              <w:ind w:left="57" w:right="57"/>
              <w:jc w:val="center"/>
              <w:rPr>
                <w:rFonts w:ascii="Times New Roman" w:eastAsia="Times New Roman" w:hAnsi="Times New Roman"/>
                <w:b/>
              </w:rPr>
            </w:pPr>
            <w:r w:rsidRPr="008A7E7B">
              <w:rPr>
                <w:rFonts w:ascii="Times New Roman" w:eastAsia="Times New Roman" w:hAnsi="Times New Roman"/>
                <w:b/>
              </w:rPr>
              <w:t>№ п/п</w:t>
            </w:r>
          </w:p>
        </w:tc>
        <w:tc>
          <w:tcPr>
            <w:tcW w:w="1417" w:type="dxa"/>
            <w:tcBorders>
              <w:top w:val="single" w:sz="4" w:space="0" w:color="000000"/>
              <w:left w:val="single" w:sz="4" w:space="0" w:color="000000"/>
              <w:bottom w:val="single" w:sz="4" w:space="0" w:color="000000"/>
              <w:right w:val="single" w:sz="4" w:space="0" w:color="000000"/>
            </w:tcBorders>
            <w:vAlign w:val="center"/>
          </w:tcPr>
          <w:p w:rsidR="00705670" w:rsidRPr="008A7E7B" w:rsidRDefault="00DD1E6A">
            <w:pPr>
              <w:keepNext/>
              <w:widowControl w:val="0"/>
              <w:spacing w:before="40" w:after="40"/>
              <w:ind w:left="360" w:right="57"/>
              <w:jc w:val="center"/>
              <w:rPr>
                <w:rFonts w:ascii="Times New Roman" w:eastAsia="Times New Roman" w:hAnsi="Times New Roman"/>
                <w:b/>
              </w:rPr>
            </w:pPr>
            <w:r w:rsidRPr="008A7E7B">
              <w:rPr>
                <w:rFonts w:ascii="Times New Roman" w:eastAsia="Times New Roman" w:hAnsi="Times New Roman"/>
                <w:b/>
              </w:rPr>
              <w:t xml:space="preserve">Наименование </w:t>
            </w:r>
          </w:p>
          <w:p w:rsidR="00705670" w:rsidRPr="008A7E7B" w:rsidRDefault="00DD1E6A">
            <w:pPr>
              <w:keepNext/>
              <w:widowControl w:val="0"/>
              <w:spacing w:before="40" w:after="40"/>
              <w:ind w:left="360" w:right="57"/>
              <w:jc w:val="center"/>
              <w:rPr>
                <w:rFonts w:ascii="Times New Roman" w:eastAsia="Times New Roman" w:hAnsi="Times New Roman"/>
                <w:b/>
              </w:rPr>
            </w:pPr>
            <w:r w:rsidRPr="008A7E7B">
              <w:rPr>
                <w:rFonts w:ascii="Times New Roman" w:eastAsia="Times New Roman" w:hAnsi="Times New Roman"/>
                <w:b/>
              </w:rPr>
              <w:t>продукции</w:t>
            </w:r>
          </w:p>
        </w:tc>
        <w:tc>
          <w:tcPr>
            <w:tcW w:w="1134" w:type="dxa"/>
            <w:tcBorders>
              <w:top w:val="single" w:sz="4" w:space="0" w:color="000000"/>
              <w:left w:val="single" w:sz="4" w:space="0" w:color="000000"/>
              <w:bottom w:val="single" w:sz="4" w:space="0" w:color="000000"/>
              <w:right w:val="single" w:sz="4" w:space="0" w:color="000000"/>
            </w:tcBorders>
          </w:tcPr>
          <w:p w:rsidR="00705670" w:rsidRPr="008A7E7B" w:rsidRDefault="00DD1E6A">
            <w:pPr>
              <w:keepNext/>
              <w:widowControl w:val="0"/>
              <w:spacing w:before="40" w:after="40"/>
              <w:ind w:right="57"/>
              <w:jc w:val="center"/>
              <w:rPr>
                <w:rFonts w:ascii="Times New Roman" w:eastAsia="Times New Roman" w:hAnsi="Times New Roman"/>
                <w:b/>
                <w:lang w:val="ru-RU"/>
              </w:rPr>
            </w:pPr>
            <w:r w:rsidRPr="008A7E7B">
              <w:rPr>
                <w:rFonts w:ascii="Times New Roman" w:eastAsia="Times New Roman" w:hAnsi="Times New Roman"/>
                <w:b/>
                <w:lang w:val="ru-RU"/>
              </w:rPr>
              <w:t>ГОСТ</w:t>
            </w:r>
          </w:p>
        </w:tc>
        <w:tc>
          <w:tcPr>
            <w:tcW w:w="1984" w:type="dxa"/>
            <w:tcBorders>
              <w:top w:val="single" w:sz="4" w:space="0" w:color="000000"/>
              <w:left w:val="single" w:sz="4" w:space="0" w:color="000000"/>
              <w:bottom w:val="single" w:sz="4" w:space="0" w:color="000000"/>
              <w:right w:val="single" w:sz="4" w:space="0" w:color="000000"/>
            </w:tcBorders>
            <w:vAlign w:val="center"/>
          </w:tcPr>
          <w:p w:rsidR="00705670" w:rsidRPr="008A7E7B" w:rsidRDefault="00DD1E6A">
            <w:pPr>
              <w:keepNext/>
              <w:widowControl w:val="0"/>
              <w:spacing w:before="40" w:after="40"/>
              <w:ind w:right="57"/>
              <w:jc w:val="center"/>
              <w:rPr>
                <w:rFonts w:ascii="Times New Roman" w:eastAsia="Times New Roman" w:hAnsi="Times New Roman"/>
                <w:b/>
                <w:lang w:val="ru-RU"/>
              </w:rPr>
            </w:pPr>
            <w:r w:rsidRPr="008A7E7B">
              <w:rPr>
                <w:rFonts w:ascii="Times New Roman" w:eastAsia="Times New Roman" w:hAnsi="Times New Roman"/>
                <w:b/>
                <w:lang w:val="ru-RU"/>
              </w:rPr>
              <w:t>Тех.описание</w:t>
            </w:r>
          </w:p>
        </w:tc>
        <w:tc>
          <w:tcPr>
            <w:tcW w:w="851" w:type="dxa"/>
            <w:tcBorders>
              <w:top w:val="single" w:sz="4" w:space="0" w:color="000000"/>
              <w:left w:val="single" w:sz="4" w:space="0" w:color="000000"/>
              <w:bottom w:val="single" w:sz="4" w:space="0" w:color="000000"/>
              <w:right w:val="single" w:sz="4" w:space="0" w:color="000000"/>
            </w:tcBorders>
          </w:tcPr>
          <w:p w:rsidR="00705670" w:rsidRPr="008A7E7B" w:rsidRDefault="00DD14B3">
            <w:pPr>
              <w:keepNext/>
              <w:widowControl w:val="0"/>
              <w:spacing w:before="40" w:after="40"/>
              <w:ind w:left="360" w:right="57"/>
              <w:rPr>
                <w:rFonts w:ascii="Times New Roman" w:eastAsia="Times New Roman" w:hAnsi="Times New Roman"/>
                <w:b/>
              </w:rPr>
            </w:pPr>
            <w:r w:rsidRPr="008A7E7B">
              <w:rPr>
                <w:rFonts w:ascii="Times New Roman" w:eastAsia="Times New Roman" w:hAnsi="Times New Roman"/>
                <w:b/>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rsidR="00705670" w:rsidRPr="008A7E7B" w:rsidRDefault="00DD14B3">
            <w:pPr>
              <w:keepNext/>
              <w:widowControl w:val="0"/>
              <w:spacing w:before="40" w:after="40"/>
              <w:ind w:left="360" w:right="57"/>
              <w:jc w:val="center"/>
              <w:rPr>
                <w:rFonts w:ascii="Times New Roman" w:eastAsia="Times New Roman" w:hAnsi="Times New Roman"/>
                <w:b/>
                <w:lang w:val="ru-RU"/>
              </w:rPr>
            </w:pPr>
            <w:r w:rsidRPr="008A7E7B">
              <w:rPr>
                <w:rFonts w:ascii="Times New Roman" w:eastAsia="Times New Roman" w:hAnsi="Times New Roman"/>
                <w:b/>
                <w:lang w:val="ru-RU"/>
              </w:rPr>
              <w:t>Кол-во</w:t>
            </w:r>
          </w:p>
        </w:tc>
        <w:tc>
          <w:tcPr>
            <w:tcW w:w="1844" w:type="dxa"/>
            <w:tcBorders>
              <w:top w:val="single" w:sz="4" w:space="0" w:color="000000"/>
              <w:left w:val="single" w:sz="4" w:space="0" w:color="000000"/>
              <w:bottom w:val="single" w:sz="4" w:space="0" w:color="000000"/>
              <w:right w:val="single" w:sz="4" w:space="0" w:color="000000"/>
            </w:tcBorders>
          </w:tcPr>
          <w:p w:rsidR="00705670" w:rsidRPr="008A7E7B" w:rsidRDefault="00DD1E6A">
            <w:pPr>
              <w:keepNext/>
              <w:widowControl w:val="0"/>
              <w:spacing w:before="40" w:after="40"/>
              <w:ind w:left="360" w:right="57"/>
              <w:jc w:val="center"/>
              <w:rPr>
                <w:rFonts w:ascii="Times New Roman" w:eastAsia="Times New Roman" w:hAnsi="Times New Roman"/>
                <w:b/>
              </w:rPr>
            </w:pPr>
            <w:r w:rsidRPr="008A7E7B">
              <w:rPr>
                <w:rFonts w:ascii="Times New Roman" w:eastAsia="Times New Roman" w:hAnsi="Times New Roman"/>
                <w:b/>
              </w:rPr>
              <w:t>Код по ОКПД2/ Расшифровка</w:t>
            </w:r>
          </w:p>
        </w:tc>
        <w:tc>
          <w:tcPr>
            <w:tcW w:w="2266" w:type="dxa"/>
            <w:tcBorders>
              <w:top w:val="single" w:sz="4" w:space="0" w:color="000000"/>
              <w:left w:val="single" w:sz="4" w:space="0" w:color="000000"/>
              <w:bottom w:val="single" w:sz="4" w:space="0" w:color="000000"/>
              <w:right w:val="single" w:sz="4" w:space="0" w:color="000000"/>
            </w:tcBorders>
          </w:tcPr>
          <w:p w:rsidR="00705670" w:rsidRPr="008A7E7B" w:rsidRDefault="00DD1E6A">
            <w:pPr>
              <w:keepNext/>
              <w:widowControl w:val="0"/>
              <w:spacing w:before="40" w:after="40"/>
              <w:ind w:left="360" w:right="57"/>
              <w:jc w:val="center"/>
              <w:rPr>
                <w:rFonts w:ascii="Times New Roman" w:hAnsi="Times New Roman"/>
                <w:lang w:val="ru-RU"/>
              </w:rPr>
            </w:pPr>
            <w:r w:rsidRPr="008A7E7B">
              <w:rPr>
                <w:rFonts w:ascii="Times New Roman" w:hAnsi="Times New Roman"/>
                <w:b/>
                <w:lang w:val="ru-RU"/>
              </w:rPr>
              <w:t>Применение законодательства о национальном режиме</w:t>
            </w:r>
          </w:p>
        </w:tc>
      </w:tr>
      <w:tr w:rsidR="00DD14B3" w:rsidRPr="00DD14B3" w:rsidTr="008A7E7B">
        <w:trPr>
          <w:trHeight w:val="735"/>
          <w:jc w:val="center"/>
        </w:trPr>
        <w:tc>
          <w:tcPr>
            <w:tcW w:w="706" w:type="dxa"/>
            <w:tcBorders>
              <w:top w:val="single" w:sz="4" w:space="0" w:color="000000"/>
              <w:left w:val="single" w:sz="4" w:space="0" w:color="000000"/>
              <w:bottom w:val="single" w:sz="4" w:space="0" w:color="auto"/>
              <w:right w:val="single" w:sz="4" w:space="0" w:color="000000"/>
            </w:tcBorders>
            <w:vAlign w:val="center"/>
          </w:tcPr>
          <w:p w:rsidR="00DD14B3" w:rsidRPr="008A7E7B" w:rsidRDefault="00DD14B3" w:rsidP="00DD14B3">
            <w:pPr>
              <w:widowControl w:val="0"/>
              <w:jc w:val="center"/>
              <w:rPr>
                <w:rFonts w:ascii="Times New Roman" w:hAnsi="Times New Roman"/>
              </w:rPr>
            </w:pPr>
            <w:r w:rsidRPr="008A7E7B">
              <w:rPr>
                <w:rFonts w:ascii="Times New Roman" w:hAnsi="Times New Roman"/>
              </w:rPr>
              <w:t>1</w:t>
            </w:r>
          </w:p>
        </w:tc>
        <w:tc>
          <w:tcPr>
            <w:tcW w:w="1417" w:type="dxa"/>
            <w:tcBorders>
              <w:top w:val="nil"/>
              <w:left w:val="single" w:sz="4" w:space="0" w:color="auto"/>
              <w:bottom w:val="single" w:sz="4" w:space="0" w:color="auto"/>
              <w:right w:val="single" w:sz="4" w:space="0" w:color="auto"/>
            </w:tcBorders>
            <w:shd w:val="clear" w:color="auto" w:fill="auto"/>
            <w:vAlign w:val="center"/>
          </w:tcPr>
          <w:p w:rsidR="00DD14B3" w:rsidRPr="008A7E7B" w:rsidRDefault="00DD14B3" w:rsidP="00DD14B3">
            <w:pPr>
              <w:rPr>
                <w:rFonts w:ascii="Times New Roman" w:hAnsi="Times New Roman"/>
                <w:lang w:val="ru-RU"/>
              </w:rPr>
            </w:pPr>
            <w:r w:rsidRPr="008A7E7B">
              <w:rPr>
                <w:rFonts w:ascii="Times New Roman" w:hAnsi="Times New Roman"/>
                <w:lang w:val="ru-RU"/>
              </w:rPr>
              <w:t xml:space="preserve">Индикатор </w:t>
            </w:r>
            <w:r w:rsidRPr="008A7E7B">
              <w:rPr>
                <w:rFonts w:ascii="Times New Roman" w:hAnsi="Times New Roman"/>
              </w:rPr>
              <w:t>Chint</w:t>
            </w:r>
            <w:r w:rsidRPr="008A7E7B">
              <w:rPr>
                <w:rFonts w:ascii="Times New Roman" w:hAnsi="Times New Roman"/>
                <w:lang w:val="ru-RU"/>
              </w:rPr>
              <w:t xml:space="preserve"> </w:t>
            </w:r>
            <w:r w:rsidRPr="008A7E7B">
              <w:rPr>
                <w:rFonts w:ascii="Times New Roman" w:hAnsi="Times New Roman"/>
              </w:rPr>
              <w:t>ND</w:t>
            </w:r>
            <w:r w:rsidRPr="008A7E7B">
              <w:rPr>
                <w:rFonts w:ascii="Times New Roman" w:hAnsi="Times New Roman"/>
                <w:lang w:val="ru-RU"/>
              </w:rPr>
              <w:t>16-22</w:t>
            </w:r>
            <w:r w:rsidRPr="008A7E7B">
              <w:rPr>
                <w:rFonts w:ascii="Times New Roman" w:hAnsi="Times New Roman"/>
              </w:rPr>
              <w:t>D</w:t>
            </w:r>
            <w:r w:rsidRPr="008A7E7B">
              <w:rPr>
                <w:rFonts w:ascii="Times New Roman" w:hAnsi="Times New Roman"/>
                <w:lang w:val="ru-RU"/>
              </w:rPr>
              <w:t>/2 белый светодиодный 230В</w:t>
            </w:r>
          </w:p>
        </w:tc>
        <w:tc>
          <w:tcPr>
            <w:tcW w:w="1134" w:type="dxa"/>
            <w:tcBorders>
              <w:top w:val="nil"/>
              <w:left w:val="nil"/>
              <w:bottom w:val="single" w:sz="4" w:space="0" w:color="auto"/>
              <w:right w:val="nil"/>
            </w:tcBorders>
            <w:shd w:val="clear" w:color="auto" w:fill="auto"/>
            <w:vAlign w:val="center"/>
          </w:tcPr>
          <w:p w:rsidR="00DD14B3" w:rsidRPr="008A7E7B" w:rsidRDefault="00DD14B3" w:rsidP="00DD14B3">
            <w:pPr>
              <w:rPr>
                <w:rFonts w:ascii="Times New Roman" w:hAnsi="Times New Roman"/>
                <w:lang w:val="ru-RU"/>
              </w:rPr>
            </w:pPr>
            <w:r w:rsidRPr="008A7E7B">
              <w:rPr>
                <w:rFonts w:ascii="Times New Roman" w:hAnsi="Times New Roman"/>
                <w:lang w:val="ru-RU"/>
              </w:rPr>
              <w:t xml:space="preserve"> ГОСТ </w:t>
            </w:r>
            <w:r w:rsidRPr="008A7E7B">
              <w:rPr>
                <w:rFonts w:ascii="Times New Roman" w:hAnsi="Times New Roman"/>
              </w:rPr>
              <w:t>IEC</w:t>
            </w:r>
            <w:r w:rsidRPr="008A7E7B">
              <w:rPr>
                <w:rFonts w:ascii="Times New Roman" w:hAnsi="Times New Roman"/>
                <w:lang w:val="ru-RU"/>
              </w:rPr>
              <w:t xml:space="preserve"> 60947-1-2014  ГОСТ </w:t>
            </w:r>
            <w:r w:rsidRPr="008A7E7B">
              <w:rPr>
                <w:rFonts w:ascii="Times New Roman" w:hAnsi="Times New Roman"/>
              </w:rPr>
              <w:t>IEC</w:t>
            </w:r>
            <w:r w:rsidRPr="008A7E7B">
              <w:rPr>
                <w:rFonts w:ascii="Times New Roman" w:hAnsi="Times New Roman"/>
                <w:lang w:val="ru-RU"/>
              </w:rPr>
              <w:t xml:space="preserve"> 60947-5-1 ГОСТ 30011.5.1-</w:t>
            </w:r>
            <w:r w:rsidRPr="008A7E7B">
              <w:rPr>
                <w:rFonts w:ascii="Times New Roman" w:hAnsi="Times New Roman"/>
                <w:lang w:val="ru-RU"/>
              </w:rPr>
              <w:br/>
              <w:t xml:space="preserve">2012 </w:t>
            </w:r>
          </w:p>
        </w:tc>
        <w:tc>
          <w:tcPr>
            <w:tcW w:w="1984" w:type="dxa"/>
            <w:tcBorders>
              <w:top w:val="nil"/>
              <w:left w:val="single" w:sz="4" w:space="0" w:color="auto"/>
              <w:bottom w:val="single" w:sz="4" w:space="0" w:color="auto"/>
              <w:right w:val="single" w:sz="4" w:space="0" w:color="auto"/>
            </w:tcBorders>
            <w:shd w:val="clear" w:color="auto" w:fill="auto"/>
            <w:vAlign w:val="center"/>
          </w:tcPr>
          <w:p w:rsidR="00DD14B3" w:rsidRPr="008A7E7B" w:rsidRDefault="00DD14B3" w:rsidP="00DD14B3">
            <w:pPr>
              <w:rPr>
                <w:rFonts w:ascii="Times New Roman" w:hAnsi="Times New Roman"/>
                <w:lang w:val="ru-RU"/>
              </w:rPr>
            </w:pPr>
            <w:r w:rsidRPr="008A7E7B">
              <w:rPr>
                <w:rFonts w:ascii="Times New Roman" w:hAnsi="Times New Roman"/>
                <w:lang w:val="ru-RU"/>
              </w:rPr>
              <w:t>Цвет линзы Белый Род тока Переменный ток(</w:t>
            </w:r>
            <w:r w:rsidRPr="008A7E7B">
              <w:rPr>
                <w:rFonts w:ascii="Times New Roman" w:hAnsi="Times New Roman"/>
              </w:rPr>
              <w:t>AC</w:t>
            </w:r>
            <w:r w:rsidRPr="008A7E7B">
              <w:rPr>
                <w:rFonts w:ascii="Times New Roman" w:hAnsi="Times New Roman"/>
                <w:lang w:val="ru-RU"/>
              </w:rPr>
              <w:t>)/Постоянный ток(</w:t>
            </w:r>
            <w:r w:rsidRPr="008A7E7B">
              <w:rPr>
                <w:rFonts w:ascii="Times New Roman" w:hAnsi="Times New Roman"/>
              </w:rPr>
              <w:t>DC</w:t>
            </w:r>
            <w:r w:rsidRPr="008A7E7B">
              <w:rPr>
                <w:rFonts w:ascii="Times New Roman" w:hAnsi="Times New Roman"/>
                <w:lang w:val="ru-RU"/>
              </w:rPr>
              <w:t xml:space="preserve">) Диаметр отверстия, мм 22.5 Номинальное рабочее напряжение </w:t>
            </w:r>
            <w:r w:rsidRPr="008A7E7B">
              <w:rPr>
                <w:rFonts w:ascii="Times New Roman" w:hAnsi="Times New Roman"/>
              </w:rPr>
              <w:t>U</w:t>
            </w:r>
            <w:r w:rsidRPr="008A7E7B">
              <w:rPr>
                <w:rFonts w:ascii="Times New Roman" w:hAnsi="Times New Roman"/>
                <w:lang w:val="ru-RU"/>
              </w:rPr>
              <w:t xml:space="preserve"> 230 В</w:t>
            </w:r>
          </w:p>
        </w:tc>
        <w:tc>
          <w:tcPr>
            <w:tcW w:w="851" w:type="dxa"/>
            <w:tcBorders>
              <w:top w:val="nil"/>
              <w:left w:val="single" w:sz="4" w:space="0" w:color="auto"/>
              <w:bottom w:val="single" w:sz="4" w:space="0" w:color="auto"/>
              <w:right w:val="single" w:sz="4" w:space="0" w:color="auto"/>
            </w:tcBorders>
            <w:shd w:val="clear" w:color="auto" w:fill="auto"/>
            <w:vAlign w:val="center"/>
          </w:tcPr>
          <w:p w:rsidR="00DD14B3" w:rsidRPr="008A7E7B" w:rsidRDefault="00DD14B3" w:rsidP="00DD14B3">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D14B3" w:rsidRPr="008A7E7B" w:rsidRDefault="00DD14B3" w:rsidP="00DD14B3">
            <w:pPr>
              <w:jc w:val="center"/>
              <w:rPr>
                <w:rFonts w:ascii="Times New Roman" w:hAnsi="Times New Roman"/>
              </w:rPr>
            </w:pPr>
            <w:r w:rsidRPr="008A7E7B">
              <w:rPr>
                <w:rFonts w:ascii="Times New Roman" w:hAnsi="Times New Roman"/>
              </w:rPr>
              <w:t>20</w:t>
            </w:r>
          </w:p>
        </w:tc>
        <w:tc>
          <w:tcPr>
            <w:tcW w:w="1844" w:type="dxa"/>
            <w:tcBorders>
              <w:top w:val="nil"/>
              <w:left w:val="single" w:sz="4" w:space="0" w:color="auto"/>
              <w:bottom w:val="single" w:sz="4" w:space="0" w:color="auto"/>
              <w:right w:val="single" w:sz="4" w:space="0" w:color="auto"/>
            </w:tcBorders>
            <w:shd w:val="clear" w:color="auto" w:fill="auto"/>
            <w:vAlign w:val="center"/>
          </w:tcPr>
          <w:p w:rsidR="00DD14B3" w:rsidRPr="008A7E7B" w:rsidRDefault="00D1691D" w:rsidP="00DD14B3">
            <w:pPr>
              <w:jc w:val="center"/>
              <w:rPr>
                <w:rFonts w:ascii="Times New Roman" w:hAnsi="Times New Roman"/>
              </w:rPr>
            </w:pPr>
            <w:r w:rsidRPr="008A7E7B">
              <w:rPr>
                <w:rFonts w:ascii="Times New Roman" w:hAnsi="Times New Roman"/>
              </w:rPr>
              <w:t>27.40.24.110 - Указатели светящиеся</w:t>
            </w:r>
          </w:p>
        </w:tc>
        <w:tc>
          <w:tcPr>
            <w:tcW w:w="2266" w:type="dxa"/>
            <w:tcBorders>
              <w:top w:val="single" w:sz="4" w:space="0" w:color="000000"/>
              <w:left w:val="single" w:sz="4" w:space="0" w:color="000000"/>
              <w:bottom w:val="single" w:sz="4" w:space="0" w:color="auto"/>
              <w:right w:val="single" w:sz="4" w:space="0" w:color="000000"/>
            </w:tcBorders>
            <w:shd w:val="clear" w:color="000000" w:fill="FFFFFF"/>
            <w:vAlign w:val="center"/>
          </w:tcPr>
          <w:p w:rsidR="00DD14B3" w:rsidRPr="008A7E7B" w:rsidRDefault="00D1691D" w:rsidP="00DD14B3">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D14B3" w:rsidRPr="00DD14B3" w:rsidTr="008A7E7B">
        <w:trPr>
          <w:trHeight w:val="567"/>
          <w:jc w:val="center"/>
        </w:trPr>
        <w:tc>
          <w:tcPr>
            <w:tcW w:w="706" w:type="dxa"/>
            <w:tcBorders>
              <w:top w:val="single" w:sz="4" w:space="0" w:color="auto"/>
              <w:left w:val="single" w:sz="4" w:space="0" w:color="auto"/>
              <w:bottom w:val="single" w:sz="4" w:space="0" w:color="auto"/>
              <w:right w:val="single" w:sz="4" w:space="0" w:color="auto"/>
            </w:tcBorders>
            <w:vAlign w:val="center"/>
          </w:tcPr>
          <w:p w:rsidR="00DD14B3" w:rsidRPr="008A7E7B" w:rsidRDefault="00DD14B3" w:rsidP="00DD14B3">
            <w:pPr>
              <w:widowControl w:val="0"/>
              <w:jc w:val="center"/>
              <w:rPr>
                <w:rFonts w:ascii="Times New Roman" w:hAnsi="Times New Roman"/>
              </w:rPr>
            </w:pPr>
            <w:r w:rsidRPr="008A7E7B">
              <w:rPr>
                <w:rFonts w:ascii="Times New Roman" w:hAnsi="Times New Roman"/>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D14B3" w:rsidP="00DD14B3">
            <w:pPr>
              <w:rPr>
                <w:rFonts w:ascii="Times New Roman" w:hAnsi="Times New Roman"/>
                <w:lang w:val="ru-RU"/>
              </w:rPr>
            </w:pPr>
            <w:r w:rsidRPr="008A7E7B">
              <w:rPr>
                <w:rFonts w:ascii="Times New Roman" w:hAnsi="Times New Roman"/>
                <w:lang w:val="ru-RU"/>
              </w:rPr>
              <w:t xml:space="preserve">Индикатор </w:t>
            </w:r>
            <w:r w:rsidRPr="008A7E7B">
              <w:rPr>
                <w:rFonts w:ascii="Times New Roman" w:hAnsi="Times New Roman"/>
              </w:rPr>
              <w:t>Chint</w:t>
            </w:r>
            <w:r w:rsidRPr="008A7E7B">
              <w:rPr>
                <w:rFonts w:ascii="Times New Roman" w:hAnsi="Times New Roman"/>
                <w:lang w:val="ru-RU"/>
              </w:rPr>
              <w:t xml:space="preserve"> </w:t>
            </w:r>
            <w:r w:rsidRPr="008A7E7B">
              <w:rPr>
                <w:rFonts w:ascii="Times New Roman" w:hAnsi="Times New Roman"/>
              </w:rPr>
              <w:t>ND</w:t>
            </w:r>
            <w:r w:rsidRPr="008A7E7B">
              <w:rPr>
                <w:rFonts w:ascii="Times New Roman" w:hAnsi="Times New Roman"/>
                <w:lang w:val="ru-RU"/>
              </w:rPr>
              <w:t>16-22</w:t>
            </w:r>
            <w:r w:rsidRPr="008A7E7B">
              <w:rPr>
                <w:rFonts w:ascii="Times New Roman" w:hAnsi="Times New Roman"/>
              </w:rPr>
              <w:t>D</w:t>
            </w:r>
            <w:r w:rsidRPr="008A7E7B">
              <w:rPr>
                <w:rFonts w:ascii="Times New Roman" w:hAnsi="Times New Roman"/>
                <w:lang w:val="ru-RU"/>
              </w:rPr>
              <w:t>/2 желтый светодиодный 230В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D14B3" w:rsidP="00DD14B3">
            <w:pPr>
              <w:rPr>
                <w:rFonts w:ascii="Times New Roman" w:hAnsi="Times New Roman"/>
                <w:lang w:val="ru-RU"/>
              </w:rPr>
            </w:pPr>
            <w:r w:rsidRPr="008A7E7B">
              <w:rPr>
                <w:rFonts w:ascii="Times New Roman" w:hAnsi="Times New Roman"/>
                <w:lang w:val="ru-RU"/>
              </w:rPr>
              <w:t xml:space="preserve"> ГОСТ </w:t>
            </w:r>
            <w:r w:rsidRPr="008A7E7B">
              <w:rPr>
                <w:rFonts w:ascii="Times New Roman" w:hAnsi="Times New Roman"/>
              </w:rPr>
              <w:t>IEC</w:t>
            </w:r>
            <w:r w:rsidRPr="008A7E7B">
              <w:rPr>
                <w:rFonts w:ascii="Times New Roman" w:hAnsi="Times New Roman"/>
                <w:lang w:val="ru-RU"/>
              </w:rPr>
              <w:t xml:space="preserve"> 60947-1-2014  ГОСТ </w:t>
            </w:r>
            <w:r w:rsidRPr="008A7E7B">
              <w:rPr>
                <w:rFonts w:ascii="Times New Roman" w:hAnsi="Times New Roman"/>
              </w:rPr>
              <w:t>IEC</w:t>
            </w:r>
            <w:r w:rsidRPr="008A7E7B">
              <w:rPr>
                <w:rFonts w:ascii="Times New Roman" w:hAnsi="Times New Roman"/>
                <w:lang w:val="ru-RU"/>
              </w:rPr>
              <w:t xml:space="preserve"> 60947-5-1 ГОСТ 30011.5.1-</w:t>
            </w:r>
            <w:r w:rsidRPr="008A7E7B">
              <w:rPr>
                <w:rFonts w:ascii="Times New Roman" w:hAnsi="Times New Roman"/>
                <w:lang w:val="ru-RU"/>
              </w:rPr>
              <w:br/>
              <w:t xml:space="preserve">2012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D14B3" w:rsidP="00DD14B3">
            <w:pPr>
              <w:rPr>
                <w:rFonts w:ascii="Times New Roman" w:hAnsi="Times New Roman"/>
                <w:lang w:val="ru-RU"/>
              </w:rPr>
            </w:pPr>
            <w:r w:rsidRPr="008A7E7B">
              <w:rPr>
                <w:rFonts w:ascii="Times New Roman" w:hAnsi="Times New Roman"/>
                <w:lang w:val="ru-RU"/>
              </w:rPr>
              <w:t>Цвет линзы Жёлтый Род тока Переменный ток(</w:t>
            </w:r>
            <w:r w:rsidRPr="008A7E7B">
              <w:rPr>
                <w:rFonts w:ascii="Times New Roman" w:hAnsi="Times New Roman"/>
              </w:rPr>
              <w:t>AC</w:t>
            </w:r>
            <w:r w:rsidRPr="008A7E7B">
              <w:rPr>
                <w:rFonts w:ascii="Times New Roman" w:hAnsi="Times New Roman"/>
                <w:lang w:val="ru-RU"/>
              </w:rPr>
              <w:t>)/Постоянный ток(</w:t>
            </w:r>
            <w:r w:rsidRPr="008A7E7B">
              <w:rPr>
                <w:rFonts w:ascii="Times New Roman" w:hAnsi="Times New Roman"/>
              </w:rPr>
              <w:t>DC</w:t>
            </w:r>
            <w:r w:rsidRPr="008A7E7B">
              <w:rPr>
                <w:rFonts w:ascii="Times New Roman" w:hAnsi="Times New Roman"/>
                <w:lang w:val="ru-RU"/>
              </w:rPr>
              <w:t xml:space="preserve">) Диаметр отверстия, мм 22.5 Номинальное рабочее напряжение </w:t>
            </w:r>
            <w:r w:rsidRPr="008A7E7B">
              <w:rPr>
                <w:rFonts w:ascii="Times New Roman" w:hAnsi="Times New Roman"/>
              </w:rPr>
              <w:t>U</w:t>
            </w:r>
            <w:r w:rsidRPr="008A7E7B">
              <w:rPr>
                <w:rFonts w:ascii="Times New Roman" w:hAnsi="Times New Roman"/>
                <w:lang w:val="ru-RU"/>
              </w:rPr>
              <w:t xml:space="preserve"> 230 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D14B3" w:rsidP="00DD14B3">
            <w:pPr>
              <w:jc w:val="center"/>
              <w:rPr>
                <w:rFonts w:ascii="Times New Roman" w:hAnsi="Times New Roman"/>
              </w:rPr>
            </w:pPr>
            <w:r w:rsidRPr="008A7E7B">
              <w:rPr>
                <w:rFonts w:ascii="Times New Roman" w:hAnsi="Times New Roman"/>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D14B3" w:rsidP="00DD14B3">
            <w:pPr>
              <w:jc w:val="center"/>
              <w:rPr>
                <w:rFonts w:ascii="Times New Roman" w:hAnsi="Times New Roman"/>
              </w:rPr>
            </w:pPr>
            <w:r w:rsidRPr="008A7E7B">
              <w:rPr>
                <w:rFonts w:ascii="Times New Roman" w:hAnsi="Times New Roman"/>
              </w:rPr>
              <w:t>10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1691D" w:rsidP="00DD14B3">
            <w:pPr>
              <w:jc w:val="center"/>
              <w:rPr>
                <w:rFonts w:ascii="Times New Roman" w:hAnsi="Times New Roman"/>
              </w:rPr>
            </w:pPr>
            <w:r w:rsidRPr="008A7E7B">
              <w:rPr>
                <w:rFonts w:ascii="Times New Roman" w:hAnsi="Times New Roman"/>
              </w:rPr>
              <w:t>27.40.24.110 - Указатели светящиеся</w:t>
            </w:r>
          </w:p>
        </w:tc>
        <w:tc>
          <w:tcPr>
            <w:tcW w:w="2266" w:type="dxa"/>
            <w:tcBorders>
              <w:top w:val="single" w:sz="4" w:space="0" w:color="auto"/>
              <w:left w:val="single" w:sz="4" w:space="0" w:color="auto"/>
              <w:bottom w:val="single" w:sz="4" w:space="0" w:color="auto"/>
              <w:right w:val="single" w:sz="4" w:space="0" w:color="auto"/>
            </w:tcBorders>
            <w:shd w:val="clear" w:color="000000" w:fill="FFFFFF"/>
            <w:vAlign w:val="center"/>
          </w:tcPr>
          <w:p w:rsidR="00DD14B3" w:rsidRPr="008A7E7B" w:rsidRDefault="00DD14B3" w:rsidP="00DD14B3">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8A7E7B">
        <w:trPr>
          <w:trHeight w:val="3693"/>
          <w:jc w:val="center"/>
        </w:trPr>
        <w:tc>
          <w:tcPr>
            <w:tcW w:w="706" w:type="dxa"/>
            <w:tcBorders>
              <w:top w:val="single" w:sz="4" w:space="0" w:color="auto"/>
              <w:left w:val="single" w:sz="4" w:space="0" w:color="auto"/>
              <w:bottom w:val="single" w:sz="4" w:space="0" w:color="auto"/>
              <w:right w:val="single" w:sz="4" w:space="0" w:color="auto"/>
            </w:tcBorders>
            <w:vAlign w:val="center"/>
          </w:tcPr>
          <w:p w:rsidR="00D1691D" w:rsidRPr="008A7E7B" w:rsidRDefault="00D1691D" w:rsidP="00D1691D">
            <w:pPr>
              <w:widowControl w:val="0"/>
              <w:jc w:val="center"/>
              <w:rPr>
                <w:rFonts w:ascii="Times New Roman" w:hAnsi="Times New Roman"/>
              </w:rPr>
            </w:pPr>
            <w:r w:rsidRPr="008A7E7B">
              <w:rPr>
                <w:rFonts w:ascii="Times New Roman" w:hAnsi="Times New Roman"/>
              </w:rPr>
              <w:lastRenderedPageBreak/>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Индикатор </w:t>
            </w:r>
            <w:r w:rsidRPr="008A7E7B">
              <w:rPr>
                <w:rFonts w:ascii="Times New Roman" w:hAnsi="Times New Roman"/>
              </w:rPr>
              <w:t>Chint</w:t>
            </w:r>
            <w:r w:rsidRPr="008A7E7B">
              <w:rPr>
                <w:rFonts w:ascii="Times New Roman" w:hAnsi="Times New Roman"/>
                <w:lang w:val="ru-RU"/>
              </w:rPr>
              <w:t xml:space="preserve"> </w:t>
            </w:r>
            <w:r w:rsidRPr="008A7E7B">
              <w:rPr>
                <w:rFonts w:ascii="Times New Roman" w:hAnsi="Times New Roman"/>
              </w:rPr>
              <w:t>ND</w:t>
            </w:r>
            <w:r w:rsidRPr="008A7E7B">
              <w:rPr>
                <w:rFonts w:ascii="Times New Roman" w:hAnsi="Times New Roman"/>
                <w:lang w:val="ru-RU"/>
              </w:rPr>
              <w:t>16-22</w:t>
            </w:r>
            <w:r w:rsidRPr="008A7E7B">
              <w:rPr>
                <w:rFonts w:ascii="Times New Roman" w:hAnsi="Times New Roman"/>
              </w:rPr>
              <w:t>D</w:t>
            </w:r>
            <w:r w:rsidRPr="008A7E7B">
              <w:rPr>
                <w:rFonts w:ascii="Times New Roman" w:hAnsi="Times New Roman"/>
                <w:lang w:val="ru-RU"/>
              </w:rPr>
              <w:t>/2 зеленый светодиодный 230В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 ГОСТ </w:t>
            </w:r>
            <w:r w:rsidRPr="008A7E7B">
              <w:rPr>
                <w:rFonts w:ascii="Times New Roman" w:hAnsi="Times New Roman"/>
              </w:rPr>
              <w:t>IEC</w:t>
            </w:r>
            <w:r w:rsidRPr="008A7E7B">
              <w:rPr>
                <w:rFonts w:ascii="Times New Roman" w:hAnsi="Times New Roman"/>
                <w:lang w:val="ru-RU"/>
              </w:rPr>
              <w:t xml:space="preserve"> 60947-1-2014  ГОСТ </w:t>
            </w:r>
            <w:r w:rsidRPr="008A7E7B">
              <w:rPr>
                <w:rFonts w:ascii="Times New Roman" w:hAnsi="Times New Roman"/>
              </w:rPr>
              <w:t>IEC</w:t>
            </w:r>
            <w:r w:rsidRPr="008A7E7B">
              <w:rPr>
                <w:rFonts w:ascii="Times New Roman" w:hAnsi="Times New Roman"/>
                <w:lang w:val="ru-RU"/>
              </w:rPr>
              <w:t xml:space="preserve"> 60947-5-1 ГОСТ 30011.5.1-</w:t>
            </w:r>
            <w:r w:rsidRPr="008A7E7B">
              <w:rPr>
                <w:rFonts w:ascii="Times New Roman" w:hAnsi="Times New Roman"/>
                <w:lang w:val="ru-RU"/>
              </w:rPr>
              <w:br/>
              <w:t xml:space="preserve">2012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Цвет линзы Зелёный Род тока Переменный ток(</w:t>
            </w:r>
            <w:r w:rsidRPr="008A7E7B">
              <w:rPr>
                <w:rFonts w:ascii="Times New Roman" w:hAnsi="Times New Roman"/>
              </w:rPr>
              <w:t>AC</w:t>
            </w:r>
            <w:r w:rsidRPr="008A7E7B">
              <w:rPr>
                <w:rFonts w:ascii="Times New Roman" w:hAnsi="Times New Roman"/>
                <w:lang w:val="ru-RU"/>
              </w:rPr>
              <w:t>)/Постоянный ток(</w:t>
            </w:r>
            <w:r w:rsidRPr="008A7E7B">
              <w:rPr>
                <w:rFonts w:ascii="Times New Roman" w:hAnsi="Times New Roman"/>
              </w:rPr>
              <w:t>DC</w:t>
            </w:r>
            <w:r w:rsidRPr="008A7E7B">
              <w:rPr>
                <w:rFonts w:ascii="Times New Roman" w:hAnsi="Times New Roman"/>
                <w:lang w:val="ru-RU"/>
              </w:rPr>
              <w:t xml:space="preserve">) Диаметр отверстия, мм 22.5 Номинальное рабочее напряжение </w:t>
            </w:r>
            <w:r w:rsidRPr="008A7E7B">
              <w:rPr>
                <w:rFonts w:ascii="Times New Roman" w:hAnsi="Times New Roman"/>
              </w:rPr>
              <w:t>U</w:t>
            </w:r>
            <w:r w:rsidRPr="008A7E7B">
              <w:rPr>
                <w:rFonts w:ascii="Times New Roman" w:hAnsi="Times New Roman"/>
                <w:lang w:val="ru-RU"/>
              </w:rPr>
              <w:t xml:space="preserve"> 230 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27.40.24.110 - Указатели светящиеся</w:t>
            </w:r>
          </w:p>
        </w:tc>
        <w:tc>
          <w:tcPr>
            <w:tcW w:w="2266" w:type="dxa"/>
            <w:tcBorders>
              <w:top w:val="single" w:sz="4" w:space="0" w:color="auto"/>
              <w:left w:val="single" w:sz="4" w:space="0" w:color="auto"/>
              <w:bottom w:val="single" w:sz="4" w:space="0" w:color="auto"/>
              <w:right w:val="single" w:sz="4" w:space="0" w:color="auto"/>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8A7E7B">
        <w:trPr>
          <w:trHeight w:val="2726"/>
          <w:jc w:val="center"/>
        </w:trPr>
        <w:tc>
          <w:tcPr>
            <w:tcW w:w="706" w:type="dxa"/>
            <w:tcBorders>
              <w:top w:val="single" w:sz="4" w:space="0" w:color="auto"/>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rPr>
            </w:pPr>
            <w:r w:rsidRPr="008A7E7B">
              <w:rPr>
                <w:rFonts w:ascii="Times New Roman" w:hAnsi="Times New Roman"/>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Индикатор </w:t>
            </w:r>
            <w:r w:rsidRPr="008A7E7B">
              <w:rPr>
                <w:rFonts w:ascii="Times New Roman" w:hAnsi="Times New Roman"/>
              </w:rPr>
              <w:t>Chint</w:t>
            </w:r>
            <w:r w:rsidRPr="008A7E7B">
              <w:rPr>
                <w:rFonts w:ascii="Times New Roman" w:hAnsi="Times New Roman"/>
                <w:lang w:val="ru-RU"/>
              </w:rPr>
              <w:t xml:space="preserve"> </w:t>
            </w:r>
            <w:r w:rsidRPr="008A7E7B">
              <w:rPr>
                <w:rFonts w:ascii="Times New Roman" w:hAnsi="Times New Roman"/>
              </w:rPr>
              <w:t>ND</w:t>
            </w:r>
            <w:r w:rsidRPr="008A7E7B">
              <w:rPr>
                <w:rFonts w:ascii="Times New Roman" w:hAnsi="Times New Roman"/>
                <w:lang w:val="ru-RU"/>
              </w:rPr>
              <w:t>16-22</w:t>
            </w:r>
            <w:r w:rsidRPr="008A7E7B">
              <w:rPr>
                <w:rFonts w:ascii="Times New Roman" w:hAnsi="Times New Roman"/>
              </w:rPr>
              <w:t>D</w:t>
            </w:r>
            <w:r w:rsidRPr="008A7E7B">
              <w:rPr>
                <w:rFonts w:ascii="Times New Roman" w:hAnsi="Times New Roman"/>
                <w:lang w:val="ru-RU"/>
              </w:rPr>
              <w:t>/2 синий светодиодный 230В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 ГОСТ </w:t>
            </w:r>
            <w:r w:rsidRPr="008A7E7B">
              <w:rPr>
                <w:rFonts w:ascii="Times New Roman" w:hAnsi="Times New Roman"/>
              </w:rPr>
              <w:t>IEC</w:t>
            </w:r>
            <w:r w:rsidRPr="008A7E7B">
              <w:rPr>
                <w:rFonts w:ascii="Times New Roman" w:hAnsi="Times New Roman"/>
                <w:lang w:val="ru-RU"/>
              </w:rPr>
              <w:t xml:space="preserve"> 60947-1-2014  ГОСТ </w:t>
            </w:r>
            <w:r w:rsidRPr="008A7E7B">
              <w:rPr>
                <w:rFonts w:ascii="Times New Roman" w:hAnsi="Times New Roman"/>
              </w:rPr>
              <w:t>IEC</w:t>
            </w:r>
            <w:r w:rsidRPr="008A7E7B">
              <w:rPr>
                <w:rFonts w:ascii="Times New Roman" w:hAnsi="Times New Roman"/>
                <w:lang w:val="ru-RU"/>
              </w:rPr>
              <w:t xml:space="preserve"> 60947-5-1 ГОСТ 30011.5.1-</w:t>
            </w:r>
            <w:r w:rsidRPr="008A7E7B">
              <w:rPr>
                <w:rFonts w:ascii="Times New Roman" w:hAnsi="Times New Roman"/>
                <w:lang w:val="ru-RU"/>
              </w:rPr>
              <w:br/>
              <w:t xml:space="preserve">2012 </w:t>
            </w:r>
          </w:p>
        </w:tc>
        <w:tc>
          <w:tcPr>
            <w:tcW w:w="1984" w:type="dxa"/>
            <w:tcBorders>
              <w:top w:val="single" w:sz="4" w:space="0" w:color="auto"/>
              <w:left w:val="nil"/>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Цвет линзы Синий Род тока Переменный ток(</w:t>
            </w:r>
            <w:r w:rsidRPr="008A7E7B">
              <w:rPr>
                <w:rFonts w:ascii="Times New Roman" w:hAnsi="Times New Roman"/>
              </w:rPr>
              <w:t>AC</w:t>
            </w:r>
            <w:r w:rsidRPr="008A7E7B">
              <w:rPr>
                <w:rFonts w:ascii="Times New Roman" w:hAnsi="Times New Roman"/>
                <w:lang w:val="ru-RU"/>
              </w:rPr>
              <w:t>)/Постоянный ток(</w:t>
            </w:r>
            <w:r w:rsidRPr="008A7E7B">
              <w:rPr>
                <w:rFonts w:ascii="Times New Roman" w:hAnsi="Times New Roman"/>
              </w:rPr>
              <w:t>DC</w:t>
            </w:r>
            <w:r w:rsidRPr="008A7E7B">
              <w:rPr>
                <w:rFonts w:ascii="Times New Roman" w:hAnsi="Times New Roman"/>
                <w:lang w:val="ru-RU"/>
              </w:rPr>
              <w:t xml:space="preserve">) Диаметр отверстия, мм 22.5 Номинальное рабочее напряжение </w:t>
            </w:r>
            <w:r w:rsidRPr="008A7E7B">
              <w:rPr>
                <w:rFonts w:ascii="Times New Roman" w:hAnsi="Times New Roman"/>
              </w:rPr>
              <w:t>U</w:t>
            </w:r>
            <w:r w:rsidRPr="008A7E7B">
              <w:rPr>
                <w:rFonts w:ascii="Times New Roman" w:hAnsi="Times New Roman"/>
                <w:lang w:val="ru-RU"/>
              </w:rPr>
              <w:t xml:space="preserve"> 230 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27.40.24.110 - Указатели светящиеся</w:t>
            </w:r>
          </w:p>
        </w:tc>
        <w:tc>
          <w:tcPr>
            <w:tcW w:w="2266" w:type="dxa"/>
            <w:tcBorders>
              <w:top w:val="single" w:sz="4" w:space="0" w:color="auto"/>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210D5B">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rPr>
            </w:pPr>
            <w:r w:rsidRPr="008A7E7B">
              <w:rPr>
                <w:rFonts w:ascii="Times New Roman" w:hAnsi="Times New Roman"/>
              </w:rPr>
              <w:t>5</w:t>
            </w:r>
          </w:p>
        </w:tc>
        <w:tc>
          <w:tcPr>
            <w:tcW w:w="1417"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Индикатор Каскад-Электро КИПД 51В2-Б-П-3 белый светодиодный</w:t>
            </w:r>
          </w:p>
        </w:tc>
        <w:tc>
          <w:tcPr>
            <w:tcW w:w="1134" w:type="dxa"/>
            <w:tcBorders>
              <w:top w:val="nil"/>
              <w:left w:val="nil"/>
              <w:bottom w:val="nil"/>
              <w:right w:val="nil"/>
            </w:tcBorders>
            <w:shd w:val="clear" w:color="auto" w:fill="auto"/>
            <w:vAlign w:val="center"/>
          </w:tcPr>
          <w:p w:rsidR="00D1691D" w:rsidRPr="008A7E7B" w:rsidRDefault="00D1691D" w:rsidP="00D1691D">
            <w:pPr>
              <w:rPr>
                <w:rFonts w:ascii="Times New Roman" w:hAnsi="Times New Roman"/>
              </w:rPr>
            </w:pPr>
            <w:r w:rsidRPr="008A7E7B">
              <w:rPr>
                <w:rFonts w:ascii="Times New Roman" w:hAnsi="Times New Roman"/>
              </w:rPr>
              <w:t>ГОСТ 6940-74</w:t>
            </w:r>
          </w:p>
        </w:tc>
        <w:tc>
          <w:tcPr>
            <w:tcW w:w="198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Рабочий ток-70мА  Исполнение по длине 47 мм. Цвет свечения-белый. Тип колбы-прозрачная</w:t>
            </w:r>
          </w:p>
        </w:tc>
        <w:tc>
          <w:tcPr>
            <w:tcW w:w="851"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50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27.40.24.110 - Указатели светящиеся</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210D5B">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6</w:t>
            </w:r>
          </w:p>
        </w:tc>
        <w:tc>
          <w:tcPr>
            <w:tcW w:w="1417"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Индикатор Каскад-Электро КИПД 51В2-К-П-3 красный светодиодный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rPr>
            </w:pPr>
            <w:r w:rsidRPr="008A7E7B">
              <w:rPr>
                <w:rFonts w:ascii="Times New Roman" w:hAnsi="Times New Roman"/>
              </w:rPr>
              <w:t>ГОСТ 6940-74</w:t>
            </w:r>
          </w:p>
        </w:tc>
        <w:tc>
          <w:tcPr>
            <w:tcW w:w="1984"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Рабочий ток-70мА  Исполнение по длине 47 мм. Цвет свечения-красный. Тип колбы-прозрачная</w:t>
            </w:r>
          </w:p>
        </w:tc>
        <w:tc>
          <w:tcPr>
            <w:tcW w:w="851"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50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27.40.24.110 - Указатели светящиеся</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210D5B">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7</w:t>
            </w:r>
          </w:p>
        </w:tc>
        <w:tc>
          <w:tcPr>
            <w:tcW w:w="1417"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Индикатор Каскад-Электро КИПД 51В2-Л-П-3 зеленый светодиодный</w:t>
            </w:r>
          </w:p>
        </w:tc>
        <w:tc>
          <w:tcPr>
            <w:tcW w:w="113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rPr>
            </w:pPr>
            <w:r w:rsidRPr="008A7E7B">
              <w:rPr>
                <w:rFonts w:ascii="Times New Roman" w:hAnsi="Times New Roman"/>
              </w:rPr>
              <w:t>ГОСТ 6940-74</w:t>
            </w:r>
          </w:p>
        </w:tc>
        <w:tc>
          <w:tcPr>
            <w:tcW w:w="1984"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Рабочий ток-70мА  Исполнение по длине 47 мм. Цвет свечения-зелёный. Тип колбы-прозрачная</w:t>
            </w:r>
          </w:p>
        </w:tc>
        <w:tc>
          <w:tcPr>
            <w:tcW w:w="851"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50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27.40.24.110 - Указатели светящиеся</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8A7E7B">
        <w:trPr>
          <w:trHeight w:val="567"/>
          <w:jc w:val="center"/>
        </w:trPr>
        <w:tc>
          <w:tcPr>
            <w:tcW w:w="706" w:type="dxa"/>
            <w:tcBorders>
              <w:top w:val="single" w:sz="4" w:space="0" w:color="000000"/>
              <w:left w:val="single" w:sz="4" w:space="0" w:color="000000"/>
              <w:bottom w:val="single" w:sz="4" w:space="0" w:color="auto"/>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8</w:t>
            </w:r>
          </w:p>
        </w:tc>
        <w:tc>
          <w:tcPr>
            <w:tcW w:w="1417"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Индикатор светосигнальный </w:t>
            </w:r>
            <w:r w:rsidRPr="008A7E7B">
              <w:rPr>
                <w:rFonts w:ascii="Times New Roman" w:hAnsi="Times New Roman"/>
              </w:rPr>
              <w:t>Chint</w:t>
            </w:r>
            <w:r w:rsidRPr="008A7E7B">
              <w:rPr>
                <w:rFonts w:ascii="Times New Roman" w:hAnsi="Times New Roman"/>
                <w:lang w:val="ru-RU"/>
              </w:rPr>
              <w:t xml:space="preserve"> </w:t>
            </w:r>
            <w:r w:rsidRPr="008A7E7B">
              <w:rPr>
                <w:rFonts w:ascii="Times New Roman" w:hAnsi="Times New Roman"/>
              </w:rPr>
              <w:t>ND</w:t>
            </w:r>
            <w:r w:rsidRPr="008A7E7B">
              <w:rPr>
                <w:rFonts w:ascii="Times New Roman" w:hAnsi="Times New Roman"/>
                <w:lang w:val="ru-RU"/>
              </w:rPr>
              <w:t>16-22</w:t>
            </w:r>
            <w:r w:rsidRPr="008A7E7B">
              <w:rPr>
                <w:rFonts w:ascii="Times New Roman" w:hAnsi="Times New Roman"/>
              </w:rPr>
              <w:t>D</w:t>
            </w:r>
            <w:r w:rsidRPr="008A7E7B">
              <w:rPr>
                <w:rFonts w:ascii="Times New Roman" w:hAnsi="Times New Roman"/>
                <w:lang w:val="ru-RU"/>
              </w:rPr>
              <w:t>/2 красный светодиодный 230В</w:t>
            </w:r>
          </w:p>
        </w:tc>
        <w:tc>
          <w:tcPr>
            <w:tcW w:w="113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 ГОСТ </w:t>
            </w:r>
            <w:r w:rsidRPr="008A7E7B">
              <w:rPr>
                <w:rFonts w:ascii="Times New Roman" w:hAnsi="Times New Roman"/>
              </w:rPr>
              <w:t>IEC</w:t>
            </w:r>
            <w:r w:rsidRPr="008A7E7B">
              <w:rPr>
                <w:rFonts w:ascii="Times New Roman" w:hAnsi="Times New Roman"/>
                <w:lang w:val="ru-RU"/>
              </w:rPr>
              <w:t xml:space="preserve"> 60947-1-2014  ГОСТ </w:t>
            </w:r>
            <w:r w:rsidRPr="008A7E7B">
              <w:rPr>
                <w:rFonts w:ascii="Times New Roman" w:hAnsi="Times New Roman"/>
              </w:rPr>
              <w:t>IEC</w:t>
            </w:r>
            <w:r w:rsidRPr="008A7E7B">
              <w:rPr>
                <w:rFonts w:ascii="Times New Roman" w:hAnsi="Times New Roman"/>
                <w:lang w:val="ru-RU"/>
              </w:rPr>
              <w:t xml:space="preserve"> 60947-5-1 ГОСТ 30011.5.1-</w:t>
            </w:r>
            <w:r w:rsidRPr="008A7E7B">
              <w:rPr>
                <w:rFonts w:ascii="Times New Roman" w:hAnsi="Times New Roman"/>
                <w:lang w:val="ru-RU"/>
              </w:rPr>
              <w:br/>
              <w:t xml:space="preserve">2012 </w:t>
            </w:r>
          </w:p>
        </w:tc>
        <w:tc>
          <w:tcPr>
            <w:tcW w:w="1984"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Цвет линзы Красный Род тока Переменный ток(</w:t>
            </w:r>
            <w:r w:rsidRPr="008A7E7B">
              <w:rPr>
                <w:rFonts w:ascii="Times New Roman" w:hAnsi="Times New Roman"/>
              </w:rPr>
              <w:t>AC</w:t>
            </w:r>
            <w:r w:rsidRPr="008A7E7B">
              <w:rPr>
                <w:rFonts w:ascii="Times New Roman" w:hAnsi="Times New Roman"/>
                <w:lang w:val="ru-RU"/>
              </w:rPr>
              <w:t>)/Постоянный ток(</w:t>
            </w:r>
            <w:r w:rsidRPr="008A7E7B">
              <w:rPr>
                <w:rFonts w:ascii="Times New Roman" w:hAnsi="Times New Roman"/>
              </w:rPr>
              <w:t>DC</w:t>
            </w:r>
            <w:r w:rsidRPr="008A7E7B">
              <w:rPr>
                <w:rFonts w:ascii="Times New Roman" w:hAnsi="Times New Roman"/>
                <w:lang w:val="ru-RU"/>
              </w:rPr>
              <w:t xml:space="preserve">) Диаметр отверстия, мм 22.5 Номинальное рабочее напряжение </w:t>
            </w:r>
            <w:r w:rsidRPr="008A7E7B">
              <w:rPr>
                <w:rFonts w:ascii="Times New Roman" w:hAnsi="Times New Roman"/>
              </w:rPr>
              <w:t>U</w:t>
            </w:r>
            <w:r w:rsidRPr="008A7E7B">
              <w:rPr>
                <w:rFonts w:ascii="Times New Roman" w:hAnsi="Times New Roman"/>
                <w:lang w:val="ru-RU"/>
              </w:rPr>
              <w:t xml:space="preserve"> 230 В</w:t>
            </w:r>
          </w:p>
        </w:tc>
        <w:tc>
          <w:tcPr>
            <w:tcW w:w="851"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27.40.24.110 - Указатели светящиеся</w:t>
            </w:r>
          </w:p>
        </w:tc>
        <w:tc>
          <w:tcPr>
            <w:tcW w:w="2266" w:type="dxa"/>
            <w:tcBorders>
              <w:top w:val="single" w:sz="4" w:space="0" w:color="000000"/>
              <w:left w:val="single" w:sz="4" w:space="0" w:color="000000"/>
              <w:bottom w:val="single" w:sz="4" w:space="0" w:color="auto"/>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D14B3" w:rsidRPr="00DD14B3" w:rsidTr="008A7E7B">
        <w:trPr>
          <w:trHeight w:val="567"/>
          <w:jc w:val="center"/>
        </w:trPr>
        <w:tc>
          <w:tcPr>
            <w:tcW w:w="706" w:type="dxa"/>
            <w:tcBorders>
              <w:top w:val="single" w:sz="4" w:space="0" w:color="auto"/>
              <w:left w:val="single" w:sz="4" w:space="0" w:color="auto"/>
              <w:bottom w:val="single" w:sz="4" w:space="0" w:color="auto"/>
              <w:right w:val="single" w:sz="4" w:space="0" w:color="auto"/>
            </w:tcBorders>
            <w:vAlign w:val="center"/>
          </w:tcPr>
          <w:p w:rsidR="00DD14B3" w:rsidRPr="008A7E7B" w:rsidRDefault="00DD14B3" w:rsidP="00DD14B3">
            <w:pPr>
              <w:widowControl w:val="0"/>
              <w:jc w:val="center"/>
              <w:rPr>
                <w:rFonts w:ascii="Times New Roman" w:hAnsi="Times New Roman"/>
                <w:lang w:val="ru-RU"/>
              </w:rPr>
            </w:pPr>
            <w:r w:rsidRPr="008A7E7B">
              <w:rPr>
                <w:rFonts w:ascii="Times New Roman" w:hAnsi="Times New Roman"/>
                <w:lang w:val="ru-RU"/>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D14B3" w:rsidP="00DD14B3">
            <w:pPr>
              <w:rPr>
                <w:rFonts w:ascii="Times New Roman" w:hAnsi="Times New Roman"/>
                <w:lang w:val="ru-RU"/>
              </w:rPr>
            </w:pPr>
            <w:r w:rsidRPr="008A7E7B">
              <w:rPr>
                <w:rFonts w:ascii="Times New Roman" w:hAnsi="Times New Roman"/>
                <w:lang w:val="ru-RU"/>
              </w:rPr>
              <w:t xml:space="preserve">Лампа накаливания МО 12-60 60Вт </w:t>
            </w:r>
            <w:r w:rsidRPr="008A7E7B">
              <w:rPr>
                <w:rFonts w:ascii="Times New Roman" w:hAnsi="Times New Roman"/>
              </w:rPr>
              <w:t>E</w:t>
            </w:r>
            <w:r w:rsidRPr="008A7E7B">
              <w:rPr>
                <w:rFonts w:ascii="Times New Roman" w:hAnsi="Times New Roman"/>
                <w:lang w:val="ru-RU"/>
              </w:rPr>
              <w:t xml:space="preserve">27 </w:t>
            </w:r>
            <w:r w:rsidRPr="008A7E7B">
              <w:rPr>
                <w:rFonts w:ascii="Times New Roman" w:hAnsi="Times New Roman"/>
                <w:lang w:val="ru-RU"/>
              </w:rPr>
              <w:lastRenderedPageBreak/>
              <w:t>шарообразная 12В 60х108мм 1000лм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D14B3" w:rsidP="00DD14B3">
            <w:pPr>
              <w:jc w:val="center"/>
              <w:rPr>
                <w:rFonts w:ascii="Times New Roman" w:hAnsi="Times New Roman"/>
              </w:rPr>
            </w:pPr>
            <w:r w:rsidRPr="008A7E7B">
              <w:rPr>
                <w:rFonts w:ascii="Times New Roman" w:hAnsi="Times New Roman"/>
              </w:rPr>
              <w:lastRenderedPageBreak/>
              <w:t>ГОСТ 2239-79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D14B3" w:rsidP="00DD14B3">
            <w:pPr>
              <w:rPr>
                <w:rFonts w:ascii="Times New Roman" w:hAnsi="Times New Roman"/>
                <w:color w:val="000000"/>
                <w:lang w:val="ru-RU"/>
              </w:rPr>
            </w:pPr>
            <w:r w:rsidRPr="008A7E7B">
              <w:rPr>
                <w:rFonts w:ascii="Times New Roman" w:hAnsi="Times New Roman"/>
                <w:color w:val="000000"/>
                <w:lang w:val="ru-RU"/>
              </w:rPr>
              <w:t xml:space="preserve">Лампы накаливания                    Марка: КЭЛЗ   </w:t>
            </w:r>
            <w:r w:rsidRPr="008A7E7B">
              <w:rPr>
                <w:rFonts w:ascii="Times New Roman" w:hAnsi="Times New Roman"/>
                <w:color w:val="000000"/>
                <w:lang w:val="ru-RU"/>
              </w:rPr>
              <w:br/>
              <w:t>Тип: МО 12В</w:t>
            </w:r>
            <w:r w:rsidRPr="008A7E7B">
              <w:rPr>
                <w:rFonts w:ascii="Times New Roman" w:hAnsi="Times New Roman"/>
                <w:color w:val="000000"/>
                <w:lang w:val="ru-RU"/>
              </w:rPr>
              <w:br/>
            </w:r>
            <w:r w:rsidRPr="008A7E7B">
              <w:rPr>
                <w:rFonts w:ascii="Times New Roman" w:hAnsi="Times New Roman"/>
                <w:color w:val="000000"/>
                <w:lang w:val="ru-RU"/>
              </w:rPr>
              <w:lastRenderedPageBreak/>
              <w:t>Мощность: 60 Вт</w:t>
            </w:r>
            <w:r w:rsidRPr="008A7E7B">
              <w:rPr>
                <w:rFonts w:ascii="Times New Roman" w:hAnsi="Times New Roman"/>
                <w:color w:val="000000"/>
                <w:lang w:val="ru-RU"/>
              </w:rPr>
              <w:br/>
              <w:t xml:space="preserve">Цоколь: Е27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D14B3" w:rsidP="00DD14B3">
            <w:pPr>
              <w:jc w:val="center"/>
              <w:rPr>
                <w:rFonts w:ascii="Times New Roman" w:hAnsi="Times New Roman"/>
              </w:rPr>
            </w:pPr>
            <w:r w:rsidRPr="008A7E7B">
              <w:rPr>
                <w:rFonts w:ascii="Times New Roman" w:hAnsi="Times New Roman"/>
              </w:rPr>
              <w:lastRenderedPageBreak/>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D14B3" w:rsidP="00DD14B3">
            <w:pPr>
              <w:jc w:val="right"/>
              <w:rPr>
                <w:rFonts w:ascii="Times New Roman" w:hAnsi="Times New Roman"/>
              </w:rPr>
            </w:pPr>
            <w:r w:rsidRPr="008A7E7B">
              <w:rPr>
                <w:rFonts w:ascii="Times New Roman" w:hAnsi="Times New Roman"/>
              </w:rPr>
              <w:t>100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DD14B3" w:rsidRPr="008A7E7B" w:rsidRDefault="00D1691D" w:rsidP="00DD14B3">
            <w:pPr>
              <w:jc w:val="center"/>
              <w:rPr>
                <w:rFonts w:ascii="Times New Roman" w:hAnsi="Times New Roman"/>
                <w:lang w:val="ru-RU"/>
              </w:rPr>
            </w:pPr>
            <w:r w:rsidRPr="008A7E7B">
              <w:rPr>
                <w:rFonts w:ascii="Times New Roman" w:hAnsi="Times New Roman"/>
                <w:lang w:val="ru-RU"/>
              </w:rPr>
              <w:t xml:space="preserve">27.40.14.000 - Лампы накаливания прочие, не </w:t>
            </w:r>
            <w:r w:rsidRPr="008A7E7B">
              <w:rPr>
                <w:rFonts w:ascii="Times New Roman" w:hAnsi="Times New Roman"/>
                <w:lang w:val="ru-RU"/>
              </w:rPr>
              <w:lastRenderedPageBreak/>
              <w:t>включенные в другие группировки</w:t>
            </w:r>
          </w:p>
        </w:tc>
        <w:tc>
          <w:tcPr>
            <w:tcW w:w="2266" w:type="dxa"/>
            <w:tcBorders>
              <w:top w:val="single" w:sz="4" w:space="0" w:color="auto"/>
              <w:left w:val="single" w:sz="4" w:space="0" w:color="auto"/>
              <w:bottom w:val="single" w:sz="4" w:space="0" w:color="auto"/>
              <w:right w:val="single" w:sz="4" w:space="0" w:color="auto"/>
            </w:tcBorders>
            <w:shd w:val="clear" w:color="000000" w:fill="FFFFFF"/>
            <w:vAlign w:val="center"/>
          </w:tcPr>
          <w:p w:rsidR="00DD14B3" w:rsidRPr="008A7E7B" w:rsidRDefault="00D1691D" w:rsidP="00DD14B3">
            <w:pPr>
              <w:widowControl w:val="0"/>
              <w:rPr>
                <w:rFonts w:ascii="Times New Roman" w:hAnsi="Times New Roman"/>
                <w:lang w:val="ru-RU"/>
              </w:rPr>
            </w:pPr>
            <w:r w:rsidRPr="008A7E7B">
              <w:rPr>
                <w:rFonts w:ascii="Times New Roman" w:hAnsi="Times New Roman"/>
                <w:lang w:val="ru-RU"/>
              </w:rPr>
              <w:lastRenderedPageBreak/>
              <w:t>Установлен режим ограничения закупки иностранной продукции  по Приложению № 2</w:t>
            </w:r>
          </w:p>
        </w:tc>
      </w:tr>
      <w:tr w:rsidR="00D1691D" w:rsidRPr="00DD14B3" w:rsidTr="008A7E7B">
        <w:trPr>
          <w:trHeight w:val="567"/>
          <w:jc w:val="center"/>
        </w:trPr>
        <w:tc>
          <w:tcPr>
            <w:tcW w:w="706" w:type="dxa"/>
            <w:tcBorders>
              <w:top w:val="single" w:sz="4" w:space="0" w:color="auto"/>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Лампа накаливания Ц-220-230-10 10Вт </w:t>
            </w:r>
            <w:r w:rsidRPr="008A7E7B">
              <w:rPr>
                <w:rFonts w:ascii="Times New Roman" w:hAnsi="Times New Roman"/>
              </w:rPr>
              <w:t>B</w:t>
            </w:r>
            <w:r w:rsidRPr="008A7E7B">
              <w:rPr>
                <w:rFonts w:ascii="Times New Roman" w:hAnsi="Times New Roman"/>
                <w:lang w:val="ru-RU"/>
              </w:rPr>
              <w:t>15</w:t>
            </w:r>
            <w:r w:rsidRPr="008A7E7B">
              <w:rPr>
                <w:rFonts w:ascii="Times New Roman" w:hAnsi="Times New Roman"/>
              </w:rPr>
              <w:t>d</w:t>
            </w:r>
            <w:r w:rsidRPr="008A7E7B">
              <w:rPr>
                <w:rFonts w:ascii="Times New Roman" w:hAnsi="Times New Roman"/>
                <w:lang w:val="ru-RU"/>
              </w:rPr>
              <w:t>/18 цилиндрическая 220В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rPr>
            </w:pPr>
            <w:r w:rsidRPr="008A7E7B">
              <w:rPr>
                <w:rFonts w:ascii="Times New Roman" w:hAnsi="Times New Roman"/>
              </w:rPr>
              <w:t>ГОСТ 5011-83</w:t>
            </w:r>
          </w:p>
        </w:tc>
        <w:tc>
          <w:tcPr>
            <w:tcW w:w="1984" w:type="dxa"/>
            <w:tcBorders>
              <w:top w:val="single" w:sz="4" w:space="0" w:color="auto"/>
              <w:left w:val="nil"/>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номинальная мощность: 10 Вт;</w:t>
            </w:r>
            <w:r w:rsidRPr="008A7E7B">
              <w:rPr>
                <w:rFonts w:ascii="Times New Roman" w:hAnsi="Times New Roman"/>
                <w:lang w:val="ru-RU"/>
              </w:rPr>
              <w:br/>
              <w:t xml:space="preserve">тип цоколя: </w:t>
            </w:r>
            <w:r w:rsidRPr="008A7E7B">
              <w:rPr>
                <w:rFonts w:ascii="Times New Roman" w:hAnsi="Times New Roman"/>
              </w:rPr>
              <w:t>B</w:t>
            </w:r>
            <w:r w:rsidRPr="008A7E7B">
              <w:rPr>
                <w:rFonts w:ascii="Times New Roman" w:hAnsi="Times New Roman"/>
                <w:lang w:val="ru-RU"/>
              </w:rPr>
              <w:t>15</w:t>
            </w:r>
            <w:r w:rsidRPr="008A7E7B">
              <w:rPr>
                <w:rFonts w:ascii="Times New Roman" w:hAnsi="Times New Roman"/>
              </w:rPr>
              <w:t>d</w:t>
            </w:r>
            <w:r w:rsidRPr="008A7E7B">
              <w:rPr>
                <w:rFonts w:ascii="Times New Roman" w:hAnsi="Times New Roman"/>
                <w:lang w:val="ru-RU"/>
              </w:rPr>
              <w:t>/18;</w:t>
            </w:r>
            <w:r w:rsidRPr="008A7E7B">
              <w:rPr>
                <w:rFonts w:ascii="Times New Roman" w:hAnsi="Times New Roman"/>
                <w:lang w:val="ru-RU"/>
              </w:rPr>
              <w:br/>
              <w:t>световой поток: 52 лм;</w:t>
            </w:r>
            <w:r w:rsidRPr="008A7E7B">
              <w:rPr>
                <w:rFonts w:ascii="Times New Roman" w:hAnsi="Times New Roman"/>
                <w:lang w:val="ru-RU"/>
              </w:rPr>
              <w:br/>
              <w:t>номинальное напряжение: 235-245 В;</w:t>
            </w:r>
            <w:r w:rsidRPr="008A7E7B">
              <w:rPr>
                <w:rFonts w:ascii="Times New Roman" w:hAnsi="Times New Roman"/>
                <w:lang w:val="ru-RU"/>
              </w:rPr>
              <w:br/>
              <w:t>длина: 79 мм;</w:t>
            </w:r>
            <w:r w:rsidRPr="008A7E7B">
              <w:rPr>
                <w:rFonts w:ascii="Times New Roman" w:hAnsi="Times New Roman"/>
                <w:lang w:val="ru-RU"/>
              </w:rPr>
              <w:br/>
              <w:t>диаметр: 25 мм.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100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lang w:val="ru-RU"/>
              </w:rPr>
            </w:pPr>
            <w:r w:rsidRPr="008A7E7B">
              <w:rPr>
                <w:rFonts w:ascii="Times New Roman" w:hAnsi="Times New Roman"/>
                <w:lang w:val="ru-RU"/>
              </w:rPr>
              <w:t>27.40.14.000 - Лампы накаливания прочие, не включенные в другие группировки</w:t>
            </w:r>
          </w:p>
        </w:tc>
        <w:tc>
          <w:tcPr>
            <w:tcW w:w="2266" w:type="dxa"/>
            <w:tcBorders>
              <w:top w:val="single" w:sz="4" w:space="0" w:color="auto"/>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210D5B">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11</w:t>
            </w:r>
          </w:p>
        </w:tc>
        <w:tc>
          <w:tcPr>
            <w:tcW w:w="1417"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rPr>
            </w:pPr>
            <w:r w:rsidRPr="008A7E7B">
              <w:rPr>
                <w:rFonts w:ascii="Times New Roman" w:hAnsi="Times New Roman"/>
              </w:rPr>
              <w:t>Лампа светодиодная In Home LED-A60-VC 15Вт E27 230В 1350лм 6500К</w:t>
            </w:r>
          </w:p>
        </w:tc>
        <w:tc>
          <w:tcPr>
            <w:tcW w:w="1134" w:type="dxa"/>
            <w:tcBorders>
              <w:top w:val="nil"/>
              <w:left w:val="single" w:sz="4" w:space="0" w:color="auto"/>
              <w:bottom w:val="single" w:sz="4" w:space="0" w:color="auto"/>
              <w:right w:val="single" w:sz="4" w:space="0" w:color="auto"/>
            </w:tcBorders>
            <w:shd w:val="clear" w:color="FFFFFE" w:fill="FFFFFF"/>
            <w:vAlign w:val="center"/>
          </w:tcPr>
          <w:p w:rsidR="00D1691D" w:rsidRPr="008A7E7B" w:rsidRDefault="00D1691D" w:rsidP="00D1691D">
            <w:pPr>
              <w:jc w:val="center"/>
              <w:rPr>
                <w:rFonts w:ascii="Times New Roman" w:hAnsi="Times New Roman"/>
              </w:rPr>
            </w:pPr>
            <w:r w:rsidRPr="008A7E7B">
              <w:rPr>
                <w:rFonts w:ascii="Times New Roman" w:hAnsi="Times New Roman"/>
              </w:rPr>
              <w:t>ГОСТ Р 54815-2011</w:t>
            </w:r>
          </w:p>
        </w:tc>
        <w:tc>
          <w:tcPr>
            <w:tcW w:w="1984"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color w:val="000000"/>
              </w:rPr>
            </w:pPr>
            <w:r w:rsidRPr="008A7E7B">
              <w:rPr>
                <w:rFonts w:ascii="Times New Roman" w:hAnsi="Times New Roman"/>
                <w:color w:val="000000"/>
              </w:rPr>
              <w:t>Лампы LED                                Марка: IN HOME</w:t>
            </w:r>
            <w:r w:rsidRPr="008A7E7B">
              <w:rPr>
                <w:rFonts w:ascii="Times New Roman" w:hAnsi="Times New Roman"/>
                <w:color w:val="000000"/>
              </w:rPr>
              <w:br/>
              <w:t>Тип: LED-A60</w:t>
            </w:r>
            <w:r w:rsidRPr="008A7E7B">
              <w:rPr>
                <w:rFonts w:ascii="Times New Roman" w:hAnsi="Times New Roman"/>
                <w:color w:val="000000"/>
              </w:rPr>
              <w:br/>
              <w:t>Мощность: 15 Вт</w:t>
            </w:r>
            <w:r w:rsidRPr="008A7E7B">
              <w:rPr>
                <w:rFonts w:ascii="Times New Roman" w:hAnsi="Times New Roman"/>
                <w:color w:val="000000"/>
              </w:rPr>
              <w:br/>
              <w:t xml:space="preserve">Цоколь: Е27 </w:t>
            </w:r>
          </w:p>
        </w:tc>
        <w:tc>
          <w:tcPr>
            <w:tcW w:w="851"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jc w:val="right"/>
              <w:rPr>
                <w:rFonts w:ascii="Times New Roman" w:hAnsi="Times New Roman"/>
              </w:rPr>
            </w:pPr>
            <w:r w:rsidRPr="008A7E7B">
              <w:rPr>
                <w:rFonts w:ascii="Times New Roman" w:hAnsi="Times New Roman"/>
              </w:rPr>
              <w:t>500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27.40.15.150 - Лампы светодиодные</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210D5B">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12</w:t>
            </w:r>
          </w:p>
        </w:tc>
        <w:tc>
          <w:tcPr>
            <w:tcW w:w="1417"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rPr>
            </w:pPr>
            <w:r w:rsidRPr="008A7E7B">
              <w:rPr>
                <w:rFonts w:ascii="Times New Roman" w:hAnsi="Times New Roman"/>
              </w:rPr>
              <w:t>Лампа светодиодная In Home LED-A60-VC 20Вт E27 230В 1900лм 6500К</w:t>
            </w:r>
          </w:p>
        </w:tc>
        <w:tc>
          <w:tcPr>
            <w:tcW w:w="1134" w:type="dxa"/>
            <w:tcBorders>
              <w:top w:val="nil"/>
              <w:left w:val="single" w:sz="4" w:space="0" w:color="auto"/>
              <w:bottom w:val="single" w:sz="4" w:space="0" w:color="auto"/>
              <w:right w:val="single" w:sz="4" w:space="0" w:color="auto"/>
            </w:tcBorders>
            <w:shd w:val="clear" w:color="FFFFFE" w:fill="FFFFFF"/>
            <w:vAlign w:val="center"/>
          </w:tcPr>
          <w:p w:rsidR="00D1691D" w:rsidRPr="008A7E7B" w:rsidRDefault="00D1691D" w:rsidP="00D1691D">
            <w:pPr>
              <w:jc w:val="center"/>
              <w:rPr>
                <w:rFonts w:ascii="Times New Roman" w:hAnsi="Times New Roman"/>
              </w:rPr>
            </w:pPr>
            <w:r w:rsidRPr="008A7E7B">
              <w:rPr>
                <w:rFonts w:ascii="Times New Roman" w:hAnsi="Times New Roman"/>
              </w:rPr>
              <w:t>ГОСТ Р 54815-2011</w:t>
            </w:r>
          </w:p>
        </w:tc>
        <w:tc>
          <w:tcPr>
            <w:tcW w:w="1984"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color w:val="000000"/>
              </w:rPr>
            </w:pPr>
            <w:r w:rsidRPr="008A7E7B">
              <w:rPr>
                <w:rFonts w:ascii="Times New Roman" w:hAnsi="Times New Roman"/>
                <w:color w:val="000000"/>
              </w:rPr>
              <w:t xml:space="preserve">Лампы LED                                Марка: IN HOME </w:t>
            </w:r>
            <w:r w:rsidRPr="008A7E7B">
              <w:rPr>
                <w:rFonts w:ascii="Times New Roman" w:hAnsi="Times New Roman"/>
                <w:color w:val="000000"/>
              </w:rPr>
              <w:br/>
              <w:t>Тип: LED-A60</w:t>
            </w:r>
            <w:r w:rsidRPr="008A7E7B">
              <w:rPr>
                <w:rFonts w:ascii="Times New Roman" w:hAnsi="Times New Roman"/>
                <w:color w:val="000000"/>
              </w:rPr>
              <w:br/>
              <w:t>Мощность: 20 Вт</w:t>
            </w:r>
            <w:r w:rsidRPr="008A7E7B">
              <w:rPr>
                <w:rFonts w:ascii="Times New Roman" w:hAnsi="Times New Roman"/>
                <w:color w:val="000000"/>
              </w:rPr>
              <w:br/>
              <w:t xml:space="preserve">Цоколь: Е27 </w:t>
            </w:r>
          </w:p>
        </w:tc>
        <w:tc>
          <w:tcPr>
            <w:tcW w:w="851"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jc w:val="right"/>
              <w:rPr>
                <w:rFonts w:ascii="Times New Roman" w:hAnsi="Times New Roman"/>
              </w:rPr>
            </w:pPr>
            <w:r w:rsidRPr="008A7E7B">
              <w:rPr>
                <w:rFonts w:ascii="Times New Roman" w:hAnsi="Times New Roman"/>
              </w:rPr>
              <w:t>500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27.40.15.150 - Лампы светодиодные</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210D5B">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13</w:t>
            </w:r>
          </w:p>
        </w:tc>
        <w:tc>
          <w:tcPr>
            <w:tcW w:w="1417"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Лампа светодиодная </w:t>
            </w:r>
            <w:r w:rsidRPr="008A7E7B">
              <w:rPr>
                <w:rFonts w:ascii="Times New Roman" w:hAnsi="Times New Roman"/>
              </w:rPr>
              <w:t>LED</w:t>
            </w:r>
            <w:r w:rsidRPr="008A7E7B">
              <w:rPr>
                <w:rFonts w:ascii="Times New Roman" w:hAnsi="Times New Roman"/>
                <w:lang w:val="ru-RU"/>
              </w:rPr>
              <w:t xml:space="preserve"> </w:t>
            </w:r>
            <w:r w:rsidRPr="008A7E7B">
              <w:rPr>
                <w:rFonts w:ascii="Times New Roman" w:hAnsi="Times New Roman"/>
              </w:rPr>
              <w:t>A</w:t>
            </w:r>
            <w:r w:rsidRPr="008A7E7B">
              <w:rPr>
                <w:rFonts w:ascii="Times New Roman" w:hAnsi="Times New Roman"/>
                <w:lang w:val="ru-RU"/>
              </w:rPr>
              <w:t xml:space="preserve">60 30Вт </w:t>
            </w:r>
            <w:r w:rsidRPr="008A7E7B">
              <w:rPr>
                <w:rFonts w:ascii="Times New Roman" w:hAnsi="Times New Roman"/>
              </w:rPr>
              <w:t>E</w:t>
            </w:r>
            <w:r w:rsidRPr="008A7E7B">
              <w:rPr>
                <w:rFonts w:ascii="Times New Roman" w:hAnsi="Times New Roman"/>
                <w:lang w:val="ru-RU"/>
              </w:rPr>
              <w:t>27 230В 3000К</w:t>
            </w:r>
          </w:p>
        </w:tc>
        <w:tc>
          <w:tcPr>
            <w:tcW w:w="1134" w:type="dxa"/>
            <w:tcBorders>
              <w:top w:val="nil"/>
              <w:left w:val="single" w:sz="4" w:space="0" w:color="auto"/>
              <w:bottom w:val="single" w:sz="4" w:space="0" w:color="auto"/>
              <w:right w:val="single" w:sz="4" w:space="0" w:color="auto"/>
            </w:tcBorders>
            <w:shd w:val="clear" w:color="auto" w:fill="auto"/>
            <w:vAlign w:val="bottom"/>
          </w:tcPr>
          <w:p w:rsidR="00D1691D" w:rsidRPr="008A7E7B" w:rsidRDefault="00D1691D" w:rsidP="00D1691D">
            <w:pPr>
              <w:rPr>
                <w:rFonts w:ascii="Times New Roman" w:hAnsi="Times New Roman"/>
                <w:color w:val="000000"/>
              </w:rPr>
            </w:pPr>
            <w:r w:rsidRPr="008A7E7B">
              <w:rPr>
                <w:rFonts w:ascii="Times New Roman" w:hAnsi="Times New Roman"/>
                <w:color w:val="000000"/>
              </w:rPr>
              <w:t> </w:t>
            </w:r>
          </w:p>
        </w:tc>
        <w:tc>
          <w:tcPr>
            <w:tcW w:w="1984" w:type="dxa"/>
            <w:tcBorders>
              <w:top w:val="nil"/>
              <w:left w:val="nil"/>
              <w:bottom w:val="single" w:sz="4" w:space="0" w:color="auto"/>
              <w:right w:val="single" w:sz="4" w:space="0" w:color="auto"/>
            </w:tcBorders>
            <w:shd w:val="clear" w:color="CCFFFF" w:fill="FFFFFF"/>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Тип </w:t>
            </w:r>
            <w:r w:rsidRPr="008A7E7B">
              <w:rPr>
                <w:rFonts w:ascii="Times New Roman" w:hAnsi="Times New Roman"/>
              </w:rPr>
              <w:t>A</w:t>
            </w:r>
            <w:r w:rsidRPr="008A7E7B">
              <w:rPr>
                <w:rFonts w:ascii="Times New Roman" w:hAnsi="Times New Roman"/>
                <w:lang w:val="ru-RU"/>
              </w:rPr>
              <w:t>60 (груша)</w:t>
            </w:r>
            <w:r w:rsidRPr="008A7E7B">
              <w:rPr>
                <w:rFonts w:ascii="Times New Roman" w:hAnsi="Times New Roman"/>
                <w:lang w:val="ru-RU"/>
              </w:rPr>
              <w:br/>
              <w:t>Мощность 30 Вт</w:t>
            </w:r>
            <w:r w:rsidRPr="008A7E7B">
              <w:rPr>
                <w:rFonts w:ascii="Times New Roman" w:hAnsi="Times New Roman"/>
                <w:lang w:val="ru-RU"/>
              </w:rPr>
              <w:br/>
              <w:t xml:space="preserve">Цоколь </w:t>
            </w:r>
            <w:r w:rsidRPr="008A7E7B">
              <w:rPr>
                <w:rFonts w:ascii="Times New Roman" w:hAnsi="Times New Roman"/>
              </w:rPr>
              <w:t>E</w:t>
            </w:r>
            <w:r w:rsidRPr="008A7E7B">
              <w:rPr>
                <w:rFonts w:ascii="Times New Roman" w:hAnsi="Times New Roman"/>
                <w:lang w:val="ru-RU"/>
              </w:rPr>
              <w:t>27</w:t>
            </w:r>
            <w:r w:rsidRPr="008A7E7B">
              <w:rPr>
                <w:rFonts w:ascii="Times New Roman" w:hAnsi="Times New Roman"/>
                <w:lang w:val="ru-RU"/>
              </w:rPr>
              <w:br/>
              <w:t>Напряжение питания 220–240 В (230 В)</w:t>
            </w:r>
            <w:r w:rsidRPr="008A7E7B">
              <w:rPr>
                <w:rFonts w:ascii="Times New Roman" w:hAnsi="Times New Roman"/>
                <w:lang w:val="ru-RU"/>
              </w:rPr>
              <w:br/>
              <w:t>Цветовая температура 3000 К (холодный белый свет)</w:t>
            </w:r>
            <w:r w:rsidRPr="008A7E7B">
              <w:rPr>
                <w:rFonts w:ascii="Times New Roman" w:hAnsi="Times New Roman"/>
                <w:lang w:val="ru-RU"/>
              </w:rPr>
              <w:br/>
              <w:t>Световой поток 2400–2850 лм</w:t>
            </w:r>
            <w:r w:rsidRPr="008A7E7B">
              <w:rPr>
                <w:rFonts w:ascii="Times New Roman" w:hAnsi="Times New Roman"/>
                <w:lang w:val="ru-RU"/>
              </w:rPr>
              <w:br/>
              <w:t>Индекс цветопередачи (</w:t>
            </w:r>
            <w:r w:rsidRPr="008A7E7B">
              <w:rPr>
                <w:rFonts w:ascii="Times New Roman" w:hAnsi="Times New Roman"/>
              </w:rPr>
              <w:t>CRI</w:t>
            </w:r>
            <w:r w:rsidRPr="008A7E7B">
              <w:rPr>
                <w:rFonts w:ascii="Times New Roman" w:hAnsi="Times New Roman"/>
                <w:lang w:val="ru-RU"/>
              </w:rPr>
              <w:t>) ≥80</w:t>
            </w:r>
            <w:r w:rsidRPr="008A7E7B">
              <w:rPr>
                <w:rFonts w:ascii="Times New Roman" w:hAnsi="Times New Roman"/>
                <w:lang w:val="ru-RU"/>
              </w:rPr>
              <w:br/>
              <w:t>Материал корпуса Пластик</w:t>
            </w:r>
          </w:p>
        </w:tc>
        <w:tc>
          <w:tcPr>
            <w:tcW w:w="851"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27.40.15.150 - Лампы светодиодные</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8A7E7B">
        <w:trPr>
          <w:trHeight w:val="567"/>
          <w:jc w:val="center"/>
        </w:trPr>
        <w:tc>
          <w:tcPr>
            <w:tcW w:w="706" w:type="dxa"/>
            <w:tcBorders>
              <w:top w:val="single" w:sz="4" w:space="0" w:color="000000"/>
              <w:left w:val="single" w:sz="4" w:space="0" w:color="000000"/>
              <w:bottom w:val="single" w:sz="4" w:space="0" w:color="auto"/>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14</w:t>
            </w:r>
          </w:p>
        </w:tc>
        <w:tc>
          <w:tcPr>
            <w:tcW w:w="1417"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Лампа светодиодная </w:t>
            </w:r>
            <w:r w:rsidRPr="008A7E7B">
              <w:rPr>
                <w:rFonts w:ascii="Times New Roman" w:hAnsi="Times New Roman"/>
              </w:rPr>
              <w:t>Osram</w:t>
            </w:r>
            <w:r w:rsidRPr="008A7E7B">
              <w:rPr>
                <w:rFonts w:ascii="Times New Roman" w:hAnsi="Times New Roman"/>
                <w:lang w:val="ru-RU"/>
              </w:rPr>
              <w:t xml:space="preserve"> </w:t>
            </w:r>
            <w:r w:rsidRPr="008A7E7B">
              <w:rPr>
                <w:rFonts w:ascii="Times New Roman" w:hAnsi="Times New Roman"/>
              </w:rPr>
              <w:t>ST</w:t>
            </w:r>
            <w:r w:rsidRPr="008A7E7B">
              <w:rPr>
                <w:rFonts w:ascii="Times New Roman" w:hAnsi="Times New Roman"/>
                <w:lang w:val="ru-RU"/>
              </w:rPr>
              <w:t>8</w:t>
            </w:r>
            <w:r w:rsidRPr="008A7E7B">
              <w:rPr>
                <w:rFonts w:ascii="Times New Roman" w:hAnsi="Times New Roman"/>
              </w:rPr>
              <w:t>V</w:t>
            </w:r>
            <w:r w:rsidRPr="008A7E7B">
              <w:rPr>
                <w:rFonts w:ascii="Times New Roman" w:hAnsi="Times New Roman"/>
                <w:lang w:val="ru-RU"/>
              </w:rPr>
              <w:t xml:space="preserve"> 36Вт </w:t>
            </w:r>
            <w:r w:rsidRPr="008A7E7B">
              <w:rPr>
                <w:rFonts w:ascii="Times New Roman" w:hAnsi="Times New Roman"/>
              </w:rPr>
              <w:t>G</w:t>
            </w:r>
            <w:r w:rsidRPr="008A7E7B">
              <w:rPr>
                <w:rFonts w:ascii="Times New Roman" w:hAnsi="Times New Roman"/>
                <w:lang w:val="ru-RU"/>
              </w:rPr>
              <w:t>13 трубчатая 230В 1500лм 6500К 1200мм</w:t>
            </w:r>
          </w:p>
        </w:tc>
        <w:tc>
          <w:tcPr>
            <w:tcW w:w="1134" w:type="dxa"/>
            <w:tcBorders>
              <w:top w:val="nil"/>
              <w:left w:val="single" w:sz="4" w:space="0" w:color="auto"/>
              <w:bottom w:val="single" w:sz="4" w:space="0" w:color="auto"/>
              <w:right w:val="single" w:sz="4" w:space="0" w:color="auto"/>
            </w:tcBorders>
            <w:shd w:val="clear" w:color="FFFFFE" w:fill="FFFFFF"/>
            <w:vAlign w:val="center"/>
          </w:tcPr>
          <w:p w:rsidR="00D1691D" w:rsidRPr="008A7E7B" w:rsidRDefault="00D1691D" w:rsidP="00D1691D">
            <w:pPr>
              <w:jc w:val="center"/>
              <w:rPr>
                <w:rFonts w:ascii="Times New Roman" w:hAnsi="Times New Roman"/>
              </w:rPr>
            </w:pPr>
            <w:r w:rsidRPr="008A7E7B">
              <w:rPr>
                <w:rFonts w:ascii="Times New Roman" w:hAnsi="Times New Roman"/>
              </w:rPr>
              <w:t>ГОСТ Р 54815-2011</w:t>
            </w:r>
          </w:p>
        </w:tc>
        <w:tc>
          <w:tcPr>
            <w:tcW w:w="1984"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color w:val="000000"/>
              </w:rPr>
            </w:pPr>
            <w:r w:rsidRPr="008A7E7B">
              <w:rPr>
                <w:rFonts w:ascii="Times New Roman" w:hAnsi="Times New Roman"/>
                <w:color w:val="000000"/>
              </w:rPr>
              <w:t xml:space="preserve">Лампы LED                                Марка: Osram </w:t>
            </w:r>
            <w:r w:rsidRPr="008A7E7B">
              <w:rPr>
                <w:rFonts w:ascii="Times New Roman" w:hAnsi="Times New Roman"/>
                <w:color w:val="000000"/>
              </w:rPr>
              <w:br/>
              <w:t>Тип: ST8V</w:t>
            </w:r>
            <w:r w:rsidRPr="008A7E7B">
              <w:rPr>
                <w:rFonts w:ascii="Times New Roman" w:hAnsi="Times New Roman"/>
                <w:color w:val="000000"/>
              </w:rPr>
              <w:br/>
              <w:t>Мощность: 36 Вт</w:t>
            </w:r>
            <w:r w:rsidRPr="008A7E7B">
              <w:rPr>
                <w:rFonts w:ascii="Times New Roman" w:hAnsi="Times New Roman"/>
                <w:color w:val="000000"/>
              </w:rPr>
              <w:br/>
              <w:t xml:space="preserve">Цоколь: G13 </w:t>
            </w:r>
          </w:p>
        </w:tc>
        <w:tc>
          <w:tcPr>
            <w:tcW w:w="851"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jc w:val="right"/>
              <w:rPr>
                <w:rFonts w:ascii="Times New Roman" w:hAnsi="Times New Roman"/>
              </w:rPr>
            </w:pPr>
            <w:r w:rsidRPr="008A7E7B">
              <w:rPr>
                <w:rFonts w:ascii="Times New Roman" w:hAnsi="Times New Roman"/>
              </w:rPr>
              <w:t>300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27.40.15.150 - Лампы светодиодные</w:t>
            </w:r>
          </w:p>
        </w:tc>
        <w:tc>
          <w:tcPr>
            <w:tcW w:w="2266" w:type="dxa"/>
            <w:tcBorders>
              <w:top w:val="single" w:sz="4" w:space="0" w:color="000000"/>
              <w:left w:val="single" w:sz="4" w:space="0" w:color="000000"/>
              <w:bottom w:val="single" w:sz="4" w:space="0" w:color="auto"/>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8A7E7B">
        <w:trPr>
          <w:trHeight w:val="567"/>
          <w:jc w:val="center"/>
        </w:trPr>
        <w:tc>
          <w:tcPr>
            <w:tcW w:w="706" w:type="dxa"/>
            <w:tcBorders>
              <w:top w:val="single" w:sz="4" w:space="0" w:color="auto"/>
              <w:left w:val="single" w:sz="4" w:space="0" w:color="auto"/>
              <w:bottom w:val="single" w:sz="4" w:space="0" w:color="auto"/>
              <w:right w:val="single" w:sz="4" w:space="0" w:color="auto"/>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lang w:val="ru-RU"/>
              </w:rPr>
            </w:pPr>
            <w:r w:rsidRPr="008A7E7B">
              <w:rPr>
                <w:rFonts w:ascii="Times New Roman" w:hAnsi="Times New Roman"/>
                <w:lang w:val="ru-RU"/>
              </w:rPr>
              <w:t xml:space="preserve">Лампа светодиодная </w:t>
            </w:r>
            <w:r w:rsidRPr="008A7E7B">
              <w:rPr>
                <w:rFonts w:ascii="Times New Roman" w:hAnsi="Times New Roman"/>
              </w:rPr>
              <w:t>Osram</w:t>
            </w:r>
            <w:r w:rsidRPr="008A7E7B">
              <w:rPr>
                <w:rFonts w:ascii="Times New Roman" w:hAnsi="Times New Roman"/>
                <w:lang w:val="ru-RU"/>
              </w:rPr>
              <w:t xml:space="preserve"> </w:t>
            </w:r>
            <w:r w:rsidRPr="008A7E7B">
              <w:rPr>
                <w:rFonts w:ascii="Times New Roman" w:hAnsi="Times New Roman"/>
              </w:rPr>
              <w:t>SubstiTUBE</w:t>
            </w:r>
            <w:r w:rsidRPr="008A7E7B">
              <w:rPr>
                <w:rFonts w:ascii="Times New Roman" w:hAnsi="Times New Roman"/>
                <w:lang w:val="ru-RU"/>
              </w:rPr>
              <w:t xml:space="preserve"> </w:t>
            </w:r>
            <w:r w:rsidRPr="008A7E7B">
              <w:rPr>
                <w:rFonts w:ascii="Times New Roman" w:hAnsi="Times New Roman"/>
              </w:rPr>
              <w:t>Basic</w:t>
            </w:r>
            <w:r w:rsidRPr="008A7E7B">
              <w:rPr>
                <w:rFonts w:ascii="Times New Roman" w:hAnsi="Times New Roman"/>
                <w:lang w:val="ru-RU"/>
              </w:rPr>
              <w:t xml:space="preserve"> 4058075377561 18Вт </w:t>
            </w:r>
            <w:r w:rsidRPr="008A7E7B">
              <w:rPr>
                <w:rFonts w:ascii="Times New Roman" w:hAnsi="Times New Roman"/>
              </w:rPr>
              <w:t>G</w:t>
            </w:r>
            <w:r w:rsidRPr="008A7E7B">
              <w:rPr>
                <w:rFonts w:ascii="Times New Roman" w:hAnsi="Times New Roman"/>
                <w:lang w:val="ru-RU"/>
              </w:rPr>
              <w:t>13 трубчатая 1600лм 6500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1691D" w:rsidRPr="008A7E7B" w:rsidRDefault="00D1691D" w:rsidP="00D1691D">
            <w:pPr>
              <w:rPr>
                <w:rFonts w:ascii="Times New Roman" w:hAnsi="Times New Roman"/>
                <w:color w:val="000000"/>
              </w:rPr>
            </w:pPr>
            <w:r w:rsidRPr="008A7E7B">
              <w:rPr>
                <w:rFonts w:ascii="Times New Roman" w:hAnsi="Times New Roman"/>
                <w:color w:val="000000"/>
              </w:rPr>
              <w:t> </w:t>
            </w:r>
          </w:p>
        </w:tc>
        <w:tc>
          <w:tcPr>
            <w:tcW w:w="1984" w:type="dxa"/>
            <w:tcBorders>
              <w:top w:val="single" w:sz="4" w:space="0" w:color="auto"/>
              <w:left w:val="single" w:sz="4" w:space="0" w:color="auto"/>
              <w:bottom w:val="single" w:sz="4" w:space="0" w:color="auto"/>
              <w:right w:val="single" w:sz="4" w:space="0" w:color="auto"/>
            </w:tcBorders>
            <w:shd w:val="clear" w:color="CCFFFF" w:fill="FFFFFF"/>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Тип Линейная (трубчатая) </w:t>
            </w:r>
            <w:r w:rsidRPr="008A7E7B">
              <w:rPr>
                <w:rFonts w:ascii="Times New Roman" w:hAnsi="Times New Roman"/>
              </w:rPr>
              <w:t>T</w:t>
            </w:r>
            <w:r w:rsidRPr="008A7E7B">
              <w:rPr>
                <w:rFonts w:ascii="Times New Roman" w:hAnsi="Times New Roman"/>
                <w:lang w:val="ru-RU"/>
              </w:rPr>
              <w:t>8</w:t>
            </w:r>
            <w:r w:rsidRPr="008A7E7B">
              <w:rPr>
                <w:rFonts w:ascii="Times New Roman" w:hAnsi="Times New Roman"/>
                <w:lang w:val="ru-RU"/>
              </w:rPr>
              <w:br/>
              <w:t>Мощность 18 Вт</w:t>
            </w:r>
            <w:r w:rsidRPr="008A7E7B">
              <w:rPr>
                <w:rFonts w:ascii="Times New Roman" w:hAnsi="Times New Roman"/>
                <w:lang w:val="ru-RU"/>
              </w:rPr>
              <w:br/>
              <w:t xml:space="preserve">Цоколь </w:t>
            </w:r>
            <w:r w:rsidRPr="008A7E7B">
              <w:rPr>
                <w:rFonts w:ascii="Times New Roman" w:hAnsi="Times New Roman"/>
              </w:rPr>
              <w:t>G</w:t>
            </w:r>
            <w:r w:rsidRPr="008A7E7B">
              <w:rPr>
                <w:rFonts w:ascii="Times New Roman" w:hAnsi="Times New Roman"/>
                <w:lang w:val="ru-RU"/>
              </w:rPr>
              <w:t>13</w:t>
            </w:r>
            <w:r w:rsidRPr="008A7E7B">
              <w:rPr>
                <w:rFonts w:ascii="Times New Roman" w:hAnsi="Times New Roman"/>
                <w:lang w:val="ru-RU"/>
              </w:rPr>
              <w:br/>
              <w:t>Напряжение питания 220–240 В</w:t>
            </w:r>
            <w:r w:rsidRPr="008A7E7B">
              <w:rPr>
                <w:rFonts w:ascii="Times New Roman" w:hAnsi="Times New Roman"/>
                <w:lang w:val="ru-RU"/>
              </w:rPr>
              <w:br/>
              <w:t>Световой поток 1600 лм</w:t>
            </w:r>
            <w:r w:rsidRPr="008A7E7B">
              <w:rPr>
                <w:rFonts w:ascii="Times New Roman" w:hAnsi="Times New Roman"/>
                <w:lang w:val="ru-RU"/>
              </w:rPr>
              <w:br/>
              <w:t xml:space="preserve">Цветовая температура 6500 К (холодный белый </w:t>
            </w:r>
            <w:r w:rsidRPr="008A7E7B">
              <w:rPr>
                <w:rFonts w:ascii="Times New Roman" w:hAnsi="Times New Roman"/>
                <w:lang w:val="ru-RU"/>
              </w:rPr>
              <w:lastRenderedPageBreak/>
              <w:t>свет)</w:t>
            </w:r>
            <w:r w:rsidRPr="008A7E7B">
              <w:rPr>
                <w:rFonts w:ascii="Times New Roman" w:hAnsi="Times New Roman"/>
                <w:lang w:val="ru-RU"/>
              </w:rPr>
              <w:br/>
              <w:t>Индекс цветопередачи (</w:t>
            </w:r>
            <w:r w:rsidRPr="008A7E7B">
              <w:rPr>
                <w:rFonts w:ascii="Times New Roman" w:hAnsi="Times New Roman"/>
              </w:rPr>
              <w:t>CRI</w:t>
            </w:r>
            <w:r w:rsidRPr="008A7E7B">
              <w:rPr>
                <w:rFonts w:ascii="Times New Roman" w:hAnsi="Times New Roman"/>
                <w:lang w:val="ru-RU"/>
              </w:rPr>
              <w:t>) &gt;80</w:t>
            </w:r>
            <w:r w:rsidRPr="008A7E7B">
              <w:rPr>
                <w:rFonts w:ascii="Times New Roman" w:hAnsi="Times New Roman"/>
                <w:lang w:val="ru-RU"/>
              </w:rPr>
              <w:br/>
              <w:t>Материал колбы Матовое стекло</w:t>
            </w:r>
            <w:r w:rsidRPr="008A7E7B">
              <w:rPr>
                <w:rFonts w:ascii="Times New Roman" w:hAnsi="Times New Roman"/>
                <w:lang w:val="ru-RU"/>
              </w:rPr>
              <w:br/>
              <w:t>Длина 1200 мм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lastRenderedPageBreak/>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100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27.40.15.150 - Лампы светодиодные</w:t>
            </w:r>
          </w:p>
        </w:tc>
        <w:tc>
          <w:tcPr>
            <w:tcW w:w="2266" w:type="dxa"/>
            <w:tcBorders>
              <w:top w:val="single" w:sz="4" w:space="0" w:color="auto"/>
              <w:left w:val="single" w:sz="4" w:space="0" w:color="auto"/>
              <w:bottom w:val="single" w:sz="4" w:space="0" w:color="auto"/>
              <w:right w:val="single" w:sz="4" w:space="0" w:color="auto"/>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8A7E7B">
        <w:trPr>
          <w:trHeight w:val="567"/>
          <w:jc w:val="center"/>
        </w:trPr>
        <w:tc>
          <w:tcPr>
            <w:tcW w:w="706" w:type="dxa"/>
            <w:tcBorders>
              <w:top w:val="single" w:sz="4" w:space="0" w:color="auto"/>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16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Лампа светодиодная КЛЛ 105 105Вт </w:t>
            </w:r>
            <w:r w:rsidRPr="008A7E7B">
              <w:rPr>
                <w:rFonts w:ascii="Times New Roman" w:hAnsi="Times New Roman"/>
              </w:rPr>
              <w:t>E</w:t>
            </w:r>
            <w:r w:rsidRPr="008A7E7B">
              <w:rPr>
                <w:rFonts w:ascii="Times New Roman" w:hAnsi="Times New Roman"/>
                <w:lang w:val="ru-RU"/>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ГОСТ Р 54993-2012</w:t>
            </w:r>
          </w:p>
        </w:tc>
        <w:tc>
          <w:tcPr>
            <w:tcW w:w="1984" w:type="dxa"/>
            <w:tcBorders>
              <w:top w:val="single" w:sz="4" w:space="0" w:color="auto"/>
              <w:left w:val="nil"/>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color w:val="000000"/>
                <w:lang w:val="ru-RU"/>
              </w:rPr>
            </w:pPr>
            <w:r w:rsidRPr="008A7E7B">
              <w:rPr>
                <w:rFonts w:ascii="Times New Roman" w:hAnsi="Times New Roman"/>
                <w:color w:val="000000"/>
                <w:lang w:val="ru-RU"/>
              </w:rPr>
              <w:t xml:space="preserve">Лампы энергосберегающая        Марка: </w:t>
            </w:r>
            <w:r w:rsidRPr="008A7E7B">
              <w:rPr>
                <w:rFonts w:ascii="Times New Roman" w:hAnsi="Times New Roman"/>
                <w:color w:val="000000"/>
              </w:rPr>
              <w:t>TDM</w:t>
            </w:r>
            <w:r w:rsidRPr="008A7E7B">
              <w:rPr>
                <w:rFonts w:ascii="Times New Roman" w:hAnsi="Times New Roman"/>
                <w:color w:val="000000"/>
                <w:lang w:val="ru-RU"/>
              </w:rPr>
              <w:t xml:space="preserve"> </w:t>
            </w:r>
            <w:r w:rsidRPr="008A7E7B">
              <w:rPr>
                <w:rFonts w:ascii="Times New Roman" w:hAnsi="Times New Roman"/>
                <w:color w:val="000000"/>
                <w:lang w:val="ru-RU"/>
              </w:rPr>
              <w:br/>
              <w:t>Тип: КЛЛ-</w:t>
            </w:r>
            <w:r w:rsidRPr="008A7E7B">
              <w:rPr>
                <w:rFonts w:ascii="Times New Roman" w:hAnsi="Times New Roman"/>
                <w:color w:val="000000"/>
              </w:rPr>
              <w:t>FS</w:t>
            </w:r>
            <w:r w:rsidRPr="008A7E7B">
              <w:rPr>
                <w:rFonts w:ascii="Times New Roman" w:hAnsi="Times New Roman"/>
                <w:color w:val="000000"/>
                <w:lang w:val="ru-RU"/>
              </w:rPr>
              <w:t>-105</w:t>
            </w:r>
            <w:r w:rsidRPr="008A7E7B">
              <w:rPr>
                <w:rFonts w:ascii="Times New Roman" w:hAnsi="Times New Roman"/>
                <w:color w:val="000000"/>
                <w:lang w:val="ru-RU"/>
              </w:rPr>
              <w:br/>
              <w:t>Мощность: 105 Вт</w:t>
            </w:r>
            <w:r w:rsidRPr="008A7E7B">
              <w:rPr>
                <w:rFonts w:ascii="Times New Roman" w:hAnsi="Times New Roman"/>
                <w:color w:val="000000"/>
                <w:lang w:val="ru-RU"/>
              </w:rPr>
              <w:br/>
              <w:t xml:space="preserve">Цоколь: Е40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D1691D" w:rsidRPr="008A7E7B" w:rsidRDefault="00D1691D" w:rsidP="00D1691D">
            <w:pPr>
              <w:jc w:val="right"/>
              <w:rPr>
                <w:rFonts w:ascii="Times New Roman" w:hAnsi="Times New Roman"/>
              </w:rPr>
            </w:pPr>
            <w:r w:rsidRPr="008A7E7B">
              <w:rPr>
                <w:rFonts w:ascii="Times New Roman" w:hAnsi="Times New Roman"/>
              </w:rPr>
              <w:t>200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27.40.15.150 - Лампы светодиодные</w:t>
            </w:r>
          </w:p>
        </w:tc>
        <w:tc>
          <w:tcPr>
            <w:tcW w:w="2266" w:type="dxa"/>
            <w:tcBorders>
              <w:top w:val="single" w:sz="4" w:space="0" w:color="auto"/>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8F79DA">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17</w:t>
            </w:r>
          </w:p>
        </w:tc>
        <w:tc>
          <w:tcPr>
            <w:tcW w:w="1417" w:type="dxa"/>
            <w:tcBorders>
              <w:top w:val="nil"/>
              <w:left w:val="single" w:sz="4" w:space="0" w:color="auto"/>
              <w:bottom w:val="single" w:sz="4" w:space="0" w:color="auto"/>
              <w:right w:val="single" w:sz="4" w:space="0" w:color="auto"/>
            </w:tcBorders>
            <w:shd w:val="clear" w:color="FFFF00" w:fill="FFFFFF"/>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Лампа светосигнальная </w:t>
            </w:r>
            <w:r w:rsidRPr="008A7E7B">
              <w:rPr>
                <w:rFonts w:ascii="Times New Roman" w:hAnsi="Times New Roman"/>
              </w:rPr>
              <w:t>AD</w:t>
            </w:r>
            <w:r w:rsidRPr="008A7E7B">
              <w:rPr>
                <w:rFonts w:ascii="Times New Roman" w:hAnsi="Times New Roman"/>
                <w:lang w:val="ru-RU"/>
              </w:rPr>
              <w:t>16</w:t>
            </w:r>
            <w:r w:rsidRPr="008A7E7B">
              <w:rPr>
                <w:rFonts w:ascii="Times New Roman" w:hAnsi="Times New Roman"/>
              </w:rPr>
              <w:t>DS</w:t>
            </w:r>
            <w:r w:rsidRPr="008A7E7B">
              <w:rPr>
                <w:rFonts w:ascii="Times New Roman" w:hAnsi="Times New Roman"/>
                <w:lang w:val="ru-RU"/>
              </w:rPr>
              <w:t>(</w:t>
            </w:r>
            <w:r w:rsidRPr="008A7E7B">
              <w:rPr>
                <w:rFonts w:ascii="Times New Roman" w:hAnsi="Times New Roman"/>
              </w:rPr>
              <w:t>LED</w:t>
            </w:r>
            <w:r w:rsidRPr="008A7E7B">
              <w:rPr>
                <w:rFonts w:ascii="Times New Roman" w:hAnsi="Times New Roman"/>
                <w:lang w:val="ru-RU"/>
              </w:rPr>
              <w:t>)матрица зеленая</w:t>
            </w:r>
          </w:p>
        </w:tc>
        <w:tc>
          <w:tcPr>
            <w:tcW w:w="1134" w:type="dxa"/>
            <w:tcBorders>
              <w:top w:val="nil"/>
              <w:left w:val="single" w:sz="4" w:space="0" w:color="auto"/>
              <w:bottom w:val="single" w:sz="4" w:space="0" w:color="auto"/>
              <w:right w:val="single" w:sz="4" w:space="0" w:color="auto"/>
            </w:tcBorders>
            <w:shd w:val="clear" w:color="FFFF00" w:fill="FFFFFF"/>
            <w:vAlign w:val="center"/>
          </w:tcPr>
          <w:p w:rsidR="00D1691D" w:rsidRPr="008A7E7B" w:rsidRDefault="00D1691D" w:rsidP="00D1691D">
            <w:pPr>
              <w:rPr>
                <w:rFonts w:ascii="Times New Roman" w:hAnsi="Times New Roman"/>
              </w:rPr>
            </w:pPr>
            <w:r w:rsidRPr="008A7E7B">
              <w:rPr>
                <w:rFonts w:ascii="Times New Roman" w:hAnsi="Times New Roman"/>
              </w:rPr>
              <w:t>ГОСТ IEC 60947-1-2017  ГОСТ IEC 60947-5-1-2014</w:t>
            </w:r>
          </w:p>
        </w:tc>
        <w:tc>
          <w:tcPr>
            <w:tcW w:w="1984" w:type="dxa"/>
            <w:tcBorders>
              <w:top w:val="nil"/>
              <w:left w:val="nil"/>
              <w:bottom w:val="single" w:sz="4" w:space="0" w:color="auto"/>
              <w:right w:val="single" w:sz="4" w:space="0" w:color="auto"/>
            </w:tcBorders>
            <w:shd w:val="clear" w:color="FFFF00" w:fill="FFFFFF"/>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Диаметр корпуса </w:t>
            </w:r>
            <w:r w:rsidRPr="008A7E7B">
              <w:rPr>
                <w:rFonts w:ascii="Times New Roman" w:hAnsi="Times New Roman"/>
              </w:rPr>
              <w:t>D</w:t>
            </w:r>
            <w:r w:rsidRPr="008A7E7B">
              <w:rPr>
                <w:rFonts w:ascii="Times New Roman" w:hAnsi="Times New Roman"/>
                <w:lang w:val="ru-RU"/>
              </w:rPr>
              <w:t xml:space="preserve">,мм 16 </w:t>
            </w:r>
            <w:r w:rsidRPr="008A7E7B">
              <w:rPr>
                <w:rFonts w:ascii="Times New Roman" w:hAnsi="Times New Roman"/>
                <w:lang w:val="ru-RU"/>
              </w:rPr>
              <w:br/>
              <w:t xml:space="preserve">Функциональное назначение лампа светодиодная </w:t>
            </w:r>
            <w:r w:rsidRPr="008A7E7B">
              <w:rPr>
                <w:rFonts w:ascii="Times New Roman" w:hAnsi="Times New Roman"/>
                <w:lang w:val="ru-RU"/>
              </w:rPr>
              <w:br/>
              <w:t xml:space="preserve">Напряжение, В 220 </w:t>
            </w:r>
            <w:r w:rsidRPr="008A7E7B">
              <w:rPr>
                <w:rFonts w:ascii="Times New Roman" w:hAnsi="Times New Roman"/>
                <w:lang w:val="ru-RU"/>
              </w:rPr>
              <w:br/>
              <w:t xml:space="preserve">Цвет свечения Зеленый </w:t>
            </w:r>
            <w:r w:rsidRPr="008A7E7B">
              <w:rPr>
                <w:rFonts w:ascii="Times New Roman" w:hAnsi="Times New Roman"/>
                <w:lang w:val="ru-RU"/>
              </w:rPr>
              <w:br/>
              <w:t>Цоколь на панель</w:t>
            </w:r>
          </w:p>
        </w:tc>
        <w:tc>
          <w:tcPr>
            <w:tcW w:w="851" w:type="dxa"/>
            <w:tcBorders>
              <w:top w:val="nil"/>
              <w:left w:val="single" w:sz="4" w:space="0" w:color="auto"/>
              <w:bottom w:val="single" w:sz="4" w:space="0" w:color="auto"/>
              <w:right w:val="single" w:sz="4" w:space="0" w:color="auto"/>
            </w:tcBorders>
            <w:shd w:val="clear" w:color="FFFF00" w:fill="FFFFFF"/>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FFFF00" w:fill="FFFFFF"/>
            <w:vAlign w:val="center"/>
          </w:tcPr>
          <w:p w:rsidR="00D1691D" w:rsidRPr="008A7E7B" w:rsidRDefault="00D1691D" w:rsidP="00D1691D">
            <w:pPr>
              <w:jc w:val="right"/>
              <w:rPr>
                <w:rFonts w:ascii="Times New Roman" w:hAnsi="Times New Roman"/>
              </w:rPr>
            </w:pPr>
            <w:r w:rsidRPr="008A7E7B">
              <w:rPr>
                <w:rFonts w:ascii="Times New Roman" w:hAnsi="Times New Roman"/>
              </w:rPr>
              <w:t>50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27.40.15.150 - Лампы светодиодные</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0A2EC3">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18</w:t>
            </w:r>
          </w:p>
        </w:tc>
        <w:tc>
          <w:tcPr>
            <w:tcW w:w="1417" w:type="dxa"/>
            <w:tcBorders>
              <w:top w:val="nil"/>
              <w:left w:val="single" w:sz="4" w:space="0" w:color="auto"/>
              <w:bottom w:val="single" w:sz="4" w:space="0" w:color="auto"/>
              <w:right w:val="single" w:sz="4" w:space="0" w:color="auto"/>
            </w:tcBorders>
            <w:shd w:val="clear" w:color="FFFF00" w:fill="FFFFFF"/>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Лампа светосигнальная </w:t>
            </w:r>
            <w:r w:rsidRPr="008A7E7B">
              <w:rPr>
                <w:rFonts w:ascii="Times New Roman" w:hAnsi="Times New Roman"/>
              </w:rPr>
              <w:t>AD</w:t>
            </w:r>
            <w:r w:rsidRPr="008A7E7B">
              <w:rPr>
                <w:rFonts w:ascii="Times New Roman" w:hAnsi="Times New Roman"/>
                <w:lang w:val="ru-RU"/>
              </w:rPr>
              <w:t>16</w:t>
            </w:r>
            <w:r w:rsidRPr="008A7E7B">
              <w:rPr>
                <w:rFonts w:ascii="Times New Roman" w:hAnsi="Times New Roman"/>
              </w:rPr>
              <w:t>DS</w:t>
            </w:r>
            <w:r w:rsidRPr="008A7E7B">
              <w:rPr>
                <w:rFonts w:ascii="Times New Roman" w:hAnsi="Times New Roman"/>
                <w:lang w:val="ru-RU"/>
              </w:rPr>
              <w:t>(</w:t>
            </w:r>
            <w:r w:rsidRPr="008A7E7B">
              <w:rPr>
                <w:rFonts w:ascii="Times New Roman" w:hAnsi="Times New Roman"/>
              </w:rPr>
              <w:t>LED</w:t>
            </w:r>
            <w:r w:rsidRPr="008A7E7B">
              <w:rPr>
                <w:rFonts w:ascii="Times New Roman" w:hAnsi="Times New Roman"/>
                <w:lang w:val="ru-RU"/>
              </w:rPr>
              <w:t>)матрица красная</w:t>
            </w:r>
          </w:p>
        </w:tc>
        <w:tc>
          <w:tcPr>
            <w:tcW w:w="1134" w:type="dxa"/>
            <w:tcBorders>
              <w:top w:val="nil"/>
              <w:left w:val="single" w:sz="4" w:space="0" w:color="auto"/>
              <w:bottom w:val="single" w:sz="4" w:space="0" w:color="auto"/>
              <w:right w:val="single" w:sz="4" w:space="0" w:color="auto"/>
            </w:tcBorders>
            <w:shd w:val="clear" w:color="FFFF00" w:fill="FFFFFF"/>
            <w:vAlign w:val="center"/>
          </w:tcPr>
          <w:p w:rsidR="00D1691D" w:rsidRPr="008A7E7B" w:rsidRDefault="00D1691D" w:rsidP="00D1691D">
            <w:pPr>
              <w:rPr>
                <w:rFonts w:ascii="Times New Roman" w:hAnsi="Times New Roman"/>
              </w:rPr>
            </w:pPr>
            <w:r w:rsidRPr="008A7E7B">
              <w:rPr>
                <w:rFonts w:ascii="Times New Roman" w:hAnsi="Times New Roman"/>
              </w:rPr>
              <w:t>ГОСТ IEC 60947-1-2017  ГОСТ IEC 60947-5-1-2014</w:t>
            </w:r>
          </w:p>
        </w:tc>
        <w:tc>
          <w:tcPr>
            <w:tcW w:w="1984" w:type="dxa"/>
            <w:tcBorders>
              <w:top w:val="nil"/>
              <w:left w:val="nil"/>
              <w:bottom w:val="single" w:sz="4" w:space="0" w:color="auto"/>
              <w:right w:val="single" w:sz="4" w:space="0" w:color="auto"/>
            </w:tcBorders>
            <w:shd w:val="clear" w:color="FFFF00" w:fill="FFFFFF"/>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Диаметр корпуса </w:t>
            </w:r>
            <w:r w:rsidRPr="008A7E7B">
              <w:rPr>
                <w:rFonts w:ascii="Times New Roman" w:hAnsi="Times New Roman"/>
              </w:rPr>
              <w:t>D</w:t>
            </w:r>
            <w:r w:rsidRPr="008A7E7B">
              <w:rPr>
                <w:rFonts w:ascii="Times New Roman" w:hAnsi="Times New Roman"/>
                <w:lang w:val="ru-RU"/>
              </w:rPr>
              <w:t xml:space="preserve">,мм 16 </w:t>
            </w:r>
            <w:r w:rsidRPr="008A7E7B">
              <w:rPr>
                <w:rFonts w:ascii="Times New Roman" w:hAnsi="Times New Roman"/>
                <w:lang w:val="ru-RU"/>
              </w:rPr>
              <w:br/>
              <w:t xml:space="preserve">Функциональное назначение лампа светодиодная </w:t>
            </w:r>
            <w:r w:rsidRPr="008A7E7B">
              <w:rPr>
                <w:rFonts w:ascii="Times New Roman" w:hAnsi="Times New Roman"/>
                <w:lang w:val="ru-RU"/>
              </w:rPr>
              <w:br/>
              <w:t xml:space="preserve">Напряжение, В 220 </w:t>
            </w:r>
            <w:r w:rsidRPr="008A7E7B">
              <w:rPr>
                <w:rFonts w:ascii="Times New Roman" w:hAnsi="Times New Roman"/>
                <w:lang w:val="ru-RU"/>
              </w:rPr>
              <w:br/>
              <w:t xml:space="preserve">Цвет свечения Красный </w:t>
            </w:r>
            <w:r w:rsidRPr="008A7E7B">
              <w:rPr>
                <w:rFonts w:ascii="Times New Roman" w:hAnsi="Times New Roman"/>
                <w:lang w:val="ru-RU"/>
              </w:rPr>
              <w:br/>
              <w:t>Цоколь на панель</w:t>
            </w:r>
          </w:p>
        </w:tc>
        <w:tc>
          <w:tcPr>
            <w:tcW w:w="851" w:type="dxa"/>
            <w:tcBorders>
              <w:top w:val="nil"/>
              <w:left w:val="single" w:sz="4" w:space="0" w:color="auto"/>
              <w:bottom w:val="single" w:sz="4" w:space="0" w:color="auto"/>
              <w:right w:val="single" w:sz="4" w:space="0" w:color="auto"/>
            </w:tcBorders>
            <w:shd w:val="clear" w:color="FFFF00" w:fill="FFFFFF"/>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FFFF00" w:fill="FFFFFF"/>
            <w:vAlign w:val="center"/>
          </w:tcPr>
          <w:p w:rsidR="00D1691D" w:rsidRPr="008A7E7B" w:rsidRDefault="00D1691D" w:rsidP="00D1691D">
            <w:pPr>
              <w:jc w:val="right"/>
              <w:rPr>
                <w:rFonts w:ascii="Times New Roman" w:hAnsi="Times New Roman"/>
              </w:rPr>
            </w:pPr>
            <w:r w:rsidRPr="008A7E7B">
              <w:rPr>
                <w:rFonts w:ascii="Times New Roman" w:hAnsi="Times New Roman"/>
              </w:rPr>
              <w:t>50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27.40.15.150 - Лампы светодиодные</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210D5B">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19</w:t>
            </w:r>
          </w:p>
        </w:tc>
        <w:tc>
          <w:tcPr>
            <w:tcW w:w="1417"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Прожектор светодиодный </w:t>
            </w:r>
            <w:r w:rsidRPr="008A7E7B">
              <w:rPr>
                <w:rFonts w:ascii="Times New Roman" w:hAnsi="Times New Roman"/>
              </w:rPr>
              <w:t>Foton</w:t>
            </w:r>
            <w:r w:rsidRPr="008A7E7B">
              <w:rPr>
                <w:rFonts w:ascii="Times New Roman" w:hAnsi="Times New Roman"/>
                <w:lang w:val="ru-RU"/>
              </w:rPr>
              <w:t xml:space="preserve"> </w:t>
            </w:r>
            <w:r w:rsidRPr="008A7E7B">
              <w:rPr>
                <w:rFonts w:ascii="Times New Roman" w:hAnsi="Times New Roman"/>
              </w:rPr>
              <w:t>Lighting</w:t>
            </w:r>
            <w:r w:rsidRPr="008A7E7B">
              <w:rPr>
                <w:rFonts w:ascii="Times New Roman" w:hAnsi="Times New Roman"/>
                <w:lang w:val="ru-RU"/>
              </w:rPr>
              <w:t xml:space="preserve"> </w:t>
            </w:r>
            <w:r w:rsidRPr="008A7E7B">
              <w:rPr>
                <w:rFonts w:ascii="Times New Roman" w:hAnsi="Times New Roman"/>
              </w:rPr>
              <w:t>FL</w:t>
            </w:r>
            <w:r w:rsidRPr="008A7E7B">
              <w:rPr>
                <w:rFonts w:ascii="Times New Roman" w:hAnsi="Times New Roman"/>
                <w:lang w:val="ru-RU"/>
              </w:rPr>
              <w:t>-</w:t>
            </w:r>
            <w:r w:rsidRPr="008A7E7B">
              <w:rPr>
                <w:rFonts w:ascii="Times New Roman" w:hAnsi="Times New Roman"/>
              </w:rPr>
              <w:t>LED</w:t>
            </w:r>
            <w:r w:rsidRPr="008A7E7B">
              <w:rPr>
                <w:rFonts w:ascii="Times New Roman" w:hAnsi="Times New Roman"/>
                <w:lang w:val="ru-RU"/>
              </w:rPr>
              <w:t xml:space="preserve"> </w:t>
            </w:r>
            <w:r w:rsidRPr="008A7E7B">
              <w:rPr>
                <w:rFonts w:ascii="Times New Roman" w:hAnsi="Times New Roman"/>
              </w:rPr>
              <w:t>Light</w:t>
            </w:r>
            <w:r w:rsidRPr="008A7E7B">
              <w:rPr>
                <w:rFonts w:ascii="Times New Roman" w:hAnsi="Times New Roman"/>
                <w:lang w:val="ru-RU"/>
              </w:rPr>
              <w:t>-</w:t>
            </w:r>
            <w:r w:rsidRPr="008A7E7B">
              <w:rPr>
                <w:rFonts w:ascii="Times New Roman" w:hAnsi="Times New Roman"/>
              </w:rPr>
              <w:t>PAD</w:t>
            </w:r>
            <w:r w:rsidRPr="008A7E7B">
              <w:rPr>
                <w:rFonts w:ascii="Times New Roman" w:hAnsi="Times New Roman"/>
                <w:lang w:val="ru-RU"/>
              </w:rPr>
              <w:t xml:space="preserve"> 600Вт 195-240В 4200К 510000лм 595х333х42мм</w:t>
            </w:r>
          </w:p>
        </w:tc>
        <w:tc>
          <w:tcPr>
            <w:tcW w:w="1134" w:type="dxa"/>
            <w:tcBorders>
              <w:top w:val="nil"/>
              <w:left w:val="single" w:sz="4" w:space="0" w:color="auto"/>
              <w:bottom w:val="single" w:sz="4" w:space="0" w:color="auto"/>
              <w:right w:val="single" w:sz="4" w:space="0" w:color="auto"/>
            </w:tcBorders>
            <w:shd w:val="clear" w:color="FFFFFE" w:fill="FFFFFF"/>
            <w:vAlign w:val="center"/>
          </w:tcPr>
          <w:p w:rsidR="00D1691D" w:rsidRPr="008A7E7B" w:rsidRDefault="00D1691D" w:rsidP="00D1691D">
            <w:pPr>
              <w:jc w:val="center"/>
              <w:rPr>
                <w:rFonts w:ascii="Times New Roman" w:hAnsi="Times New Roman"/>
              </w:rPr>
            </w:pPr>
            <w:r w:rsidRPr="008A7E7B">
              <w:rPr>
                <w:rFonts w:ascii="Times New Roman" w:hAnsi="Times New Roman"/>
              </w:rPr>
              <w:t>ГОСТ Р 54815-2011</w:t>
            </w:r>
          </w:p>
        </w:tc>
        <w:tc>
          <w:tcPr>
            <w:tcW w:w="1984"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color w:val="000000"/>
              </w:rPr>
            </w:pPr>
            <w:r w:rsidRPr="008A7E7B">
              <w:rPr>
                <w:rFonts w:ascii="Times New Roman" w:hAnsi="Times New Roman"/>
                <w:color w:val="000000"/>
              </w:rPr>
              <w:t xml:space="preserve">Прожектор LED                         Марка: FOTON    </w:t>
            </w:r>
            <w:r w:rsidRPr="008A7E7B">
              <w:rPr>
                <w:rFonts w:ascii="Times New Roman" w:hAnsi="Times New Roman"/>
                <w:color w:val="000000"/>
              </w:rPr>
              <w:br/>
              <w:t>Тип: FL-LED Ligiht-PAD 600W</w:t>
            </w:r>
            <w:r w:rsidRPr="008A7E7B">
              <w:rPr>
                <w:rFonts w:ascii="Times New Roman" w:hAnsi="Times New Roman"/>
                <w:color w:val="000000"/>
              </w:rPr>
              <w:br/>
              <w:t>Мощность: 600 Вт</w:t>
            </w:r>
            <w:r w:rsidRPr="008A7E7B">
              <w:rPr>
                <w:rFonts w:ascii="Times New Roman" w:hAnsi="Times New Roman"/>
                <w:color w:val="000000"/>
              </w:rPr>
              <w:br/>
              <w:t>Световой поток: 51000 Лм        Степень защиты: IP65</w:t>
            </w:r>
          </w:p>
        </w:tc>
        <w:tc>
          <w:tcPr>
            <w:tcW w:w="851"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jc w:val="right"/>
              <w:rPr>
                <w:rFonts w:ascii="Times New Roman" w:hAnsi="Times New Roman"/>
              </w:rPr>
            </w:pPr>
            <w:r w:rsidRPr="008A7E7B">
              <w:rPr>
                <w:rFonts w:ascii="Times New Roman" w:hAnsi="Times New Roman"/>
              </w:rPr>
              <w:t>100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lang w:val="ru-RU"/>
              </w:rPr>
            </w:pPr>
            <w:r w:rsidRPr="008A7E7B">
              <w:rPr>
                <w:rFonts w:ascii="Times New Roman" w:hAnsi="Times New Roman"/>
                <w:lang w:val="ru-RU"/>
              </w:rPr>
              <w:t>27.40.33.110 - Прожекторы и аналогичные светильники узконаправленного света, предназначенные для использования с лампами накаливания</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ограничения закупки иностранной продукции  по Приложению № 2</w:t>
            </w:r>
          </w:p>
        </w:tc>
      </w:tr>
      <w:tr w:rsidR="00D1691D" w:rsidRPr="00DD14B3" w:rsidTr="008A7E7B">
        <w:trPr>
          <w:trHeight w:val="567"/>
          <w:jc w:val="center"/>
        </w:trPr>
        <w:tc>
          <w:tcPr>
            <w:tcW w:w="706" w:type="dxa"/>
            <w:tcBorders>
              <w:top w:val="single" w:sz="4" w:space="0" w:color="000000"/>
              <w:left w:val="single" w:sz="4" w:space="0" w:color="000000"/>
              <w:bottom w:val="single" w:sz="4" w:space="0" w:color="auto"/>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20</w:t>
            </w:r>
          </w:p>
        </w:tc>
        <w:tc>
          <w:tcPr>
            <w:tcW w:w="1417"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Светильник люминесцентный подвесной Центрстройсвет ЛПП 2х36 </w:t>
            </w:r>
            <w:r w:rsidRPr="008A7E7B">
              <w:rPr>
                <w:rFonts w:ascii="Times New Roman" w:hAnsi="Times New Roman"/>
              </w:rPr>
              <w:t>Slim</w:t>
            </w:r>
            <w:r w:rsidRPr="008A7E7B">
              <w:rPr>
                <w:rFonts w:ascii="Times New Roman" w:hAnsi="Times New Roman"/>
                <w:lang w:val="ru-RU"/>
              </w:rPr>
              <w:t>-</w:t>
            </w:r>
            <w:r w:rsidRPr="008A7E7B">
              <w:rPr>
                <w:rFonts w:ascii="Times New Roman" w:hAnsi="Times New Roman"/>
              </w:rPr>
              <w:t>CSVT</w:t>
            </w:r>
            <w:r w:rsidRPr="008A7E7B">
              <w:rPr>
                <w:rFonts w:ascii="Times New Roman" w:hAnsi="Times New Roman"/>
                <w:lang w:val="ru-RU"/>
              </w:rPr>
              <w:t>/</w:t>
            </w:r>
            <w:r w:rsidRPr="008A7E7B">
              <w:rPr>
                <w:rFonts w:ascii="Times New Roman" w:hAnsi="Times New Roman"/>
              </w:rPr>
              <w:t>SAN</w:t>
            </w:r>
            <w:r w:rsidRPr="008A7E7B">
              <w:rPr>
                <w:rFonts w:ascii="Times New Roman" w:hAnsi="Times New Roman"/>
                <w:lang w:val="ru-RU"/>
              </w:rPr>
              <w:t xml:space="preserve"> 36Вт </w:t>
            </w:r>
            <w:r w:rsidRPr="008A7E7B">
              <w:rPr>
                <w:rFonts w:ascii="Times New Roman" w:hAnsi="Times New Roman"/>
              </w:rPr>
              <w:t>G</w:t>
            </w:r>
            <w:r w:rsidRPr="008A7E7B">
              <w:rPr>
                <w:rFonts w:ascii="Times New Roman" w:hAnsi="Times New Roman"/>
                <w:lang w:val="ru-RU"/>
              </w:rPr>
              <w:t xml:space="preserve">13 </w:t>
            </w:r>
            <w:r w:rsidRPr="008A7E7B">
              <w:rPr>
                <w:rFonts w:ascii="Times New Roman" w:hAnsi="Times New Roman"/>
              </w:rPr>
              <w:t>IP</w:t>
            </w:r>
            <w:r w:rsidRPr="008A7E7B">
              <w:rPr>
                <w:rFonts w:ascii="Times New Roman" w:hAnsi="Times New Roman"/>
                <w:lang w:val="ru-RU"/>
              </w:rPr>
              <w:t>65</w:t>
            </w:r>
          </w:p>
        </w:tc>
        <w:tc>
          <w:tcPr>
            <w:tcW w:w="1134" w:type="dxa"/>
            <w:tcBorders>
              <w:top w:val="nil"/>
              <w:left w:val="single" w:sz="4" w:space="0" w:color="auto"/>
              <w:bottom w:val="single" w:sz="4" w:space="0" w:color="auto"/>
              <w:right w:val="single" w:sz="4" w:space="0" w:color="auto"/>
            </w:tcBorders>
            <w:shd w:val="clear" w:color="FFFFFE" w:fill="FFFFFF"/>
            <w:vAlign w:val="center"/>
          </w:tcPr>
          <w:p w:rsidR="00D1691D" w:rsidRPr="008A7E7B" w:rsidRDefault="00D1691D" w:rsidP="00D1691D">
            <w:pPr>
              <w:jc w:val="center"/>
              <w:rPr>
                <w:rFonts w:ascii="Times New Roman" w:hAnsi="Times New Roman"/>
              </w:rPr>
            </w:pPr>
            <w:r w:rsidRPr="008A7E7B">
              <w:rPr>
                <w:rFonts w:ascii="Times New Roman" w:hAnsi="Times New Roman"/>
              </w:rPr>
              <w:t>ТУ 3461-002-6282821202011</w:t>
            </w:r>
          </w:p>
        </w:tc>
        <w:tc>
          <w:tcPr>
            <w:tcW w:w="1984" w:type="dxa"/>
            <w:tcBorders>
              <w:top w:val="nil"/>
              <w:left w:val="nil"/>
              <w:bottom w:val="single" w:sz="4" w:space="0" w:color="auto"/>
              <w:right w:val="single" w:sz="4" w:space="0" w:color="auto"/>
            </w:tcBorders>
            <w:shd w:val="clear" w:color="FFFFFE" w:fill="FFFFFF"/>
          </w:tcPr>
          <w:p w:rsidR="00D1691D" w:rsidRPr="008A7E7B" w:rsidRDefault="00D1691D" w:rsidP="00D1691D">
            <w:pPr>
              <w:rPr>
                <w:rFonts w:ascii="Times New Roman" w:hAnsi="Times New Roman"/>
                <w:color w:val="000000"/>
                <w:lang w:val="ru-RU"/>
              </w:rPr>
            </w:pPr>
            <w:r w:rsidRPr="008A7E7B">
              <w:rPr>
                <w:rFonts w:ascii="Times New Roman" w:hAnsi="Times New Roman"/>
                <w:color w:val="000000"/>
                <w:lang w:val="ru-RU"/>
              </w:rPr>
              <w:t xml:space="preserve">Тип: люминесцентный светильник                         Марка: </w:t>
            </w:r>
            <w:r w:rsidRPr="008A7E7B">
              <w:rPr>
                <w:rFonts w:ascii="Times New Roman" w:hAnsi="Times New Roman"/>
                <w:color w:val="000000"/>
              </w:rPr>
              <w:t>CSVT</w:t>
            </w:r>
            <w:r w:rsidRPr="008A7E7B">
              <w:rPr>
                <w:rFonts w:ascii="Times New Roman" w:hAnsi="Times New Roman"/>
                <w:color w:val="000000"/>
                <w:lang w:val="ru-RU"/>
              </w:rPr>
              <w:t xml:space="preserve"> ЛПП 2</w:t>
            </w:r>
            <w:r w:rsidRPr="008A7E7B">
              <w:rPr>
                <w:rFonts w:ascii="Times New Roman" w:hAnsi="Times New Roman"/>
                <w:color w:val="000000"/>
              </w:rPr>
              <w:t>x</w:t>
            </w:r>
            <w:r w:rsidRPr="008A7E7B">
              <w:rPr>
                <w:rFonts w:ascii="Times New Roman" w:hAnsi="Times New Roman"/>
                <w:color w:val="000000"/>
                <w:lang w:val="ru-RU"/>
              </w:rPr>
              <w:t xml:space="preserve">36            Мощность: 36Вт                         Напряжение: 220В                      Цоколь: </w:t>
            </w:r>
            <w:r w:rsidRPr="008A7E7B">
              <w:rPr>
                <w:rFonts w:ascii="Times New Roman" w:hAnsi="Times New Roman"/>
                <w:color w:val="000000"/>
              </w:rPr>
              <w:t>G</w:t>
            </w:r>
            <w:r w:rsidRPr="008A7E7B">
              <w:rPr>
                <w:rFonts w:ascii="Times New Roman" w:hAnsi="Times New Roman"/>
                <w:color w:val="000000"/>
                <w:lang w:val="ru-RU"/>
              </w:rPr>
              <w:t xml:space="preserve">13                                                                          </w:t>
            </w:r>
          </w:p>
        </w:tc>
        <w:tc>
          <w:tcPr>
            <w:tcW w:w="851"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jc w:val="right"/>
              <w:rPr>
                <w:rFonts w:ascii="Times New Roman" w:hAnsi="Times New Roman"/>
              </w:rPr>
            </w:pPr>
            <w:r w:rsidRPr="008A7E7B">
              <w:rPr>
                <w:rFonts w:ascii="Times New Roman" w:hAnsi="Times New Roman"/>
              </w:rPr>
              <w:t>50</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lang w:val="ru-RU"/>
              </w:rPr>
            </w:pPr>
            <w:r w:rsidRPr="008A7E7B">
              <w:rPr>
                <w:rFonts w:ascii="Times New Roman" w:hAnsi="Times New Roman"/>
                <w:lang w:val="ru-RU"/>
              </w:rPr>
              <w:t>27.40.39.119 - Светильники и устройства осветительные прочие, не включенные в другие группировки, предназначенные для использования с лампами прочих типов</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1691D" w:rsidP="00D1691D">
            <w:pPr>
              <w:widowControl w:val="0"/>
              <w:rPr>
                <w:rFonts w:ascii="Times New Roman" w:hAnsi="Times New Roman"/>
                <w:lang w:val="ru-RU"/>
              </w:rPr>
            </w:pPr>
            <w:r w:rsidRPr="008A7E7B">
              <w:rPr>
                <w:rFonts w:ascii="Times New Roman" w:hAnsi="Times New Roman"/>
                <w:lang w:val="ru-RU"/>
              </w:rPr>
              <w:t>Установлен режим преимущества закупки российской продукции</w:t>
            </w:r>
          </w:p>
        </w:tc>
      </w:tr>
      <w:tr w:rsidR="00D1691D" w:rsidRPr="00DD14B3" w:rsidTr="008A7E7B">
        <w:trPr>
          <w:trHeight w:val="567"/>
          <w:jc w:val="center"/>
        </w:trPr>
        <w:tc>
          <w:tcPr>
            <w:tcW w:w="706" w:type="dxa"/>
            <w:tcBorders>
              <w:top w:val="single" w:sz="4" w:space="0" w:color="auto"/>
              <w:left w:val="single" w:sz="4" w:space="0" w:color="auto"/>
              <w:bottom w:val="single" w:sz="4" w:space="0" w:color="auto"/>
              <w:right w:val="single" w:sz="4" w:space="0" w:color="auto"/>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Светильник НСП 41-200-001 200Вт 220В </w:t>
            </w:r>
            <w:r w:rsidRPr="008A7E7B">
              <w:rPr>
                <w:rFonts w:ascii="Times New Roman" w:hAnsi="Times New Roman"/>
              </w:rPr>
              <w:t>E</w:t>
            </w:r>
            <w:r w:rsidRPr="008A7E7B">
              <w:rPr>
                <w:rFonts w:ascii="Times New Roman" w:hAnsi="Times New Roman"/>
                <w:lang w:val="ru-RU"/>
              </w:rPr>
              <w:t xml:space="preserve">27 сталь/стекло </w:t>
            </w:r>
            <w:r w:rsidRPr="008A7E7B">
              <w:rPr>
                <w:rFonts w:ascii="Times New Roman" w:hAnsi="Times New Roman"/>
              </w:rPr>
              <w:lastRenderedPageBreak/>
              <w:t>IP</w:t>
            </w:r>
            <w:r w:rsidRPr="008A7E7B">
              <w:rPr>
                <w:rFonts w:ascii="Times New Roman" w:hAnsi="Times New Roman"/>
                <w:lang w:val="ru-RU"/>
              </w:rPr>
              <w:t>56 (без решетки)</w:t>
            </w:r>
          </w:p>
        </w:tc>
        <w:tc>
          <w:tcPr>
            <w:tcW w:w="1134" w:type="dxa"/>
            <w:tcBorders>
              <w:top w:val="single" w:sz="4" w:space="0" w:color="auto"/>
              <w:left w:val="single" w:sz="4" w:space="0" w:color="auto"/>
              <w:bottom w:val="single" w:sz="4" w:space="0" w:color="auto"/>
              <w:right w:val="single" w:sz="4" w:space="0" w:color="auto"/>
            </w:tcBorders>
            <w:shd w:val="clear" w:color="FFFFFE" w:fill="FFFFFF"/>
            <w:vAlign w:val="center"/>
          </w:tcPr>
          <w:p w:rsidR="00D1691D" w:rsidRPr="008A7E7B" w:rsidRDefault="00D1691D" w:rsidP="00D1691D">
            <w:pPr>
              <w:jc w:val="center"/>
              <w:rPr>
                <w:rFonts w:ascii="Times New Roman" w:hAnsi="Times New Roman"/>
              </w:rPr>
            </w:pPr>
            <w:r w:rsidRPr="008A7E7B">
              <w:rPr>
                <w:rFonts w:ascii="Times New Roman" w:hAnsi="Times New Roman"/>
              </w:rPr>
              <w:lastRenderedPageBreak/>
              <w:t>ГОСТ Р 54350-2015</w:t>
            </w:r>
          </w:p>
        </w:tc>
        <w:tc>
          <w:tcPr>
            <w:tcW w:w="1984" w:type="dxa"/>
            <w:tcBorders>
              <w:top w:val="single" w:sz="4" w:space="0" w:color="auto"/>
              <w:left w:val="single" w:sz="4" w:space="0" w:color="auto"/>
              <w:bottom w:val="single" w:sz="4" w:space="0" w:color="auto"/>
              <w:right w:val="single" w:sz="4" w:space="0" w:color="auto"/>
            </w:tcBorders>
            <w:shd w:val="clear" w:color="FFFFFE" w:fill="FFFFFF"/>
          </w:tcPr>
          <w:p w:rsidR="00D1691D" w:rsidRPr="008A7E7B" w:rsidRDefault="00D1691D" w:rsidP="00D1691D">
            <w:pPr>
              <w:rPr>
                <w:rFonts w:ascii="Times New Roman" w:hAnsi="Times New Roman"/>
                <w:color w:val="000000"/>
                <w:lang w:val="ru-RU"/>
              </w:rPr>
            </w:pPr>
            <w:r w:rsidRPr="008A7E7B">
              <w:rPr>
                <w:rFonts w:ascii="Times New Roman" w:hAnsi="Times New Roman"/>
                <w:color w:val="000000"/>
                <w:lang w:val="ru-RU"/>
              </w:rPr>
              <w:t xml:space="preserve">Тип: Светильник                         Марка: НСП 02-200-001(б/р)     Напряжение: 220В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right"/>
              <w:rPr>
                <w:rFonts w:ascii="Times New Roman" w:hAnsi="Times New Roman"/>
              </w:rPr>
            </w:pPr>
            <w:r w:rsidRPr="008A7E7B">
              <w:rPr>
                <w:rFonts w:ascii="Times New Roman" w:hAnsi="Times New Roman"/>
              </w:rPr>
              <w:t>30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F5ECD" w:rsidP="00D1691D">
            <w:pPr>
              <w:jc w:val="center"/>
              <w:rPr>
                <w:rFonts w:ascii="Times New Roman" w:hAnsi="Times New Roman"/>
                <w:lang w:val="ru-RU"/>
              </w:rPr>
            </w:pPr>
            <w:r w:rsidRPr="008A7E7B">
              <w:rPr>
                <w:rFonts w:ascii="Times New Roman" w:hAnsi="Times New Roman"/>
                <w:lang w:val="ru-RU"/>
              </w:rPr>
              <w:t xml:space="preserve">27.40.25.120 - Устройства осветительные электрические подвесные, потолочные, </w:t>
            </w:r>
            <w:r w:rsidRPr="008A7E7B">
              <w:rPr>
                <w:rFonts w:ascii="Times New Roman" w:hAnsi="Times New Roman"/>
                <w:lang w:val="ru-RU"/>
              </w:rPr>
              <w:lastRenderedPageBreak/>
              <w:t>встраиваемые и настенные, не имеющие встроенную аккумуляторную батарею и режим работы от нее</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F5ECD" w:rsidP="00D1691D">
            <w:pPr>
              <w:widowControl w:val="0"/>
              <w:rPr>
                <w:rFonts w:ascii="Times New Roman" w:hAnsi="Times New Roman"/>
                <w:lang w:val="ru-RU"/>
              </w:rPr>
            </w:pPr>
            <w:r w:rsidRPr="008A7E7B">
              <w:rPr>
                <w:rFonts w:ascii="Times New Roman" w:hAnsi="Times New Roman"/>
                <w:lang w:val="ru-RU"/>
              </w:rPr>
              <w:lastRenderedPageBreak/>
              <w:t>Установлен режим ограничения закупки иностранной продукции  по Приложению № 2</w:t>
            </w:r>
          </w:p>
        </w:tc>
      </w:tr>
      <w:tr w:rsidR="00D1691D" w:rsidRPr="00DD14B3" w:rsidTr="008A7E7B">
        <w:trPr>
          <w:trHeight w:val="567"/>
          <w:jc w:val="center"/>
        </w:trPr>
        <w:tc>
          <w:tcPr>
            <w:tcW w:w="706" w:type="dxa"/>
            <w:tcBorders>
              <w:top w:val="single" w:sz="4" w:space="0" w:color="auto"/>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Светильник светодиодный </w:t>
            </w:r>
            <w:r w:rsidRPr="008A7E7B">
              <w:rPr>
                <w:rFonts w:ascii="Times New Roman" w:hAnsi="Times New Roman"/>
              </w:rPr>
              <w:t>PLS</w:t>
            </w:r>
            <w:r w:rsidRPr="008A7E7B">
              <w:rPr>
                <w:rFonts w:ascii="Times New Roman" w:hAnsi="Times New Roman"/>
                <w:lang w:val="ru-RU"/>
              </w:rPr>
              <w:t xml:space="preserve"> </w:t>
            </w:r>
            <w:r w:rsidRPr="008A7E7B">
              <w:rPr>
                <w:rFonts w:ascii="Times New Roman" w:hAnsi="Times New Roman"/>
              </w:rPr>
              <w:t>WH</w:t>
            </w:r>
            <w:r w:rsidRPr="008A7E7B">
              <w:rPr>
                <w:rFonts w:ascii="Times New Roman" w:hAnsi="Times New Roman"/>
                <w:lang w:val="ru-RU"/>
              </w:rPr>
              <w:t xml:space="preserve"> 4000К 36Вт </w:t>
            </w:r>
            <w:r w:rsidRPr="008A7E7B">
              <w:rPr>
                <w:rFonts w:ascii="Times New Roman" w:hAnsi="Times New Roman"/>
              </w:rPr>
              <w:t>LED</w:t>
            </w:r>
            <w:r w:rsidRPr="008A7E7B">
              <w:rPr>
                <w:rFonts w:ascii="Times New Roman" w:hAnsi="Times New Roman"/>
                <w:lang w:val="ru-RU"/>
              </w:rPr>
              <w:t xml:space="preserve"> универсальный</w:t>
            </w:r>
          </w:p>
        </w:tc>
        <w:tc>
          <w:tcPr>
            <w:tcW w:w="1134" w:type="dxa"/>
            <w:tcBorders>
              <w:top w:val="single" w:sz="4" w:space="0" w:color="auto"/>
              <w:left w:val="single" w:sz="4" w:space="0" w:color="auto"/>
              <w:bottom w:val="single" w:sz="4" w:space="0" w:color="auto"/>
              <w:right w:val="single" w:sz="4" w:space="0" w:color="auto"/>
            </w:tcBorders>
            <w:shd w:val="clear" w:color="FFFFFE" w:fill="FFFFFF"/>
            <w:vAlign w:val="center"/>
          </w:tcPr>
          <w:p w:rsidR="00D1691D" w:rsidRPr="008A7E7B" w:rsidRDefault="00D1691D" w:rsidP="00D1691D">
            <w:pPr>
              <w:jc w:val="center"/>
              <w:rPr>
                <w:rFonts w:ascii="Times New Roman" w:hAnsi="Times New Roman"/>
              </w:rPr>
            </w:pPr>
            <w:r w:rsidRPr="008A7E7B">
              <w:rPr>
                <w:rFonts w:ascii="Times New Roman" w:hAnsi="Times New Roman"/>
              </w:rPr>
              <w:t>ГОСТ Р 54350-2015</w:t>
            </w:r>
          </w:p>
        </w:tc>
        <w:tc>
          <w:tcPr>
            <w:tcW w:w="1984" w:type="dxa"/>
            <w:tcBorders>
              <w:top w:val="single" w:sz="4" w:space="0" w:color="auto"/>
              <w:left w:val="nil"/>
              <w:bottom w:val="single" w:sz="4" w:space="0" w:color="auto"/>
              <w:right w:val="single" w:sz="4" w:space="0" w:color="auto"/>
            </w:tcBorders>
            <w:shd w:val="clear" w:color="FFFFFE" w:fill="FFFFFF"/>
          </w:tcPr>
          <w:p w:rsidR="00D1691D" w:rsidRPr="008A7E7B" w:rsidRDefault="00D1691D" w:rsidP="00D1691D">
            <w:pPr>
              <w:rPr>
                <w:rFonts w:ascii="Times New Roman" w:hAnsi="Times New Roman"/>
                <w:color w:val="000000"/>
                <w:lang w:val="ru-RU"/>
              </w:rPr>
            </w:pPr>
            <w:r w:rsidRPr="008A7E7B">
              <w:rPr>
                <w:rFonts w:ascii="Times New Roman" w:hAnsi="Times New Roman"/>
                <w:color w:val="000000"/>
                <w:lang w:val="ru-RU"/>
              </w:rPr>
              <w:t xml:space="preserve">Тип: Светильник светодиодный Марка: </w:t>
            </w:r>
            <w:r w:rsidRPr="008A7E7B">
              <w:rPr>
                <w:rFonts w:ascii="Times New Roman" w:hAnsi="Times New Roman"/>
                <w:color w:val="000000"/>
              </w:rPr>
              <w:t>PRE</w:t>
            </w:r>
            <w:r w:rsidRPr="008A7E7B">
              <w:rPr>
                <w:rFonts w:ascii="Times New Roman" w:hAnsi="Times New Roman"/>
                <w:color w:val="000000"/>
                <w:lang w:val="ru-RU"/>
              </w:rPr>
              <w:t xml:space="preserve"> </w:t>
            </w:r>
            <w:r w:rsidRPr="008A7E7B">
              <w:rPr>
                <w:rFonts w:ascii="Times New Roman" w:hAnsi="Times New Roman"/>
                <w:color w:val="000000"/>
              </w:rPr>
              <w:t>LED</w:t>
            </w:r>
            <w:r w:rsidRPr="008A7E7B">
              <w:rPr>
                <w:rFonts w:ascii="Times New Roman" w:hAnsi="Times New Roman"/>
                <w:color w:val="000000"/>
                <w:lang w:val="ru-RU"/>
              </w:rPr>
              <w:t xml:space="preserve"> </w:t>
            </w:r>
            <w:r w:rsidRPr="008A7E7B">
              <w:rPr>
                <w:rFonts w:ascii="Times New Roman" w:hAnsi="Times New Roman"/>
                <w:color w:val="000000"/>
              </w:rPr>
              <w:t>PLS</w:t>
            </w:r>
            <w:r w:rsidRPr="008A7E7B">
              <w:rPr>
                <w:rFonts w:ascii="Times New Roman" w:hAnsi="Times New Roman"/>
                <w:color w:val="000000"/>
                <w:lang w:val="ru-RU"/>
              </w:rPr>
              <w:t xml:space="preserve"> </w:t>
            </w:r>
            <w:r w:rsidRPr="008A7E7B">
              <w:rPr>
                <w:rFonts w:ascii="Times New Roman" w:hAnsi="Times New Roman"/>
                <w:color w:val="000000"/>
              </w:rPr>
              <w:t>WH</w:t>
            </w:r>
            <w:r w:rsidRPr="008A7E7B">
              <w:rPr>
                <w:rFonts w:ascii="Times New Roman" w:hAnsi="Times New Roman"/>
                <w:color w:val="000000"/>
                <w:lang w:val="ru-RU"/>
              </w:rPr>
              <w:t xml:space="preserve"> 36</w:t>
            </w:r>
            <w:r w:rsidRPr="008A7E7B">
              <w:rPr>
                <w:rFonts w:ascii="Times New Roman" w:hAnsi="Times New Roman"/>
                <w:color w:val="000000"/>
              </w:rPr>
              <w:t>W</w:t>
            </w:r>
            <w:r w:rsidRPr="008A7E7B">
              <w:rPr>
                <w:rFonts w:ascii="Times New Roman" w:hAnsi="Times New Roman"/>
                <w:color w:val="000000"/>
                <w:lang w:val="ru-RU"/>
              </w:rPr>
              <w:t xml:space="preserve"> 4000</w:t>
            </w:r>
            <w:r w:rsidRPr="008A7E7B">
              <w:rPr>
                <w:rFonts w:ascii="Times New Roman" w:hAnsi="Times New Roman"/>
                <w:color w:val="000000"/>
              </w:rPr>
              <w:t>K</w:t>
            </w:r>
            <w:r w:rsidRPr="008A7E7B">
              <w:rPr>
                <w:rFonts w:ascii="Times New Roman" w:hAnsi="Times New Roman"/>
                <w:color w:val="000000"/>
                <w:lang w:val="ru-RU"/>
              </w:rPr>
              <w:t xml:space="preserve">                        Мощность: 36 Вт                        Напряжение: 230 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D1691D" w:rsidRPr="008A7E7B" w:rsidRDefault="00D1691D" w:rsidP="00D1691D">
            <w:pPr>
              <w:jc w:val="right"/>
              <w:rPr>
                <w:rFonts w:ascii="Times New Roman" w:hAnsi="Times New Roman"/>
              </w:rPr>
            </w:pPr>
            <w:r w:rsidRPr="008A7E7B">
              <w:rPr>
                <w:rFonts w:ascii="Times New Roman" w:hAnsi="Times New Roman"/>
              </w:rPr>
              <w:t>50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D1691D" w:rsidRPr="008A7E7B" w:rsidRDefault="00DF5ECD" w:rsidP="00D1691D">
            <w:pPr>
              <w:jc w:val="center"/>
              <w:rPr>
                <w:rFonts w:ascii="Times New Roman" w:hAnsi="Times New Roman"/>
                <w:lang w:val="ru-RU"/>
              </w:rPr>
            </w:pPr>
            <w:r w:rsidRPr="008A7E7B">
              <w:rPr>
                <w:rFonts w:ascii="Times New Roman" w:hAnsi="Times New Roman"/>
                <w:lang w:val="ru-RU"/>
              </w:rPr>
              <w:t>27.40.39.110 - Светильники и устройства осветительные прочие, не включенные в другие группировки</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F5ECD" w:rsidP="00D1691D">
            <w:pPr>
              <w:widowControl w:val="0"/>
              <w:rPr>
                <w:rFonts w:ascii="Times New Roman" w:hAnsi="Times New Roman"/>
                <w:lang w:val="ru-RU"/>
              </w:rPr>
            </w:pPr>
            <w:r w:rsidRPr="008A7E7B">
              <w:rPr>
                <w:rFonts w:ascii="Times New Roman" w:hAnsi="Times New Roman"/>
                <w:lang w:val="ru-RU"/>
              </w:rPr>
              <w:t>Установлен режим преимущества закупки российской продукции</w:t>
            </w:r>
          </w:p>
        </w:tc>
      </w:tr>
      <w:tr w:rsidR="00D1691D" w:rsidRPr="00DD14B3" w:rsidTr="00210D5B">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D1691D" w:rsidRPr="008A7E7B" w:rsidRDefault="00D1691D" w:rsidP="00D1691D">
            <w:pPr>
              <w:widowControl w:val="0"/>
              <w:jc w:val="center"/>
              <w:rPr>
                <w:rFonts w:ascii="Times New Roman" w:hAnsi="Times New Roman"/>
                <w:lang w:val="ru-RU"/>
              </w:rPr>
            </w:pPr>
            <w:r w:rsidRPr="008A7E7B">
              <w:rPr>
                <w:rFonts w:ascii="Times New Roman" w:hAnsi="Times New Roman"/>
                <w:lang w:val="ru-RU"/>
              </w:rPr>
              <w:t>23</w:t>
            </w:r>
          </w:p>
        </w:tc>
        <w:tc>
          <w:tcPr>
            <w:tcW w:w="1417"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lang w:val="ru-RU"/>
              </w:rPr>
            </w:pPr>
            <w:r w:rsidRPr="008A7E7B">
              <w:rPr>
                <w:rFonts w:ascii="Times New Roman" w:hAnsi="Times New Roman"/>
                <w:lang w:val="ru-RU"/>
              </w:rPr>
              <w:t xml:space="preserve">Фонарь налобный </w:t>
            </w:r>
            <w:r w:rsidRPr="008A7E7B">
              <w:rPr>
                <w:rFonts w:ascii="Times New Roman" w:hAnsi="Times New Roman"/>
              </w:rPr>
              <w:t>Skilhunt</w:t>
            </w:r>
            <w:r w:rsidRPr="008A7E7B">
              <w:rPr>
                <w:rFonts w:ascii="Times New Roman" w:hAnsi="Times New Roman"/>
                <w:lang w:val="ru-RU"/>
              </w:rPr>
              <w:t xml:space="preserve"> </w:t>
            </w:r>
            <w:r w:rsidRPr="008A7E7B">
              <w:rPr>
                <w:rFonts w:ascii="Times New Roman" w:hAnsi="Times New Roman"/>
              </w:rPr>
              <w:t>H</w:t>
            </w:r>
            <w:r w:rsidRPr="008A7E7B">
              <w:rPr>
                <w:rFonts w:ascii="Times New Roman" w:hAnsi="Times New Roman"/>
                <w:lang w:val="ru-RU"/>
              </w:rPr>
              <w:t xml:space="preserve">300 1шт </w:t>
            </w:r>
            <w:r w:rsidRPr="008A7E7B">
              <w:rPr>
                <w:rFonts w:ascii="Times New Roman" w:hAnsi="Times New Roman"/>
              </w:rPr>
              <w:t>Cree</w:t>
            </w:r>
            <w:r w:rsidRPr="008A7E7B">
              <w:rPr>
                <w:rFonts w:ascii="Times New Roman" w:hAnsi="Times New Roman"/>
                <w:lang w:val="ru-RU"/>
              </w:rPr>
              <w:t xml:space="preserve"> 2500лм АБ </w:t>
            </w:r>
            <w:r w:rsidRPr="008A7E7B">
              <w:rPr>
                <w:rFonts w:ascii="Times New Roman" w:hAnsi="Times New Roman"/>
              </w:rPr>
              <w:t>Li</w:t>
            </w:r>
            <w:r w:rsidRPr="008A7E7B">
              <w:rPr>
                <w:rFonts w:ascii="Times New Roman" w:hAnsi="Times New Roman"/>
                <w:lang w:val="ru-RU"/>
              </w:rPr>
              <w:t>-</w:t>
            </w:r>
            <w:r w:rsidRPr="008A7E7B">
              <w:rPr>
                <w:rFonts w:ascii="Times New Roman" w:hAnsi="Times New Roman"/>
              </w:rPr>
              <w:t>Ion</w:t>
            </w:r>
            <w:r w:rsidRPr="008A7E7B">
              <w:rPr>
                <w:rFonts w:ascii="Times New Roman" w:hAnsi="Times New Roman"/>
                <w:lang w:val="ru-RU"/>
              </w:rPr>
              <w:t xml:space="preserve"> 18650</w:t>
            </w:r>
          </w:p>
        </w:tc>
        <w:tc>
          <w:tcPr>
            <w:tcW w:w="113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right"/>
              <w:rPr>
                <w:rFonts w:ascii="Times New Roman" w:hAnsi="Times New Roman"/>
              </w:rPr>
            </w:pPr>
            <w:r w:rsidRPr="008A7E7B">
              <w:rPr>
                <w:rFonts w:ascii="Times New Roman" w:hAnsi="Times New Roman"/>
              </w:rPr>
              <w:t> </w:t>
            </w:r>
          </w:p>
        </w:tc>
        <w:tc>
          <w:tcPr>
            <w:tcW w:w="1984"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rPr>
                <w:rFonts w:ascii="Times New Roman" w:hAnsi="Times New Roman"/>
                <w:color w:val="000000"/>
                <w:lang w:val="ru-RU"/>
              </w:rPr>
            </w:pPr>
            <w:r w:rsidRPr="008A7E7B">
              <w:rPr>
                <w:rFonts w:ascii="Times New Roman" w:hAnsi="Times New Roman"/>
                <w:color w:val="000000"/>
                <w:lang w:val="ru-RU"/>
              </w:rPr>
              <w:t xml:space="preserve">Фонарь налобный                       Марка: </w:t>
            </w:r>
            <w:r w:rsidRPr="008A7E7B">
              <w:rPr>
                <w:rFonts w:ascii="Times New Roman" w:hAnsi="Times New Roman"/>
                <w:color w:val="000000"/>
              </w:rPr>
              <w:t>Skilhunt</w:t>
            </w:r>
            <w:r w:rsidRPr="008A7E7B">
              <w:rPr>
                <w:rFonts w:ascii="Times New Roman" w:hAnsi="Times New Roman"/>
                <w:color w:val="000000"/>
                <w:lang w:val="ru-RU"/>
              </w:rPr>
              <w:t xml:space="preserve">   </w:t>
            </w:r>
            <w:r w:rsidRPr="008A7E7B">
              <w:rPr>
                <w:rFonts w:ascii="Times New Roman" w:hAnsi="Times New Roman"/>
                <w:color w:val="000000"/>
                <w:lang w:val="ru-RU"/>
              </w:rPr>
              <w:br/>
              <w:t xml:space="preserve">Тип: </w:t>
            </w:r>
            <w:r w:rsidRPr="008A7E7B">
              <w:rPr>
                <w:rFonts w:ascii="Times New Roman" w:hAnsi="Times New Roman"/>
                <w:color w:val="000000"/>
              </w:rPr>
              <w:t>H</w:t>
            </w:r>
            <w:r w:rsidRPr="008A7E7B">
              <w:rPr>
                <w:rFonts w:ascii="Times New Roman" w:hAnsi="Times New Roman"/>
                <w:color w:val="000000"/>
                <w:lang w:val="ru-RU"/>
              </w:rPr>
              <w:t xml:space="preserve">300 </w:t>
            </w:r>
            <w:r w:rsidRPr="008A7E7B">
              <w:rPr>
                <w:rFonts w:ascii="Times New Roman" w:hAnsi="Times New Roman"/>
                <w:color w:val="000000"/>
                <w:lang w:val="ru-RU"/>
              </w:rPr>
              <w:br/>
              <w:t>Мощность: 2200 Лм</w:t>
            </w:r>
            <w:r w:rsidRPr="008A7E7B">
              <w:rPr>
                <w:rFonts w:ascii="Times New Roman" w:hAnsi="Times New Roman"/>
                <w:color w:val="000000"/>
                <w:lang w:val="ru-RU"/>
              </w:rPr>
              <w:br/>
              <w:t>Метод установки: Налобный</w:t>
            </w:r>
          </w:p>
        </w:tc>
        <w:tc>
          <w:tcPr>
            <w:tcW w:w="851"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1691D" w:rsidP="00D1691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1691D" w:rsidRPr="008A7E7B" w:rsidRDefault="00D1691D" w:rsidP="00D1691D">
            <w:pPr>
              <w:jc w:val="right"/>
              <w:rPr>
                <w:rFonts w:ascii="Times New Roman" w:hAnsi="Times New Roman"/>
              </w:rPr>
            </w:pPr>
            <w:r w:rsidRPr="008A7E7B">
              <w:rPr>
                <w:rFonts w:ascii="Times New Roman" w:hAnsi="Times New Roman"/>
              </w:rPr>
              <w:t>25</w:t>
            </w:r>
          </w:p>
        </w:tc>
        <w:tc>
          <w:tcPr>
            <w:tcW w:w="1844" w:type="dxa"/>
            <w:tcBorders>
              <w:top w:val="nil"/>
              <w:left w:val="single" w:sz="4" w:space="0" w:color="auto"/>
              <w:bottom w:val="single" w:sz="4" w:space="0" w:color="auto"/>
              <w:right w:val="single" w:sz="4" w:space="0" w:color="auto"/>
            </w:tcBorders>
            <w:shd w:val="clear" w:color="auto" w:fill="auto"/>
            <w:vAlign w:val="center"/>
          </w:tcPr>
          <w:p w:rsidR="00D1691D" w:rsidRPr="008A7E7B" w:rsidRDefault="00DF5ECD" w:rsidP="00D1691D">
            <w:pPr>
              <w:jc w:val="center"/>
              <w:rPr>
                <w:rFonts w:ascii="Times New Roman" w:hAnsi="Times New Roman"/>
                <w:lang w:val="ru-RU"/>
              </w:rPr>
            </w:pPr>
            <w:r w:rsidRPr="008A7E7B">
              <w:rPr>
                <w:rFonts w:ascii="Times New Roman" w:hAnsi="Times New Roman"/>
                <w:lang w:val="ru-RU"/>
              </w:rPr>
              <w:t>27.40.39.113 - Светильники и устройства осветительные прочие, не включенные в другие группировки, предназначенные для использования со светодиодными лампами и прочими светодиодными источниками света</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1691D" w:rsidRPr="008A7E7B" w:rsidRDefault="00DF5ECD" w:rsidP="00D1691D">
            <w:pPr>
              <w:widowControl w:val="0"/>
              <w:rPr>
                <w:rFonts w:ascii="Times New Roman" w:hAnsi="Times New Roman"/>
                <w:lang w:val="ru-RU"/>
              </w:rPr>
            </w:pPr>
            <w:r w:rsidRPr="008A7E7B">
              <w:rPr>
                <w:rFonts w:ascii="Times New Roman" w:hAnsi="Times New Roman"/>
                <w:lang w:val="ru-RU"/>
              </w:rPr>
              <w:t>Установлен режим преимущества закупки российской продукции</w:t>
            </w:r>
          </w:p>
        </w:tc>
      </w:tr>
      <w:tr w:rsidR="00DF5ECD" w:rsidRPr="00DD14B3" w:rsidTr="00210D5B">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DF5ECD" w:rsidRPr="008A7E7B" w:rsidRDefault="00DF5ECD" w:rsidP="00DF5ECD">
            <w:pPr>
              <w:widowControl w:val="0"/>
              <w:jc w:val="center"/>
              <w:rPr>
                <w:rFonts w:ascii="Times New Roman" w:hAnsi="Times New Roman"/>
                <w:lang w:val="ru-RU"/>
              </w:rPr>
            </w:pPr>
            <w:r w:rsidRPr="008A7E7B">
              <w:rPr>
                <w:rFonts w:ascii="Times New Roman" w:hAnsi="Times New Roman"/>
                <w:lang w:val="ru-RU"/>
              </w:rPr>
              <w:t>24</w:t>
            </w:r>
          </w:p>
        </w:tc>
        <w:tc>
          <w:tcPr>
            <w:tcW w:w="1417" w:type="dxa"/>
            <w:tcBorders>
              <w:top w:val="nil"/>
              <w:left w:val="single" w:sz="4" w:space="0" w:color="auto"/>
              <w:bottom w:val="single" w:sz="4" w:space="0" w:color="auto"/>
              <w:right w:val="single" w:sz="4" w:space="0" w:color="auto"/>
            </w:tcBorders>
            <w:shd w:val="clear" w:color="auto" w:fill="auto"/>
            <w:vAlign w:val="center"/>
          </w:tcPr>
          <w:p w:rsidR="00DF5ECD" w:rsidRPr="008A7E7B" w:rsidRDefault="00DF5ECD" w:rsidP="00DF5ECD">
            <w:pPr>
              <w:rPr>
                <w:rFonts w:ascii="Times New Roman" w:hAnsi="Times New Roman"/>
                <w:lang w:val="ru-RU"/>
              </w:rPr>
            </w:pPr>
            <w:r w:rsidRPr="008A7E7B">
              <w:rPr>
                <w:rFonts w:ascii="Times New Roman" w:hAnsi="Times New Roman"/>
                <w:lang w:val="ru-RU"/>
              </w:rPr>
              <w:t xml:space="preserve">Фонарь ручной </w:t>
            </w:r>
            <w:r w:rsidRPr="008A7E7B">
              <w:rPr>
                <w:rFonts w:ascii="Times New Roman" w:hAnsi="Times New Roman"/>
              </w:rPr>
              <w:t>EagleTac</w:t>
            </w:r>
            <w:r w:rsidRPr="008A7E7B">
              <w:rPr>
                <w:rFonts w:ascii="Times New Roman" w:hAnsi="Times New Roman"/>
                <w:lang w:val="ru-RU"/>
              </w:rPr>
              <w:t xml:space="preserve"> </w:t>
            </w:r>
            <w:r w:rsidRPr="008A7E7B">
              <w:rPr>
                <w:rFonts w:ascii="Times New Roman" w:hAnsi="Times New Roman"/>
              </w:rPr>
              <w:t>G</w:t>
            </w:r>
            <w:r w:rsidRPr="008A7E7B">
              <w:rPr>
                <w:rFonts w:ascii="Times New Roman" w:hAnsi="Times New Roman"/>
                <w:lang w:val="ru-RU"/>
              </w:rPr>
              <w:t>3</w:t>
            </w:r>
            <w:r w:rsidRPr="008A7E7B">
              <w:rPr>
                <w:rFonts w:ascii="Times New Roman" w:hAnsi="Times New Roman"/>
              </w:rPr>
              <w:t>V</w:t>
            </w:r>
            <w:r w:rsidRPr="008A7E7B">
              <w:rPr>
                <w:rFonts w:ascii="Times New Roman" w:hAnsi="Times New Roman"/>
                <w:lang w:val="ru-RU"/>
              </w:rPr>
              <w:t xml:space="preserve"> светодиодный </w:t>
            </w:r>
            <w:r w:rsidRPr="008A7E7B">
              <w:rPr>
                <w:rFonts w:ascii="Times New Roman" w:hAnsi="Times New Roman"/>
              </w:rPr>
              <w:t>IPX</w:t>
            </w:r>
            <w:r w:rsidRPr="008A7E7B">
              <w:rPr>
                <w:rFonts w:ascii="Times New Roman" w:hAnsi="Times New Roman"/>
                <w:lang w:val="ru-RU"/>
              </w:rPr>
              <w:t>8</w:t>
            </w:r>
          </w:p>
        </w:tc>
        <w:tc>
          <w:tcPr>
            <w:tcW w:w="1134" w:type="dxa"/>
            <w:tcBorders>
              <w:top w:val="nil"/>
              <w:left w:val="single" w:sz="4" w:space="0" w:color="auto"/>
              <w:bottom w:val="single" w:sz="4" w:space="0" w:color="auto"/>
              <w:right w:val="single" w:sz="4" w:space="0" w:color="auto"/>
            </w:tcBorders>
            <w:shd w:val="clear" w:color="auto" w:fill="auto"/>
            <w:vAlign w:val="center"/>
          </w:tcPr>
          <w:p w:rsidR="00DF5ECD" w:rsidRPr="008A7E7B" w:rsidRDefault="00DF5ECD" w:rsidP="00DF5ECD">
            <w:pPr>
              <w:jc w:val="right"/>
              <w:rPr>
                <w:rFonts w:ascii="Times New Roman" w:hAnsi="Times New Roman"/>
              </w:rPr>
            </w:pPr>
            <w:r w:rsidRPr="008A7E7B">
              <w:rPr>
                <w:rFonts w:ascii="Times New Roman" w:hAnsi="Times New Roman"/>
              </w:rPr>
              <w:t> </w:t>
            </w:r>
          </w:p>
        </w:tc>
        <w:tc>
          <w:tcPr>
            <w:tcW w:w="1984" w:type="dxa"/>
            <w:tcBorders>
              <w:top w:val="nil"/>
              <w:left w:val="nil"/>
              <w:bottom w:val="single" w:sz="4" w:space="0" w:color="auto"/>
              <w:right w:val="single" w:sz="4" w:space="0" w:color="auto"/>
            </w:tcBorders>
            <w:shd w:val="clear" w:color="auto" w:fill="auto"/>
            <w:vAlign w:val="center"/>
          </w:tcPr>
          <w:p w:rsidR="00DF5ECD" w:rsidRPr="008A7E7B" w:rsidRDefault="00DF5ECD" w:rsidP="00DF5ECD">
            <w:pPr>
              <w:rPr>
                <w:rFonts w:ascii="Times New Roman" w:hAnsi="Times New Roman"/>
                <w:color w:val="000000"/>
                <w:lang w:val="ru-RU"/>
              </w:rPr>
            </w:pPr>
            <w:r w:rsidRPr="008A7E7B">
              <w:rPr>
                <w:rFonts w:ascii="Times New Roman" w:hAnsi="Times New Roman"/>
                <w:color w:val="000000"/>
                <w:lang w:val="ru-RU"/>
              </w:rPr>
              <w:t xml:space="preserve">Фонарь ручной                           Марка: </w:t>
            </w:r>
            <w:r w:rsidRPr="008A7E7B">
              <w:rPr>
                <w:rFonts w:ascii="Times New Roman" w:hAnsi="Times New Roman"/>
                <w:color w:val="000000"/>
              </w:rPr>
              <w:t>Eagle</w:t>
            </w:r>
            <w:r w:rsidRPr="008A7E7B">
              <w:rPr>
                <w:rFonts w:ascii="Times New Roman" w:hAnsi="Times New Roman"/>
                <w:color w:val="000000"/>
                <w:lang w:val="ru-RU"/>
              </w:rPr>
              <w:t xml:space="preserve"> </w:t>
            </w:r>
            <w:r w:rsidRPr="008A7E7B">
              <w:rPr>
                <w:rFonts w:ascii="Times New Roman" w:hAnsi="Times New Roman"/>
                <w:color w:val="000000"/>
              </w:rPr>
              <w:t>Tac</w:t>
            </w:r>
            <w:r w:rsidRPr="008A7E7B">
              <w:rPr>
                <w:rFonts w:ascii="Times New Roman" w:hAnsi="Times New Roman"/>
                <w:color w:val="000000"/>
                <w:lang w:val="ru-RU"/>
              </w:rPr>
              <w:t xml:space="preserve">  </w:t>
            </w:r>
            <w:r w:rsidRPr="008A7E7B">
              <w:rPr>
                <w:rFonts w:ascii="Times New Roman" w:hAnsi="Times New Roman"/>
                <w:color w:val="000000"/>
                <w:lang w:val="ru-RU"/>
              </w:rPr>
              <w:br/>
              <w:t xml:space="preserve">Тип: </w:t>
            </w:r>
            <w:r w:rsidRPr="008A7E7B">
              <w:rPr>
                <w:rFonts w:ascii="Times New Roman" w:hAnsi="Times New Roman"/>
                <w:color w:val="000000"/>
              </w:rPr>
              <w:t>G</w:t>
            </w:r>
            <w:r w:rsidRPr="008A7E7B">
              <w:rPr>
                <w:rFonts w:ascii="Times New Roman" w:hAnsi="Times New Roman"/>
                <w:color w:val="000000"/>
                <w:lang w:val="ru-RU"/>
              </w:rPr>
              <w:t>3</w:t>
            </w:r>
            <w:r w:rsidRPr="008A7E7B">
              <w:rPr>
                <w:rFonts w:ascii="Times New Roman" w:hAnsi="Times New Roman"/>
                <w:color w:val="000000"/>
              </w:rPr>
              <w:t>V</w:t>
            </w:r>
            <w:r w:rsidRPr="008A7E7B">
              <w:rPr>
                <w:rFonts w:ascii="Times New Roman" w:hAnsi="Times New Roman"/>
                <w:color w:val="000000"/>
                <w:lang w:val="ru-RU"/>
              </w:rPr>
              <w:t xml:space="preserve"> </w:t>
            </w:r>
            <w:r w:rsidRPr="008A7E7B">
              <w:rPr>
                <w:rFonts w:ascii="Times New Roman" w:hAnsi="Times New Roman"/>
                <w:color w:val="000000"/>
              </w:rPr>
              <w:t>Osram</w:t>
            </w:r>
            <w:r w:rsidRPr="008A7E7B">
              <w:rPr>
                <w:rFonts w:ascii="Times New Roman" w:hAnsi="Times New Roman"/>
                <w:color w:val="000000"/>
                <w:lang w:val="ru-RU"/>
              </w:rPr>
              <w:t xml:space="preserve"> </w:t>
            </w:r>
            <w:r w:rsidRPr="008A7E7B">
              <w:rPr>
                <w:rFonts w:ascii="Times New Roman" w:hAnsi="Times New Roman"/>
                <w:color w:val="000000"/>
              </w:rPr>
              <w:t>KP</w:t>
            </w:r>
            <w:r w:rsidRPr="008A7E7B">
              <w:rPr>
                <w:rFonts w:ascii="Times New Roman" w:hAnsi="Times New Roman"/>
                <w:color w:val="000000"/>
                <w:lang w:val="ru-RU"/>
              </w:rPr>
              <w:t xml:space="preserve"> </w:t>
            </w:r>
            <w:r w:rsidRPr="008A7E7B">
              <w:rPr>
                <w:rFonts w:ascii="Times New Roman" w:hAnsi="Times New Roman"/>
                <w:color w:val="000000"/>
              </w:rPr>
              <w:t>CSLPM</w:t>
            </w:r>
            <w:r w:rsidRPr="008A7E7B">
              <w:rPr>
                <w:rFonts w:ascii="Times New Roman" w:hAnsi="Times New Roman"/>
                <w:color w:val="000000"/>
                <w:lang w:val="ru-RU"/>
              </w:rPr>
              <w:t>1.</w:t>
            </w:r>
            <w:r w:rsidRPr="008A7E7B">
              <w:rPr>
                <w:rFonts w:ascii="Times New Roman" w:hAnsi="Times New Roman"/>
                <w:color w:val="000000"/>
              </w:rPr>
              <w:t>F</w:t>
            </w:r>
            <w:r w:rsidRPr="008A7E7B">
              <w:rPr>
                <w:rFonts w:ascii="Times New Roman" w:hAnsi="Times New Roman"/>
                <w:color w:val="000000"/>
                <w:lang w:val="ru-RU"/>
              </w:rPr>
              <w:t xml:space="preserve">1 </w:t>
            </w:r>
            <w:r w:rsidRPr="008A7E7B">
              <w:rPr>
                <w:rFonts w:ascii="Times New Roman" w:hAnsi="Times New Roman"/>
                <w:color w:val="000000"/>
                <w:lang w:val="ru-RU"/>
              </w:rPr>
              <w:br/>
              <w:t>Мощность: 960 Лм</w:t>
            </w:r>
            <w:r w:rsidRPr="008A7E7B">
              <w:rPr>
                <w:rFonts w:ascii="Times New Roman" w:hAnsi="Times New Roman"/>
                <w:color w:val="000000"/>
                <w:lang w:val="ru-RU"/>
              </w:rPr>
              <w:br/>
              <w:t xml:space="preserve">Водонепроницаемость: </w:t>
            </w:r>
            <w:r w:rsidRPr="008A7E7B">
              <w:rPr>
                <w:rFonts w:ascii="Times New Roman" w:hAnsi="Times New Roman"/>
                <w:color w:val="000000"/>
              </w:rPr>
              <w:t>IPx</w:t>
            </w:r>
            <w:r w:rsidRPr="008A7E7B">
              <w:rPr>
                <w:rFonts w:ascii="Times New Roman" w:hAnsi="Times New Roman"/>
                <w:color w:val="000000"/>
                <w:lang w:val="ru-RU"/>
              </w:rPr>
              <w:t>8      Зарядное устройство: Да            Элемент питания: В комплекте</w:t>
            </w:r>
          </w:p>
        </w:tc>
        <w:tc>
          <w:tcPr>
            <w:tcW w:w="851" w:type="dxa"/>
            <w:tcBorders>
              <w:top w:val="nil"/>
              <w:left w:val="single" w:sz="4" w:space="0" w:color="auto"/>
              <w:bottom w:val="single" w:sz="4" w:space="0" w:color="auto"/>
              <w:right w:val="single" w:sz="4" w:space="0" w:color="auto"/>
            </w:tcBorders>
            <w:shd w:val="clear" w:color="auto" w:fill="auto"/>
            <w:vAlign w:val="center"/>
          </w:tcPr>
          <w:p w:rsidR="00DF5ECD" w:rsidRPr="008A7E7B" w:rsidRDefault="00DF5ECD" w:rsidP="00DF5ECD">
            <w:pPr>
              <w:jc w:val="center"/>
              <w:rPr>
                <w:rFonts w:ascii="Times New Roman" w:hAnsi="Times New Roman"/>
              </w:rPr>
            </w:pPr>
            <w:r w:rsidRPr="008A7E7B">
              <w:rPr>
                <w:rFonts w:ascii="Times New Roman" w:hAnsi="Times New Roman"/>
              </w:rPr>
              <w:t>шт</w:t>
            </w:r>
          </w:p>
        </w:tc>
        <w:tc>
          <w:tcPr>
            <w:tcW w:w="850" w:type="dxa"/>
            <w:tcBorders>
              <w:top w:val="nil"/>
              <w:left w:val="nil"/>
              <w:bottom w:val="single" w:sz="4" w:space="0" w:color="auto"/>
              <w:right w:val="single" w:sz="4" w:space="0" w:color="auto"/>
            </w:tcBorders>
            <w:shd w:val="clear" w:color="auto" w:fill="auto"/>
            <w:vAlign w:val="center"/>
          </w:tcPr>
          <w:p w:rsidR="00DF5ECD" w:rsidRPr="008A7E7B" w:rsidRDefault="00DF5ECD" w:rsidP="00DF5ECD">
            <w:pPr>
              <w:jc w:val="right"/>
              <w:rPr>
                <w:rFonts w:ascii="Times New Roman" w:hAnsi="Times New Roman"/>
              </w:rPr>
            </w:pPr>
            <w:r w:rsidRPr="008A7E7B">
              <w:rPr>
                <w:rFonts w:ascii="Times New Roman" w:hAnsi="Times New Roman"/>
              </w:rPr>
              <w:t>2</w:t>
            </w:r>
          </w:p>
        </w:tc>
        <w:tc>
          <w:tcPr>
            <w:tcW w:w="1844" w:type="dxa"/>
            <w:tcBorders>
              <w:top w:val="nil"/>
              <w:left w:val="single" w:sz="4" w:space="0" w:color="auto"/>
              <w:bottom w:val="single" w:sz="4" w:space="0" w:color="auto"/>
              <w:right w:val="single" w:sz="4" w:space="0" w:color="auto"/>
            </w:tcBorders>
            <w:shd w:val="clear" w:color="auto" w:fill="auto"/>
            <w:vAlign w:val="center"/>
          </w:tcPr>
          <w:p w:rsidR="00DF5ECD" w:rsidRPr="008A7E7B" w:rsidRDefault="00DF5ECD" w:rsidP="00DF5ECD">
            <w:pPr>
              <w:jc w:val="center"/>
              <w:rPr>
                <w:rFonts w:ascii="Times New Roman" w:hAnsi="Times New Roman"/>
                <w:lang w:val="ru-RU"/>
              </w:rPr>
            </w:pPr>
            <w:r w:rsidRPr="008A7E7B">
              <w:rPr>
                <w:rFonts w:ascii="Times New Roman" w:hAnsi="Times New Roman"/>
                <w:lang w:val="ru-RU"/>
              </w:rPr>
              <w:t>27.40.39.113 - Светильники и устройства осветительные прочие, не включенные в другие группировки, предназначенные для использования со светодиодными лампами и прочими светодиодными источниками света</w:t>
            </w:r>
          </w:p>
        </w:tc>
        <w:tc>
          <w:tcPr>
            <w:tcW w:w="2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F5ECD" w:rsidRPr="008A7E7B" w:rsidRDefault="00DF5ECD" w:rsidP="00DF5ECD">
            <w:pPr>
              <w:widowControl w:val="0"/>
              <w:rPr>
                <w:rFonts w:ascii="Times New Roman" w:hAnsi="Times New Roman"/>
                <w:lang w:val="ru-RU"/>
              </w:rPr>
            </w:pPr>
            <w:r w:rsidRPr="008A7E7B">
              <w:rPr>
                <w:rFonts w:ascii="Times New Roman" w:hAnsi="Times New Roman"/>
                <w:lang w:val="ru-RU"/>
              </w:rPr>
              <w:t>Установлен режим преимущества закупки российской продукции</w:t>
            </w:r>
          </w:p>
        </w:tc>
      </w:tr>
    </w:tbl>
    <w:p w:rsidR="00705670" w:rsidRDefault="00705670">
      <w:pPr>
        <w:pStyle w:val="af"/>
        <w:ind w:left="0"/>
        <w:rPr>
          <w:rFonts w:ascii="Times New Roman" w:hAnsi="Times New Roman"/>
          <w:sz w:val="24"/>
          <w:szCs w:val="24"/>
          <w:lang w:val="ru-RU"/>
        </w:rPr>
      </w:pPr>
    </w:p>
    <w:p w:rsidR="00705670" w:rsidRDefault="008A7E7B">
      <w:pPr>
        <w:pStyle w:val="af"/>
        <w:numPr>
          <w:ilvl w:val="0"/>
          <w:numId w:val="10"/>
        </w:numPr>
        <w:ind w:left="0" w:firstLine="0"/>
        <w:rPr>
          <w:rFonts w:ascii="Times New Roman" w:hAnsi="Times New Roman"/>
          <w:sz w:val="24"/>
          <w:szCs w:val="24"/>
          <w:lang w:val="ru-RU"/>
        </w:rPr>
      </w:pPr>
      <w:r>
        <w:rPr>
          <w:rFonts w:ascii="Times New Roman" w:hAnsi="Times New Roman"/>
          <w:sz w:val="24"/>
          <w:szCs w:val="24"/>
          <w:lang w:val="ru-RU"/>
        </w:rPr>
        <w:t>Срок поставки: с 30.03.2027 г. до 30.07</w:t>
      </w:r>
      <w:r w:rsidR="00DD1E6A">
        <w:rPr>
          <w:rFonts w:ascii="Times New Roman" w:hAnsi="Times New Roman"/>
          <w:sz w:val="24"/>
          <w:szCs w:val="24"/>
          <w:lang w:val="ru-RU"/>
        </w:rPr>
        <w:t>.2027 года</w:t>
      </w:r>
    </w:p>
    <w:p w:rsidR="00705670" w:rsidRDefault="00DD1E6A">
      <w:pPr>
        <w:pStyle w:val="af"/>
        <w:numPr>
          <w:ilvl w:val="0"/>
          <w:numId w:val="11"/>
        </w:numPr>
        <w:ind w:left="0" w:firstLine="0"/>
        <w:jc w:val="both"/>
        <w:rPr>
          <w:rFonts w:ascii="Times New Roman" w:hAnsi="Times New Roman"/>
          <w:sz w:val="24"/>
          <w:szCs w:val="24"/>
          <w:lang w:val="ru-RU"/>
        </w:rPr>
      </w:pPr>
      <w:r>
        <w:rPr>
          <w:rFonts w:ascii="Times New Roman" w:hAnsi="Times New Roman"/>
          <w:bCs/>
          <w:sz w:val="24"/>
          <w:szCs w:val="24"/>
          <w:lang w:val="ru-RU"/>
        </w:rPr>
        <w:t>Оплата по Договору осуществляется Заказчиком в следующем порядке: в течение 7 (семи) рабочих дней (</w:t>
      </w:r>
      <w:r>
        <w:rPr>
          <w:rFonts w:ascii="Times New Roman" w:hAnsi="Times New Roman"/>
          <w:bCs/>
          <w:i/>
          <w:sz w:val="24"/>
          <w:szCs w:val="24"/>
          <w:lang w:val="ru-RU"/>
        </w:rPr>
        <w:t>для МСП</w:t>
      </w:r>
      <w:r>
        <w:rPr>
          <w:rFonts w:ascii="Times New Roman" w:hAnsi="Times New Roman"/>
          <w:bCs/>
          <w:sz w:val="24"/>
          <w:szCs w:val="24"/>
          <w:lang w:val="ru-RU"/>
        </w:rPr>
        <w:t xml:space="preserve">) /45 (сорока пяти) рабочих дней </w:t>
      </w:r>
      <w:r>
        <w:rPr>
          <w:rFonts w:ascii="Times New Roman" w:hAnsi="Times New Roman"/>
          <w:bCs/>
          <w:i/>
          <w:sz w:val="24"/>
          <w:szCs w:val="24"/>
          <w:lang w:val="ru-RU"/>
        </w:rPr>
        <w:t>(прочие юр.лица)</w:t>
      </w:r>
      <w:r>
        <w:rPr>
          <w:rFonts w:ascii="Times New Roman" w:hAnsi="Times New Roman"/>
          <w:bCs/>
          <w:sz w:val="24"/>
          <w:szCs w:val="24"/>
          <w:lang w:val="ru-RU"/>
        </w:rPr>
        <w:t xml:space="preserve"> с даты подписания Сторонами</w:t>
      </w:r>
      <w:r>
        <w:rPr>
          <w:rFonts w:ascii="Times New Roman" w:hAnsi="Times New Roman"/>
          <w:b/>
          <w:bCs/>
          <w:sz w:val="24"/>
          <w:szCs w:val="24"/>
          <w:lang w:val="ru-RU"/>
        </w:rPr>
        <w:t xml:space="preserve"> </w:t>
      </w:r>
      <w:r>
        <w:rPr>
          <w:rFonts w:ascii="Times New Roman" w:hAnsi="Times New Roman"/>
          <w:sz w:val="24"/>
          <w:szCs w:val="24"/>
          <w:lang w:val="ru-RU"/>
        </w:rPr>
        <w:t>товарной накладной (ТОРГ-12), акта освидетельствования, акта сдачи-приемки предлагаемой к поставке продукции на основании счета, выставленного Поставщиком.</w:t>
      </w:r>
    </w:p>
    <w:p w:rsidR="00705670" w:rsidRDefault="00DD1E6A">
      <w:pPr>
        <w:pStyle w:val="af0"/>
        <w:numPr>
          <w:ilvl w:val="0"/>
          <w:numId w:val="12"/>
        </w:numPr>
        <w:ind w:left="0" w:firstLine="0"/>
        <w:rPr>
          <w:sz w:val="24"/>
          <w:szCs w:val="24"/>
          <w:lang w:val="ru-RU"/>
        </w:rPr>
      </w:pPr>
      <w:r>
        <w:rPr>
          <w:sz w:val="24"/>
          <w:szCs w:val="24"/>
          <w:lang w:val="ru-RU"/>
        </w:rPr>
        <w:t>Поставщик имеет право подать только одно ценовую заявку. В случае подач</w:t>
      </w:r>
      <w:r>
        <w:rPr>
          <w:sz w:val="24"/>
          <w:szCs w:val="24"/>
          <w:lang w:val="ru-RU"/>
        </w:rPr>
        <w:t>и Поставщиком нескольких заявок все они будут отклонены без рассмотрения, по существу.</w:t>
      </w:r>
    </w:p>
    <w:p w:rsidR="00705670" w:rsidRDefault="00DD1E6A">
      <w:pPr>
        <w:pStyle w:val="af"/>
        <w:numPr>
          <w:ilvl w:val="0"/>
          <w:numId w:val="13"/>
        </w:numPr>
        <w:ind w:left="0" w:firstLine="0"/>
        <w:jc w:val="both"/>
        <w:rPr>
          <w:rFonts w:ascii="Times New Roman" w:hAnsi="Times New Roman"/>
          <w:sz w:val="24"/>
          <w:szCs w:val="24"/>
          <w:lang w:val="ru-RU"/>
        </w:rPr>
      </w:pPr>
      <w:r>
        <w:rPr>
          <w:rFonts w:ascii="Times New Roman" w:hAnsi="Times New Roman"/>
          <w:sz w:val="24"/>
          <w:szCs w:val="24"/>
          <w:lang w:val="ru-RU"/>
        </w:rPr>
        <w:t>Заявка должно быть оформлена по форме, приложенной к настоящему запросу, и быть действительной до «30» _декабря_ 2026 года (не менее 30 дней).   В случае, если Поставщик</w:t>
      </w:r>
      <w:r>
        <w:rPr>
          <w:rFonts w:ascii="Times New Roman" w:hAnsi="Times New Roman"/>
          <w:sz w:val="24"/>
          <w:szCs w:val="24"/>
          <w:lang w:val="ru-RU"/>
        </w:rPr>
        <w:t xml:space="preserve"> указывает более короткий срок действия своей ценовой заявки, она отклоняется как не отвечающая основным требованиям Заказчика.</w:t>
      </w:r>
    </w:p>
    <w:p w:rsidR="00705670" w:rsidRDefault="00DD1E6A">
      <w:pPr>
        <w:pStyle w:val="af0"/>
        <w:numPr>
          <w:ilvl w:val="0"/>
          <w:numId w:val="14"/>
        </w:numPr>
        <w:ind w:left="0" w:firstLine="0"/>
        <w:rPr>
          <w:sz w:val="24"/>
          <w:szCs w:val="24"/>
        </w:rPr>
      </w:pPr>
      <w:r>
        <w:rPr>
          <w:sz w:val="24"/>
          <w:szCs w:val="24"/>
          <w:lang w:val="ru-RU"/>
        </w:rPr>
        <w:t>Заявка должна быть подписана лицом, имеющим право в соответствии с законодательством Российской Федерации действовать от лица По</w:t>
      </w:r>
      <w:r>
        <w:rPr>
          <w:sz w:val="24"/>
          <w:szCs w:val="24"/>
          <w:lang w:val="ru-RU"/>
        </w:rPr>
        <w:t>ставщика.                           Заявка также должна быть скреплена печатью Поставщика.</w:t>
      </w:r>
    </w:p>
    <w:p w:rsidR="00705670" w:rsidRDefault="00DD1E6A">
      <w:pPr>
        <w:pStyle w:val="af"/>
        <w:ind w:left="0"/>
        <w:jc w:val="both"/>
        <w:rPr>
          <w:rFonts w:ascii="Times New Roman" w:hAnsi="Times New Roman"/>
          <w:sz w:val="24"/>
          <w:szCs w:val="24"/>
          <w:lang w:val="ru-RU"/>
        </w:rPr>
      </w:pPr>
      <w:r>
        <w:rPr>
          <w:rFonts w:ascii="Times New Roman" w:hAnsi="Times New Roman"/>
          <w:sz w:val="24"/>
          <w:szCs w:val="24"/>
          <w:lang w:val="ru-RU"/>
        </w:rPr>
        <w:lastRenderedPageBreak/>
        <w:t>Предлагаемая цена продукции должна быть указана с учетом НДС</w:t>
      </w:r>
      <w:r>
        <w:rPr>
          <w:rFonts w:ascii="Times New Roman" w:hAnsi="Times New Roman"/>
          <w:b/>
          <w:bCs/>
          <w:i/>
          <w:iCs/>
          <w:sz w:val="24"/>
          <w:szCs w:val="24"/>
          <w:lang w:val="ru-RU"/>
        </w:rPr>
        <w:t xml:space="preserve"> </w:t>
      </w:r>
      <w:r>
        <w:rPr>
          <w:rFonts w:ascii="Times New Roman" w:hAnsi="Times New Roman"/>
          <w:sz w:val="24"/>
          <w:szCs w:val="24"/>
          <w:lang w:val="ru-RU"/>
        </w:rPr>
        <w:t>в текущих ценах, а также должна включать другие обязательные платежи, стоимость всех сопутствующих услуг</w:t>
      </w:r>
      <w:r>
        <w:rPr>
          <w:rFonts w:ascii="Times New Roman" w:hAnsi="Times New Roman"/>
          <w:sz w:val="24"/>
          <w:szCs w:val="24"/>
          <w:lang w:val="ru-RU"/>
        </w:rPr>
        <w:t xml:space="preserve">, в том числе транспортные расходы по адресу: </w:t>
      </w:r>
      <w:r>
        <w:rPr>
          <w:rFonts w:ascii="Times New Roman" w:eastAsia="Calibri" w:hAnsi="Times New Roman"/>
          <w:sz w:val="24"/>
          <w:szCs w:val="24"/>
          <w:lang w:val="ru-RU"/>
        </w:rPr>
        <w:t xml:space="preserve">678185 РФ, Республика Саха (Якутия), Мирнинский улус пос. Чернышевский,  </w:t>
      </w:r>
      <w:r>
        <w:rPr>
          <w:rFonts w:ascii="Times New Roman" w:hAnsi="Times New Roman"/>
          <w:sz w:val="24"/>
          <w:szCs w:val="24"/>
          <w:lang w:val="ru-RU"/>
        </w:rPr>
        <w:t>грузополучатель КВГЭС им.Е.Н. Батенчука ПАО «Якутскэнерго» или до склада Грузоперевозчика в г.Мирный Республики Саха Якутия для КВГЭС им.</w:t>
      </w:r>
      <w:r>
        <w:rPr>
          <w:rFonts w:ascii="Times New Roman" w:hAnsi="Times New Roman"/>
          <w:sz w:val="24"/>
          <w:szCs w:val="24"/>
          <w:lang w:val="ru-RU"/>
        </w:rPr>
        <w:t>Е.Н. Батенчука ПАО "Якутскэнерго"</w:t>
      </w:r>
    </w:p>
    <w:p w:rsidR="00705670" w:rsidRDefault="00DD1E6A">
      <w:pPr>
        <w:pStyle w:val="af"/>
        <w:ind w:left="0"/>
        <w:jc w:val="both"/>
        <w:rPr>
          <w:rFonts w:ascii="Times New Roman" w:hAnsi="Times New Roman"/>
          <w:b/>
          <w:i/>
          <w:sz w:val="24"/>
          <w:szCs w:val="24"/>
          <w:lang w:val="ru-RU"/>
        </w:rPr>
      </w:pPr>
      <w:r>
        <w:rPr>
          <w:rFonts w:ascii="Times New Roman" w:hAnsi="Times New Roman"/>
          <w:sz w:val="24"/>
          <w:szCs w:val="24"/>
          <w:lang w:val="ru-RU"/>
        </w:rPr>
        <w:t xml:space="preserve"> </w:t>
      </w:r>
      <w:r>
        <w:rPr>
          <w:rFonts w:ascii="Times New Roman" w:hAnsi="Times New Roman"/>
          <w:b/>
          <w:i/>
          <w:sz w:val="24"/>
          <w:szCs w:val="24"/>
          <w:lang w:val="ru-RU"/>
        </w:rPr>
        <w:t>В предлагаемой заявке должна быть указана информация о стране происхождения и производителе предлагаемой к поставке продукции. Обращаем Ваше внимание, что в отношении данных товаров, происходящих из иностранных государств</w:t>
      </w:r>
      <w:r>
        <w:rPr>
          <w:rFonts w:ascii="Times New Roman" w:hAnsi="Times New Roman"/>
          <w:b/>
          <w:i/>
          <w:sz w:val="24"/>
          <w:szCs w:val="24"/>
          <w:lang w:val="ru-RU"/>
        </w:rPr>
        <w:t>,</w:t>
      </w:r>
      <w:r>
        <w:rPr>
          <w:rFonts w:ascii="Times New Roman" w:hAnsi="Times New Roman"/>
          <w:b/>
          <w:sz w:val="24"/>
          <w:szCs w:val="24"/>
          <w:lang w:val="ru-RU"/>
        </w:rPr>
        <w:t xml:space="preserve"> установлен режим преимущества закупки российской продукции</w:t>
      </w:r>
      <w:r w:rsidR="008A7E7B">
        <w:rPr>
          <w:rFonts w:ascii="Times New Roman" w:hAnsi="Times New Roman"/>
          <w:b/>
          <w:sz w:val="24"/>
          <w:szCs w:val="24"/>
          <w:lang w:val="ru-RU"/>
        </w:rPr>
        <w:t xml:space="preserve"> по поз.№ 20, № 22-№24, по остальным позициям режим ограничения закупки иностранной продукции,</w:t>
      </w:r>
      <w:r>
        <w:rPr>
          <w:rFonts w:ascii="Times New Roman" w:hAnsi="Times New Roman"/>
          <w:b/>
          <w:i/>
          <w:sz w:val="24"/>
          <w:szCs w:val="24"/>
          <w:lang w:val="ru-RU"/>
        </w:rPr>
        <w:t xml:space="preserve"> по постановлению Правительства Российской Федерации от 23 декабря 2024 г. </w:t>
      </w:r>
      <w:r>
        <w:rPr>
          <w:rFonts w:ascii="Times New Roman" w:hAnsi="Times New Roman"/>
          <w:b/>
          <w:i/>
          <w:sz w:val="24"/>
          <w:szCs w:val="24"/>
        </w:rPr>
        <w:t>N</w:t>
      </w:r>
      <w:r>
        <w:rPr>
          <w:rFonts w:ascii="Times New Roman" w:hAnsi="Times New Roman"/>
          <w:b/>
          <w:i/>
          <w:sz w:val="24"/>
          <w:szCs w:val="24"/>
          <w:lang w:val="ru-RU"/>
        </w:rPr>
        <w:t xml:space="preserve"> 1875. </w:t>
      </w:r>
    </w:p>
    <w:p w:rsidR="00705670" w:rsidRDefault="00DD1E6A">
      <w:pPr>
        <w:pStyle w:val="af"/>
        <w:ind w:left="0"/>
        <w:jc w:val="both"/>
        <w:rPr>
          <w:rFonts w:ascii="Times New Roman" w:hAnsi="Times New Roman"/>
          <w:sz w:val="24"/>
          <w:szCs w:val="24"/>
          <w:lang w:val="ru-RU"/>
        </w:rPr>
      </w:pPr>
      <w:r>
        <w:rPr>
          <w:rFonts w:ascii="Times New Roman" w:hAnsi="Times New Roman"/>
          <w:sz w:val="24"/>
          <w:szCs w:val="24"/>
          <w:lang w:val="ru-RU"/>
        </w:rPr>
        <w:t>Заявка должна быть подана на русском языке. Все цены должны быть выражены в российских рублях.</w:t>
      </w:r>
    </w:p>
    <w:p w:rsidR="00705670" w:rsidRDefault="00DD1E6A">
      <w:pPr>
        <w:pStyle w:val="af"/>
        <w:tabs>
          <w:tab w:val="left" w:pos="288"/>
        </w:tabs>
        <w:ind w:left="-57" w:hanging="85"/>
        <w:rPr>
          <w:rFonts w:ascii="Times New Roman" w:hAnsi="Times New Roman"/>
          <w:b/>
          <w:sz w:val="24"/>
          <w:szCs w:val="24"/>
          <w:lang w:val="ru-RU"/>
        </w:rPr>
      </w:pPr>
      <w:r>
        <w:rPr>
          <w:rFonts w:ascii="Times New Roman" w:hAnsi="Times New Roman"/>
          <w:sz w:val="24"/>
          <w:szCs w:val="24"/>
          <w:lang w:val="ru-RU"/>
        </w:rPr>
        <w:t xml:space="preserve">6.   </w:t>
      </w:r>
      <w:r>
        <w:rPr>
          <w:rFonts w:ascii="Times New Roman" w:hAnsi="Times New Roman"/>
          <w:b/>
          <w:sz w:val="24"/>
          <w:szCs w:val="24"/>
          <w:lang w:val="ru-RU"/>
        </w:rPr>
        <w:t>Предложение должно быть подано до 12.00 часов местного времени 24.08</w:t>
      </w:r>
      <w:r>
        <w:rPr>
          <w:rFonts w:ascii="Times New Roman" w:hAnsi="Times New Roman"/>
          <w:b/>
          <w:sz w:val="24"/>
          <w:szCs w:val="24"/>
          <w:lang w:val="ru-RU"/>
        </w:rPr>
        <w:t xml:space="preserve">.2026 года в следующем порядке: на e-mail: </w:t>
      </w:r>
      <w:r>
        <w:rPr>
          <w:rFonts w:ascii="Times New Roman" w:hAnsi="Times New Roman"/>
          <w:b/>
          <w:i/>
          <w:color w:val="0070C0"/>
          <w:sz w:val="24"/>
          <w:szCs w:val="24"/>
          <w:lang w:val="ru-RU"/>
        </w:rPr>
        <w:t>petrukhinaga@rushydro.ru</w:t>
      </w:r>
      <w:r>
        <w:rPr>
          <w:rFonts w:ascii="Times New Roman" w:hAnsi="Times New Roman"/>
          <w:b/>
          <w:color w:val="0070C0"/>
          <w:sz w:val="24"/>
          <w:szCs w:val="24"/>
          <w:lang w:val="ru-RU"/>
        </w:rPr>
        <w:t xml:space="preserve">  </w:t>
      </w:r>
      <w:r>
        <w:rPr>
          <w:rFonts w:ascii="Times New Roman" w:hAnsi="Times New Roman"/>
          <w:b/>
          <w:sz w:val="24"/>
          <w:szCs w:val="24"/>
          <w:lang w:val="ru-RU"/>
        </w:rPr>
        <w:t xml:space="preserve">или на площадке ЭТП РАД - Электронная (торговая) площадка: https://tender.lot-online.ru. </w:t>
      </w:r>
    </w:p>
    <w:p w:rsidR="00705670" w:rsidRDefault="00DD1E6A">
      <w:pPr>
        <w:pStyle w:val="af"/>
        <w:numPr>
          <w:ilvl w:val="0"/>
          <w:numId w:val="15"/>
        </w:numPr>
        <w:ind w:left="0" w:hanging="426"/>
        <w:jc w:val="both"/>
        <w:rPr>
          <w:rFonts w:ascii="Times New Roman" w:hAnsi="Times New Roman"/>
          <w:sz w:val="24"/>
          <w:szCs w:val="24"/>
          <w:lang w:val="ru-RU"/>
        </w:rPr>
      </w:pPr>
      <w:r>
        <w:rPr>
          <w:rFonts w:ascii="Times New Roman" w:hAnsi="Times New Roman"/>
          <w:sz w:val="24"/>
          <w:szCs w:val="24"/>
          <w:lang w:val="ru-RU"/>
        </w:rPr>
        <w:t xml:space="preserve">Настоящий запрос не является </w:t>
      </w:r>
      <w:r>
        <w:rPr>
          <w:rFonts w:ascii="Times New Roman" w:hAnsi="Times New Roman"/>
          <w:sz w:val="24"/>
          <w:szCs w:val="24"/>
          <w:lang w:val="ru-RU"/>
        </w:rPr>
        <w:t>офертой или публичной офертой Заказчика. Данная процедура запроса не является процедурой проведения конкурса. Заказчик имеет право отказаться от всех полученных заявок по любой причине, не неся при этом никакой ответственности перед Поставщиком.</w:t>
      </w:r>
    </w:p>
    <w:p w:rsidR="00705670" w:rsidRDefault="00DD1E6A">
      <w:pPr>
        <w:jc w:val="both"/>
        <w:rPr>
          <w:rFonts w:ascii="Times New Roman" w:hAnsi="Times New Roman"/>
          <w:sz w:val="24"/>
          <w:szCs w:val="24"/>
          <w:lang w:val="ru-RU"/>
        </w:rPr>
      </w:pPr>
      <w:r>
        <w:rPr>
          <w:rFonts w:ascii="Times New Roman" w:hAnsi="Times New Roman"/>
          <w:sz w:val="24"/>
          <w:szCs w:val="24"/>
          <w:lang w:val="ru-RU"/>
        </w:rPr>
        <w:t>По техниче</w:t>
      </w:r>
      <w:r>
        <w:rPr>
          <w:rFonts w:ascii="Times New Roman" w:hAnsi="Times New Roman"/>
          <w:sz w:val="24"/>
          <w:szCs w:val="24"/>
          <w:lang w:val="ru-RU"/>
        </w:rPr>
        <w:t xml:space="preserve">ским вопросам обращаться непосредственно в КВГЭС им.Е.Н.Батенчука ПАО «Якутскэнерго» по следующим телефонам/электронной почте: 8 (41136) 72-2-35,78-378/ электронной почте: </w:t>
      </w:r>
      <w:r>
        <w:rPr>
          <w:rFonts w:ascii="Times New Roman" w:hAnsi="Times New Roman"/>
          <w:b/>
          <w:i/>
          <w:color w:val="0070C0"/>
          <w:sz w:val="24"/>
          <w:szCs w:val="24"/>
          <w:lang w:val="ru-RU"/>
        </w:rPr>
        <w:t>petrukhinaga@rushydro.ru</w:t>
      </w:r>
      <w:r>
        <w:rPr>
          <w:rFonts w:ascii="Times New Roman" w:hAnsi="Times New Roman"/>
          <w:b/>
          <w:color w:val="0070C0"/>
          <w:sz w:val="24"/>
          <w:szCs w:val="24"/>
          <w:lang w:val="ru-RU"/>
        </w:rPr>
        <w:t xml:space="preserve">  </w:t>
      </w:r>
      <w:r>
        <w:rPr>
          <w:rFonts w:ascii="Times New Roman" w:hAnsi="Times New Roman"/>
          <w:sz w:val="24"/>
          <w:szCs w:val="24"/>
          <w:lang w:val="ru-RU"/>
        </w:rPr>
        <w:t xml:space="preserve"> (ответственный – инженер Петрухина Г.А.).</w:t>
      </w:r>
    </w:p>
    <w:p w:rsidR="00705670" w:rsidRDefault="00705670">
      <w:pPr>
        <w:tabs>
          <w:tab w:val="left" w:pos="709"/>
        </w:tabs>
        <w:rPr>
          <w:rFonts w:ascii="Times New Roman" w:hAnsi="Times New Roman"/>
          <w:b/>
          <w:bCs/>
          <w:i/>
          <w:iCs/>
          <w:sz w:val="24"/>
          <w:szCs w:val="24"/>
          <w:lang w:val="ru-RU"/>
        </w:rPr>
      </w:pPr>
    </w:p>
    <w:p w:rsidR="00705670" w:rsidRDefault="00DD1E6A">
      <w:pPr>
        <w:pStyle w:val="Standard"/>
        <w:rPr>
          <w:rFonts w:ascii="Times New Roman" w:hAnsi="Times New Roman" w:cs="Times New Roman"/>
          <w:szCs w:val="24"/>
        </w:rPr>
      </w:pPr>
      <w:r>
        <w:rPr>
          <w:rFonts w:ascii="Times New Roman" w:hAnsi="Times New Roman" w:cs="Times New Roman"/>
          <w:szCs w:val="24"/>
        </w:rPr>
        <w:t>Приложение:</w:t>
      </w:r>
    </w:p>
    <w:p w:rsidR="00705670" w:rsidRDefault="00DD1E6A">
      <w:pPr>
        <w:pStyle w:val="Standard"/>
        <w:numPr>
          <w:ilvl w:val="0"/>
          <w:numId w:val="16"/>
        </w:numPr>
        <w:rPr>
          <w:rFonts w:ascii="Times New Roman" w:hAnsi="Times New Roman" w:cs="Times New Roman"/>
          <w:szCs w:val="24"/>
        </w:rPr>
      </w:pPr>
      <w:r>
        <w:rPr>
          <w:rFonts w:ascii="Times New Roman" w:hAnsi="Times New Roman" w:cs="Times New Roman"/>
          <w:szCs w:val="24"/>
        </w:rPr>
        <w:t>Фо</w:t>
      </w:r>
      <w:r>
        <w:rPr>
          <w:rFonts w:ascii="Times New Roman" w:hAnsi="Times New Roman" w:cs="Times New Roman"/>
          <w:szCs w:val="24"/>
        </w:rPr>
        <w:t xml:space="preserve">рма заявки </w:t>
      </w:r>
    </w:p>
    <w:p w:rsidR="00705670" w:rsidRDefault="00705670">
      <w:pPr>
        <w:pStyle w:val="Standard"/>
        <w:ind w:left="502"/>
        <w:rPr>
          <w:rFonts w:ascii="Times New Roman" w:hAnsi="Times New Roman" w:cs="Times New Roman"/>
          <w:szCs w:val="24"/>
        </w:rPr>
      </w:pPr>
    </w:p>
    <w:p w:rsidR="00705670" w:rsidRDefault="00705670">
      <w:pPr>
        <w:pStyle w:val="Standard"/>
        <w:rPr>
          <w:rFonts w:ascii="Times New Roman" w:hAnsi="Times New Roman" w:cs="Times New Roman"/>
          <w:szCs w:val="24"/>
        </w:rPr>
      </w:pPr>
    </w:p>
    <w:p w:rsidR="00705670" w:rsidRDefault="00DD1E6A">
      <w:pPr>
        <w:pStyle w:val="Standard"/>
        <w:jc w:val="both"/>
        <w:rPr>
          <w:rFonts w:ascii="Times New Roman" w:hAnsi="Times New Roman" w:cs="Times New Roman"/>
          <w:szCs w:val="24"/>
        </w:rPr>
      </w:pPr>
      <w:r>
        <w:rPr>
          <w:rFonts w:ascii="Times New Roman" w:eastAsia="Times New Roman" w:hAnsi="Times New Roman" w:cs="Times New Roman"/>
          <w:szCs w:val="24"/>
        </w:rPr>
        <w:t xml:space="preserve"> </w:t>
      </w:r>
      <w:r>
        <w:rPr>
          <w:rFonts w:ascii="Times New Roman" w:hAnsi="Times New Roman" w:cs="Times New Roman"/>
          <w:szCs w:val="24"/>
        </w:rPr>
        <w:t>С уважением,</w:t>
      </w:r>
      <w:r>
        <w:rPr>
          <w:rFonts w:ascii="Times New Roman" w:eastAsia="Times New Roman" w:hAnsi="Times New Roman" w:cs="Times New Roman"/>
          <w:b/>
          <w:szCs w:val="24"/>
        </w:rPr>
        <w:t xml:space="preserve">         </w:t>
      </w:r>
    </w:p>
    <w:p w:rsidR="00705670" w:rsidRDefault="00DD1E6A">
      <w:pPr>
        <w:pStyle w:val="Standard"/>
        <w:jc w:val="both"/>
        <w:rPr>
          <w:rFonts w:ascii="Times New Roman" w:hAnsi="Times New Roman" w:cs="Times New Roman"/>
          <w:szCs w:val="24"/>
        </w:rPr>
      </w:pPr>
      <w:r>
        <w:rPr>
          <w:rFonts w:ascii="Times New Roman" w:eastAsia="Times New Roman" w:hAnsi="Times New Roman" w:cs="Times New Roman"/>
          <w:b/>
          <w:szCs w:val="24"/>
        </w:rPr>
        <w:t xml:space="preserve">                                             </w:t>
      </w:r>
    </w:p>
    <w:p w:rsidR="00705670" w:rsidRDefault="00DD1E6A">
      <w:pPr>
        <w:pStyle w:val="Standard"/>
        <w:jc w:val="both"/>
        <w:rPr>
          <w:rFonts w:ascii="Times New Roman" w:hAnsi="Times New Roman" w:cs="Times New Roman"/>
          <w:szCs w:val="24"/>
        </w:rPr>
      </w:pPr>
      <w:r>
        <w:rPr>
          <w:rFonts w:ascii="Times New Roman" w:hAnsi="Times New Roman" w:cs="Times New Roman"/>
          <w:szCs w:val="24"/>
        </w:rPr>
        <w:t>И.о.директора                                                                                                           М.В.Гончарова</w:t>
      </w:r>
      <w:bookmarkStart w:id="0" w:name="_GoBack"/>
      <w:bookmarkEnd w:id="0"/>
      <w:r>
        <w:rPr>
          <w:rFonts w:ascii="Times New Roman" w:hAnsi="Times New Roman" w:cs="Times New Roman"/>
          <w:szCs w:val="24"/>
        </w:rPr>
        <w:t xml:space="preserve">     </w:t>
      </w:r>
    </w:p>
    <w:p w:rsidR="00705670" w:rsidRDefault="00DD1E6A">
      <w:pPr>
        <w:pStyle w:val="Standard"/>
        <w:jc w:val="both"/>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szCs w:val="24"/>
        </w:rPr>
        <w:t xml:space="preserve">                                                                                                                              </w:t>
      </w:r>
    </w:p>
    <w:p w:rsidR="00705670" w:rsidRDefault="00705670">
      <w:pPr>
        <w:rPr>
          <w:rFonts w:ascii="Times New Roman" w:hAnsi="Times New Roman"/>
          <w:bCs/>
          <w:iCs/>
          <w:sz w:val="24"/>
          <w:szCs w:val="24"/>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705670">
      <w:pPr>
        <w:rPr>
          <w:rFonts w:ascii="Times New Roman" w:hAnsi="Times New Roman"/>
          <w:bCs/>
          <w:iCs/>
          <w:sz w:val="16"/>
          <w:szCs w:val="16"/>
          <w:lang w:val="ru-RU"/>
        </w:rPr>
      </w:pPr>
    </w:p>
    <w:p w:rsidR="00705670" w:rsidRDefault="00DD1E6A">
      <w:pPr>
        <w:rPr>
          <w:rFonts w:ascii="Times New Roman" w:hAnsi="Times New Roman"/>
          <w:bCs/>
          <w:iCs/>
          <w:sz w:val="18"/>
          <w:szCs w:val="18"/>
          <w:lang w:val="ru-RU"/>
        </w:rPr>
      </w:pPr>
      <w:r>
        <w:rPr>
          <w:rFonts w:ascii="Times New Roman" w:hAnsi="Times New Roman"/>
          <w:bCs/>
          <w:iCs/>
          <w:sz w:val="18"/>
          <w:szCs w:val="18"/>
          <w:lang w:val="ru-RU"/>
        </w:rPr>
        <w:t>исп. вед.инженер ОМТС КВГЭС</w:t>
      </w:r>
    </w:p>
    <w:p w:rsidR="00705670" w:rsidRDefault="00DD1E6A">
      <w:pPr>
        <w:rPr>
          <w:rFonts w:ascii="Times New Roman" w:hAnsi="Times New Roman"/>
          <w:bCs/>
          <w:iCs/>
          <w:sz w:val="18"/>
          <w:szCs w:val="18"/>
          <w:lang w:val="ru-RU"/>
        </w:rPr>
      </w:pPr>
      <w:r>
        <w:rPr>
          <w:rFonts w:ascii="Times New Roman" w:hAnsi="Times New Roman"/>
          <w:bCs/>
          <w:iCs/>
          <w:sz w:val="18"/>
          <w:szCs w:val="18"/>
          <w:lang w:val="ru-RU"/>
        </w:rPr>
        <w:t>Петрухина Г.А.</w:t>
      </w:r>
    </w:p>
    <w:p w:rsidR="00705670" w:rsidRDefault="00DD1E6A">
      <w:pPr>
        <w:rPr>
          <w:rFonts w:ascii="Times New Roman" w:hAnsi="Times New Roman"/>
          <w:bCs/>
          <w:iCs/>
          <w:sz w:val="18"/>
          <w:szCs w:val="18"/>
          <w:lang w:val="ru-RU"/>
        </w:rPr>
      </w:pPr>
      <w:r>
        <w:rPr>
          <w:rFonts w:ascii="Times New Roman" w:hAnsi="Times New Roman"/>
          <w:bCs/>
          <w:iCs/>
          <w:sz w:val="18"/>
          <w:szCs w:val="18"/>
          <w:lang w:val="ru-RU"/>
        </w:rPr>
        <w:t>тел: 8 (41136) 72-2-35,78-378</w:t>
      </w:r>
    </w:p>
    <w:p w:rsidR="00705670" w:rsidRDefault="00DD1E6A">
      <w:pPr>
        <w:rPr>
          <w:rFonts w:ascii="Times New Roman" w:hAnsi="Times New Roman"/>
          <w:b/>
          <w:bCs/>
          <w:i/>
          <w:iCs/>
          <w:sz w:val="18"/>
          <w:szCs w:val="18"/>
          <w:lang w:val="ru-RU"/>
        </w:rPr>
      </w:pPr>
      <w:r>
        <w:rPr>
          <w:rFonts w:ascii="Times New Roman" w:hAnsi="Times New Roman"/>
          <w:bCs/>
          <w:iCs/>
          <w:sz w:val="18"/>
          <w:szCs w:val="18"/>
          <w:lang w:val="ru-RU"/>
        </w:rPr>
        <w:t>е-mail petrukhinaga@rushydro.ru</w:t>
      </w:r>
    </w:p>
    <w:sectPr w:rsidR="00705670">
      <w:headerReference w:type="even" r:id="rId8"/>
      <w:headerReference w:type="default" r:id="rId9"/>
      <w:pgSz w:w="11906" w:h="16838"/>
      <w:pgMar w:top="1134" w:right="851" w:bottom="1134" w:left="1134" w:header="964" w:footer="0" w:gutter="0"/>
      <w:cols w:space="720"/>
      <w:formProt w:val="0"/>
      <w:titlePg/>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D1E6A">
      <w:r>
        <w:separator/>
      </w:r>
    </w:p>
  </w:endnote>
  <w:endnote w:type="continuationSeparator" w:id="0">
    <w:p w:rsidR="00000000" w:rsidRDefault="00DD1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Geneva CY">
    <w:altName w:val="Times New Roman"/>
    <w:charset w:val="01"/>
    <w:family w:val="roman"/>
    <w:pitch w:val="variable"/>
  </w:font>
  <w:font w:name="Geneva">
    <w:panose1 w:val="00000000000000000000"/>
    <w:charset w:val="00"/>
    <w:family w:val="roman"/>
    <w:notTrueType/>
    <w:pitch w:val="default"/>
  </w:font>
  <w:font w:name="Lucida Grande">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D1E6A">
      <w:r>
        <w:separator/>
      </w:r>
    </w:p>
  </w:footnote>
  <w:footnote w:type="continuationSeparator" w:id="0">
    <w:p w:rsidR="00000000" w:rsidRDefault="00DD1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70" w:rsidRDefault="00DD1E6A">
    <w:pPr>
      <w:pStyle w:val="a4"/>
    </w:pPr>
    <w:r>
      <w:rPr>
        <w:noProof/>
        <w:lang w:val="ru-RU"/>
      </w:rPr>
      <mc:AlternateContent>
        <mc:Choice Requires="wps">
          <w:drawing>
            <wp:anchor distT="0" distB="0" distL="0" distR="0" simplePos="0" relativeHeight="3"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2" name="Врезка6"/>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705670" w:rsidRDefault="00DD1E6A">
                          <w:pPr>
                            <w:pStyle w:val="a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0</w:t>
                          </w:r>
                          <w:r>
                            <w:rPr>
                              <w:rStyle w:val="a5"/>
                              <w:color w:val="000000"/>
                            </w:rPr>
                            <w:fldChar w:fldCharType="end"/>
                          </w:r>
                        </w:p>
                      </w:txbxContent>
                    </wps:txbx>
                    <wps:bodyPr lIns="0" tIns="0" rIns="0" bIns="0" anchor="t">
                      <a:spAutoFit/>
                    </wps:bodyPr>
                  </wps:wsp>
                </a:graphicData>
              </a:graphic>
            </wp:anchor>
          </w:drawing>
        </mc:Choice>
        <mc:Fallback>
          <w:pict>
            <v:rect id="shape_0" ID="Врезка6"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70" w:rsidRDefault="0070567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621A4"/>
    <w:multiLevelType w:val="multilevel"/>
    <w:tmpl w:val="A3A6C57C"/>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CC914FB"/>
    <w:multiLevelType w:val="multilevel"/>
    <w:tmpl w:val="08E223C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26AA7881"/>
    <w:multiLevelType w:val="multilevel"/>
    <w:tmpl w:val="592C727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2B410EBD"/>
    <w:multiLevelType w:val="multilevel"/>
    <w:tmpl w:val="36ACEE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AA43C3B"/>
    <w:multiLevelType w:val="multilevel"/>
    <w:tmpl w:val="D088A7D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506A3393"/>
    <w:multiLevelType w:val="multilevel"/>
    <w:tmpl w:val="75363E5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5E301E9B"/>
    <w:multiLevelType w:val="multilevel"/>
    <w:tmpl w:val="96D4EC2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6A7D15C2"/>
    <w:multiLevelType w:val="multilevel"/>
    <w:tmpl w:val="BD1E9D22"/>
    <w:lvl w:ilvl="0">
      <w:start w:val="1"/>
      <w:numFmt w:val="decimal"/>
      <w:lvlText w:val="%1."/>
      <w:lvlJc w:val="left"/>
      <w:pPr>
        <w:tabs>
          <w:tab w:val="num" w:pos="0"/>
        </w:tabs>
        <w:ind w:left="502"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E695F50"/>
    <w:multiLevelType w:val="multilevel"/>
    <w:tmpl w:val="7AC8EA2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3"/>
  </w:num>
  <w:num w:numId="2">
    <w:abstractNumId w:val="0"/>
  </w:num>
  <w:num w:numId="3">
    <w:abstractNumId w:val="6"/>
  </w:num>
  <w:num w:numId="4">
    <w:abstractNumId w:val="4"/>
  </w:num>
  <w:num w:numId="5">
    <w:abstractNumId w:val="5"/>
  </w:num>
  <w:num w:numId="6">
    <w:abstractNumId w:val="8"/>
  </w:num>
  <w:num w:numId="7">
    <w:abstractNumId w:val="2"/>
  </w:num>
  <w:num w:numId="8">
    <w:abstractNumId w:val="1"/>
  </w:num>
  <w:num w:numId="9">
    <w:abstractNumId w:val="7"/>
  </w:num>
  <w:num w:numId="10">
    <w:abstractNumId w:val="6"/>
    <w:lvlOverride w:ilvl="0">
      <w:startOverride w:val="1"/>
    </w:lvlOverride>
  </w:num>
  <w:num w:numId="11">
    <w:abstractNumId w:val="6"/>
  </w:num>
  <w:num w:numId="12">
    <w:abstractNumId w:val="6"/>
  </w:num>
  <w:num w:numId="13">
    <w:abstractNumId w:val="6"/>
  </w:num>
  <w:num w:numId="14">
    <w:abstractNumId w:val="6"/>
  </w:num>
  <w:num w:numId="15">
    <w:abstractNumId w:val="6"/>
  </w:num>
  <w:num w:numId="1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670"/>
    <w:rsid w:val="005374BD"/>
    <w:rsid w:val="00705670"/>
    <w:rsid w:val="008A7E7B"/>
    <w:rsid w:val="00D1691D"/>
    <w:rsid w:val="00DD14B3"/>
    <w:rsid w:val="00DD1E6A"/>
    <w:rsid w:val="00DF5EC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E061"/>
  <w15:docId w15:val="{1E774735-31B9-4B47-811B-D7FFBEC3A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numPr>
        <w:numId w:val="2"/>
      </w:numPr>
      <w:outlineLvl w:val="0"/>
    </w:pPr>
    <w:rPr>
      <w:rFonts w:ascii="Times New Roman" w:eastAsia="Times New Roman" w:hAnsi="Times New Roman"/>
      <w:b/>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qFormat/>
    <w:rsid w:val="00D002CA"/>
    <w:rPr>
      <w:rFonts w:ascii="Geneva CY" w:eastAsia="Geneva" w:hAnsi="Geneva CY" w:cs="Times New Roman"/>
      <w:szCs w:val="20"/>
      <w:lang w:val="ru-RU" w:eastAsia="en-US"/>
    </w:rPr>
  </w:style>
  <w:style w:type="character" w:styleId="a5">
    <w:name w:val="page number"/>
    <w:basedOn w:val="a0"/>
    <w:qFormat/>
    <w:rsid w:val="00D002CA"/>
  </w:style>
  <w:style w:type="character" w:customStyle="1" w:styleId="a6">
    <w:name w:val="Текст выноски Знак"/>
    <w:link w:val="a7"/>
    <w:uiPriority w:val="99"/>
    <w:semiHidden/>
    <w:qFormat/>
    <w:rsid w:val="00D002CA"/>
    <w:rPr>
      <w:rFonts w:ascii="Lucida Grande" w:eastAsia="Geneva" w:hAnsi="Lucida Grande" w:cs="Times New Roman"/>
      <w:sz w:val="18"/>
      <w:szCs w:val="18"/>
      <w:lang w:val="ru-RU" w:eastAsia="en-US"/>
    </w:rPr>
  </w:style>
  <w:style w:type="character" w:customStyle="1" w:styleId="WWCharLFO6LVL1">
    <w:name w:val="WW_CharLFO6LVL1"/>
    <w:qFormat/>
    <w:rPr>
      <w:sz w:val="22"/>
      <w:szCs w:val="22"/>
    </w:rPr>
  </w:style>
  <w:style w:type="paragraph" w:styleId="a8">
    <w:name w:val="Title"/>
    <w:basedOn w:val="a"/>
    <w:next w:val="a9"/>
    <w:qFormat/>
    <w:pPr>
      <w:keepNext/>
      <w:spacing w:before="240" w:after="120"/>
    </w:pPr>
    <w:rPr>
      <w:rFonts w:ascii="Liberation Sans" w:eastAsia="Noto Sans CJK SC" w:hAnsi="Liberation Sans" w:cs="Arial Unicode MS"/>
      <w:sz w:val="28"/>
      <w:szCs w:val="28"/>
    </w:rPr>
  </w:style>
  <w:style w:type="paragraph" w:styleId="a9">
    <w:name w:val="Body Text"/>
    <w:basedOn w:val="a"/>
    <w:pPr>
      <w:spacing w:after="140" w:line="276" w:lineRule="auto"/>
    </w:pPr>
  </w:style>
  <w:style w:type="paragraph" w:styleId="aa">
    <w:name w:val="List"/>
    <w:basedOn w:val="a9"/>
    <w:rPr>
      <w:rFonts w:cs="Arial Unicode MS"/>
    </w:rPr>
  </w:style>
  <w:style w:type="paragraph" w:styleId="ab">
    <w:name w:val="caption"/>
    <w:basedOn w:val="a"/>
    <w:qFormat/>
    <w:pPr>
      <w:suppressLineNumbers/>
      <w:spacing w:before="120" w:after="120"/>
    </w:pPr>
    <w:rPr>
      <w:rFonts w:cs="Arial Unicode MS"/>
      <w:i/>
      <w:iCs/>
      <w:sz w:val="24"/>
      <w:szCs w:val="24"/>
    </w:rPr>
  </w:style>
  <w:style w:type="paragraph" w:styleId="ac">
    <w:name w:val="index heading"/>
    <w:basedOn w:val="a"/>
    <w:qFormat/>
    <w:pPr>
      <w:suppressLineNumbers/>
    </w:pPr>
    <w:rPr>
      <w:rFonts w:cs="Arial Unicode MS"/>
    </w:rPr>
  </w:style>
  <w:style w:type="paragraph" w:customStyle="1" w:styleId="caption1">
    <w:name w:val="caption1"/>
    <w:basedOn w:val="a"/>
    <w:qFormat/>
    <w:pPr>
      <w:suppressLineNumbers/>
      <w:spacing w:before="120" w:after="120"/>
    </w:pPr>
    <w:rPr>
      <w:rFonts w:cs="Arial Unicode MS"/>
      <w:i/>
      <w:iCs/>
      <w:sz w:val="24"/>
      <w:szCs w:val="24"/>
    </w:rPr>
  </w:style>
  <w:style w:type="paragraph" w:customStyle="1" w:styleId="ad">
    <w:name w:val="Колонтитул"/>
    <w:basedOn w:val="a"/>
    <w:qFormat/>
  </w:style>
  <w:style w:type="paragraph" w:styleId="a4">
    <w:name w:val="header"/>
    <w:basedOn w:val="a"/>
    <w:link w:val="a3"/>
    <w:rsid w:val="00D002CA"/>
    <w:pPr>
      <w:tabs>
        <w:tab w:val="center" w:pos="4320"/>
        <w:tab w:val="right" w:pos="8640"/>
      </w:tabs>
    </w:pPr>
  </w:style>
  <w:style w:type="paragraph" w:styleId="a7">
    <w:name w:val="Balloon Text"/>
    <w:basedOn w:val="a"/>
    <w:link w:val="a6"/>
    <w:uiPriority w:val="99"/>
    <w:semiHidden/>
    <w:unhideWhenUsed/>
    <w:qFormat/>
    <w:rsid w:val="00D002CA"/>
    <w:rPr>
      <w:rFonts w:ascii="Lucida Grande" w:hAnsi="Lucida Grande"/>
      <w:sz w:val="18"/>
      <w:szCs w:val="18"/>
    </w:rPr>
  </w:style>
  <w:style w:type="paragraph" w:customStyle="1" w:styleId="ae">
    <w:name w:val="Содержимое врезки"/>
    <w:basedOn w:val="a"/>
    <w:qFormat/>
  </w:style>
  <w:style w:type="paragraph" w:styleId="af">
    <w:name w:val="List Paragraph"/>
    <w:basedOn w:val="a"/>
    <w:qFormat/>
    <w:pPr>
      <w:ind w:left="720"/>
    </w:pPr>
  </w:style>
  <w:style w:type="paragraph" w:styleId="af0">
    <w:name w:val="Body Text Indent"/>
    <w:basedOn w:val="a"/>
    <w:pPr>
      <w:ind w:firstLine="360"/>
      <w:jc w:val="both"/>
    </w:pPr>
    <w:rPr>
      <w:rFonts w:ascii="Times New Roman" w:eastAsia="Times New Roman" w:hAnsi="Times New Roman"/>
      <w:lang w:eastAsia="zh-CN"/>
    </w:rPr>
  </w:style>
  <w:style w:type="paragraph" w:customStyle="1" w:styleId="af1">
    <w:name w:val="Таблица шапка"/>
    <w:basedOn w:val="a"/>
    <w:qFormat/>
    <w:pPr>
      <w:keepNext/>
      <w:spacing w:before="40" w:after="40"/>
      <w:ind w:left="57" w:right="57"/>
    </w:pPr>
    <w:rPr>
      <w:rFonts w:ascii="Times New Roman" w:eastAsia="Times New Roman" w:hAnsi="Times New Roman"/>
      <w:sz w:val="22"/>
      <w:lang w:eastAsia="zh-CN"/>
    </w:rPr>
  </w:style>
  <w:style w:type="paragraph" w:customStyle="1" w:styleId="21">
    <w:name w:val="Основной текст 21"/>
    <w:basedOn w:val="a"/>
    <w:qFormat/>
    <w:pPr>
      <w:shd w:val="clear" w:color="auto" w:fill="FFFFFF"/>
      <w:jc w:val="center"/>
    </w:pPr>
    <w:rPr>
      <w:rFonts w:ascii="Arial" w:eastAsia="Times New Roman" w:hAnsi="Arial" w:cs="Arial"/>
      <w:b/>
      <w:color w:val="000080"/>
      <w:lang w:eastAsia="zh-CN"/>
    </w:rPr>
  </w:style>
  <w:style w:type="paragraph" w:customStyle="1" w:styleId="Standard">
    <w:name w:val="Standard"/>
    <w:qFormat/>
    <w:rsid w:val="00121D65"/>
    <w:pPr>
      <w:textAlignment w:val="baseline"/>
    </w:pPr>
    <w:rPr>
      <w:rFonts w:ascii="Geneva CY" w:eastAsia="Geneva" w:hAnsi="Geneva CY" w:cs="Geneva CY"/>
      <w:sz w:val="24"/>
      <w:lang w:val="ru-RU" w:eastAsia="en-US"/>
    </w:rPr>
  </w:style>
  <w:style w:type="numbering" w:customStyle="1" w:styleId="WW8Num4">
    <w:name w:val="WW8Num4"/>
    <w:qFormat/>
  </w:style>
  <w:style w:type="numbering" w:customStyle="1" w:styleId="WW8Num3">
    <w:name w:val="WW8Num3"/>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1988</Words>
  <Characters>11336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Zhurin</dc:creator>
  <dc:description/>
  <cp:lastModifiedBy>Петрухина Галина Александровна</cp:lastModifiedBy>
  <cp:revision>4</cp:revision>
  <cp:lastPrinted>2026-05-21T08:00:00Z</cp:lastPrinted>
  <dcterms:created xsi:type="dcterms:W3CDTF">2026-08-18T06:22:00Z</dcterms:created>
  <dcterms:modified xsi:type="dcterms:W3CDTF">2026-08-18T07:15:00Z</dcterms:modified>
  <dc:language>ru-RU</dc:language>
</cp:coreProperties>
</file>