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6"/>
          <w:szCs w:val="26"/>
        </w:rPr>
      </w:pPr>
      <w:bookmarkStart w:id="0" w:name="_Ref391978767"/>
      <w:r>
        <w:rPr>
          <w:sz w:val="26"/>
          <w:szCs w:val="26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Заказчик и Организатор</w:t>
      </w:r>
      <w:r>
        <w:rPr>
          <w:sz w:val="28"/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Представитель Организатора: Митянина Наталия Анатольевна, к</w:t>
      </w:r>
      <w:r>
        <w:rPr>
          <w:sz w:val="28"/>
          <w:szCs w:val="28"/>
        </w:rPr>
        <w:t>онтактный телефон: (342) 270-96-70.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 xml:space="preserve">ОКПД2 22.23.19.146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Style w:val="Style11"/>
          <w:rFonts w:eastAsia="Calibri" w:cs="Times New Roman"/>
          <w:b/>
          <w:bCs/>
          <w:i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Лоток водоотводной PolyMax Basic ЛВ-20.26.30-ПП пластиковый арт. 8560, решетка водоприемная пластиковая, кл.15, крепеж пластиковый  для лотка водоотводного пластикового DN200  -300 лот</w:t>
      </w:r>
      <w:r>
        <w:rPr>
          <w:rStyle w:val="Style11"/>
          <w:rFonts w:eastAsia="Calibri" w:cs="Times New Roman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ков для нужд Филиала ПАО «РусГидро» - «Камская ГЭС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Объем и номенклатура:</w:t>
      </w:r>
      <w:r>
        <w:rPr>
          <w:sz w:val="28"/>
          <w:szCs w:val="28"/>
        </w:rPr>
        <w:t xml:space="preserve"> согласно прилагаемому перечню</w:t>
      </w:r>
      <w:r>
        <w:rPr>
          <w:rFonts w:eastAsia="Calibri" w:eastAsiaTheme="minorHAnsi"/>
          <w:sz w:val="28"/>
          <w:szCs w:val="28"/>
          <w:shd w:fill="auto" w:val="clear"/>
          <w:lang w:eastAsia="en-US"/>
        </w:rPr>
        <w:t>: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/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FD095" w:val="clear"/>
          <w:em w:val="none"/>
          <w:lang w:eastAsia="en-US"/>
        </w:rPr>
        <w:t xml:space="preserve">5.1. </w:t>
      </w:r>
      <w:r>
        <w:rPr>
          <w:rStyle w:val="Style11"/>
          <w:rFonts w:eastAsia="Calibri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FD095" w:val="clear"/>
          <w:em w:val="none"/>
          <w:lang w:val="en-US" w:eastAsia="ru-RU" w:bidi="ar-SA"/>
        </w:rPr>
        <w:t>Лоток водоотводной PolyMax Basic ЛВ-20.26.30-ПП пластиковый арт. 8560, решетка водоприемная пластиковая, кл.15, крепеж пластиковый  для лотка водоотводного пластикового DN200  -300 лот</w:t>
      </w:r>
      <w:r>
        <w:rPr>
          <w:rStyle w:val="Style11"/>
          <w:rFonts w:eastAsia="Calibri" w:cs="Times New Roman"/>
          <w:bCs/>
          <w:iCs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FD095" w:val="clear"/>
          <w:em w:val="none"/>
          <w:lang w:val="en-US" w:eastAsia="ru-RU" w:bidi="ar-SA"/>
        </w:rPr>
        <w:t>ков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FD095" w:val="clear"/>
          <w:em w:val="none"/>
        </w:rPr>
        <w:t>-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sz w:val="28"/>
          <w:szCs w:val="28"/>
          <w:highlight w:val="none"/>
          <w:shd w:fill="D4EA6B" w:val="clear"/>
        </w:rPr>
      </w:pPr>
      <w:r>
        <w:rPr>
          <w:sz w:val="28"/>
          <w:szCs w:val="28"/>
          <w:shd w:fill="D4EA6B" w:val="clear"/>
        </w:rPr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>
          <w:sz w:val="26"/>
          <w:szCs w:val="26"/>
        </w:rPr>
      </w:pPr>
      <w:r>
        <w:rPr>
          <w:sz w:val="26"/>
          <w:szCs w:val="26"/>
        </w:rPr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sz w:val="26"/>
          <w:szCs w:val="26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Желаемый порядок оплаты: 10 % аванс, окончательная оплата в те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чении 20 дней после поставки.</w:t>
      </w:r>
      <w:bookmarkEnd w:id="2"/>
      <w:bookmarkEnd w:id="3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Application>AlterOffice/3.4.0.9$Linux_X86_64 LibreOffice_project/b8daf9e823b1a5463a2f48435ddc2e8696e7d4fc</Application>
  <AppVersion>15.0000</AppVersion>
  <Pages>1</Pages>
  <Words>305</Words>
  <Characters>2219</Characters>
  <CharactersWithSpaces>2508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2026-08-18T15:48:47Z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