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41696704"/>
      <w:bookmarkStart w:id="1" w:name="_Toc137554584"/>
      <w:bookmarkStart w:id="2" w:name="_Toc139856287"/>
      <w:bookmarkStart w:id="3" w:name="_Toc141696704"/>
      <w:bookmarkStart w:id="4" w:name="_Toc137554584"/>
      <w:bookmarkStart w:id="5" w:name="_Toc139856287"/>
      <w:bookmarkEnd w:id="3"/>
      <w:bookmarkEnd w:id="4"/>
      <w:bookmarkEnd w:id="5"/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6" w:name="_Toc141696704_Копия_1"/>
      <w:bookmarkStart w:id="7" w:name="_Toc137554584_Копия_1"/>
      <w:bookmarkStart w:id="8" w:name="_Toc139856287_Копия_1"/>
      <w:bookmarkStart w:id="9" w:name="_Toc141696704_Копия_1"/>
      <w:bookmarkStart w:id="10" w:name="_Toc137554584_Копия_1"/>
      <w:bookmarkStart w:id="11" w:name="_Toc139856287_Копия_1"/>
      <w:bookmarkEnd w:id="9"/>
      <w:bookmarkEnd w:id="10"/>
      <w:bookmarkEnd w:id="11"/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>
      <w:pPr>
        <w:pStyle w:val="Normal"/>
        <w:keepNext w:val="true"/>
        <w:keepLines/>
        <w:jc w:val="center"/>
        <w:rPr>
          <w:color w:val="1D1F1F"/>
          <w:szCs w:val="24"/>
        </w:rPr>
      </w:pPr>
      <w:r>
        <w:rPr>
          <w:rFonts w:eastAsia="Calibri"/>
          <w:b/>
          <w:sz w:val="26"/>
          <w:szCs w:val="26"/>
        </w:rPr>
        <w:t>ОКПД 2 81.21.10 Услуги по уборке нежилых офисных помещений</w:t>
      </w:r>
    </w:p>
    <w:p>
      <w:pPr>
        <w:pStyle w:val="Normal"/>
        <w:keepNext w:val="true"/>
        <w:keepLines/>
        <w:jc w:val="center"/>
        <w:rPr>
          <w:color w:val="1D1F1F"/>
          <w:szCs w:val="24"/>
        </w:rPr>
      </w:pPr>
      <w:r>
        <w:rPr>
          <w:color w:val="1D1F1F"/>
          <w:szCs w:val="24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r>
            <w:fldChar w:fldCharType="begin"/>
          </w:r>
          <w:r>
            <w:rPr>
              <w:webHidden/>
              <w:rStyle w:val="Style16"/>
              <w:vanish w:val="false"/>
            </w:rPr>
            <w:instrText xml:space="preserve"> TOC \z \o "1-4" \u \h</w:instrText>
          </w:r>
          <w:r>
            <w:rPr>
              <w:webHidden/>
              <w:rStyle w:val="Style16"/>
              <w:vanish w:val="false"/>
            </w:rPr>
            <w:fldChar w:fldCharType="separate"/>
          </w:r>
          <w:hyperlink w:anchor="_Toc54643694">
            <w:r>
              <w:rPr>
                <w:webHidden/>
                <w:rStyle w:val="Style16"/>
                <w:vanish w:val="false"/>
              </w:rPr>
              <w:t>1.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</w:rPr>
              <w:t>Общие сведения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5">
            <w:r>
              <w:rPr>
                <w:webHidden/>
                <w:rStyle w:val="Style16"/>
                <w:iCs/>
                <w:vanish w:val="false"/>
              </w:rPr>
              <w:t>1.1.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</w:rPr>
              <w:t>Обозначения и сокращения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6">
            <w:r>
              <w:rPr>
                <w:webHidden/>
                <w:rStyle w:val="Style16"/>
                <w:iCs/>
                <w:vanish w:val="false"/>
              </w:rPr>
              <w:t>1.2.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</w:rPr>
              <w:t>Наименование закупаемой продукции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69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6"/>
                <w:vanish w:val="false"/>
              </w:rPr>
              <w:t>Таблица 1. Перечень объектов заказчика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0">
            <w:r>
              <w:rPr>
                <w:webHidden/>
                <w:rStyle w:val="Style16"/>
                <w:iCs/>
                <w:vanish w:val="false"/>
              </w:rPr>
              <w:t>1.</w:t>
            </w:r>
            <w:r>
              <w:rPr>
                <w:rStyle w:val="Style16"/>
                <w:iCs/>
                <w:lang w:val="en-US"/>
              </w:rPr>
              <w:t>3</w:t>
            </w:r>
            <w:r>
              <w:rPr>
                <w:rStyle w:val="Style16"/>
                <w:iCs/>
              </w:rPr>
              <w:t>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1">
            <w:r>
              <w:rPr>
                <w:webHidden/>
                <w:rStyle w:val="Style16"/>
                <w:iCs/>
                <w:vanish w:val="false"/>
              </w:rPr>
              <w:t>1.</w:t>
            </w:r>
            <w:r>
              <w:rPr>
                <w:rStyle w:val="Style16"/>
                <w:iCs/>
                <w:lang w:val="en-US"/>
              </w:rPr>
              <w:t>4</w:t>
            </w:r>
            <w:r>
              <w:rPr>
                <w:rStyle w:val="Style16"/>
                <w:iCs/>
              </w:rPr>
              <w:t>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</w:rPr>
              <w:t>Иные требования и сведения общего характера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2">
            <w:r>
              <w:rPr>
                <w:webHidden/>
                <w:rStyle w:val="Style16"/>
                <w:vanish w:val="false"/>
              </w:rPr>
              <w:t>2.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6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3">
            <w:r>
              <w:rPr>
                <w:webHidden/>
                <w:rStyle w:val="Style16"/>
                <w:iCs/>
                <w:vanish w:val="false"/>
              </w:rPr>
              <w:t>2.1.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</w:rPr>
              <w:t>Требования к объемам и срокам оказания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4">
            <w:r>
              <w:rPr>
                <w:webHidden/>
                <w:rStyle w:val="Style16"/>
                <w:vanish w:val="false"/>
              </w:rPr>
              <w:t>2.1.1.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</w:rPr>
              <w:t>Требования к перечню и объему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6"/>
                <w:vanish w:val="false"/>
              </w:rPr>
              <w:t>Таблица 2. Перечень и объем оказываемых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6">
            <w:r>
              <w:rPr>
                <w:webHidden/>
                <w:rStyle w:val="Style16"/>
                <w:vanish w:val="false"/>
              </w:rPr>
              <w:t>2.1.2.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</w:rPr>
              <w:t>Требования к срокам оказания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6"/>
                <w:vanish w:val="false"/>
              </w:rPr>
              <w:t>Таблица 3. Требования к срокам оказания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8">
            <w:r>
              <w:rPr>
                <w:webHidden/>
                <w:rStyle w:val="Style16"/>
                <w:iCs/>
                <w:vanish w:val="false"/>
              </w:rPr>
              <w:t>2.2.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</w:rPr>
              <w:t>Требования к качеству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6"/>
                <w:vanish w:val="false"/>
              </w:rPr>
              <w:t>Таблица 4. Требования к качеству услуг</w:t>
              <w:tab/>
              <w:t>7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6"/>
              <w:vanish w:val="false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right" w:pos="9911" w:leader="dot"/>
        </w:tabs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</w:rPr>
      </w:r>
    </w:p>
    <w:p>
      <w:pPr>
        <w:pStyle w:val="Heading2"/>
        <w:numPr>
          <w:ilvl w:val="0"/>
        </w:numPr>
        <w:tabs>
          <w:tab w:val="clear" w:pos="0"/>
        </w:tabs>
        <w:ind w:left="0" w:hanging="0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rPr>
          <w:caps/>
        </w:rPr>
      </w:pPr>
      <w:bookmarkStart w:id="12" w:name="_Toc54643694"/>
      <w:r>
        <w:rPr/>
        <w:t>Общие сведения</w:t>
      </w:r>
      <w:bookmarkEnd w:id="12"/>
    </w:p>
    <w:p>
      <w:pPr>
        <w:pStyle w:val="Heading4"/>
        <w:numPr>
          <w:ilvl w:val="0"/>
        </w:numPr>
        <w:ind w:left="432" w:hanging="432"/>
        <w:rPr>
          <w:rStyle w:val="Style8"/>
          <w:b/>
          <w:i w:val="false"/>
          <w:i w:val="false"/>
          <w:shd w:fill="auto" w:val="clear"/>
        </w:rPr>
      </w:pPr>
      <w:bookmarkStart w:id="13" w:name="_Toc46743505"/>
      <w:bookmarkStart w:id="14" w:name="_Toc54643695"/>
      <w:r>
        <w:rPr/>
        <w:t>Обозначения и сокращения</w:t>
      </w:r>
      <w:bookmarkEnd w:id="13"/>
      <w:bookmarkEnd w:id="14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681"/>
        <w:gridCol w:w="6101"/>
      </w:tblGrid>
      <w:tr>
        <w:trPr>
          <w:cantSplit w:val="true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Сокращение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Расшифровка сокращения</w:t>
            </w:r>
          </w:p>
        </w:tc>
      </w:tr>
      <w:tr>
        <w:trPr>
          <w:cantSplit w:val="true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</w:t>
            </w:r>
          </w:p>
        </w:tc>
      </w:tr>
      <w:tr>
        <w:trPr>
          <w:cantSplit w:val="true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</w:tr>
      <w:tr>
        <w:trPr>
          <w:cantSplit w:val="true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sz w:val="24"/>
                <w:szCs w:val="24"/>
              </w:rPr>
              <w:t>СанПин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Санитарные правила и нормы</w:t>
            </w:r>
          </w:p>
        </w:tc>
      </w:tr>
      <w:tr>
        <w:trPr>
          <w:cantSplit w:val="true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sz w:val="24"/>
                <w:szCs w:val="24"/>
              </w:rPr>
              <w:t>ФЗ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закон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0"/>
        </w:numPr>
        <w:ind w:left="432" w:hanging="432"/>
        <w:rPr/>
      </w:pPr>
      <w:bookmarkStart w:id="15" w:name="_Toc46743506"/>
      <w:bookmarkStart w:id="16" w:name="_Toc54643696"/>
      <w:r>
        <w:rPr/>
        <w:t>Наименование закупаемой продукции</w:t>
      </w:r>
      <w:bookmarkEnd w:id="15"/>
      <w:bookmarkEnd w:id="16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rFonts w:eastAsia="Calibri"/>
          <w:sz w:val="24"/>
          <w:szCs w:val="24"/>
          <w:lang w:eastAsia="x-none"/>
        </w:rPr>
      </w:pPr>
      <w:bookmarkStart w:id="17" w:name="_Toc46743507"/>
      <w:bookmarkEnd w:id="17"/>
      <w:r>
        <w:rPr>
          <w:rFonts w:eastAsia="Calibri"/>
          <w:sz w:val="24"/>
          <w:szCs w:val="24"/>
          <w:lang w:eastAsia="x-none"/>
        </w:rPr>
        <w:t xml:space="preserve">ОКПД 2 81.21.10 Услуги по уборке нежилых офисных помещений </w:t>
      </w:r>
    </w:p>
    <w:p>
      <w:pPr>
        <w:pStyle w:val="Heading1"/>
        <w:numPr>
          <w:ilvl w:val="0"/>
          <w:numId w:val="0"/>
        </w:numPr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  <w:lang w:val="ru-RU"/>
        </w:rPr>
      </w:pPr>
      <w:bookmarkStart w:id="18" w:name="_Toc54643699"/>
      <w:bookmarkStart w:id="19" w:name="_Toc46743507_Копия_1"/>
      <w:bookmarkEnd w:id="19"/>
      <w:r>
        <w:rPr/>
        <w:t>Таблица 1. Перечень объектов заказчика</w:t>
      </w:r>
      <w:bookmarkEnd w:id="18"/>
    </w:p>
    <w:tbl>
      <w:tblPr>
        <w:tblW w:w="102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7"/>
        <w:gridCol w:w="2862"/>
        <w:gridCol w:w="2126"/>
        <w:gridCol w:w="2409"/>
        <w:gridCol w:w="1987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/>
            </w:pPr>
            <w:r>
              <w:rPr/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Офис исполнительного аппарата АО «Гидроремонт-ВКК»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г. Москва, ул. Новаторов, дом 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Офисные помещения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Heading4"/>
        <w:numPr>
          <w:ilvl w:val="0"/>
        </w:numPr>
        <w:ind w:left="432" w:hanging="432"/>
        <w:rPr/>
      </w:pPr>
      <w:bookmarkStart w:id="20" w:name="_Toc54643700"/>
      <w:bookmarkStart w:id="21" w:name="_Hlk49857604"/>
      <w:bookmarkStart w:id="22" w:name="_Toc46743509"/>
      <w:r>
        <w:rPr/>
        <w:t xml:space="preserve">Информация в отношении исполнения договора, </w:t>
      </w:r>
      <w:bookmarkStart w:id="23" w:name="_Hlk46492347"/>
      <w:r>
        <w:rPr/>
        <w:t xml:space="preserve">которая должна быть учтена при подготовке заявки </w:t>
      </w:r>
      <w:bookmarkEnd w:id="23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Start w:id="24" w:name="_Hlk48209761"/>
      <w:bookmarkEnd w:id="20"/>
      <w:bookmarkEnd w:id="21"/>
      <w:bookmarkEnd w:id="22"/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  <w:t xml:space="preserve">Заказчик предоставит </w:t>
      </w:r>
      <w:r>
        <w:rPr>
          <w:sz w:val="24"/>
          <w:szCs w:val="24"/>
          <w:lang w:eastAsia="x-none"/>
        </w:rPr>
        <w:t>исполнителю</w:t>
      </w:r>
      <w:r>
        <w:rPr>
          <w:sz w:val="24"/>
          <w:szCs w:val="24"/>
          <w:lang w:val="x-none" w:eastAsia="x-none"/>
        </w:rPr>
        <w:t xml:space="preserve"> следующие виды ресурсов:</w:t>
      </w:r>
    </w:p>
    <w:p>
      <w:pPr>
        <w:pStyle w:val="ListParagraph"/>
        <w:numPr>
          <w:ilvl w:val="1"/>
          <w:numId w:val="11"/>
        </w:numPr>
        <w:rPr>
          <w:lang w:val="x-none" w:eastAsia="x-none"/>
        </w:rPr>
      </w:pPr>
      <w:r>
        <w:rPr>
          <w:lang w:val="x-none" w:eastAsia="x-none"/>
        </w:rPr>
        <w:t>Электроэнергия</w:t>
      </w:r>
    </w:p>
    <w:p>
      <w:pPr>
        <w:pStyle w:val="ListParagraph"/>
        <w:numPr>
          <w:ilvl w:val="1"/>
          <w:numId w:val="11"/>
        </w:numPr>
        <w:rPr>
          <w:lang w:val="x-none" w:eastAsia="x-none"/>
        </w:rPr>
      </w:pPr>
      <w:r>
        <w:rPr>
          <w:lang w:eastAsia="x-none"/>
        </w:rPr>
        <w:t>Вода</w:t>
      </w:r>
    </w:p>
    <w:p>
      <w:pPr>
        <w:pStyle w:val="Heading4"/>
        <w:numPr>
          <w:ilvl w:val="0"/>
        </w:numPr>
        <w:ind w:left="432" w:hanging="432"/>
        <w:rPr/>
      </w:pPr>
      <w:bookmarkStart w:id="25" w:name="_Toc54643701"/>
      <w:bookmarkStart w:id="26" w:name="_Toc50125126"/>
      <w:bookmarkStart w:id="27" w:name="_Иные_требования_и"/>
      <w:bookmarkEnd w:id="24"/>
      <w:bookmarkEnd w:id="26"/>
      <w:bookmarkEnd w:id="27"/>
      <w:r>
        <w:rPr/>
        <w:t>Иные требования и сведения общего характера</w:t>
      </w:r>
      <w:bookmarkEnd w:id="25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tbl>
      <w:tblPr>
        <w:tblStyle w:val="affff8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21"/>
      </w:tblGrid>
      <w:tr>
        <w:trPr/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Heading3"/>
              <w:widowControl w:val="false"/>
              <w:numPr>
                <w:ilvl w:val="2"/>
                <w:numId w:val="3"/>
              </w:numPr>
              <w:suppressAutoHyphens w:val="true"/>
              <w:spacing w:before="120" w:after="60"/>
              <w:rPr>
                <w:color w:val="010101"/>
                <w:w w:val="105"/>
              </w:rPr>
            </w:pPr>
            <w:r>
              <w:rPr>
                <w:rFonts w:cs="Times New Roman"/>
                <w:w w:val="105"/>
                <w:kern w:val="0"/>
                <w:position w:val="1"/>
                <w:lang w:bidi="ar-SA"/>
              </w:rPr>
              <w:t>Профессиональная еж</w:t>
            </w:r>
            <w:r>
              <w:rPr>
                <w:rFonts w:cs="Times New Roman"/>
                <w:color w:val="010101"/>
                <w:w w:val="105"/>
                <w:kern w:val="0"/>
                <w:position w:val="1"/>
                <w:lang w:bidi="ar-SA"/>
              </w:rPr>
              <w:t>е</w:t>
            </w:r>
            <w:r>
              <w:rPr>
                <w:rFonts w:cs="Times New Roman"/>
                <w:w w:val="105"/>
                <w:kern w:val="0"/>
                <w:position w:val="1"/>
                <w:lang w:bidi="ar-SA"/>
              </w:rPr>
              <w:t xml:space="preserve">дневная комплексная </w:t>
            </w:r>
            <w:r>
              <w:rPr>
                <w:rFonts w:cs="Times New Roman"/>
                <w:w w:val="105"/>
                <w:kern w:val="0"/>
                <w:position w:val="2"/>
                <w:lang w:bidi="ar-SA"/>
              </w:rPr>
              <w:t xml:space="preserve">основная уборка </w:t>
            </w:r>
            <w:r>
              <w:rPr>
                <w:rFonts w:cs="Times New Roman"/>
                <w:w w:val="105"/>
                <w:kern w:val="0"/>
                <w:position w:val="3"/>
                <w:lang w:bidi="ar-SA"/>
              </w:rPr>
              <w:t>офисных помещений</w:t>
            </w:r>
            <w:r>
              <w:rPr>
                <w:rFonts w:cs="Times New Roman"/>
                <w:w w:val="102"/>
                <w:kern w:val="0"/>
                <w:position w:val="3"/>
                <w:lang w:bidi="ar-SA"/>
              </w:rPr>
              <w:t xml:space="preserve"> </w:t>
            </w:r>
            <w:r>
              <w:rPr>
                <w:rFonts w:cs="Times New Roman"/>
                <w:w w:val="105"/>
                <w:kern w:val="0"/>
                <w:lang w:bidi="ar-SA"/>
              </w:rPr>
              <w:t>(кабинеты, залы для заседаний) (с 06</w:t>
            </w:r>
            <w:r>
              <w:rPr>
                <w:rFonts w:cs="Times New Roman"/>
                <w:color w:val="010101"/>
                <w:w w:val="105"/>
                <w:kern w:val="0"/>
                <w:lang w:bidi="ar-SA"/>
              </w:rPr>
              <w:t>.</w:t>
            </w:r>
            <w:r>
              <w:rPr>
                <w:rFonts w:cs="Times New Roman"/>
                <w:w w:val="105"/>
                <w:kern w:val="0"/>
                <w:lang w:bidi="ar-SA"/>
              </w:rPr>
              <w:t>00 до 09.00; с 18.00 до 21.00)</w:t>
            </w:r>
            <w:r>
              <w:rPr>
                <w:rFonts w:cs="Times New Roman"/>
                <w:color w:val="010101"/>
                <w:w w:val="105"/>
                <w:kern w:val="0"/>
                <w:lang w:bidi="ar-SA"/>
              </w:rPr>
              <w:t>:</w:t>
            </w:r>
          </w:p>
          <w:tbl>
            <w:tblPr>
              <w:tblW w:w="5000" w:type="pct"/>
              <w:jc w:val="center"/>
              <w:tblInd w:w="0" w:type="dxa"/>
              <w:tblLayout w:type="fixed"/>
              <w:tblCellMar>
                <w:top w:w="0" w:type="dxa"/>
                <w:left w:w="5" w:type="dxa"/>
                <w:bottom w:w="0" w:type="dxa"/>
                <w:right w:w="5" w:type="dxa"/>
              </w:tblCellMar>
              <w:tblLook w:val="0000" w:noHBand="0" w:noVBand="0" w:firstColumn="0" w:lastRow="0" w:lastColumn="0" w:firstRow="0"/>
            </w:tblPr>
            <w:tblGrid>
              <w:gridCol w:w="850"/>
              <w:gridCol w:w="6979"/>
              <w:gridCol w:w="1876"/>
            </w:tblGrid>
            <w:tr>
              <w:trPr>
                <w:trHeight w:val="20" w:hRule="atLeast"/>
              </w:trPr>
              <w:tc>
                <w:tcPr>
                  <w:tcW w:w="850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>
                      <w:b/>
                    </w:rPr>
                  </w:pPr>
                  <w:r>
                    <w:rPr>
                      <w:b/>
                      <w:color w:val="1A1A1A"/>
                      <w:w w:val="105"/>
                    </w:rPr>
                    <w:t xml:space="preserve">№ </w:t>
                  </w:r>
                  <w:r>
                    <w:rPr>
                      <w:b/>
                      <w:color w:val="1A1A1A"/>
                      <w:w w:val="105"/>
                    </w:rPr>
                    <w:t>п/п</w:t>
                  </w:r>
                </w:p>
              </w:tc>
              <w:tc>
                <w:tcPr>
                  <w:tcW w:w="6979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>
                      <w:b/>
                    </w:rPr>
                  </w:pPr>
                  <w:r>
                    <w:rPr>
                      <w:b/>
                      <w:color w:val="1A1A1A"/>
                    </w:rPr>
                    <w:t>Виды услуг</w:t>
                  </w:r>
                </w:p>
              </w:tc>
              <w:tc>
                <w:tcPr>
                  <w:tcW w:w="1876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>
                      <w:b/>
                    </w:rPr>
                  </w:pPr>
                  <w:r>
                    <w:rPr>
                      <w:b/>
                      <w:color w:val="1A1A1A"/>
                    </w:rPr>
                    <w:t>Периодичность</w:t>
                  </w:r>
                  <w:r>
                    <w:rPr>
                      <w:b/>
                      <w:color w:val="1A1A1A"/>
                      <w:w w:val="102"/>
                    </w:rPr>
                    <w:t xml:space="preserve"> </w:t>
                  </w:r>
                  <w:r>
                    <w:rPr>
                      <w:b/>
                      <w:color w:val="1A1A1A"/>
                    </w:rPr>
                    <w:t>проведения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50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  <w:w w:val="105"/>
                    </w:rPr>
                    <w:t>1</w:t>
                  </w:r>
                </w:p>
              </w:tc>
              <w:tc>
                <w:tcPr>
                  <w:tcW w:w="6979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left="57" w:right="57" w:hanging="0"/>
                    <w:rPr/>
                  </w:pPr>
                  <w:r>
                    <w:rPr>
                      <w:color w:val="1A1A1A"/>
                      <w:w w:val="105"/>
                    </w:rPr>
                    <w:t>Сбор и вынос мусора, замена п/э пакетов и влажная протирка урн</w:t>
                  </w:r>
                  <w:r>
                    <w:rPr/>
                    <w:t>;</w:t>
                  </w:r>
                </w:p>
              </w:tc>
              <w:tc>
                <w:tcPr>
                  <w:tcW w:w="1876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50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  <w:w w:val="105"/>
                    </w:rPr>
                    <w:t>2</w:t>
                  </w:r>
                </w:p>
              </w:tc>
              <w:tc>
                <w:tcPr>
                  <w:tcW w:w="6979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left="57" w:right="57" w:hanging="0"/>
                    <w:rPr/>
                  </w:pPr>
                  <w:r>
                    <w:rPr>
                      <w:color w:val="1A1A1A"/>
                    </w:rPr>
                    <w:t>Удаление загр</w:t>
                  </w:r>
                  <w:r>
                    <w:rPr>
                      <w:color w:val="010101"/>
                    </w:rPr>
                    <w:t>я</w:t>
                  </w:r>
                  <w:r>
                    <w:rPr>
                      <w:color w:val="1A1A1A"/>
                    </w:rPr>
                    <w:t>знений с перегородок, вертикальных поверхностей</w:t>
                  </w:r>
                  <w:r>
                    <w:rPr>
                      <w:color w:val="1A1A1A"/>
                      <w:w w:val="102"/>
                    </w:rPr>
                    <w:t xml:space="preserve"> </w:t>
                  </w:r>
                  <w:r>
                    <w:rPr>
                      <w:color w:val="1A1A1A"/>
                    </w:rPr>
                    <w:t xml:space="preserve">дверей, дверных коробов, дверных </w:t>
                  </w:r>
                  <w:r>
                    <w:rPr>
                      <w:color w:val="1A1A1A"/>
                      <w:position w:val="1"/>
                    </w:rPr>
                    <w:t xml:space="preserve">ручек </w:t>
                  </w:r>
                  <w:r>
                    <w:rPr>
                      <w:color w:val="1A1A1A"/>
                    </w:rPr>
                    <w:t>и доводчиков</w:t>
                  </w:r>
                  <w:r>
                    <w:rPr>
                      <w:color w:val="1A1A1A"/>
                      <w:position w:val="1"/>
                    </w:rPr>
                    <w:t xml:space="preserve"> с</w:t>
                  </w:r>
                  <w:r>
                    <w:rPr>
                      <w:color w:val="1A1A1A"/>
                      <w:w w:val="102"/>
                      <w:position w:val="1"/>
                    </w:rPr>
                    <w:t xml:space="preserve"> </w:t>
                  </w:r>
                  <w:r>
                    <w:rPr>
                      <w:color w:val="1A1A1A"/>
                    </w:rPr>
                    <w:t>применением чистящих и моющих средств;</w:t>
                  </w:r>
                </w:p>
              </w:tc>
              <w:tc>
                <w:tcPr>
                  <w:tcW w:w="1876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50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/>
                    <w:t>3</w:t>
                  </w:r>
                </w:p>
              </w:tc>
              <w:tc>
                <w:tcPr>
                  <w:tcW w:w="6979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left="57" w:right="57" w:hanging="5"/>
                    <w:rPr/>
                  </w:pPr>
                  <w:r>
                    <w:rPr>
                      <w:color w:val="1A1A1A"/>
                      <w:w w:val="105"/>
                    </w:rPr>
                    <w:t>Удаление локальных загрязнений с внутреннего остекления стеновых</w:t>
                  </w:r>
                  <w:r>
                    <w:rPr>
                      <w:color w:val="1A1A1A"/>
                      <w:w w:val="102"/>
                    </w:rPr>
                    <w:t xml:space="preserve"> </w:t>
                  </w:r>
                  <w:r>
                    <w:rPr>
                      <w:color w:val="1A1A1A"/>
                      <w:w w:val="105"/>
                    </w:rPr>
                    <w:t>перегородок с применени</w:t>
                  </w:r>
                  <w:r>
                    <w:rPr>
                      <w:color w:val="010101"/>
                      <w:w w:val="105"/>
                    </w:rPr>
                    <w:t>е</w:t>
                  </w:r>
                  <w:r>
                    <w:rPr>
                      <w:color w:val="1A1A1A"/>
                      <w:w w:val="105"/>
                    </w:rPr>
                    <w:t>м чистящих и моющих средств;</w:t>
                  </w:r>
                </w:p>
              </w:tc>
              <w:tc>
                <w:tcPr>
                  <w:tcW w:w="1876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50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  <w:w w:val="105"/>
                    </w:rPr>
                    <w:t>4</w:t>
                  </w:r>
                </w:p>
              </w:tc>
              <w:tc>
                <w:tcPr>
                  <w:tcW w:w="6979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left="57" w:right="57" w:hanging="0"/>
                    <w:rPr/>
                  </w:pPr>
                  <w:r>
                    <w:rPr>
                      <w:color w:val="1A1A1A"/>
                      <w:w w:val="105"/>
                    </w:rPr>
                    <w:t>Уборка душевых кабин, контроль наличия и замена расходных</w:t>
                  </w:r>
                  <w:r>
                    <w:rPr>
                      <w:color w:val="1A1A1A"/>
                      <w:w w:val="102"/>
                    </w:rPr>
                    <w:t xml:space="preserve"> </w:t>
                  </w:r>
                  <w:r>
                    <w:rPr>
                      <w:color w:val="1A1A1A"/>
                      <w:w w:val="105"/>
                    </w:rPr>
                    <w:t>материалов и полотенец;</w:t>
                  </w:r>
                </w:p>
              </w:tc>
              <w:tc>
                <w:tcPr>
                  <w:tcW w:w="1876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50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>
                      <w:color w:val="000000"/>
                    </w:rPr>
                  </w:pPr>
                  <w:r>
                    <w:rPr>
                      <w:color w:val="1A1A1A"/>
                    </w:rPr>
                    <w:t>5</w:t>
                  </w:r>
                </w:p>
              </w:tc>
              <w:tc>
                <w:tcPr>
                  <w:tcW w:w="6979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left="57" w:right="57" w:hanging="0"/>
                    <w:rPr/>
                  </w:pPr>
                  <w:r>
                    <w:rPr>
                      <w:color w:val="1A1A1A"/>
                      <w:w w:val="105"/>
                    </w:rPr>
                    <w:t>Влажная протирка пластиковых и металлизиро</w:t>
                  </w:r>
                  <w:r>
                    <w:rPr>
                      <w:color w:val="010101"/>
                      <w:w w:val="105"/>
                    </w:rPr>
                    <w:t>в</w:t>
                  </w:r>
                  <w:r>
                    <w:rPr>
                      <w:color w:val="1A1A1A"/>
                      <w:w w:val="105"/>
                    </w:rPr>
                    <w:t>анных жалюзи с</w:t>
                  </w:r>
                  <w:r>
                    <w:rPr>
                      <w:color w:val="1A1A1A"/>
                      <w:w w:val="108"/>
                    </w:rPr>
                    <w:t xml:space="preserve"> </w:t>
                  </w:r>
                  <w:r>
                    <w:rPr>
                      <w:color w:val="1A1A1A"/>
                      <w:w w:val="105"/>
                    </w:rPr>
                    <w:t xml:space="preserve">применением чистящих и моющих средств, с применением моющих средств с антистатическим действием; </w:t>
                  </w:r>
                </w:p>
              </w:tc>
              <w:tc>
                <w:tcPr>
                  <w:tcW w:w="1876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50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  <w:w w:val="105"/>
                    </w:rPr>
                    <w:t>6</w:t>
                  </w:r>
                </w:p>
              </w:tc>
              <w:tc>
                <w:tcPr>
                  <w:tcW w:w="6979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left="57" w:right="57" w:hanging="0"/>
                    <w:rPr>
                      <w:color w:val="1A1A1A"/>
                      <w:w w:val="105"/>
                    </w:rPr>
                  </w:pPr>
                  <w:r>
                    <w:rPr>
                      <w:color w:val="1A1A1A"/>
                      <w:w w:val="105"/>
                    </w:rPr>
                    <w:t xml:space="preserve">Влажная протирка внутреннего остекления, </w:t>
                  </w:r>
                  <w:r>
                    <w:rPr>
                      <w:color w:val="1A1A1A"/>
                      <w:w w:val="105"/>
                      <w:position w:val="1"/>
                    </w:rPr>
                    <w:t>стеклянных дверей</w:t>
                  </w:r>
                  <w:r>
                    <w:rPr>
                      <w:color w:val="1A1A1A"/>
                      <w:w w:val="103"/>
                      <w:position w:val="1"/>
                    </w:rPr>
                    <w:t xml:space="preserve"> </w:t>
                  </w:r>
                  <w:r>
                    <w:rPr>
                      <w:color w:val="1A1A1A"/>
                      <w:w w:val="105"/>
                    </w:rPr>
                    <w:t>шкафов</w:t>
                  </w:r>
                  <w:r>
                    <w:rPr>
                      <w:color w:val="3B3B3B"/>
                      <w:w w:val="105"/>
                    </w:rPr>
                    <w:t xml:space="preserve">, </w:t>
                  </w:r>
                  <w:r>
                    <w:rPr>
                      <w:color w:val="1A1A1A"/>
                      <w:w w:val="105"/>
                    </w:rPr>
                    <w:t>включая подоконники с применением моющих и чистящих</w:t>
                  </w:r>
                  <w:r>
                    <w:rPr>
                      <w:color w:val="1A1A1A"/>
                      <w:w w:val="102"/>
                    </w:rPr>
                    <w:t xml:space="preserve"> </w:t>
                  </w:r>
                  <w:r>
                    <w:rPr>
                      <w:color w:val="1A1A1A"/>
                      <w:w w:val="105"/>
                    </w:rPr>
                    <w:t>средств;</w:t>
                  </w:r>
                </w:p>
              </w:tc>
              <w:tc>
                <w:tcPr>
                  <w:tcW w:w="1876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50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  <w:w w:val="110"/>
                    </w:rPr>
                    <w:t>7</w:t>
                  </w:r>
                </w:p>
              </w:tc>
              <w:tc>
                <w:tcPr>
                  <w:tcW w:w="6979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left="57" w:right="57" w:hanging="5"/>
                    <w:rPr/>
                  </w:pPr>
                  <w:r>
                    <w:rPr>
                      <w:color w:val="1A1A1A"/>
                    </w:rPr>
                    <w:t xml:space="preserve">Влажная </w:t>
                  </w:r>
                  <w:r>
                    <w:rPr>
                      <w:color w:val="1A1A1A"/>
                      <w:position w:val="1"/>
                    </w:rPr>
                    <w:t>протирка оргтехники (телефонов, клавиатуры, ксероксов,</w:t>
                  </w:r>
                  <w:r>
                    <w:rPr>
                      <w:color w:val="1A1A1A"/>
                      <w:w w:val="103"/>
                      <w:position w:val="1"/>
                    </w:rPr>
                    <w:t xml:space="preserve"> </w:t>
                  </w:r>
                  <w:r>
                    <w:rPr>
                      <w:color w:val="1A1A1A"/>
                    </w:rPr>
                    <w:t>факсов) с применением средств с антистатическими свойствами;</w:t>
                  </w:r>
                </w:p>
              </w:tc>
              <w:tc>
                <w:tcPr>
                  <w:tcW w:w="1876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50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  <w:w w:val="105"/>
                    </w:rPr>
                    <w:t>8</w:t>
                  </w:r>
                </w:p>
              </w:tc>
              <w:tc>
                <w:tcPr>
                  <w:tcW w:w="6979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left="57" w:right="57" w:firstLine="4"/>
                    <w:rPr/>
                  </w:pPr>
                  <w:r>
                    <w:rPr>
                      <w:color w:val="1A1A1A"/>
                    </w:rPr>
                    <w:t xml:space="preserve">Влажная протирка рабочего места «без перемещения документов», </w:t>
                  </w:r>
                  <w:r>
                    <w:rPr>
                      <w:color w:val="1A1A1A"/>
                      <w:w w:val="101"/>
                    </w:rPr>
                    <w:t xml:space="preserve"> </w:t>
                  </w:r>
                  <w:r>
                    <w:rPr>
                      <w:color w:val="1A1A1A"/>
                    </w:rPr>
                    <w:t>канцелярских аксессуаров;</w:t>
                  </w:r>
                </w:p>
              </w:tc>
              <w:tc>
                <w:tcPr>
                  <w:tcW w:w="1876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50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  <w:w w:val="105"/>
                    </w:rPr>
                    <w:t>9</w:t>
                  </w:r>
                </w:p>
              </w:tc>
              <w:tc>
                <w:tcPr>
                  <w:tcW w:w="6979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left="57" w:right="57" w:hanging="5"/>
                    <w:rPr/>
                  </w:pPr>
                  <w:r>
                    <w:rPr>
                      <w:color w:val="1A1A1A"/>
                    </w:rPr>
                    <w:t>Влажная протирка мебели (столов, стульев, крес</w:t>
                  </w:r>
                  <w:r>
                    <w:rPr>
                      <w:color w:val="010101"/>
                    </w:rPr>
                    <w:t>е</w:t>
                  </w:r>
                  <w:r>
                    <w:rPr>
                      <w:color w:val="1A1A1A"/>
                    </w:rPr>
                    <w:t xml:space="preserve">л, </w:t>
                  </w:r>
                  <w:r>
                    <w:rPr>
                      <w:color w:val="1A1A1A"/>
                      <w:position w:val="1"/>
                    </w:rPr>
                    <w:t>диванов,</w:t>
                  </w:r>
                  <w:r>
                    <w:rPr>
                      <w:color w:val="1A1A1A"/>
                      <w:w w:val="103"/>
                      <w:position w:val="1"/>
                    </w:rPr>
                    <w:t xml:space="preserve"> </w:t>
                  </w:r>
                  <w:r>
                    <w:rPr>
                      <w:color w:val="1A1A1A"/>
                    </w:rPr>
                    <w:t>стеллажей, шкафов, включая ножки столов, стульев и крестовин</w:t>
                  </w:r>
                  <w:r>
                    <w:rPr>
                      <w:color w:val="1A1A1A"/>
                      <w:w w:val="102"/>
                    </w:rPr>
                    <w:t xml:space="preserve"> </w:t>
                  </w:r>
                  <w:r>
                    <w:rPr>
                      <w:color w:val="1A1A1A"/>
                    </w:rPr>
                    <w:t>кресел) с применением чистящих и моющих средств, с защитным эффектом;</w:t>
                  </w:r>
                </w:p>
              </w:tc>
              <w:tc>
                <w:tcPr>
                  <w:tcW w:w="1876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50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  <w:w w:val="105"/>
                    </w:rPr>
                    <w:t>10</w:t>
                  </w:r>
                </w:p>
              </w:tc>
              <w:tc>
                <w:tcPr>
                  <w:tcW w:w="6979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left="57" w:right="57" w:hanging="5"/>
                    <w:rPr/>
                  </w:pPr>
                  <w:r>
                    <w:rPr>
                      <w:color w:val="1A1A1A"/>
                    </w:rPr>
                    <w:t xml:space="preserve">Влажная протирка </w:t>
                  </w:r>
                  <w:r>
                    <w:rPr>
                      <w:color w:val="1A1A1A"/>
                      <w:w w:val="105"/>
                    </w:rPr>
                    <w:t xml:space="preserve">или </w:t>
                  </w:r>
                  <w:r>
                    <w:rPr>
                      <w:color w:val="1A1A1A"/>
                    </w:rPr>
                    <w:t xml:space="preserve">сухое обметание различных </w:t>
                  </w:r>
                  <w:r>
                    <w:rPr>
                      <w:color w:val="1A1A1A"/>
                      <w:position w:val="1"/>
                    </w:rPr>
                    <w:t>деталей</w:t>
                  </w:r>
                  <w:r>
                    <w:rPr>
                      <w:color w:val="1A1A1A"/>
                      <w:w w:val="102"/>
                      <w:position w:val="1"/>
                    </w:rPr>
                    <w:t xml:space="preserve"> </w:t>
                  </w:r>
                  <w:r>
                    <w:rPr>
                      <w:color w:val="1A1A1A"/>
                      <w:w w:val="105"/>
                    </w:rPr>
                    <w:t>интерьера;</w:t>
                  </w:r>
                </w:p>
              </w:tc>
              <w:tc>
                <w:tcPr>
                  <w:tcW w:w="1876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50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  <w:w w:val="105"/>
                    </w:rPr>
                    <w:t>11</w:t>
                  </w:r>
                </w:p>
              </w:tc>
              <w:tc>
                <w:tcPr>
                  <w:tcW w:w="6979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left="57" w:right="57" w:firstLine="4"/>
                    <w:rPr/>
                  </w:pPr>
                  <w:r>
                    <w:rPr>
                      <w:color w:val="1A1A1A"/>
                      <w:w w:val="105"/>
                    </w:rPr>
                    <w:t xml:space="preserve">Влажная протирка коробов, розеток, радиаторов </w:t>
                  </w:r>
                  <w:r>
                    <w:rPr>
                      <w:color w:val="1A1A1A"/>
                      <w:w w:val="105"/>
                      <w:position w:val="1"/>
                    </w:rPr>
                    <w:t>отопления</w:t>
                  </w:r>
                  <w:r>
                    <w:rPr>
                      <w:color w:val="3B3B3B"/>
                      <w:w w:val="105"/>
                      <w:position w:val="1"/>
                    </w:rPr>
                    <w:t>,</w:t>
                  </w:r>
                  <w:r>
                    <w:rPr>
                      <w:color w:val="3B3B3B"/>
                      <w:w w:val="127"/>
                      <w:position w:val="1"/>
                    </w:rPr>
                    <w:t xml:space="preserve"> </w:t>
                  </w:r>
                  <w:r>
                    <w:rPr>
                      <w:color w:val="1A1A1A"/>
                      <w:w w:val="105"/>
                    </w:rPr>
                    <w:t>выключателей, вентиляционных решеток с применением чистящих и</w:t>
                  </w:r>
                  <w:r>
                    <w:rPr>
                      <w:color w:val="1A1A1A"/>
                      <w:w w:val="109"/>
                    </w:rPr>
                    <w:t xml:space="preserve"> </w:t>
                  </w:r>
                  <w:r>
                    <w:rPr>
                      <w:color w:val="1A1A1A"/>
                      <w:w w:val="105"/>
                    </w:rPr>
                    <w:t>моющих средств;</w:t>
                  </w:r>
                </w:p>
              </w:tc>
              <w:tc>
                <w:tcPr>
                  <w:tcW w:w="1876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50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  <w:w w:val="105"/>
                    </w:rPr>
                    <w:t>12</w:t>
                  </w:r>
                </w:p>
              </w:tc>
              <w:tc>
                <w:tcPr>
                  <w:tcW w:w="6979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left="57" w:right="57" w:hanging="0"/>
                    <w:rPr/>
                  </w:pPr>
                  <w:r>
                    <w:rPr>
                      <w:color w:val="1A1A1A"/>
                      <w:w w:val="105"/>
                    </w:rPr>
                    <w:t>Чистка пылесосом ковровых покрытий и влажная протирка пола с</w:t>
                  </w:r>
                  <w:r>
                    <w:rPr>
                      <w:color w:val="1A1A1A"/>
                      <w:w w:val="108"/>
                    </w:rPr>
                    <w:t xml:space="preserve"> </w:t>
                  </w:r>
                  <w:r>
                    <w:rPr>
                      <w:color w:val="1A1A1A"/>
                      <w:w w:val="105"/>
                    </w:rPr>
                    <w:t>применением чистящих и моющих средст</w:t>
                  </w:r>
                  <w:r>
                    <w:rPr>
                      <w:color w:val="010101"/>
                      <w:w w:val="105"/>
                    </w:rPr>
                    <w:t>в</w:t>
                  </w:r>
                  <w:r>
                    <w:rPr>
                      <w:color w:val="1A1A1A"/>
                      <w:w w:val="105"/>
                    </w:rPr>
                    <w:t>;</w:t>
                  </w:r>
                </w:p>
              </w:tc>
              <w:tc>
                <w:tcPr>
                  <w:tcW w:w="1876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50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  <w:w w:val="105"/>
                    </w:rPr>
                    <w:t>13</w:t>
                  </w:r>
                </w:p>
              </w:tc>
              <w:tc>
                <w:tcPr>
                  <w:tcW w:w="6979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left="57" w:right="57" w:hanging="0"/>
                    <w:rPr/>
                  </w:pPr>
                  <w:r>
                    <w:rPr>
                      <w:color w:val="1A1A1A"/>
                      <w:w w:val="105"/>
                    </w:rPr>
                    <w:t>Сбор и вынос мусора на улицу к мусорным контейнерам</w:t>
                  </w:r>
                  <w:r>
                    <w:rPr>
                      <w:color w:val="010101"/>
                      <w:w w:val="105"/>
                    </w:rPr>
                    <w:t>;</w:t>
                  </w:r>
                </w:p>
              </w:tc>
              <w:tc>
                <w:tcPr>
                  <w:tcW w:w="1876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50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  <w:w w:val="105"/>
                    </w:rPr>
                    <w:t>14</w:t>
                  </w:r>
                </w:p>
              </w:tc>
              <w:tc>
                <w:tcPr>
                  <w:tcW w:w="6979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left="57" w:right="57" w:hanging="0"/>
                    <w:rPr/>
                  </w:pPr>
                  <w:r>
                    <w:rPr>
                      <w:color w:val="1A1A1A"/>
                      <w:w w:val="105"/>
                    </w:rPr>
                    <w:t>Уборка переговорных комнат, залов для заседаний, актовых залов и</w:t>
                  </w:r>
                  <w:r>
                    <w:rPr>
                      <w:color w:val="1A1A1A"/>
                      <w:w w:val="109"/>
                    </w:rPr>
                    <w:t xml:space="preserve"> </w:t>
                  </w:r>
                  <w:r>
                    <w:rPr>
                      <w:color w:val="1A1A1A"/>
                      <w:w w:val="105"/>
                    </w:rPr>
                    <w:t>зала коллегии</w:t>
                  </w:r>
                  <w:r>
                    <w:rPr/>
                    <w:t>;</w:t>
                  </w:r>
                </w:p>
              </w:tc>
              <w:tc>
                <w:tcPr>
                  <w:tcW w:w="1876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50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</w:rPr>
                    <w:t>15</w:t>
                  </w:r>
                </w:p>
              </w:tc>
              <w:tc>
                <w:tcPr>
                  <w:tcW w:w="6979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left="57" w:right="57" w:hanging="0"/>
                    <w:rPr/>
                  </w:pPr>
                  <w:r>
                    <w:rPr>
                      <w:color w:val="1A1A1A"/>
                    </w:rPr>
                    <w:t>Мытье бытовой техники (холодильников, кулеров, микроволновых печей, кофемашин) и посуды:в помещениях приема пищи, с применением профессиональных моющих средств имеющих разрешение на использования в пищевых отраслях и наличием подтвержденного дезинфицирующего свойства;</w:t>
                  </w:r>
                </w:p>
              </w:tc>
              <w:tc>
                <w:tcPr>
                  <w:tcW w:w="1876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50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>
                      <w:color w:val="1A1A1A"/>
                    </w:rPr>
                  </w:pPr>
                  <w:r>
                    <w:rPr>
                      <w:color w:val="1A1A1A"/>
                    </w:rPr>
                    <w:t>16</w:t>
                  </w:r>
                </w:p>
              </w:tc>
              <w:tc>
                <w:tcPr>
                  <w:tcW w:w="6979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left="57" w:right="57" w:hanging="0"/>
                    <w:rPr>
                      <w:color w:val="1A1A1A"/>
                    </w:rPr>
                  </w:pPr>
                  <w:r>
                    <w:rPr>
                      <w:color w:val="1A1A1A"/>
                    </w:rPr>
                    <w:t>Полив цветов в кабинетах генеральных директоров и приемных (до 10 горшков).</w:t>
                  </w:r>
                </w:p>
              </w:tc>
              <w:tc>
                <w:tcPr>
                  <w:tcW w:w="1876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>
                      <w:color w:val="1A1A1A"/>
                    </w:rPr>
                  </w:pPr>
                  <w:r>
                    <w:rPr>
                      <w:color w:val="1A1A1A"/>
                    </w:rPr>
                    <w:t>По требованию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50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  <w:w w:val="105"/>
                    </w:rPr>
                    <w:t>17</w:t>
                  </w:r>
                </w:p>
              </w:tc>
              <w:tc>
                <w:tcPr>
                  <w:tcW w:w="6979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left="57" w:right="57" w:hanging="0"/>
                    <w:rPr/>
                  </w:pPr>
                  <w:r>
                    <w:rPr>
                      <w:color w:val="1A1A1A"/>
                      <w:w w:val="105"/>
                    </w:rPr>
                    <w:t>Удаление паутины;</w:t>
                  </w:r>
                </w:p>
              </w:tc>
              <w:tc>
                <w:tcPr>
                  <w:tcW w:w="1876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50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  <w:w w:val="105"/>
                    </w:rPr>
                    <w:t>18</w:t>
                  </w:r>
                </w:p>
              </w:tc>
              <w:tc>
                <w:tcPr>
                  <w:tcW w:w="6979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left="57" w:right="57" w:hanging="5"/>
                    <w:rPr/>
                  </w:pPr>
                  <w:r>
                    <w:rPr>
                      <w:color w:val="1A1A1A"/>
                    </w:rPr>
                    <w:t xml:space="preserve">Удаление </w:t>
                  </w:r>
                  <w:r>
                    <w:rPr>
                      <w:color w:val="1A1A1A"/>
                      <w:w w:val="105"/>
                    </w:rPr>
                    <w:t>отходов из уничтожителей бумаг (шредеров), замена</w:t>
                  </w:r>
                  <w:r>
                    <w:rPr>
                      <w:color w:val="1A1A1A"/>
                      <w:w w:val="103"/>
                    </w:rPr>
                    <w:t xml:space="preserve"> </w:t>
                  </w:r>
                  <w:r>
                    <w:rPr>
                      <w:color w:val="1A1A1A"/>
                      <w:w w:val="105"/>
                    </w:rPr>
                    <w:t>пакетов для сбора бумаги;</w:t>
                  </w:r>
                </w:p>
              </w:tc>
              <w:tc>
                <w:tcPr>
                  <w:tcW w:w="1876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50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  <w:w w:val="105"/>
                    </w:rPr>
                    <w:t>19</w:t>
                  </w:r>
                </w:p>
              </w:tc>
              <w:tc>
                <w:tcPr>
                  <w:tcW w:w="6979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left="57" w:right="57" w:hanging="0"/>
                    <w:rPr/>
                  </w:pPr>
                  <w:r>
                    <w:rPr>
                      <w:color w:val="1A1A1A"/>
                      <w:w w:val="105"/>
                    </w:rPr>
                    <w:t>Очистка стен до высоты не более 3</w:t>
                  </w:r>
                  <w:r>
                    <w:rPr>
                      <w:color w:val="010101"/>
                      <w:w w:val="105"/>
                    </w:rPr>
                    <w:t xml:space="preserve"> </w:t>
                  </w:r>
                  <w:r>
                    <w:rPr>
                      <w:color w:val="1A1A1A"/>
                      <w:w w:val="105"/>
                    </w:rPr>
                    <w:t>м.</w:t>
                  </w:r>
                </w:p>
              </w:tc>
              <w:tc>
                <w:tcPr>
                  <w:tcW w:w="1876" w:type="dxa"/>
                  <w:tcBorders>
                    <w:top w:val="single" w:sz="4" w:space="0" w:color="131313"/>
                    <w:left w:val="single" w:sz="4" w:space="0" w:color="131313"/>
                    <w:bottom w:val="single" w:sz="4" w:space="0" w:color="131313"/>
                    <w:right w:val="single" w:sz="4" w:space="0" w:color="13131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</w:rPr>
                    <w:t>Ежедневно</w:t>
                  </w:r>
                </w:p>
              </w:tc>
            </w:tr>
          </w:tbl>
          <w:p>
            <w:pPr>
              <w:pStyle w:val="Heading3"/>
              <w:widowControl w:val="false"/>
              <w:numPr>
                <w:ilvl w:val="2"/>
                <w:numId w:val="3"/>
              </w:numPr>
              <w:suppressAutoHyphens w:val="true"/>
              <w:rPr>
                <w:color w:val="010101"/>
                <w:w w:val="105"/>
              </w:rPr>
            </w:pPr>
            <w:r>
              <w:rPr>
                <w:rFonts w:cs="Times New Roman"/>
                <w:w w:val="105"/>
                <w:kern w:val="0"/>
                <w:lang w:bidi="ar-SA"/>
              </w:rPr>
              <w:t>Профессиональная ежедне</w:t>
            </w:r>
            <w:r>
              <w:rPr>
                <w:rFonts w:cs="Times New Roman"/>
                <w:color w:val="010101"/>
                <w:w w:val="105"/>
                <w:kern w:val="0"/>
                <w:lang w:bidi="ar-SA"/>
              </w:rPr>
              <w:t>в</w:t>
            </w:r>
            <w:r>
              <w:rPr>
                <w:rFonts w:cs="Times New Roman"/>
                <w:w w:val="105"/>
                <w:kern w:val="0"/>
                <w:lang w:bidi="ar-SA"/>
              </w:rPr>
              <w:t>ная комплексная о</w:t>
            </w:r>
            <w:r>
              <w:rPr>
                <w:rFonts w:cs="Times New Roman"/>
                <w:color w:val="010101"/>
                <w:w w:val="105"/>
                <w:kern w:val="0"/>
                <w:lang w:bidi="ar-SA"/>
              </w:rPr>
              <w:t>с</w:t>
            </w:r>
            <w:r>
              <w:rPr>
                <w:rFonts w:cs="Times New Roman"/>
                <w:w w:val="105"/>
                <w:kern w:val="0"/>
                <w:lang w:bidi="ar-SA"/>
              </w:rPr>
              <w:t>но</w:t>
            </w:r>
            <w:r>
              <w:rPr>
                <w:rFonts w:cs="Times New Roman"/>
                <w:color w:val="010101"/>
                <w:w w:val="105"/>
                <w:kern w:val="0"/>
                <w:lang w:bidi="ar-SA"/>
              </w:rPr>
              <w:t>в</w:t>
            </w:r>
            <w:r>
              <w:rPr>
                <w:rFonts w:cs="Times New Roman"/>
                <w:w w:val="105"/>
                <w:kern w:val="0"/>
                <w:lang w:bidi="ar-SA"/>
              </w:rPr>
              <w:t>ная уборка офисных помещ</w:t>
            </w:r>
            <w:r>
              <w:rPr>
                <w:rFonts w:cs="Times New Roman"/>
                <w:color w:val="010101"/>
                <w:w w:val="105"/>
                <w:kern w:val="0"/>
                <w:lang w:bidi="ar-SA"/>
              </w:rPr>
              <w:t>е</w:t>
            </w:r>
            <w:r>
              <w:rPr>
                <w:rFonts w:cs="Times New Roman"/>
                <w:w w:val="105"/>
                <w:kern w:val="0"/>
                <w:lang w:bidi="ar-SA"/>
              </w:rPr>
              <w:t>ний и</w:t>
            </w:r>
            <w:r>
              <w:rPr>
                <w:rFonts w:cs="Times New Roman"/>
                <w:w w:val="104"/>
                <w:kern w:val="0"/>
                <w:lang w:bidi="ar-SA"/>
              </w:rPr>
              <w:t xml:space="preserve"> </w:t>
            </w:r>
            <w:r>
              <w:rPr>
                <w:rFonts w:cs="Times New Roman"/>
                <w:w w:val="105"/>
                <w:kern w:val="0"/>
                <w:lang w:bidi="ar-SA"/>
              </w:rPr>
              <w:t>мест общего п</w:t>
            </w:r>
            <w:r>
              <w:rPr>
                <w:rFonts w:cs="Times New Roman"/>
                <w:color w:val="010101"/>
                <w:w w:val="105"/>
                <w:kern w:val="0"/>
                <w:lang w:bidi="ar-SA"/>
              </w:rPr>
              <w:t>о</w:t>
            </w:r>
            <w:r>
              <w:rPr>
                <w:rFonts w:cs="Times New Roman"/>
                <w:w w:val="105"/>
                <w:kern w:val="0"/>
                <w:lang w:bidi="ar-SA"/>
              </w:rPr>
              <w:t>льзования (</w:t>
            </w:r>
            <w:r>
              <w:rPr>
                <w:rFonts w:cs="Times New Roman"/>
                <w:color w:val="010101"/>
                <w:w w:val="105"/>
                <w:kern w:val="0"/>
                <w:lang w:bidi="ar-SA"/>
              </w:rPr>
              <w:t>к</w:t>
            </w:r>
            <w:r>
              <w:rPr>
                <w:rFonts w:cs="Times New Roman"/>
                <w:w w:val="105"/>
                <w:kern w:val="0"/>
                <w:lang w:bidi="ar-SA"/>
              </w:rPr>
              <w:t>орид</w:t>
            </w:r>
            <w:r>
              <w:rPr>
                <w:rFonts w:cs="Times New Roman"/>
                <w:color w:val="010101"/>
                <w:w w:val="105"/>
                <w:kern w:val="0"/>
                <w:lang w:bidi="ar-SA"/>
              </w:rPr>
              <w:t>о</w:t>
            </w:r>
            <w:r>
              <w:rPr>
                <w:rFonts w:cs="Times New Roman"/>
                <w:w w:val="105"/>
                <w:kern w:val="0"/>
                <w:lang w:bidi="ar-SA"/>
              </w:rPr>
              <w:t>ры, санитарно</w:t>
            </w:r>
            <w:r>
              <w:rPr>
                <w:rFonts w:cs="Times New Roman"/>
                <w:color w:val="010101"/>
                <w:w w:val="105"/>
                <w:kern w:val="0"/>
                <w:lang w:bidi="ar-SA"/>
              </w:rPr>
              <w:t>-</w:t>
            </w:r>
            <w:r>
              <w:rPr>
                <w:rFonts w:cs="Times New Roman"/>
                <w:w w:val="105"/>
                <w:kern w:val="0"/>
                <w:lang w:bidi="ar-SA"/>
              </w:rPr>
              <w:t>технические помещения) (с 09.00</w:t>
            </w:r>
            <w:r>
              <w:rPr>
                <w:rFonts w:cs="Times New Roman"/>
                <w:w w:val="102"/>
                <w:kern w:val="0"/>
                <w:lang w:bidi="ar-SA"/>
              </w:rPr>
              <w:t xml:space="preserve"> </w:t>
            </w:r>
            <w:r>
              <w:rPr>
                <w:rFonts w:cs="Times New Roman"/>
                <w:w w:val="105"/>
                <w:kern w:val="0"/>
                <w:lang w:bidi="ar-SA"/>
              </w:rPr>
              <w:t>до 18</w:t>
            </w:r>
            <w:r>
              <w:rPr>
                <w:rFonts w:cs="Times New Roman"/>
                <w:color w:val="010101"/>
                <w:w w:val="105"/>
                <w:kern w:val="0"/>
                <w:lang w:bidi="ar-SA"/>
              </w:rPr>
              <w:t>.</w:t>
            </w:r>
            <w:r>
              <w:rPr>
                <w:rFonts w:cs="Times New Roman"/>
                <w:w w:val="105"/>
                <w:kern w:val="0"/>
                <w:lang w:bidi="ar-SA"/>
              </w:rPr>
              <w:t>00)</w:t>
            </w:r>
            <w:r>
              <w:rPr>
                <w:rFonts w:cs="Times New Roman"/>
                <w:color w:val="010101"/>
                <w:w w:val="105"/>
                <w:kern w:val="0"/>
                <w:lang w:bidi="ar-SA"/>
              </w:rPr>
              <w:t>:</w:t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0" w:type="dxa"/>
                <w:left w:w="5" w:type="dxa"/>
                <w:bottom w:w="0" w:type="dxa"/>
                <w:right w:w="5" w:type="dxa"/>
              </w:tblCellMar>
              <w:tblLook w:val="0000" w:noHBand="0" w:noVBand="0" w:firstColumn="0" w:lastRow="0" w:lastColumn="0" w:firstRow="0"/>
            </w:tblPr>
            <w:tblGrid>
              <w:gridCol w:w="837"/>
              <w:gridCol w:w="6989"/>
              <w:gridCol w:w="1879"/>
            </w:tblGrid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0F0F0F"/>
                    <w:left w:val="single" w:sz="4" w:space="0" w:color="000000"/>
                    <w:bottom w:val="single" w:sz="4" w:space="0" w:color="131313"/>
                    <w:right w:val="single" w:sz="4" w:space="0" w:color="000000"/>
                  </w:tcBorders>
                </w:tcPr>
                <w:p>
                  <w:pPr>
                    <w:pStyle w:val="TableParagraph"/>
                    <w:widowControl w:val="false"/>
                    <w:jc w:val="center"/>
                    <w:rPr>
                      <w:b/>
                    </w:rPr>
                  </w:pPr>
                  <w:r>
                    <w:rPr>
                      <w:b/>
                      <w:color w:val="1A1A1A"/>
                      <w:w w:val="105"/>
                    </w:rPr>
                    <w:t xml:space="preserve">№ </w:t>
                  </w:r>
                  <w:r>
                    <w:rPr>
                      <w:b/>
                      <w:color w:val="1A1A1A"/>
                      <w:w w:val="105"/>
                    </w:rPr>
                    <w:t>п/п</w:t>
                  </w:r>
                </w:p>
              </w:tc>
              <w:tc>
                <w:tcPr>
                  <w:tcW w:w="6989" w:type="dxa"/>
                  <w:tcBorders>
                    <w:top w:val="single" w:sz="4" w:space="0" w:color="0F0F0F"/>
                    <w:left w:val="single" w:sz="4" w:space="0" w:color="000000"/>
                    <w:bottom w:val="single" w:sz="4" w:space="0" w:color="131313"/>
                    <w:right w:val="single" w:sz="4" w:space="0" w:color="282828"/>
                  </w:tcBorders>
                </w:tcPr>
                <w:p>
                  <w:pPr>
                    <w:pStyle w:val="TableParagraph"/>
                    <w:widowControl w:val="false"/>
                    <w:ind w:right="57" w:hanging="0"/>
                    <w:jc w:val="center"/>
                    <w:rPr>
                      <w:b/>
                    </w:rPr>
                  </w:pPr>
                  <w:r>
                    <w:rPr>
                      <w:b/>
                      <w:color w:val="1A1A1A"/>
                    </w:rPr>
                    <w:t>Виды услуг</w:t>
                  </w:r>
                </w:p>
              </w:tc>
              <w:tc>
                <w:tcPr>
                  <w:tcW w:w="1879" w:type="dxa"/>
                  <w:tcBorders>
                    <w:top w:val="single" w:sz="4" w:space="0" w:color="0F0F0F"/>
                    <w:left w:val="single" w:sz="4" w:space="0" w:color="282828"/>
                    <w:bottom w:val="single" w:sz="4" w:space="0" w:color="131313"/>
                    <w:right w:val="single" w:sz="4" w:space="0" w:color="000000"/>
                  </w:tcBorders>
                </w:tcPr>
                <w:p>
                  <w:pPr>
                    <w:pStyle w:val="TableParagraph"/>
                    <w:widowControl w:val="false"/>
                    <w:jc w:val="center"/>
                    <w:rPr>
                      <w:b/>
                    </w:rPr>
                  </w:pPr>
                  <w:r>
                    <w:rPr>
                      <w:b/>
                      <w:color w:val="1A1A1A"/>
                    </w:rPr>
                    <w:t>Периодичность</w:t>
                  </w:r>
                  <w:r>
                    <w:rPr>
                      <w:b/>
                      <w:color w:val="1A1A1A"/>
                      <w:w w:val="102"/>
                    </w:rPr>
                    <w:t xml:space="preserve"> </w:t>
                  </w:r>
                  <w:r>
                    <w:rPr>
                      <w:b/>
                      <w:color w:val="1A1A1A"/>
                    </w:rPr>
                    <w:t>проведения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131313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  <w:w w:val="105"/>
                    </w:rPr>
                    <w:t>1.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131313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hanging="0"/>
                    <w:rPr/>
                  </w:pPr>
                  <w:r>
                    <w:rPr>
                      <w:color w:val="1A1A1A"/>
                      <w:w w:val="105"/>
                    </w:rPr>
                    <w:t>Офисные пом</w:t>
                  </w:r>
                  <w:r>
                    <w:rPr>
                      <w:color w:val="010101"/>
                      <w:w w:val="105"/>
                    </w:rPr>
                    <w:t>е</w:t>
                  </w:r>
                  <w:r>
                    <w:rPr>
                      <w:color w:val="1A1A1A"/>
                      <w:w w:val="105"/>
                    </w:rPr>
                    <w:t>щения</w:t>
                  </w:r>
                  <w:r>
                    <w:rPr>
                      <w:color w:val="010101"/>
                      <w:w w:val="105"/>
                    </w:rPr>
                    <w:t>: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131313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/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000000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A1A1A"/>
                      <w:w w:val="105"/>
                    </w:rPr>
                    <w:t>1.1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hanging="0"/>
                    <w:rPr/>
                  </w:pPr>
                  <w:r>
                    <w:rPr>
                      <w:color w:val="1A1A1A"/>
                      <w:w w:val="105"/>
                    </w:rPr>
                    <w:t>Сбор и вынос мусора, замена п/э пакетов и влажная протирка урн;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000000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1.2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hanging="0"/>
                    <w:rPr/>
                  </w:pPr>
                  <w:r>
                    <w:rPr>
                      <w:color w:val="1F1F1F"/>
                    </w:rPr>
                    <w:t xml:space="preserve">Чистка ковров и ковровых покрытий </w:t>
                  </w:r>
                  <w:r>
                    <w:rPr>
                      <w:color w:val="0F0F0F"/>
                    </w:rPr>
                    <w:t xml:space="preserve">при  </w:t>
                  </w:r>
                  <w:r>
                    <w:rPr>
                      <w:color w:val="1F1F1F"/>
                    </w:rPr>
                    <w:t>помощи моющего пылесоса, с применением специализированных  средств;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 требованию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000000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1.3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firstLine="4"/>
                    <w:rPr/>
                  </w:pPr>
                  <w:r>
                    <w:rPr>
                      <w:color w:val="1F1F1F"/>
                    </w:rPr>
                    <w:t>Протирка поверхностей дверей, дверных коробов, дверных ручек,</w:t>
                  </w:r>
                  <w:r>
                    <w:rPr>
                      <w:color w:val="1F1F1F"/>
                      <w:w w:val="101"/>
                    </w:rPr>
                    <w:t xml:space="preserve"> </w:t>
                  </w:r>
                  <w:r>
                    <w:rPr>
                      <w:color w:val="1F1F1F"/>
                    </w:rPr>
                    <w:t>доводчиков с применением чистящих и моющих средств;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000000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1.4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hanging="0"/>
                    <w:rPr/>
                  </w:pPr>
                  <w:r>
                    <w:rPr>
                      <w:color w:val="1F1F1F"/>
                      <w:w w:val="105"/>
                    </w:rPr>
                    <w:t>Влажная протирка мебели (столов, стульев, кресел, диванов, шкафов,</w:t>
                  </w:r>
                  <w:r>
                    <w:rPr>
                      <w:color w:val="1F1F1F"/>
                      <w:w w:val="102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>включая ножки столов, стульев и крестовин кресел) с применением</w:t>
                  </w:r>
                  <w:r>
                    <w:rPr>
                      <w:color w:val="1F1F1F"/>
                      <w:w w:val="102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>чистящих и моющих средств,</w:t>
                  </w:r>
                  <w:r>
                    <w:rPr>
                      <w:color w:val="1A1A1A"/>
                    </w:rPr>
                    <w:t xml:space="preserve"> с эффектом защитной полироли;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000000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1.5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hanging="0"/>
                    <w:rPr/>
                  </w:pPr>
                  <w:r>
                    <w:rPr>
                      <w:color w:val="1F1F1F"/>
                      <w:w w:val="105"/>
                    </w:rPr>
                    <w:t>Удаление пыли с крупных и мелких деталей интерьера (картины,</w:t>
                  </w:r>
                  <w:r>
                    <w:rPr>
                      <w:color w:val="1F1F1F"/>
                      <w:w w:val="102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>скульптуры и т.п.), натирка табличек с применением специальных</w:t>
                  </w:r>
                  <w:r>
                    <w:rPr>
                      <w:color w:val="1F1F1F"/>
                      <w:w w:val="102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>моющих средств;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000000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1.6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hanging="5"/>
                    <w:rPr/>
                  </w:pPr>
                  <w:r>
                    <w:rPr>
                      <w:color w:val="1F1F1F"/>
                      <w:w w:val="105"/>
                    </w:rPr>
                    <w:t>Удаление пыли с осветительных приборов (настенные светильники,</w:t>
                  </w:r>
                  <w:r>
                    <w:rPr>
                      <w:color w:val="1F1F1F"/>
                      <w:w w:val="102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>бра) с применением специальных средств;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000000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333434"/>
                      <w:w w:val="105"/>
                    </w:rPr>
                    <w:t>1.7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hanging="0"/>
                    <w:rPr/>
                  </w:pPr>
                  <w:r>
                    <w:rPr>
                      <w:color w:val="1F1F1F"/>
                    </w:rPr>
                    <w:t xml:space="preserve">Влажная протирка </w:t>
                  </w:r>
                  <w:r>
                    <w:rPr>
                      <w:color w:val="1F1F1F"/>
                      <w:position w:val="1"/>
                    </w:rPr>
                    <w:t xml:space="preserve">подоконников </w:t>
                  </w:r>
                  <w:r>
                    <w:rPr>
                      <w:color w:val="1F1F1F"/>
                      <w:w w:val="105"/>
                    </w:rPr>
                    <w:t xml:space="preserve">с </w:t>
                  </w:r>
                  <w:r>
                    <w:rPr>
                      <w:color w:val="1F1F1F"/>
                      <w:position w:val="1"/>
                    </w:rPr>
                    <w:t xml:space="preserve">внутренней стороны </w:t>
                  </w:r>
                  <w:r>
                    <w:rPr>
                      <w:color w:val="1F1F1F"/>
                      <w:w w:val="105"/>
                      <w:position w:val="1"/>
                    </w:rPr>
                    <w:t>с</w:t>
                  </w:r>
                  <w:r>
                    <w:rPr>
                      <w:color w:val="1F1F1F"/>
                      <w:w w:val="108"/>
                      <w:position w:val="1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>применением моющих и чистящих средств;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000000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333434"/>
                      <w:w w:val="105"/>
                    </w:rPr>
                    <w:t>1.8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firstLine="4"/>
                    <w:rPr>
                      <w:color w:val="1F1F1F"/>
                      <w:w w:val="105"/>
                    </w:rPr>
                  </w:pPr>
                  <w:r>
                    <w:rPr>
                      <w:color w:val="1F1F1F"/>
                      <w:w w:val="105"/>
                    </w:rPr>
                    <w:t>Влажная протирка пола (с отодвиганием кресел) с применением</w:t>
                  </w:r>
                  <w:r>
                    <w:rPr>
                      <w:color w:val="1F1F1F"/>
                      <w:w w:val="102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>чистящих и моющих средств;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000000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10"/>
                    </w:rPr>
                    <w:t>1.9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firstLine="4"/>
                    <w:rPr/>
                  </w:pPr>
                  <w:r>
                    <w:rPr>
                      <w:color w:val="1A1A1A"/>
                    </w:rPr>
                    <w:t>Мытье бытовой техники (холодильников, кулеров, микроволновых печей, кофемашин) и посуды:в помещениях приема пищи, с применением профессиональных моющих средств имеющих разрешение на использования в пищевых отраслях и наличием подтвержденного дезинфицирующего свойства;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000000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1.10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hanging="0"/>
                    <w:rPr/>
                  </w:pPr>
                  <w:r>
                    <w:rPr>
                      <w:color w:val="1F1F1F"/>
                      <w:w w:val="105"/>
                    </w:rPr>
                    <w:t xml:space="preserve">Сбор и </w:t>
                  </w:r>
                  <w:r>
                    <w:rPr>
                      <w:color w:val="0F0F0F"/>
                      <w:w w:val="105"/>
                    </w:rPr>
                    <w:t xml:space="preserve">вынос </w:t>
                  </w:r>
                  <w:r>
                    <w:rPr>
                      <w:color w:val="1F1F1F"/>
                      <w:w w:val="105"/>
                    </w:rPr>
                    <w:t>мусора на улицу к мусорным контейнерам;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000000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bCs/>
                      <w:color w:val="1F1F1F"/>
                      <w:w w:val="105"/>
                    </w:rPr>
                    <w:t>1.11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hanging="0"/>
                    <w:rPr/>
                  </w:pPr>
                  <w:r>
                    <w:rPr>
                      <w:color w:val="1F1F1F"/>
                    </w:rPr>
                    <w:t>Удаление паутины;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000000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1.12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hanging="0"/>
                    <w:rPr/>
                  </w:pPr>
                  <w:r>
                    <w:rPr>
                      <w:color w:val="1F1F1F"/>
                      <w:w w:val="105"/>
                    </w:rPr>
                    <w:t xml:space="preserve">Удаление отходов из уничтожителей бумаг (шредеров), </w:t>
                  </w:r>
                  <w:r>
                    <w:rPr>
                      <w:color w:val="1F1F1F"/>
                    </w:rPr>
                    <w:t>замена</w:t>
                  </w:r>
                  <w:r>
                    <w:rPr>
                      <w:color w:val="1F1F1F"/>
                      <w:w w:val="103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>пакетов для сбора бумаги;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000000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1.13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hanging="0"/>
                    <w:rPr/>
                  </w:pPr>
                  <w:r>
                    <w:rPr>
                      <w:color w:val="1F1F1F"/>
                      <w:w w:val="105"/>
                    </w:rPr>
                    <w:t>Очистка стен до высоты не более 3</w:t>
                  </w:r>
                  <w:r>
                    <w:rPr>
                      <w:color w:val="0F0F0F"/>
                      <w:w w:val="105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>м.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 требованию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000000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10"/>
                    </w:rPr>
                    <w:t>2.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hanging="0"/>
                    <w:rPr/>
                  </w:pPr>
                  <w:r>
                    <w:rPr>
                      <w:color w:val="1F1F1F"/>
                      <w:w w:val="105"/>
                    </w:rPr>
                    <w:t xml:space="preserve">Места </w:t>
                  </w:r>
                  <w:r>
                    <w:rPr>
                      <w:color w:val="0F0F0F"/>
                      <w:w w:val="105"/>
                    </w:rPr>
                    <w:t xml:space="preserve">общего </w:t>
                  </w:r>
                  <w:r>
                    <w:rPr>
                      <w:color w:val="1F1F1F"/>
                      <w:w w:val="105"/>
                    </w:rPr>
                    <w:t>пользования: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000000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2.1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hanging="0"/>
                    <w:rPr/>
                  </w:pPr>
                  <w:r>
                    <w:rPr>
                      <w:color w:val="1F1F1F"/>
                      <w:w w:val="105"/>
                    </w:rPr>
                    <w:t>Коридоры: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000000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2.1</w:t>
                  </w:r>
                  <w:r>
                    <w:rPr>
                      <w:color w:val="000000"/>
                      <w:w w:val="105"/>
                    </w:rPr>
                    <w:t>.</w:t>
                  </w:r>
                  <w:r>
                    <w:rPr>
                      <w:color w:val="1F1F1F"/>
                      <w:w w:val="105"/>
                    </w:rPr>
                    <w:t>1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hanging="0"/>
                    <w:rPr/>
                  </w:pPr>
                  <w:r>
                    <w:rPr>
                      <w:color w:val="1F1F1F"/>
                      <w:w w:val="105"/>
                    </w:rPr>
                    <w:t>Протирка стен до высоты не более  3</w:t>
                  </w:r>
                  <w:r>
                    <w:rPr>
                      <w:color w:val="0F0F0F"/>
                      <w:w w:val="105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>м, плинтусов с применением чистящих</w:t>
                  </w:r>
                  <w:r>
                    <w:rPr>
                      <w:color w:val="1F1F1F"/>
                      <w:w w:val="102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>и моющих средств;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000000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2.1.2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hanging="0"/>
                    <w:rPr/>
                  </w:pPr>
                  <w:r>
                    <w:rPr>
                      <w:color w:val="1F1F1F"/>
                    </w:rPr>
                    <w:t xml:space="preserve">Протирка всех стеклянных и зеркальных поверхностей </w:t>
                  </w:r>
                  <w:r>
                    <w:rPr>
                      <w:color w:val="1F1F1F"/>
                      <w:w w:val="105"/>
                      <w:position w:val="1"/>
                    </w:rPr>
                    <w:t>с</w:t>
                  </w:r>
                  <w:r>
                    <w:rPr>
                      <w:color w:val="1F1F1F"/>
                      <w:w w:val="108"/>
                      <w:position w:val="1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>применением чистящих и моющих средств;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000000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2.1.3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hanging="0"/>
                    <w:rPr/>
                  </w:pPr>
                  <w:r>
                    <w:rPr>
                      <w:color w:val="1F1F1F"/>
                    </w:rPr>
                    <w:t>Удаление локальных загрязнений и натирка металлических</w:t>
                  </w:r>
                  <w:r>
                    <w:rPr>
                      <w:color w:val="1F1F1F"/>
                      <w:w w:val="102"/>
                    </w:rPr>
                    <w:t xml:space="preserve"> </w:t>
                  </w:r>
                  <w:r>
                    <w:rPr>
                      <w:color w:val="1F1F1F"/>
                    </w:rPr>
                    <w:t>поверхностей с применением чистящих и моющих средств, с защитным эффектом;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000000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2.1.4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hanging="5"/>
                    <w:rPr/>
                  </w:pPr>
                  <w:r>
                    <w:rPr>
                      <w:color w:val="1F1F1F"/>
                    </w:rPr>
                    <w:t>Удаление пыли с крупных и мелких деталей интерьера (картины,</w:t>
                  </w:r>
                  <w:r>
                    <w:rPr>
                      <w:color w:val="1F1F1F"/>
                      <w:w w:val="102"/>
                    </w:rPr>
                    <w:t xml:space="preserve"> </w:t>
                  </w:r>
                  <w:r>
                    <w:rPr>
                      <w:color w:val="1F1F1F"/>
                    </w:rPr>
                    <w:t>скульптуры и т.п.), натирка табличек с применением чистящих и</w:t>
                  </w:r>
                  <w:r>
                    <w:rPr>
                      <w:color w:val="1F1F1F"/>
                      <w:w w:val="104"/>
                    </w:rPr>
                    <w:t xml:space="preserve"> </w:t>
                  </w:r>
                  <w:r>
                    <w:rPr>
                      <w:color w:val="1F1F1F"/>
                    </w:rPr>
                    <w:t>моющих средств;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000000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2.1.5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hanging="0"/>
                    <w:rPr/>
                  </w:pPr>
                  <w:r>
                    <w:rPr>
                      <w:color w:val="1F1F1F"/>
                    </w:rPr>
                    <w:t>Влажная протирка и удаление пятен с выступающих поверхностей</w:t>
                  </w:r>
                  <w:r>
                    <w:rPr>
                      <w:color w:val="1F1F1F"/>
                      <w:w w:val="101"/>
                    </w:rPr>
                    <w:t xml:space="preserve"> </w:t>
                  </w:r>
                  <w:r>
                    <w:rPr>
                      <w:color w:val="1F1F1F"/>
                    </w:rPr>
                    <w:t>стен (пожарные шкафы, двери щитовых ниш и т.п.) с применением</w:t>
                  </w:r>
                  <w:r>
                    <w:rPr>
                      <w:color w:val="1F1F1F"/>
                      <w:w w:val="102"/>
                    </w:rPr>
                    <w:t xml:space="preserve"> </w:t>
                  </w:r>
                  <w:r>
                    <w:rPr>
                      <w:color w:val="1F1F1F"/>
                    </w:rPr>
                    <w:t>чистящих и моющих средств;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000000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2.1.6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hanging="0"/>
                    <w:rPr/>
                  </w:pPr>
                  <w:r>
                    <w:rPr>
                      <w:color w:val="1F1F1F"/>
                      <w:w w:val="105"/>
                    </w:rPr>
                    <w:t>Удаление паутины;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000000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2.1.7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firstLine="4"/>
                    <w:rPr/>
                  </w:pPr>
                  <w:r>
                    <w:rPr>
                      <w:color w:val="1F1F1F"/>
                      <w:w w:val="105"/>
                    </w:rPr>
                    <w:t xml:space="preserve">Влажная протирка мебели (столов, стульев, кресел, диванов, шкафов, </w:t>
                  </w:r>
                  <w:r>
                    <w:rPr>
                      <w:color w:val="1F1F1F"/>
                      <w:w w:val="103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>включая ножки столов, стульев и крестовин кресел) с применением</w:t>
                  </w:r>
                  <w:r>
                    <w:rPr>
                      <w:color w:val="1F1F1F"/>
                      <w:w w:val="102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>чистящих и моющих средств.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000000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3.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hanging="0"/>
                    <w:rPr/>
                  </w:pPr>
                  <w:r>
                    <w:rPr>
                      <w:color w:val="1F1F1F"/>
                    </w:rPr>
                    <w:t>Санитарно-технические помещения (туалеты):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000000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3.1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hanging="0"/>
                    <w:rPr/>
                  </w:pPr>
                  <w:r>
                    <w:rPr>
                      <w:color w:val="1F1F1F"/>
                      <w:w w:val="105"/>
                    </w:rPr>
                    <w:t xml:space="preserve">Сбор и вынос мусора, замена п/э </w:t>
                  </w:r>
                  <w:r>
                    <w:rPr>
                      <w:color w:val="0F0F0F"/>
                      <w:w w:val="105"/>
                    </w:rPr>
                    <w:t xml:space="preserve">пакетов </w:t>
                  </w:r>
                  <w:r>
                    <w:rPr>
                      <w:color w:val="1F1F1F"/>
                      <w:w w:val="105"/>
                    </w:rPr>
                    <w:t>и влажная протирка урн;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000000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3.2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hanging="0"/>
                    <w:rPr/>
                  </w:pPr>
                  <w:r>
                    <w:rPr>
                      <w:color w:val="1F1F1F"/>
                    </w:rPr>
                    <w:t>Удаление локальных загрязнений с вертикальных поверхностей</w:t>
                  </w:r>
                  <w:r>
                    <w:rPr>
                      <w:color w:val="1F1F1F"/>
                      <w:w w:val="102"/>
                    </w:rPr>
                    <w:t xml:space="preserve"> </w:t>
                  </w:r>
                  <w:r>
                    <w:rPr>
                      <w:color w:val="1F1F1F"/>
                      <w:position w:val="1"/>
                    </w:rPr>
                    <w:t>дверей, дверных коробов, дверных ручек и доводчиков</w:t>
                  </w:r>
                  <w:r>
                    <w:rPr>
                      <w:color w:val="1F1F1F"/>
                    </w:rPr>
                    <w:t xml:space="preserve"> с</w:t>
                  </w:r>
                  <w:r>
                    <w:rPr>
                      <w:color w:val="1F1F1F"/>
                      <w:w w:val="102"/>
                    </w:rPr>
                    <w:t xml:space="preserve"> </w:t>
                  </w:r>
                  <w:r>
                    <w:rPr>
                      <w:color w:val="1F1F1F"/>
                    </w:rPr>
                    <w:t>применением чистящих и моющих средств;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000000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3.3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hanging="5"/>
                    <w:rPr/>
                  </w:pPr>
                  <w:r>
                    <w:rPr>
                      <w:color w:val="1F1F1F"/>
                      <w:w w:val="105"/>
                    </w:rPr>
                    <w:t>Удаление известкового налета, подтеков и следов ржавчины с</w:t>
                  </w:r>
                  <w:r>
                    <w:rPr>
                      <w:color w:val="1F1F1F"/>
                      <w:w w:val="108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>внутренних поверхностей унитазов и писсуаров с применением</w:t>
                  </w:r>
                  <w:r>
                    <w:rPr>
                      <w:color w:val="1F1F1F"/>
                      <w:w w:val="102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>чистящих и моющих средств;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131313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3.4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131313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firstLine="9"/>
                    <w:rPr/>
                  </w:pPr>
                  <w:r>
                    <w:rPr>
                      <w:color w:val="1F1F1F"/>
                    </w:rPr>
                    <w:t>Санитарно</w:t>
                  </w:r>
                  <w:r>
                    <w:rPr>
                      <w:color w:val="000000"/>
                    </w:rPr>
                    <w:t>-</w:t>
                  </w:r>
                  <w:r>
                    <w:rPr>
                      <w:color w:val="1F1F1F"/>
                    </w:rPr>
                    <w:t>дезинфекционная обработка сантехники (унитазов,</w:t>
                  </w:r>
                  <w:r>
                    <w:rPr>
                      <w:color w:val="1F1F1F"/>
                      <w:w w:val="102"/>
                    </w:rPr>
                    <w:t xml:space="preserve"> </w:t>
                  </w:r>
                  <w:r>
                    <w:rPr>
                      <w:color w:val="1F1F1F"/>
                    </w:rPr>
                    <w:t xml:space="preserve">писсуаров, раковин), подводки </w:t>
                  </w:r>
                  <w:r>
                    <w:rPr>
                      <w:color w:val="1F1F1F"/>
                      <w:w w:val="105"/>
                    </w:rPr>
                    <w:t xml:space="preserve">к </w:t>
                  </w:r>
                  <w:r>
                    <w:rPr>
                      <w:color w:val="1F1F1F"/>
                    </w:rPr>
                    <w:t xml:space="preserve">сантехнике </w:t>
                  </w:r>
                  <w:r>
                    <w:rPr>
                      <w:color w:val="1F1F1F"/>
                      <w:w w:val="105"/>
                    </w:rPr>
                    <w:t xml:space="preserve">с </w:t>
                  </w:r>
                  <w:r>
                    <w:rPr>
                      <w:color w:val="1F1F1F"/>
                    </w:rPr>
                    <w:t xml:space="preserve">применением </w:t>
                  </w:r>
                  <w:r>
                    <w:rPr>
                      <w:color w:val="1F1F1F"/>
                      <w:w w:val="105"/>
                    </w:rPr>
                    <w:t xml:space="preserve">чистящих и моющих </w:t>
                  </w:r>
                  <w:r>
                    <w:rPr>
                      <w:color w:val="0F0F0F"/>
                      <w:w w:val="105"/>
                    </w:rPr>
                    <w:t>средств, с подтвержденными дезинфицирующими свойствами (Химитек Керамик, химитек Поликор или аналогичные);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131313"/>
                    <w:right w:val="single" w:sz="4" w:space="0" w:color="000000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131313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10"/>
                    </w:rPr>
                    <w:t>3</w:t>
                  </w:r>
                  <w:r>
                    <w:rPr>
                      <w:color w:val="000000"/>
                      <w:w w:val="110"/>
                    </w:rPr>
                    <w:t>.</w:t>
                  </w:r>
                  <w:r>
                    <w:rPr>
                      <w:color w:val="1F1F1F"/>
                      <w:w w:val="110"/>
                    </w:rPr>
                    <w:t>5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131313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hanging="5"/>
                    <w:rPr/>
                  </w:pPr>
                  <w:r>
                    <w:rPr>
                      <w:color w:val="1F1F1F"/>
                      <w:w w:val="105"/>
                    </w:rPr>
                    <w:t xml:space="preserve">Влажная протирка внешних </w:t>
                  </w:r>
                  <w:r>
                    <w:rPr>
                      <w:color w:val="1F1F1F"/>
                      <w:w w:val="105"/>
                      <w:position w:val="1"/>
                    </w:rPr>
                    <w:t>поверхностей унитазов и писсуаров</w:t>
                  </w:r>
                  <w:r>
                    <w:rPr>
                      <w:color w:val="1F1F1F"/>
                      <w:w w:val="102"/>
                      <w:position w:val="1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>(крышки унитазов, сидений с 2</w:t>
                  </w:r>
                  <w:r>
                    <w:rPr>
                      <w:color w:val="000000"/>
                      <w:w w:val="105"/>
                    </w:rPr>
                    <w:t>-</w:t>
                  </w:r>
                  <w:r>
                    <w:rPr>
                      <w:color w:val="1F1F1F"/>
                      <w:w w:val="105"/>
                    </w:rPr>
                    <w:t>х сторон, наружных частей подводки</w:t>
                  </w:r>
                  <w:r>
                    <w:rPr>
                      <w:color w:val="1F1F1F"/>
                      <w:w w:val="102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>сантехники) с применением чистящих и моющих средств с нейтрального характера подтвержденными дезинфицирующими свойствами;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131313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131313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3.6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131313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hanging="0"/>
                    <w:rPr>
                      <w:color w:val="1F1F1F"/>
                      <w:w w:val="105"/>
                    </w:rPr>
                  </w:pPr>
                  <w:r>
                    <w:rPr>
                      <w:color w:val="1F1F1F"/>
                    </w:rPr>
                    <w:t xml:space="preserve">Влажная протирка </w:t>
                  </w:r>
                  <w:r>
                    <w:rPr>
                      <w:color w:val="0F0F0F"/>
                    </w:rPr>
                    <w:t xml:space="preserve">подоконников </w:t>
                  </w:r>
                  <w:r>
                    <w:rPr>
                      <w:color w:val="1F1F1F"/>
                      <w:w w:val="105"/>
                    </w:rPr>
                    <w:t xml:space="preserve">с </w:t>
                  </w:r>
                  <w:r>
                    <w:rPr>
                      <w:color w:val="1F1F1F"/>
                      <w:position w:val="1"/>
                    </w:rPr>
                    <w:t xml:space="preserve">внутренней стороны </w:t>
                  </w:r>
                  <w:r>
                    <w:rPr>
                      <w:color w:val="1F1F1F"/>
                      <w:w w:val="105"/>
                      <w:position w:val="1"/>
                    </w:rPr>
                    <w:t>с</w:t>
                  </w:r>
                  <w:r>
                    <w:rPr>
                      <w:color w:val="1F1F1F"/>
                      <w:w w:val="108"/>
                      <w:position w:val="1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>применением моющих и чистящих средств;</w:t>
                  </w:r>
                </w:p>
                <w:p>
                  <w:pPr>
                    <w:pStyle w:val="TableParagraph"/>
                    <w:widowControl w:val="false"/>
                    <w:ind w:right="57" w:hanging="0"/>
                    <w:rPr>
                      <w:color w:val="1F1F1F"/>
                      <w:w w:val="105"/>
                    </w:rPr>
                  </w:pPr>
                  <w:r>
                    <w:rPr>
                      <w:color w:val="1F1F1F"/>
                      <w:w w:val="105"/>
                    </w:rPr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131313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131313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3.7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131313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firstLine="4"/>
                    <w:rPr>
                      <w:color w:val="1F1F1F"/>
                      <w:w w:val="105"/>
                    </w:rPr>
                  </w:pPr>
                  <w:r>
                    <w:rPr>
                      <w:color w:val="1F1F1F"/>
                      <w:w w:val="105"/>
                    </w:rPr>
                    <w:t>Удаление локальных загрязнений с кафельных стен, перегородок и</w:t>
                  </w:r>
                  <w:r>
                    <w:rPr>
                      <w:color w:val="1F1F1F"/>
                      <w:w w:val="104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>дверей туалетных кабинок до высоты не более 3</w:t>
                  </w:r>
                  <w:r>
                    <w:rPr>
                      <w:color w:val="0F0F0F"/>
                      <w:w w:val="105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>м. с применением чистящих</w:t>
                  </w:r>
                  <w:r>
                    <w:rPr>
                      <w:color w:val="1F1F1F"/>
                      <w:w w:val="102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>и моющих средств;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131313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131313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3.8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131313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hanging="5"/>
                    <w:rPr/>
                  </w:pPr>
                  <w:r>
                    <w:rPr>
                      <w:color w:val="1F1F1F"/>
                    </w:rPr>
                    <w:t xml:space="preserve">Протирка фурнитуры, удаление всех видов загрязнений, </w:t>
                  </w:r>
                  <w:r>
                    <w:rPr>
                      <w:color w:val="1F1F1F"/>
                      <w:w w:val="105"/>
                    </w:rPr>
                    <w:t>с</w:t>
                  </w:r>
                  <w:r>
                    <w:rPr>
                      <w:color w:val="1F1F1F"/>
                      <w:w w:val="108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>применением чистящих и моющих средств;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131313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131313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3.9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131313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hanging="0"/>
                    <w:rPr/>
                  </w:pPr>
                  <w:r>
                    <w:rPr>
                      <w:color w:val="1F1F1F"/>
                      <w:w w:val="105"/>
                    </w:rPr>
                    <w:t>Влажная протирка зеркал, диспенсеров с применением чистящих и</w:t>
                  </w:r>
                  <w:r>
                    <w:rPr>
                      <w:color w:val="1F1F1F"/>
                      <w:w w:val="104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>моющих средств;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131313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131313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3.10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131313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firstLine="4"/>
                    <w:rPr>
                      <w:color w:val="1F1F1F"/>
                      <w:w w:val="105"/>
                    </w:rPr>
                  </w:pPr>
                  <w:r>
                    <w:rPr>
                      <w:color w:val="1F1F1F"/>
                      <w:w w:val="105"/>
                    </w:rPr>
                    <w:t>Контролирование наличия расходных материалов в диспенсерах и дозаторах санузлов, аппаратах питьевой воды:</w:t>
                  </w:r>
                </w:p>
                <w:p>
                  <w:pPr>
                    <w:pStyle w:val="Normal"/>
                    <w:widowControl w:val="fals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жидкого гель-мыла (Жидкое крем-мыло Tork Premium или аналогичное, обязательно гелеобразное, а не жидкое (обусловлено конструкцией диспенсеров));</w:t>
                  </w:r>
                </w:p>
                <w:p>
                  <w:pPr>
                    <w:pStyle w:val="Normal"/>
                    <w:widowControl w:val="fals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туалетной бумаги (трёхслойная белая, плотность слоев: 16,5 гр./м2 каждый слой, материал: 100% натуральная целлюлоза, длина рулона 160 м.);</w:t>
                  </w:r>
                </w:p>
                <w:p>
                  <w:pPr>
                    <w:pStyle w:val="Normal"/>
                    <w:widowControl w:val="fals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- бумажных полотенец (белизна: 82%, плотность: 35 гр/м2, хорошо впитывающие влагу </w:t>
                  </w:r>
                  <w:r>
                    <w:rPr>
                      <w:sz w:val="24"/>
                      <w:szCs w:val="24"/>
                      <w:lang w:val="en-US"/>
                    </w:rPr>
                    <w:t>V</w:t>
                  </w:r>
                  <w:r>
                    <w:rPr>
                      <w:sz w:val="24"/>
                      <w:szCs w:val="24"/>
                    </w:rPr>
                    <w:t>-сложения);</w:t>
                  </w:r>
                </w:p>
                <w:p>
                  <w:pPr>
                    <w:pStyle w:val="TableParagraph"/>
                    <w:widowControl w:val="false"/>
                    <w:ind w:right="57" w:firstLine="4"/>
                    <w:rPr/>
                  </w:pPr>
                  <w:r>
                    <w:rPr/>
                    <w:t>- аэрозольных освежителей воздуха (Чиртон или аналогичное);</w:t>
                  </w:r>
                </w:p>
                <w:p>
                  <w:pPr>
                    <w:pStyle w:val="TableParagraph"/>
                    <w:widowControl w:val="false"/>
                    <w:ind w:right="57" w:firstLine="4"/>
                    <w:rPr/>
                  </w:pPr>
                  <w:r>
                    <w:rPr/>
                    <w:t>- пластиковые одноразовые стаканчики 200 мл., плотность не ниже 110 мкм. Расходные материалы предоставляются исполнителем.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131313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131313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3.11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131313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firstLine="4"/>
                    <w:rPr>
                      <w:color w:val="1F1F1F"/>
                    </w:rPr>
                  </w:pPr>
                  <w:r>
                    <w:rPr>
                      <w:color w:val="1F1F1F"/>
                    </w:rPr>
                    <w:t>Своевременное заполнение диспенсеров расходными материалами</w:t>
                  </w:r>
                  <w:r>
                    <w:rPr>
                      <w:color w:val="1F1F1F"/>
                      <w:w w:val="101"/>
                    </w:rPr>
                    <w:t xml:space="preserve"> </w:t>
                  </w:r>
                  <w:r>
                    <w:rPr>
                      <w:color w:val="1F1F1F"/>
                    </w:rPr>
                    <w:t>(жидкое мыло, туалетная бумага, полотенца для рук,</w:t>
                  </w:r>
                  <w:r>
                    <w:rPr>
                      <w:color w:val="1F1F1F"/>
                      <w:w w:val="102"/>
                    </w:rPr>
                    <w:t xml:space="preserve"> </w:t>
                  </w:r>
                  <w:r>
                    <w:rPr>
                      <w:color w:val="1F1F1F"/>
                    </w:rPr>
                    <w:t>освежители воздуха):</w:t>
                  </w:r>
                </w:p>
                <w:p>
                  <w:pPr>
                    <w:pStyle w:val="Normal"/>
                    <w:widowControl w:val="fals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жидкого гель-мыла (Жидкое крем-мыло Tork Premium или аналогичное, обязательно гелеобразное, а не жидкое (обусловлено конструкцией диспенсеров));</w:t>
                  </w:r>
                </w:p>
                <w:p>
                  <w:pPr>
                    <w:pStyle w:val="Normal"/>
                    <w:widowControl w:val="fals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туалетной бумаги (трёхслойная белая, плотность слоев: 16,5 гр./м2 каждый слой, материал: 100% натуральная целлюлоза, длина рулона 160 м.);</w:t>
                  </w:r>
                </w:p>
                <w:p>
                  <w:pPr>
                    <w:pStyle w:val="Normal"/>
                    <w:widowControl w:val="fals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бумажных полотенец (белизна: 82%, плотность: 35 гр/м2, хорошо впитывающие влагу V-сложения);</w:t>
                  </w:r>
                </w:p>
                <w:p>
                  <w:pPr>
                    <w:pStyle w:val="TableParagraph"/>
                    <w:widowControl w:val="false"/>
                    <w:ind w:right="57" w:firstLine="4"/>
                    <w:rPr/>
                  </w:pPr>
                  <w:r>
                    <w:rPr/>
                    <w:t>- аэрозольных освежителей воздуха (Чиртон или аналогичное)</w:t>
                  </w:r>
                </w:p>
                <w:p>
                  <w:pPr>
                    <w:pStyle w:val="TableParagraph"/>
                    <w:widowControl w:val="false"/>
                    <w:ind w:right="57" w:firstLine="4"/>
                    <w:rPr/>
                  </w:pPr>
                  <w:r>
                    <w:rPr/>
                    <w:t>- пластиковые одноразовые стаканчики 200 мл., плотность не ниже 110 мкм. Расходные материалы предоставляются исполнителем.;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131313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131313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10"/>
                    </w:rPr>
                    <w:t>3</w:t>
                  </w:r>
                  <w:r>
                    <w:rPr>
                      <w:color w:val="000000"/>
                      <w:w w:val="110"/>
                    </w:rPr>
                    <w:t>.</w:t>
                  </w:r>
                  <w:r>
                    <w:rPr>
                      <w:color w:val="1F1F1F"/>
                      <w:w w:val="110"/>
                    </w:rPr>
                    <w:t>12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131313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hanging="0"/>
                    <w:rPr/>
                  </w:pPr>
                  <w:r>
                    <w:rPr>
                      <w:color w:val="1F1F1F"/>
                      <w:w w:val="105"/>
                    </w:rPr>
                    <w:t>Влажная протирка пола с применением чистящих и моющих средств;</w:t>
                  </w:r>
                  <w:r>
                    <w:rPr/>
                    <w:t xml:space="preserve"> Поддержание чистоты всех видов полов; удаление локальных загрязнений.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131313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131313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3.13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131313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hanging="0"/>
                    <w:rPr/>
                  </w:pPr>
                  <w:r>
                    <w:rPr>
                      <w:color w:val="1F1F1F"/>
                      <w:w w:val="105"/>
                    </w:rPr>
                    <w:t xml:space="preserve">Дезодорация  </w:t>
                  </w:r>
                  <w:r>
                    <w:rPr>
                      <w:color w:val="0F0F0F"/>
                      <w:w w:val="105"/>
                    </w:rPr>
                    <w:t xml:space="preserve">воздуха </w:t>
                  </w:r>
                  <w:r>
                    <w:rPr>
                      <w:color w:val="1F1F1F"/>
                      <w:w w:val="105"/>
                    </w:rPr>
                    <w:t>с применением специальных средств;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131313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837" w:type="dxa"/>
                  <w:tcBorders>
                    <w:top w:val="single" w:sz="4" w:space="0" w:color="131313"/>
                    <w:left w:val="single" w:sz="4" w:space="0" w:color="000000"/>
                    <w:bottom w:val="single" w:sz="4" w:space="0" w:color="000000"/>
                    <w:right w:val="single" w:sz="4" w:space="0" w:color="0C0C0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3.14</w:t>
                  </w:r>
                </w:p>
              </w:tc>
              <w:tc>
                <w:tcPr>
                  <w:tcW w:w="6989" w:type="dxa"/>
                  <w:tcBorders>
                    <w:top w:val="single" w:sz="4" w:space="0" w:color="131313"/>
                    <w:left w:val="single" w:sz="4" w:space="0" w:color="0C0C0C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57" w:hanging="0"/>
                    <w:rPr/>
                  </w:pPr>
                  <w:r>
                    <w:rPr>
                      <w:color w:val="1F1F1F"/>
                    </w:rPr>
                    <w:t>Удаление паутины.</w:t>
                  </w:r>
                </w:p>
              </w:tc>
              <w:tc>
                <w:tcPr>
                  <w:tcW w:w="1879" w:type="dxa"/>
                  <w:tcBorders>
                    <w:top w:val="single" w:sz="4" w:space="0" w:color="131313"/>
                    <w:left w:val="single" w:sz="4" w:space="0" w:color="282828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</w:tbl>
          <w:p>
            <w:pPr>
              <w:pStyle w:val="Heading3"/>
              <w:widowControl w:val="false"/>
              <w:numPr>
                <w:ilvl w:val="2"/>
                <w:numId w:val="3"/>
              </w:numPr>
              <w:suppressAutoHyphens w:val="true"/>
              <w:rPr>
                <w:w w:val="105"/>
              </w:rPr>
            </w:pPr>
            <w:r>
              <w:rPr>
                <w:rFonts w:cs="Times New Roman"/>
                <w:w w:val="105"/>
                <w:kern w:val="0"/>
                <w:lang w:bidi="ar-SA"/>
              </w:rPr>
              <w:t>Профессиональная ежедневная комплексная основная уборка мест общего пользования и вспомогательных помещений (входные группы, коридоры, холлы, вестибюли, лестничные марши, лифты, подсобные помещения и т.п.) (с 06.00 до 09.00):</w:t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0" w:type="dxa"/>
                <w:left w:w="2" w:type="dxa"/>
                <w:bottom w:w="0" w:type="dxa"/>
                <w:right w:w="5" w:type="dxa"/>
              </w:tblCellMar>
              <w:tblLook w:val="0000" w:noHBand="0" w:noVBand="0" w:firstColumn="0" w:lastRow="0" w:lastColumn="0" w:firstRow="0"/>
            </w:tblPr>
            <w:tblGrid>
              <w:gridCol w:w="929"/>
              <w:gridCol w:w="6893"/>
              <w:gridCol w:w="1883"/>
            </w:tblGrid>
            <w:tr>
              <w:trPr>
                <w:trHeight w:val="20" w:hRule="atLeast"/>
              </w:trPr>
              <w:tc>
                <w:tcPr>
                  <w:tcW w:w="929" w:type="dxa"/>
                  <w:tcBorders>
                    <w:top w:val="single" w:sz="4" w:space="0" w:color="282828"/>
                    <w:left w:val="single" w:sz="2" w:space="0" w:color="000000"/>
                    <w:bottom w:val="single" w:sz="4" w:space="0" w:color="282828"/>
                    <w:right w:val="single" w:sz="4" w:space="0" w:color="383B3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spacing w:before="1" w:after="0"/>
                    <w:jc w:val="center"/>
                    <w:rPr>
                      <w:b/>
                    </w:rPr>
                  </w:pPr>
                  <w:r>
                    <w:rPr>
                      <w:b/>
                      <w:color w:val="1F1F1F"/>
                      <w:w w:val="105"/>
                    </w:rPr>
                    <w:t xml:space="preserve">№ </w:t>
                  </w:r>
                  <w:r>
                    <w:rPr>
                      <w:b/>
                      <w:color w:val="1F1F1F"/>
                      <w:w w:val="105"/>
                    </w:rPr>
                    <w:t>п/п</w:t>
                  </w:r>
                </w:p>
              </w:tc>
              <w:tc>
                <w:tcPr>
                  <w:tcW w:w="6893" w:type="dxa"/>
                  <w:tcBorders>
                    <w:top w:val="single" w:sz="4" w:space="0" w:color="282828"/>
                    <w:left w:val="single" w:sz="4" w:space="0" w:color="383B38"/>
                    <w:bottom w:val="single" w:sz="4" w:space="0" w:color="282828"/>
                    <w:right w:val="single" w:sz="4" w:space="0" w:color="3B3B3B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spacing w:before="1" w:after="0"/>
                    <w:ind w:left="87" w:right="135" w:hanging="0"/>
                    <w:jc w:val="center"/>
                    <w:rPr>
                      <w:b/>
                    </w:rPr>
                  </w:pPr>
                  <w:r>
                    <w:rPr>
                      <w:b/>
                      <w:color w:val="0F0F0F"/>
                      <w:w w:val="105"/>
                    </w:rPr>
                    <w:t xml:space="preserve">Виды </w:t>
                  </w:r>
                  <w:r>
                    <w:rPr>
                      <w:b/>
                      <w:color w:val="1F1F1F"/>
                      <w:w w:val="105"/>
                    </w:rPr>
                    <w:t>услуг</w:t>
                  </w:r>
                </w:p>
              </w:tc>
              <w:tc>
                <w:tcPr>
                  <w:tcW w:w="1883" w:type="dxa"/>
                  <w:tcBorders>
                    <w:top w:val="single" w:sz="4" w:space="0" w:color="282828"/>
                    <w:left w:val="single" w:sz="4" w:space="0" w:color="3B3B3B"/>
                    <w:bottom w:val="single" w:sz="4" w:space="0" w:color="282828"/>
                    <w:right w:val="single" w:sz="4" w:space="0" w:color="383B3B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spacing w:before="1" w:after="0"/>
                    <w:jc w:val="center"/>
                    <w:rPr>
                      <w:b/>
                    </w:rPr>
                  </w:pPr>
                  <w:r>
                    <w:rPr>
                      <w:b/>
                      <w:color w:val="1F1F1F"/>
                    </w:rPr>
                    <w:t>Периодичность</w:t>
                  </w:r>
                  <w:r>
                    <w:rPr>
                      <w:b/>
                      <w:color w:val="1F1F1F"/>
                      <w:w w:val="102"/>
                    </w:rPr>
                    <w:t xml:space="preserve"> </w:t>
                  </w:r>
                  <w:r>
                    <w:rPr>
                      <w:b/>
                      <w:color w:val="1F1F1F"/>
                    </w:rPr>
                    <w:t>проведения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929" w:type="dxa"/>
                  <w:tcBorders>
                    <w:top w:val="single" w:sz="4" w:space="0" w:color="282828"/>
                    <w:left w:val="single" w:sz="2" w:space="0" w:color="000000"/>
                    <w:bottom w:val="single" w:sz="4" w:space="0" w:color="2B2B2B"/>
                    <w:right w:val="single" w:sz="4" w:space="0" w:color="383B3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10"/>
                    </w:rPr>
                    <w:t>1.</w:t>
                  </w:r>
                </w:p>
              </w:tc>
              <w:tc>
                <w:tcPr>
                  <w:tcW w:w="6893" w:type="dxa"/>
                  <w:tcBorders>
                    <w:top w:val="single" w:sz="4" w:space="0" w:color="282828"/>
                    <w:left w:val="single" w:sz="4" w:space="0" w:color="383B38"/>
                    <w:bottom w:val="single" w:sz="4" w:space="0" w:color="2B2B2B"/>
                    <w:right w:val="single" w:sz="4" w:space="0" w:color="3B3B3B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left="87" w:right="135" w:hanging="0"/>
                    <w:rPr/>
                  </w:pPr>
                  <w:r>
                    <w:rPr>
                      <w:color w:val="1F1F1F"/>
                      <w:w w:val="105"/>
                    </w:rPr>
                    <w:t>Входная группа:</w:t>
                  </w:r>
                </w:p>
              </w:tc>
              <w:tc>
                <w:tcPr>
                  <w:tcW w:w="1883" w:type="dxa"/>
                  <w:tcBorders>
                    <w:top w:val="single" w:sz="4" w:space="0" w:color="282828"/>
                    <w:left w:val="single" w:sz="4" w:space="0" w:color="3B3B3B"/>
                    <w:bottom w:val="single" w:sz="4" w:space="0" w:color="2B2B2B"/>
                    <w:right w:val="single" w:sz="4" w:space="0" w:color="383B3B"/>
                  </w:tcBorders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/>
                  </w:r>
                </w:p>
              </w:tc>
            </w:tr>
            <w:tr>
              <w:trPr>
                <w:trHeight w:val="1008" w:hRule="atLeast"/>
              </w:trPr>
              <w:tc>
                <w:tcPr>
                  <w:tcW w:w="929" w:type="dxa"/>
                  <w:tcBorders>
                    <w:top w:val="single" w:sz="4" w:space="0" w:color="2B2B2B"/>
                    <w:left w:val="single" w:sz="2" w:space="0" w:color="000000"/>
                    <w:bottom w:val="single" w:sz="4" w:space="0" w:color="282828"/>
                    <w:right w:val="single" w:sz="4" w:space="0" w:color="383B3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1.1</w:t>
                  </w:r>
                </w:p>
              </w:tc>
              <w:tc>
                <w:tcPr>
                  <w:tcW w:w="6893" w:type="dxa"/>
                  <w:tcBorders>
                    <w:top w:val="single" w:sz="4" w:space="0" w:color="2B2B2B"/>
                    <w:left w:val="single" w:sz="4" w:space="0" w:color="383B38"/>
                    <w:bottom w:val="single" w:sz="4" w:space="0" w:color="282828"/>
                    <w:right w:val="single" w:sz="4" w:space="0" w:color="23232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spacing w:before="3" w:after="0"/>
                    <w:ind w:left="87" w:right="135" w:hanging="5"/>
                    <w:rPr/>
                  </w:pPr>
                  <w:r>
                    <w:rPr>
                      <w:color w:val="1F1F1F"/>
                      <w:w w:val="105"/>
                    </w:rPr>
                    <w:t xml:space="preserve">Чистка пылесосом, подметание и </w:t>
                  </w:r>
                  <w:r>
                    <w:rPr>
                      <w:color w:val="0F0F0F"/>
                      <w:w w:val="105"/>
                    </w:rPr>
                    <w:t xml:space="preserve">влажная </w:t>
                  </w:r>
                  <w:r>
                    <w:rPr>
                      <w:color w:val="1F1F1F"/>
                      <w:w w:val="105"/>
                    </w:rPr>
                    <w:t>протирка грязезащитных</w:t>
                  </w:r>
                  <w:r>
                    <w:rPr>
                      <w:color w:val="1F1F1F"/>
                      <w:w w:val="102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>ковриков с применением чистящих и моющих средств;</w:t>
                  </w:r>
                </w:p>
              </w:tc>
              <w:tc>
                <w:tcPr>
                  <w:tcW w:w="1883" w:type="dxa"/>
                  <w:tcBorders>
                    <w:top w:val="single" w:sz="4" w:space="0" w:color="2B2B2B"/>
                    <w:left w:val="single" w:sz="4" w:space="0" w:color="232323"/>
                    <w:bottom w:val="single" w:sz="4" w:space="0" w:color="282828"/>
                    <w:right w:val="single" w:sz="4" w:space="0" w:color="383B3B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929" w:type="dxa"/>
                  <w:tcBorders>
                    <w:top w:val="single" w:sz="4" w:space="0" w:color="282828"/>
                    <w:left w:val="single" w:sz="2" w:space="0" w:color="000000"/>
                    <w:bottom w:val="single" w:sz="4" w:space="0" w:color="282828"/>
                    <w:right w:val="single" w:sz="4" w:space="0" w:color="383B3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1.2</w:t>
                  </w:r>
                </w:p>
              </w:tc>
              <w:tc>
                <w:tcPr>
                  <w:tcW w:w="6893" w:type="dxa"/>
                  <w:tcBorders>
                    <w:top w:val="single" w:sz="4" w:space="0" w:color="282828"/>
                    <w:left w:val="single" w:sz="4" w:space="0" w:color="383B38"/>
                    <w:bottom w:val="single" w:sz="4" w:space="0" w:color="282828"/>
                    <w:right w:val="single" w:sz="4" w:space="0" w:color="23232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left="87" w:right="135" w:hanging="5"/>
                    <w:rPr/>
                  </w:pPr>
                  <w:r>
                    <w:rPr>
                      <w:color w:val="1F1F1F"/>
                      <w:w w:val="105"/>
                    </w:rPr>
                    <w:t>Протирка всех стеклянных перегородок и зеркальных поверхностей с</w:t>
                  </w:r>
                  <w:r>
                    <w:rPr>
                      <w:color w:val="1F1F1F"/>
                      <w:w w:val="108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 xml:space="preserve">применением чистящих и моющих </w:t>
                  </w:r>
                  <w:r>
                    <w:rPr>
                      <w:color w:val="0F0F0F"/>
                      <w:w w:val="105"/>
                    </w:rPr>
                    <w:t>средств;</w:t>
                  </w:r>
                </w:p>
              </w:tc>
              <w:tc>
                <w:tcPr>
                  <w:tcW w:w="1883" w:type="dxa"/>
                  <w:tcBorders>
                    <w:top w:val="single" w:sz="4" w:space="0" w:color="282828"/>
                    <w:left w:val="single" w:sz="4" w:space="0" w:color="232323"/>
                    <w:bottom w:val="single" w:sz="4" w:space="0" w:color="282828"/>
                    <w:right w:val="single" w:sz="4" w:space="0" w:color="232323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929" w:type="dxa"/>
                  <w:tcBorders>
                    <w:top w:val="single" w:sz="4" w:space="0" w:color="282828"/>
                    <w:left w:val="single" w:sz="2" w:space="0" w:color="000000"/>
                    <w:bottom w:val="single" w:sz="4" w:space="0" w:color="232323"/>
                    <w:right w:val="single" w:sz="4" w:space="0" w:color="383B3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1.3</w:t>
                  </w:r>
                </w:p>
              </w:tc>
              <w:tc>
                <w:tcPr>
                  <w:tcW w:w="6893" w:type="dxa"/>
                  <w:tcBorders>
                    <w:top w:val="single" w:sz="4" w:space="0" w:color="282828"/>
                    <w:left w:val="single" w:sz="4" w:space="0" w:color="383B38"/>
                    <w:bottom w:val="single" w:sz="4" w:space="0" w:color="232323"/>
                    <w:right w:val="single" w:sz="4" w:space="0" w:color="232323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spacing w:before="1" w:after="0"/>
                    <w:ind w:left="87" w:right="135" w:hanging="5"/>
                    <w:rPr/>
                  </w:pPr>
                  <w:r>
                    <w:rPr>
                      <w:color w:val="1F1F1F"/>
                    </w:rPr>
                    <w:t xml:space="preserve">Удаление локальных загрязнений </w:t>
                  </w:r>
                  <w:r>
                    <w:rPr>
                      <w:color w:val="1F1F1F"/>
                      <w:w w:val="105"/>
                    </w:rPr>
                    <w:t xml:space="preserve">и </w:t>
                  </w:r>
                  <w:r>
                    <w:rPr>
                      <w:color w:val="1F1F1F"/>
                    </w:rPr>
                    <w:t>натирка металлических</w:t>
                  </w:r>
                  <w:r>
                    <w:rPr>
                      <w:color w:val="1F1F1F"/>
                      <w:w w:val="102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>поверхностей с применением специальных моющих средств;</w:t>
                  </w:r>
                </w:p>
              </w:tc>
              <w:tc>
                <w:tcPr>
                  <w:tcW w:w="1883" w:type="dxa"/>
                  <w:tcBorders>
                    <w:top w:val="single" w:sz="4" w:space="0" w:color="282828"/>
                    <w:left w:val="single" w:sz="4" w:space="0" w:color="232323"/>
                    <w:bottom w:val="single" w:sz="4" w:space="0" w:color="232323"/>
                    <w:right w:val="single" w:sz="4" w:space="0" w:color="3F3F3F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929" w:type="dxa"/>
                  <w:tcBorders>
                    <w:top w:val="single" w:sz="4" w:space="0" w:color="282828"/>
                    <w:left w:val="single" w:sz="2" w:space="0" w:color="000000"/>
                    <w:bottom w:val="single" w:sz="4" w:space="0" w:color="2B2B2B"/>
                    <w:right w:val="single" w:sz="4" w:space="0" w:color="383B3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1.5</w:t>
                  </w:r>
                </w:p>
              </w:tc>
              <w:tc>
                <w:tcPr>
                  <w:tcW w:w="6893" w:type="dxa"/>
                  <w:tcBorders>
                    <w:top w:val="single" w:sz="4" w:space="0" w:color="000000"/>
                    <w:left w:val="single" w:sz="4" w:space="0" w:color="383B38"/>
                    <w:bottom w:val="single" w:sz="4" w:space="0" w:color="2B2B2B"/>
                    <w:right w:val="single" w:sz="4" w:space="0" w:color="2F2F2F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spacing w:before="5" w:after="0"/>
                    <w:ind w:left="87" w:right="135" w:hanging="0"/>
                    <w:rPr/>
                  </w:pPr>
                  <w:r>
                    <w:rPr>
                      <w:color w:val="1F1F1F"/>
                      <w:position w:val="1"/>
                    </w:rPr>
                    <w:t xml:space="preserve">Влажная протирка </w:t>
                  </w:r>
                  <w:r>
                    <w:rPr>
                      <w:color w:val="1F1F1F"/>
                    </w:rPr>
                    <w:t xml:space="preserve">подоконников </w:t>
                  </w:r>
                  <w:r>
                    <w:rPr>
                      <w:color w:val="1F1F1F"/>
                      <w:w w:val="105"/>
                    </w:rPr>
                    <w:t xml:space="preserve">с </w:t>
                  </w:r>
                  <w:r>
                    <w:rPr>
                      <w:color w:val="1F1F1F"/>
                    </w:rPr>
                    <w:t xml:space="preserve">внутренней стороны </w:t>
                  </w:r>
                  <w:r>
                    <w:rPr>
                      <w:color w:val="1F1F1F"/>
                      <w:w w:val="105"/>
                    </w:rPr>
                    <w:t>с</w:t>
                  </w:r>
                  <w:r>
                    <w:rPr>
                      <w:color w:val="1F1F1F"/>
                      <w:w w:val="108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>применением моющих и чистящих средств;</w:t>
                  </w:r>
                </w:p>
              </w:tc>
              <w:tc>
                <w:tcPr>
                  <w:tcW w:w="1883" w:type="dxa"/>
                  <w:tcBorders>
                    <w:top w:val="single" w:sz="4" w:space="0" w:color="2B2B2B"/>
                    <w:left w:val="single" w:sz="4" w:space="0" w:color="2F2F2F"/>
                    <w:bottom w:val="single" w:sz="4" w:space="0" w:color="2B2B2B"/>
                    <w:right w:val="single" w:sz="4" w:space="0" w:color="3F3F3F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929" w:type="dxa"/>
                  <w:tcBorders>
                    <w:top w:val="single" w:sz="4" w:space="0" w:color="2B2B2B"/>
                    <w:left w:val="single" w:sz="2" w:space="0" w:color="000000"/>
                    <w:bottom w:val="single" w:sz="4" w:space="0" w:color="282828"/>
                    <w:right w:val="single" w:sz="4" w:space="0" w:color="383B3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1.6</w:t>
                  </w:r>
                </w:p>
              </w:tc>
              <w:tc>
                <w:tcPr>
                  <w:tcW w:w="6893" w:type="dxa"/>
                  <w:tcBorders>
                    <w:top w:val="single" w:sz="4" w:space="0" w:color="2B2B2B"/>
                    <w:left w:val="single" w:sz="4" w:space="0" w:color="383B38"/>
                    <w:bottom w:val="single" w:sz="4" w:space="0" w:color="282828"/>
                    <w:right w:val="single" w:sz="4" w:space="0" w:color="1C1C1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left="87" w:right="135" w:hanging="0"/>
                    <w:rPr/>
                  </w:pPr>
                  <w:r>
                    <w:rPr>
                      <w:color w:val="1F1F1F"/>
                      <w:w w:val="105"/>
                    </w:rPr>
                    <w:t>Удаление паутины;</w:t>
                  </w:r>
                </w:p>
              </w:tc>
              <w:tc>
                <w:tcPr>
                  <w:tcW w:w="1883" w:type="dxa"/>
                  <w:tcBorders>
                    <w:top w:val="single" w:sz="4" w:space="0" w:color="2B2B2B"/>
                    <w:left w:val="single" w:sz="4" w:space="0" w:color="1C1C1C"/>
                    <w:bottom w:val="single" w:sz="4" w:space="0" w:color="343434"/>
                    <w:right w:val="single" w:sz="4" w:space="0" w:color="3F3F3F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929" w:type="dxa"/>
                  <w:tcBorders>
                    <w:top w:val="single" w:sz="4" w:space="0" w:color="282828"/>
                    <w:left w:val="single" w:sz="2" w:space="0" w:color="000000"/>
                    <w:bottom w:val="single" w:sz="4" w:space="0" w:color="282828"/>
                    <w:right w:val="single" w:sz="4" w:space="0" w:color="383B3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1.7</w:t>
                  </w:r>
                </w:p>
              </w:tc>
              <w:tc>
                <w:tcPr>
                  <w:tcW w:w="6893" w:type="dxa"/>
                  <w:tcBorders>
                    <w:top w:val="single" w:sz="4" w:space="0" w:color="282828"/>
                    <w:left w:val="single" w:sz="4" w:space="0" w:color="383B38"/>
                    <w:bottom w:val="single" w:sz="4" w:space="0" w:color="282828"/>
                    <w:right w:val="single" w:sz="4" w:space="0" w:color="1C1C1C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left="87" w:right="135" w:hanging="0"/>
                    <w:rPr/>
                  </w:pPr>
                  <w:r>
                    <w:rPr>
                      <w:color w:val="1F1F1F"/>
                      <w:w w:val="105"/>
                    </w:rPr>
                    <w:t>Влажная протирка мебели (столов, стульев, диванов, шкафов,  включая ножки</w:t>
                  </w:r>
                  <w:r>
                    <w:rPr>
                      <w:color w:val="1F1F1F"/>
                      <w:w w:val="103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 xml:space="preserve">столов, </w:t>
                  </w:r>
                  <w:r>
                    <w:rPr>
                      <w:color w:val="0F0F0F"/>
                      <w:w w:val="105"/>
                    </w:rPr>
                    <w:t xml:space="preserve">стульев и крестовин кресел) </w:t>
                  </w:r>
                  <w:r>
                    <w:rPr>
                      <w:color w:val="1F1F1F"/>
                      <w:w w:val="105"/>
                    </w:rPr>
                    <w:t>с применением чистящих и моющих средств, с  защитным эффектом;</w:t>
                  </w:r>
                </w:p>
              </w:tc>
              <w:tc>
                <w:tcPr>
                  <w:tcW w:w="1883" w:type="dxa"/>
                  <w:tcBorders>
                    <w:top w:val="single" w:sz="4" w:space="0" w:color="343434"/>
                    <w:left w:val="single" w:sz="4" w:space="0" w:color="1C1C1C"/>
                    <w:bottom w:val="single" w:sz="4" w:space="0" w:color="2B2B2B"/>
                    <w:right w:val="single" w:sz="4" w:space="0" w:color="3F3F3F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929" w:type="dxa"/>
                  <w:tcBorders>
                    <w:top w:val="single" w:sz="4" w:space="0" w:color="232323"/>
                    <w:left w:val="single" w:sz="2" w:space="0" w:color="000000"/>
                    <w:bottom w:val="single" w:sz="4" w:space="0" w:color="232323"/>
                    <w:right w:val="single" w:sz="4" w:space="0" w:color="383B3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spacing w:before="1" w:after="0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2.</w:t>
                  </w:r>
                </w:p>
              </w:tc>
              <w:tc>
                <w:tcPr>
                  <w:tcW w:w="6893" w:type="dxa"/>
                  <w:tcBorders>
                    <w:top w:val="single" w:sz="4" w:space="0" w:color="000000"/>
                    <w:left w:val="single" w:sz="4" w:space="0" w:color="383B38"/>
                    <w:bottom w:val="single" w:sz="4" w:space="0" w:color="000000"/>
                    <w:right w:val="single" w:sz="4" w:space="0" w:color="38383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spacing w:before="8" w:after="0"/>
                    <w:ind w:left="87" w:right="135" w:hanging="0"/>
                    <w:rPr>
                      <w:color w:val="1F1F1F"/>
                      <w:w w:val="105"/>
                    </w:rPr>
                  </w:pPr>
                  <w:r>
                    <w:rPr>
                      <w:color w:val="1F1F1F"/>
                      <w:w w:val="105"/>
                    </w:rPr>
                    <w:t>Коридоры, холлы, вестибюли, лифты:</w:t>
                  </w:r>
                </w:p>
                <w:p>
                  <w:pPr>
                    <w:pStyle w:val="TableParagraph"/>
                    <w:widowControl w:val="false"/>
                    <w:spacing w:before="8" w:after="0"/>
                    <w:ind w:left="87" w:right="135" w:hanging="0"/>
                    <w:rPr/>
                  </w:pPr>
                  <w:r>
                    <w:rPr/>
                  </w:r>
                </w:p>
              </w:tc>
              <w:tc>
                <w:tcPr>
                  <w:tcW w:w="1883" w:type="dxa"/>
                  <w:tcBorders>
                    <w:top w:val="single" w:sz="4" w:space="0" w:color="2B2B2B"/>
                    <w:left w:val="single" w:sz="4" w:space="0" w:color="383838"/>
                    <w:bottom w:val="single" w:sz="4" w:space="0" w:color="2B2B2B"/>
                    <w:right w:val="single" w:sz="4" w:space="0" w:color="3F3F3F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929" w:type="dxa"/>
                  <w:tcBorders>
                    <w:top w:val="single" w:sz="4" w:space="0" w:color="232323"/>
                    <w:left w:val="single" w:sz="2" w:space="0" w:color="000000"/>
                    <w:bottom w:val="single" w:sz="4" w:space="0" w:color="232323"/>
                    <w:right w:val="single" w:sz="4" w:space="0" w:color="383B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2.1</w:t>
                  </w:r>
                </w:p>
              </w:tc>
              <w:tc>
                <w:tcPr>
                  <w:tcW w:w="6893" w:type="dxa"/>
                  <w:tcBorders>
                    <w:top w:val="single" w:sz="4" w:space="0" w:color="000000"/>
                    <w:left w:val="single" w:sz="4" w:space="0" w:color="383B38"/>
                    <w:bottom w:val="single" w:sz="4" w:space="0" w:color="000000"/>
                    <w:right w:val="single" w:sz="4" w:space="0" w:color="3838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left="87" w:right="135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Сбор и вынос мусора, замена п/э пакетов и влажная протирка предметов и урн; </w:t>
                  </w:r>
                </w:p>
              </w:tc>
              <w:tc>
                <w:tcPr>
                  <w:tcW w:w="1883" w:type="dxa"/>
                  <w:tcBorders>
                    <w:top w:val="single" w:sz="4" w:space="0" w:color="2B2B2B"/>
                    <w:left w:val="single" w:sz="4" w:space="0" w:color="383838"/>
                    <w:bottom w:val="single" w:sz="4" w:space="0" w:color="2B2B2B"/>
                    <w:right w:val="single" w:sz="4" w:space="0" w:color="3F3F3F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929" w:type="dxa"/>
                  <w:tcBorders>
                    <w:top w:val="single" w:sz="4" w:space="0" w:color="232323"/>
                    <w:left w:val="single" w:sz="2" w:space="0" w:color="000000"/>
                    <w:bottom w:val="single" w:sz="4" w:space="0" w:color="232323"/>
                    <w:right w:val="single" w:sz="4" w:space="0" w:color="383B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2.2</w:t>
                  </w:r>
                </w:p>
              </w:tc>
              <w:tc>
                <w:tcPr>
                  <w:tcW w:w="6893" w:type="dxa"/>
                  <w:tcBorders>
                    <w:top w:val="single" w:sz="4" w:space="0" w:color="000000"/>
                    <w:left w:val="single" w:sz="4" w:space="0" w:color="383B38"/>
                    <w:bottom w:val="single" w:sz="4" w:space="0" w:color="000000"/>
                    <w:right w:val="single" w:sz="4" w:space="0" w:color="3838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left="87" w:right="135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Мойка поверхности твердого пола проходных зон с применение специализированных моющих средств, с подтвержденным противоскользящим эффектом;</w:t>
                  </w:r>
                </w:p>
              </w:tc>
              <w:tc>
                <w:tcPr>
                  <w:tcW w:w="1883" w:type="dxa"/>
                  <w:tcBorders>
                    <w:top w:val="single" w:sz="4" w:space="0" w:color="2B2B2B"/>
                    <w:left w:val="single" w:sz="4" w:space="0" w:color="383838"/>
                    <w:bottom w:val="single" w:sz="4" w:space="0" w:color="2B2B2B"/>
                    <w:right w:val="single" w:sz="4" w:space="0" w:color="3F3F3F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929" w:type="dxa"/>
                  <w:tcBorders>
                    <w:top w:val="single" w:sz="4" w:space="0" w:color="232323"/>
                    <w:left w:val="single" w:sz="2" w:space="0" w:color="000000"/>
                    <w:bottom w:val="single" w:sz="4" w:space="0" w:color="232323"/>
                    <w:right w:val="single" w:sz="4" w:space="0" w:color="383B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2.3</w:t>
                  </w:r>
                </w:p>
              </w:tc>
              <w:tc>
                <w:tcPr>
                  <w:tcW w:w="6893" w:type="dxa"/>
                  <w:tcBorders>
                    <w:top w:val="single" w:sz="4" w:space="0" w:color="000000"/>
                    <w:left w:val="single" w:sz="4" w:space="0" w:color="383B38"/>
                    <w:bottom w:val="single" w:sz="4" w:space="0" w:color="000000"/>
                    <w:right w:val="single" w:sz="4" w:space="0" w:color="3838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left="87" w:right="135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Протирка стен до высоты не более 3м, плинтусов с применение профессиональных моющих средств;</w:t>
                  </w:r>
                </w:p>
              </w:tc>
              <w:tc>
                <w:tcPr>
                  <w:tcW w:w="1883" w:type="dxa"/>
                  <w:tcBorders>
                    <w:top w:val="single" w:sz="4" w:space="0" w:color="2B2B2B"/>
                    <w:left w:val="single" w:sz="4" w:space="0" w:color="383838"/>
                    <w:bottom w:val="single" w:sz="4" w:space="0" w:color="2B2B2B"/>
                    <w:right w:val="single" w:sz="4" w:space="0" w:color="3F3F3F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929" w:type="dxa"/>
                  <w:tcBorders>
                    <w:top w:val="single" w:sz="4" w:space="0" w:color="232323"/>
                    <w:left w:val="single" w:sz="2" w:space="0" w:color="000000"/>
                    <w:bottom w:val="single" w:sz="4" w:space="0" w:color="232323"/>
                    <w:right w:val="single" w:sz="4" w:space="0" w:color="383B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2.4</w:t>
                  </w:r>
                </w:p>
              </w:tc>
              <w:tc>
                <w:tcPr>
                  <w:tcW w:w="6893" w:type="dxa"/>
                  <w:tcBorders>
                    <w:top w:val="single" w:sz="4" w:space="0" w:color="000000"/>
                    <w:left w:val="single" w:sz="4" w:space="0" w:color="383B38"/>
                    <w:bottom w:val="single" w:sz="4" w:space="0" w:color="000000"/>
                    <w:right w:val="single" w:sz="4" w:space="0" w:color="3838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left="87" w:right="135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Протирка всех стеклянных и зеркальных поверхностей с применением чистящих и моющих средств;</w:t>
                  </w:r>
                </w:p>
              </w:tc>
              <w:tc>
                <w:tcPr>
                  <w:tcW w:w="1883" w:type="dxa"/>
                  <w:tcBorders>
                    <w:top w:val="single" w:sz="4" w:space="0" w:color="2B2B2B"/>
                    <w:left w:val="single" w:sz="4" w:space="0" w:color="383838"/>
                    <w:bottom w:val="single" w:sz="4" w:space="0" w:color="2B2B2B"/>
                    <w:right w:val="single" w:sz="4" w:space="0" w:color="3F3F3F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929" w:type="dxa"/>
                  <w:tcBorders>
                    <w:top w:val="single" w:sz="4" w:space="0" w:color="232323"/>
                    <w:left w:val="single" w:sz="2" w:space="0" w:color="000000"/>
                    <w:bottom w:val="single" w:sz="4" w:space="0" w:color="232323"/>
                    <w:right w:val="single" w:sz="4" w:space="0" w:color="383B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2.5</w:t>
                  </w:r>
                </w:p>
              </w:tc>
              <w:tc>
                <w:tcPr>
                  <w:tcW w:w="6893" w:type="dxa"/>
                  <w:tcBorders>
                    <w:top w:val="single" w:sz="4" w:space="0" w:color="000000"/>
                    <w:left w:val="single" w:sz="4" w:space="0" w:color="383B38"/>
                    <w:bottom w:val="single" w:sz="4" w:space="0" w:color="000000"/>
                    <w:right w:val="single" w:sz="4" w:space="0" w:color="3838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left="87" w:right="135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Удаление локальных загрязнений и натирка металлических поверхностей с применением чистящих и моющих средств со специальным защитным эффектом; </w:t>
                  </w:r>
                </w:p>
              </w:tc>
              <w:tc>
                <w:tcPr>
                  <w:tcW w:w="1883" w:type="dxa"/>
                  <w:tcBorders>
                    <w:top w:val="single" w:sz="4" w:space="0" w:color="2B2B2B"/>
                    <w:left w:val="single" w:sz="4" w:space="0" w:color="383838"/>
                    <w:bottom w:val="single" w:sz="4" w:space="0" w:color="2B2B2B"/>
                    <w:right w:val="single" w:sz="4" w:space="0" w:color="3F3F3F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929" w:type="dxa"/>
                  <w:tcBorders>
                    <w:top w:val="single" w:sz="4" w:space="0" w:color="232323"/>
                    <w:left w:val="single" w:sz="2" w:space="0" w:color="000000"/>
                    <w:bottom w:val="single" w:sz="4" w:space="0" w:color="232323"/>
                    <w:right w:val="single" w:sz="4" w:space="0" w:color="383B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2.6</w:t>
                  </w:r>
                </w:p>
              </w:tc>
              <w:tc>
                <w:tcPr>
                  <w:tcW w:w="6893" w:type="dxa"/>
                  <w:tcBorders>
                    <w:top w:val="single" w:sz="4" w:space="0" w:color="000000"/>
                    <w:left w:val="single" w:sz="4" w:space="0" w:color="383B38"/>
                    <w:bottom w:val="single" w:sz="4" w:space="0" w:color="000000"/>
                    <w:right w:val="single" w:sz="4" w:space="0" w:color="3838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left="87" w:right="135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Удаление пыли с крупных и мелких деталей интерьера (картины, скульптуры и т.п.), натирка табличек применением чистящих и моющих средств, с защитным эффектом;</w:t>
                  </w:r>
                </w:p>
              </w:tc>
              <w:tc>
                <w:tcPr>
                  <w:tcW w:w="1883" w:type="dxa"/>
                  <w:tcBorders>
                    <w:top w:val="single" w:sz="4" w:space="0" w:color="2B2B2B"/>
                    <w:left w:val="single" w:sz="4" w:space="0" w:color="383838"/>
                    <w:bottom w:val="single" w:sz="4" w:space="0" w:color="2B2B2B"/>
                    <w:right w:val="single" w:sz="4" w:space="0" w:color="3F3F3F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929" w:type="dxa"/>
                  <w:tcBorders>
                    <w:top w:val="single" w:sz="4" w:space="0" w:color="232323"/>
                    <w:left w:val="single" w:sz="2" w:space="0" w:color="000000"/>
                    <w:bottom w:val="single" w:sz="4" w:space="0" w:color="232323"/>
                    <w:right w:val="single" w:sz="4" w:space="0" w:color="383B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2.7</w:t>
                  </w:r>
                </w:p>
              </w:tc>
              <w:tc>
                <w:tcPr>
                  <w:tcW w:w="6893" w:type="dxa"/>
                  <w:tcBorders>
                    <w:top w:val="single" w:sz="4" w:space="0" w:color="000000"/>
                    <w:left w:val="single" w:sz="4" w:space="0" w:color="383B38"/>
                    <w:bottom w:val="single" w:sz="4" w:space="0" w:color="000000"/>
                    <w:right w:val="single" w:sz="4" w:space="0" w:color="3838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left="87" w:right="135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Влажная протирка всех радиаторов, решеток радиаторов, с применением чистящих и моющих средств с антистатическим эффектом;</w:t>
                  </w:r>
                </w:p>
              </w:tc>
              <w:tc>
                <w:tcPr>
                  <w:tcW w:w="1883" w:type="dxa"/>
                  <w:tcBorders>
                    <w:top w:val="single" w:sz="4" w:space="0" w:color="2B2B2B"/>
                    <w:left w:val="single" w:sz="4" w:space="0" w:color="383838"/>
                    <w:bottom w:val="single" w:sz="4" w:space="0" w:color="2B2B2B"/>
                    <w:right w:val="single" w:sz="4" w:space="0" w:color="3F3F3F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929" w:type="dxa"/>
                  <w:tcBorders>
                    <w:top w:val="single" w:sz="4" w:space="0" w:color="232323"/>
                    <w:left w:val="single" w:sz="2" w:space="0" w:color="000000"/>
                    <w:bottom w:val="single" w:sz="4" w:space="0" w:color="232323"/>
                    <w:right w:val="single" w:sz="4" w:space="0" w:color="383B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2.8</w:t>
                  </w:r>
                </w:p>
              </w:tc>
              <w:tc>
                <w:tcPr>
                  <w:tcW w:w="6893" w:type="dxa"/>
                  <w:tcBorders>
                    <w:top w:val="single" w:sz="4" w:space="0" w:color="000000"/>
                    <w:left w:val="single" w:sz="4" w:space="0" w:color="383B38"/>
                    <w:bottom w:val="single" w:sz="4" w:space="0" w:color="000000"/>
                    <w:right w:val="single" w:sz="4" w:space="0" w:color="3838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left="87" w:right="135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Влажная протирка подоконников с внутренней стороны с применением профессиональных моющих средств;</w:t>
                  </w:r>
                </w:p>
              </w:tc>
              <w:tc>
                <w:tcPr>
                  <w:tcW w:w="1883" w:type="dxa"/>
                  <w:tcBorders>
                    <w:top w:val="single" w:sz="4" w:space="0" w:color="2B2B2B"/>
                    <w:left w:val="single" w:sz="4" w:space="0" w:color="383838"/>
                    <w:bottom w:val="single" w:sz="4" w:space="0" w:color="2B2B2B"/>
                    <w:right w:val="single" w:sz="4" w:space="0" w:color="3F3F3F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929" w:type="dxa"/>
                  <w:tcBorders>
                    <w:top w:val="single" w:sz="4" w:space="0" w:color="232323"/>
                    <w:left w:val="single" w:sz="2" w:space="0" w:color="000000"/>
                    <w:bottom w:val="single" w:sz="4" w:space="0" w:color="232323"/>
                    <w:right w:val="single" w:sz="4" w:space="0" w:color="383B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2.9</w:t>
                  </w:r>
                </w:p>
              </w:tc>
              <w:tc>
                <w:tcPr>
                  <w:tcW w:w="6893" w:type="dxa"/>
                  <w:tcBorders>
                    <w:top w:val="single" w:sz="4" w:space="0" w:color="000000"/>
                    <w:left w:val="single" w:sz="4" w:space="0" w:color="383B38"/>
                    <w:bottom w:val="single" w:sz="4" w:space="0" w:color="000000"/>
                    <w:right w:val="single" w:sz="4" w:space="0" w:color="3838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left="87" w:right="135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Влажная протирка и удаление пятен с выступающих поверхностей стен (пожарные шкафы, двери щитовых ниш и т.п.) с применением профессиональных моющих средств;</w:t>
                  </w:r>
                </w:p>
              </w:tc>
              <w:tc>
                <w:tcPr>
                  <w:tcW w:w="1883" w:type="dxa"/>
                  <w:tcBorders>
                    <w:top w:val="single" w:sz="4" w:space="0" w:color="2B2B2B"/>
                    <w:left w:val="single" w:sz="4" w:space="0" w:color="383838"/>
                    <w:bottom w:val="single" w:sz="4" w:space="0" w:color="2B2B2B"/>
                    <w:right w:val="single" w:sz="4" w:space="0" w:color="3F3F3F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929" w:type="dxa"/>
                  <w:tcBorders>
                    <w:top w:val="single" w:sz="4" w:space="0" w:color="232323"/>
                    <w:left w:val="single" w:sz="2" w:space="0" w:color="000000"/>
                    <w:bottom w:val="single" w:sz="4" w:space="0" w:color="232323"/>
                    <w:right w:val="single" w:sz="4" w:space="0" w:color="383B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2.10</w:t>
                  </w:r>
                </w:p>
              </w:tc>
              <w:tc>
                <w:tcPr>
                  <w:tcW w:w="6893" w:type="dxa"/>
                  <w:tcBorders>
                    <w:top w:val="single" w:sz="4" w:space="0" w:color="000000"/>
                    <w:left w:val="single" w:sz="4" w:space="0" w:color="383B38"/>
                    <w:bottom w:val="single" w:sz="4" w:space="0" w:color="000000"/>
                    <w:right w:val="single" w:sz="4" w:space="0" w:color="3838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left="87" w:right="135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Удаление паутины;</w:t>
                  </w:r>
                </w:p>
              </w:tc>
              <w:tc>
                <w:tcPr>
                  <w:tcW w:w="1883" w:type="dxa"/>
                  <w:tcBorders>
                    <w:top w:val="single" w:sz="4" w:space="0" w:color="2B2B2B"/>
                    <w:left w:val="single" w:sz="4" w:space="0" w:color="383838"/>
                    <w:bottom w:val="single" w:sz="4" w:space="0" w:color="2B2B2B"/>
                    <w:right w:val="single" w:sz="4" w:space="0" w:color="3F3F3F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929" w:type="dxa"/>
                  <w:tcBorders>
                    <w:top w:val="single" w:sz="4" w:space="0" w:color="232323"/>
                    <w:left w:val="single" w:sz="2" w:space="0" w:color="000000"/>
                    <w:bottom w:val="single" w:sz="4" w:space="0" w:color="232323"/>
                    <w:right w:val="single" w:sz="4" w:space="0" w:color="383B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2.12</w:t>
                  </w:r>
                </w:p>
              </w:tc>
              <w:tc>
                <w:tcPr>
                  <w:tcW w:w="6893" w:type="dxa"/>
                  <w:tcBorders>
                    <w:top w:val="single" w:sz="4" w:space="0" w:color="000000"/>
                    <w:left w:val="single" w:sz="4" w:space="0" w:color="383B38"/>
                    <w:bottom w:val="single" w:sz="4" w:space="0" w:color="000000"/>
                    <w:right w:val="single" w:sz="4" w:space="0" w:color="3838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left="87" w:right="135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Влажная протирка мебели(столов, стульев, кресел, диванов, шкафов, включая ножки столов, стульев и крестовины кресел)  с применением профессиональных моющих средств, с защитным  эффектом.</w:t>
                  </w:r>
                </w:p>
              </w:tc>
              <w:tc>
                <w:tcPr>
                  <w:tcW w:w="1883" w:type="dxa"/>
                  <w:tcBorders>
                    <w:top w:val="single" w:sz="4" w:space="0" w:color="2B2B2B"/>
                    <w:left w:val="single" w:sz="4" w:space="0" w:color="383838"/>
                    <w:bottom w:val="single" w:sz="4" w:space="0" w:color="2B2B2B"/>
                    <w:right w:val="single" w:sz="4" w:space="0" w:color="3F3F3F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929" w:type="dxa"/>
                  <w:tcBorders>
                    <w:top w:val="single" w:sz="4" w:space="0" w:color="232323"/>
                    <w:left w:val="single" w:sz="2" w:space="0" w:color="000000"/>
                    <w:bottom w:val="single" w:sz="4" w:space="0" w:color="232323"/>
                    <w:right w:val="single" w:sz="4" w:space="0" w:color="383B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6893" w:type="dxa"/>
                  <w:tcBorders>
                    <w:top w:val="single" w:sz="4" w:space="0" w:color="000000"/>
                    <w:left w:val="single" w:sz="4" w:space="0" w:color="383B38"/>
                    <w:bottom w:val="single" w:sz="4" w:space="0" w:color="000000"/>
                    <w:right w:val="single" w:sz="4" w:space="0" w:color="3838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left="87" w:right="135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Лестничные марши:</w:t>
                  </w:r>
                </w:p>
              </w:tc>
              <w:tc>
                <w:tcPr>
                  <w:tcW w:w="1883" w:type="dxa"/>
                  <w:tcBorders>
                    <w:top w:val="single" w:sz="4" w:space="0" w:color="2B2B2B"/>
                    <w:left w:val="single" w:sz="4" w:space="0" w:color="383838"/>
                    <w:bottom w:val="single" w:sz="4" w:space="0" w:color="2B2B2B"/>
                    <w:right w:val="single" w:sz="4" w:space="0" w:color="3F3F3F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929" w:type="dxa"/>
                  <w:tcBorders>
                    <w:top w:val="single" w:sz="4" w:space="0" w:color="232323"/>
                    <w:left w:val="single" w:sz="2" w:space="0" w:color="000000"/>
                    <w:bottom w:val="single" w:sz="4" w:space="0" w:color="232323"/>
                    <w:right w:val="single" w:sz="4" w:space="0" w:color="383B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3.1</w:t>
                  </w:r>
                </w:p>
              </w:tc>
              <w:tc>
                <w:tcPr>
                  <w:tcW w:w="6893" w:type="dxa"/>
                  <w:tcBorders>
                    <w:top w:val="single" w:sz="4" w:space="0" w:color="000000"/>
                    <w:left w:val="single" w:sz="4" w:space="0" w:color="383B38"/>
                    <w:bottom w:val="single" w:sz="4" w:space="0" w:color="000000"/>
                    <w:right w:val="single" w:sz="4" w:space="0" w:color="3838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left="87" w:right="135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Мойка ступеней (вертикальные и боковые поверхности) и лестничных площадок с применением профессиональных моющих средств, с подтвержденным противоскользящим эффектом;</w:t>
                  </w:r>
                </w:p>
              </w:tc>
              <w:tc>
                <w:tcPr>
                  <w:tcW w:w="1883" w:type="dxa"/>
                  <w:tcBorders>
                    <w:top w:val="single" w:sz="4" w:space="0" w:color="2B2B2B"/>
                    <w:left w:val="single" w:sz="4" w:space="0" w:color="383838"/>
                    <w:bottom w:val="single" w:sz="4" w:space="0" w:color="2B2B2B"/>
                    <w:right w:val="single" w:sz="4" w:space="0" w:color="3F3F3F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929" w:type="dxa"/>
                  <w:tcBorders>
                    <w:top w:val="single" w:sz="4" w:space="0" w:color="232323"/>
                    <w:left w:val="single" w:sz="2" w:space="0" w:color="000000"/>
                    <w:bottom w:val="single" w:sz="4" w:space="0" w:color="232323"/>
                    <w:right w:val="single" w:sz="4" w:space="0" w:color="383B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3.2</w:t>
                  </w:r>
                </w:p>
              </w:tc>
              <w:tc>
                <w:tcPr>
                  <w:tcW w:w="6893" w:type="dxa"/>
                  <w:tcBorders>
                    <w:top w:val="single" w:sz="4" w:space="0" w:color="000000"/>
                    <w:left w:val="single" w:sz="4" w:space="0" w:color="383B38"/>
                    <w:bottom w:val="single" w:sz="4" w:space="0" w:color="000000"/>
                    <w:right w:val="single" w:sz="4" w:space="0" w:color="3838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left="87" w:right="135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Влажная протирка всех радиаторов, решеток радиаторов, с применением чистящих и моющих средств с антистатическим эффектом;</w:t>
                  </w:r>
                </w:p>
              </w:tc>
              <w:tc>
                <w:tcPr>
                  <w:tcW w:w="1883" w:type="dxa"/>
                  <w:tcBorders>
                    <w:top w:val="single" w:sz="4" w:space="0" w:color="2B2B2B"/>
                    <w:left w:val="single" w:sz="4" w:space="0" w:color="383838"/>
                    <w:bottom w:val="single" w:sz="4" w:space="0" w:color="2B2B2B"/>
                    <w:right w:val="single" w:sz="4" w:space="0" w:color="3F3F3F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929" w:type="dxa"/>
                  <w:tcBorders>
                    <w:top w:val="single" w:sz="4" w:space="0" w:color="232323"/>
                    <w:left w:val="single" w:sz="2" w:space="0" w:color="000000"/>
                    <w:bottom w:val="single" w:sz="4" w:space="0" w:color="232323"/>
                    <w:right w:val="single" w:sz="4" w:space="0" w:color="383B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3.3</w:t>
                  </w:r>
                </w:p>
              </w:tc>
              <w:tc>
                <w:tcPr>
                  <w:tcW w:w="6893" w:type="dxa"/>
                  <w:tcBorders>
                    <w:top w:val="single" w:sz="4" w:space="0" w:color="000000"/>
                    <w:left w:val="single" w:sz="4" w:space="0" w:color="383B38"/>
                    <w:bottom w:val="single" w:sz="4" w:space="0" w:color="000000"/>
                    <w:right w:val="single" w:sz="4" w:space="0" w:color="3838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left="87" w:right="135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Влажная протирка всех перил и металлических балясин с применением профессиональных моющих средств;</w:t>
                  </w:r>
                </w:p>
              </w:tc>
              <w:tc>
                <w:tcPr>
                  <w:tcW w:w="1883" w:type="dxa"/>
                  <w:tcBorders>
                    <w:top w:val="single" w:sz="4" w:space="0" w:color="2B2B2B"/>
                    <w:left w:val="single" w:sz="4" w:space="0" w:color="383838"/>
                    <w:bottom w:val="single" w:sz="4" w:space="0" w:color="2B2B2B"/>
                    <w:right w:val="single" w:sz="4" w:space="0" w:color="3F3F3F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929" w:type="dxa"/>
                  <w:tcBorders>
                    <w:top w:val="single" w:sz="4" w:space="0" w:color="232323"/>
                    <w:left w:val="single" w:sz="2" w:space="0" w:color="000000"/>
                    <w:bottom w:val="single" w:sz="4" w:space="0" w:color="232323"/>
                    <w:right w:val="single" w:sz="4" w:space="0" w:color="383B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3.4</w:t>
                  </w:r>
                </w:p>
              </w:tc>
              <w:tc>
                <w:tcPr>
                  <w:tcW w:w="6893" w:type="dxa"/>
                  <w:tcBorders>
                    <w:top w:val="single" w:sz="4" w:space="0" w:color="000000"/>
                    <w:left w:val="single" w:sz="4" w:space="0" w:color="383B38"/>
                    <w:bottom w:val="single" w:sz="4" w:space="0" w:color="000000"/>
                    <w:right w:val="single" w:sz="4" w:space="0" w:color="3838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left="87" w:right="135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Влажная протирка подоконников с внутренней стороны с применением профессиональных моющих средств;</w:t>
                  </w:r>
                </w:p>
              </w:tc>
              <w:tc>
                <w:tcPr>
                  <w:tcW w:w="1883" w:type="dxa"/>
                  <w:tcBorders>
                    <w:top w:val="single" w:sz="4" w:space="0" w:color="2B2B2B"/>
                    <w:left w:val="single" w:sz="4" w:space="0" w:color="383838"/>
                    <w:bottom w:val="single" w:sz="4" w:space="0" w:color="2B2B2B"/>
                    <w:right w:val="single" w:sz="4" w:space="0" w:color="3F3F3F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929" w:type="dxa"/>
                  <w:tcBorders>
                    <w:top w:val="single" w:sz="4" w:space="0" w:color="232323"/>
                    <w:left w:val="single" w:sz="2" w:space="0" w:color="000000"/>
                    <w:bottom w:val="single" w:sz="4" w:space="0" w:color="232323"/>
                    <w:right w:val="single" w:sz="4" w:space="0" w:color="383B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3.5</w:t>
                  </w:r>
                </w:p>
              </w:tc>
              <w:tc>
                <w:tcPr>
                  <w:tcW w:w="6893" w:type="dxa"/>
                  <w:tcBorders>
                    <w:top w:val="single" w:sz="4" w:space="0" w:color="000000"/>
                    <w:left w:val="single" w:sz="4" w:space="0" w:color="383B38"/>
                    <w:bottom w:val="single" w:sz="4" w:space="0" w:color="000000"/>
                    <w:right w:val="single" w:sz="4" w:space="0" w:color="3838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left="87" w:right="135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Протирка стен до высоты не более 3м, плинтусов и выступов стен с применение профессиональных моющих средств;</w:t>
                  </w:r>
                </w:p>
              </w:tc>
              <w:tc>
                <w:tcPr>
                  <w:tcW w:w="1883" w:type="dxa"/>
                  <w:tcBorders>
                    <w:top w:val="single" w:sz="4" w:space="0" w:color="2B2B2B"/>
                    <w:left w:val="single" w:sz="4" w:space="0" w:color="383838"/>
                    <w:bottom w:val="single" w:sz="4" w:space="0" w:color="2B2B2B"/>
                    <w:right w:val="single" w:sz="4" w:space="0" w:color="3F3F3F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929" w:type="dxa"/>
                  <w:tcBorders>
                    <w:top w:val="single" w:sz="4" w:space="0" w:color="232323"/>
                    <w:left w:val="single" w:sz="2" w:space="0" w:color="000000"/>
                    <w:bottom w:val="single" w:sz="4" w:space="0" w:color="232323"/>
                    <w:right w:val="single" w:sz="4" w:space="0" w:color="383B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3.6</w:t>
                  </w:r>
                </w:p>
              </w:tc>
              <w:tc>
                <w:tcPr>
                  <w:tcW w:w="6893" w:type="dxa"/>
                  <w:tcBorders>
                    <w:top w:val="single" w:sz="4" w:space="0" w:color="000000"/>
                    <w:left w:val="single" w:sz="4" w:space="0" w:color="383B38"/>
                    <w:bottom w:val="single" w:sz="4" w:space="0" w:color="000000"/>
                    <w:right w:val="single" w:sz="4" w:space="0" w:color="3838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left="87" w:right="135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Протирка поверхностей дверей, дверных коробов, дверных ручек, доводчиков и стекол с применением профессиональных моющих средств;</w:t>
                  </w:r>
                </w:p>
              </w:tc>
              <w:tc>
                <w:tcPr>
                  <w:tcW w:w="1883" w:type="dxa"/>
                  <w:tcBorders>
                    <w:top w:val="single" w:sz="4" w:space="0" w:color="2B2B2B"/>
                    <w:left w:val="single" w:sz="4" w:space="0" w:color="383838"/>
                    <w:bottom w:val="single" w:sz="4" w:space="0" w:color="2B2B2B"/>
                    <w:right w:val="single" w:sz="4" w:space="0" w:color="3F3F3F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929" w:type="dxa"/>
                  <w:tcBorders>
                    <w:top w:val="single" w:sz="4" w:space="0" w:color="232323"/>
                    <w:left w:val="single" w:sz="2" w:space="0" w:color="000000"/>
                    <w:bottom w:val="single" w:sz="4" w:space="0" w:color="232323"/>
                    <w:right w:val="single" w:sz="4" w:space="0" w:color="383B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3.7</w:t>
                  </w:r>
                </w:p>
              </w:tc>
              <w:tc>
                <w:tcPr>
                  <w:tcW w:w="6893" w:type="dxa"/>
                  <w:tcBorders>
                    <w:top w:val="single" w:sz="4" w:space="0" w:color="000000"/>
                    <w:left w:val="single" w:sz="4" w:space="0" w:color="383B38"/>
                    <w:bottom w:val="single" w:sz="4" w:space="0" w:color="000000"/>
                    <w:right w:val="single" w:sz="4" w:space="0" w:color="3838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left="87" w:right="135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Удаление паутины.</w:t>
                  </w:r>
                </w:p>
              </w:tc>
              <w:tc>
                <w:tcPr>
                  <w:tcW w:w="1883" w:type="dxa"/>
                  <w:tcBorders>
                    <w:top w:val="single" w:sz="4" w:space="0" w:color="2B2B2B"/>
                    <w:left w:val="single" w:sz="4" w:space="0" w:color="383838"/>
                    <w:bottom w:val="single" w:sz="4" w:space="0" w:color="2B2B2B"/>
                    <w:right w:val="single" w:sz="4" w:space="0" w:color="3F3F3F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929" w:type="dxa"/>
                  <w:tcBorders>
                    <w:top w:val="single" w:sz="4" w:space="0" w:color="232323"/>
                    <w:left w:val="single" w:sz="2" w:space="0" w:color="000000"/>
                    <w:bottom w:val="single" w:sz="4" w:space="0" w:color="232323"/>
                    <w:right w:val="single" w:sz="4" w:space="0" w:color="383B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6893" w:type="dxa"/>
                  <w:tcBorders>
                    <w:top w:val="single" w:sz="4" w:space="0" w:color="000000"/>
                    <w:left w:val="single" w:sz="4" w:space="0" w:color="383B38"/>
                    <w:bottom w:val="single" w:sz="4" w:space="0" w:color="000000"/>
                    <w:right w:val="single" w:sz="4" w:space="0" w:color="3838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left="87" w:right="135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Лифты:</w:t>
                  </w:r>
                </w:p>
              </w:tc>
              <w:tc>
                <w:tcPr>
                  <w:tcW w:w="1883" w:type="dxa"/>
                  <w:tcBorders>
                    <w:top w:val="single" w:sz="4" w:space="0" w:color="2B2B2B"/>
                    <w:left w:val="single" w:sz="4" w:space="0" w:color="383838"/>
                    <w:bottom w:val="single" w:sz="4" w:space="0" w:color="2B2B2B"/>
                    <w:right w:val="single" w:sz="4" w:space="0" w:color="3F3F3F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929" w:type="dxa"/>
                  <w:tcBorders>
                    <w:top w:val="single" w:sz="4" w:space="0" w:color="232323"/>
                    <w:left w:val="single" w:sz="2" w:space="0" w:color="000000"/>
                    <w:bottom w:val="single" w:sz="4" w:space="0" w:color="232323"/>
                    <w:right w:val="single" w:sz="4" w:space="0" w:color="383B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4.1</w:t>
                  </w:r>
                </w:p>
              </w:tc>
              <w:tc>
                <w:tcPr>
                  <w:tcW w:w="6893" w:type="dxa"/>
                  <w:tcBorders>
                    <w:top w:val="single" w:sz="4" w:space="0" w:color="000000"/>
                    <w:left w:val="single" w:sz="4" w:space="0" w:color="383B38"/>
                    <w:bottom w:val="single" w:sz="4" w:space="0" w:color="000000"/>
                    <w:right w:val="single" w:sz="4" w:space="0" w:color="3838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left="87" w:right="135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Подметание пола кабины лифта с предварительным его увлажнением; </w:t>
                  </w:r>
                </w:p>
              </w:tc>
              <w:tc>
                <w:tcPr>
                  <w:tcW w:w="1883" w:type="dxa"/>
                  <w:tcBorders>
                    <w:top w:val="single" w:sz="4" w:space="0" w:color="2B2B2B"/>
                    <w:left w:val="single" w:sz="4" w:space="0" w:color="383838"/>
                    <w:bottom w:val="single" w:sz="4" w:space="0" w:color="2B2B2B"/>
                    <w:right w:val="single" w:sz="4" w:space="0" w:color="3F3F3F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929" w:type="dxa"/>
                  <w:tcBorders>
                    <w:top w:val="single" w:sz="4" w:space="0" w:color="232323"/>
                    <w:left w:val="single" w:sz="2" w:space="0" w:color="000000"/>
                    <w:bottom w:val="single" w:sz="4" w:space="0" w:color="232323"/>
                    <w:right w:val="single" w:sz="4" w:space="0" w:color="383B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4.2</w:t>
                  </w:r>
                </w:p>
              </w:tc>
              <w:tc>
                <w:tcPr>
                  <w:tcW w:w="6893" w:type="dxa"/>
                  <w:tcBorders>
                    <w:top w:val="single" w:sz="4" w:space="0" w:color="000000"/>
                    <w:left w:val="single" w:sz="4" w:space="0" w:color="383B38"/>
                    <w:bottom w:val="single" w:sz="4" w:space="0" w:color="000000"/>
                    <w:right w:val="single" w:sz="4" w:space="0" w:color="3838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left="87" w:right="135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Мытье пола кабины лифта с применением профессиональных моющих средств; </w:t>
                  </w:r>
                </w:p>
              </w:tc>
              <w:tc>
                <w:tcPr>
                  <w:tcW w:w="1883" w:type="dxa"/>
                  <w:tcBorders>
                    <w:top w:val="single" w:sz="4" w:space="0" w:color="2B2B2B"/>
                    <w:left w:val="single" w:sz="4" w:space="0" w:color="383838"/>
                    <w:bottom w:val="single" w:sz="4" w:space="0" w:color="2B2B2B"/>
                    <w:right w:val="single" w:sz="4" w:space="0" w:color="3F3F3F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929" w:type="dxa"/>
                  <w:tcBorders>
                    <w:top w:val="single" w:sz="4" w:space="0" w:color="232323"/>
                    <w:left w:val="single" w:sz="2" w:space="0" w:color="000000"/>
                    <w:bottom w:val="single" w:sz="4" w:space="0" w:color="232323"/>
                    <w:right w:val="single" w:sz="4" w:space="0" w:color="383B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4.3</w:t>
                  </w:r>
                </w:p>
              </w:tc>
              <w:tc>
                <w:tcPr>
                  <w:tcW w:w="6893" w:type="dxa"/>
                  <w:tcBorders>
                    <w:top w:val="single" w:sz="4" w:space="0" w:color="000000"/>
                    <w:left w:val="single" w:sz="4" w:space="0" w:color="383B38"/>
                    <w:bottom w:val="single" w:sz="4" w:space="0" w:color="000000"/>
                    <w:right w:val="single" w:sz="4" w:space="0" w:color="3838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left="87" w:right="135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Протирка стен, зеркал и дверей кабины лифта с применением профессиональных моющих средств;</w:t>
                  </w:r>
                </w:p>
              </w:tc>
              <w:tc>
                <w:tcPr>
                  <w:tcW w:w="1883" w:type="dxa"/>
                  <w:tcBorders>
                    <w:top w:val="single" w:sz="4" w:space="0" w:color="2B2B2B"/>
                    <w:left w:val="single" w:sz="4" w:space="0" w:color="383838"/>
                    <w:bottom w:val="single" w:sz="4" w:space="0" w:color="2B2B2B"/>
                    <w:right w:val="single" w:sz="4" w:space="0" w:color="3F3F3F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929" w:type="dxa"/>
                  <w:tcBorders>
                    <w:top w:val="single" w:sz="4" w:space="0" w:color="232323"/>
                    <w:left w:val="single" w:sz="2" w:space="0" w:color="000000"/>
                    <w:bottom w:val="single" w:sz="4" w:space="0" w:color="232323"/>
                    <w:right w:val="single" w:sz="4" w:space="0" w:color="383B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4.4</w:t>
                  </w:r>
                </w:p>
              </w:tc>
              <w:tc>
                <w:tcPr>
                  <w:tcW w:w="6893" w:type="dxa"/>
                  <w:tcBorders>
                    <w:top w:val="single" w:sz="4" w:space="0" w:color="000000"/>
                    <w:left w:val="single" w:sz="4" w:space="0" w:color="383B38"/>
                    <w:bottom w:val="single" w:sz="4" w:space="0" w:color="000000"/>
                    <w:right w:val="single" w:sz="4" w:space="0" w:color="38383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left="87" w:right="135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Протирка дверей лифта с внешней стороны с применением профессиональных моющих средств. </w:t>
                  </w:r>
                </w:p>
              </w:tc>
              <w:tc>
                <w:tcPr>
                  <w:tcW w:w="1883" w:type="dxa"/>
                  <w:tcBorders>
                    <w:top w:val="single" w:sz="4" w:space="0" w:color="2B2B2B"/>
                    <w:left w:val="single" w:sz="4" w:space="0" w:color="383838"/>
                    <w:bottom w:val="single" w:sz="4" w:space="0" w:color="2B2B2B"/>
                    <w:right w:val="single" w:sz="4" w:space="0" w:color="3F3F3F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</w:tbl>
          <w:p>
            <w:pPr>
              <w:pStyle w:val="Heading3"/>
              <w:widowControl w:val="false"/>
              <w:numPr>
                <w:ilvl w:val="2"/>
                <w:numId w:val="3"/>
              </w:numPr>
              <w:suppressAutoHyphens w:val="true"/>
              <w:rPr>
                <w:w w:val="105"/>
              </w:rPr>
            </w:pPr>
            <w:r>
              <w:rPr>
                <w:rFonts w:cs="Times New Roman"/>
                <w:w w:val="105"/>
                <w:kern w:val="0"/>
                <w:lang w:bidi="ar-SA"/>
              </w:rPr>
              <w:t>Профессиональная ежедневная комплексная поддерживающая уборка офисных помещений (кабинеты, залы заседаний) (с 09.00 до 18.00), время реагирования на замечания и их устранения в течение 20 минут.</w:t>
            </w:r>
          </w:p>
          <w:tbl>
            <w:tblPr>
              <w:tblStyle w:val="affff8"/>
              <w:tblW w:w="5000" w:type="pct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754"/>
              <w:gridCol w:w="6753"/>
              <w:gridCol w:w="2198"/>
            </w:tblGrid>
            <w:tr>
              <w:trPr>
                <w:trHeight w:val="20" w:hRule="atLeast"/>
              </w:trPr>
              <w:tc>
                <w:tcPr>
                  <w:tcW w:w="754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b/>
                      <w:kern w:val="0"/>
                      <w:sz w:val="24"/>
                      <w:szCs w:val="24"/>
                      <w:lang w:val="ru-RU" w:eastAsia="ru-RU" w:bidi="ar-SA"/>
                    </w:rPr>
                    <w:t xml:space="preserve">№ </w:t>
                  </w:r>
                  <w:r>
                    <w:rPr>
                      <w:rFonts w:eastAsia="Times New Roman" w:cs="Times New Roman"/>
                      <w:b/>
                      <w:kern w:val="0"/>
                      <w:sz w:val="24"/>
                      <w:szCs w:val="24"/>
                      <w:lang w:val="ru-RU" w:eastAsia="ru-RU" w:bidi="ar-SA"/>
                    </w:rPr>
                    <w:t>п/п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b/>
                      <w:kern w:val="0"/>
                      <w:sz w:val="24"/>
                      <w:szCs w:val="24"/>
                      <w:lang w:val="ru-RU" w:eastAsia="ru-RU" w:bidi="ar-SA"/>
                    </w:rPr>
                    <w:t>Виды услуг</w:t>
                  </w:r>
                </w:p>
              </w:tc>
              <w:tc>
                <w:tcPr>
                  <w:tcW w:w="2198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b/>
                      <w:kern w:val="0"/>
                      <w:sz w:val="24"/>
                      <w:szCs w:val="24"/>
                      <w:lang w:val="ru-RU" w:eastAsia="ru-RU" w:bidi="ar-SA"/>
                    </w:rPr>
                    <w:t>Периодичность проведения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54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1.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TableParagraph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 w:cs="Times New Roman"/>
                      <w:kern w:val="0"/>
                      <w:lang w:val="ru-RU" w:eastAsia="ru-RU" w:bidi="ar-SA"/>
                    </w:rPr>
                  </w:pPr>
                  <w:r>
                    <w:rPr>
                      <w:rFonts w:cs="Times New Roman"/>
                      <w:color w:val="1A1A1A"/>
                      <w:w w:val="105"/>
                      <w:kern w:val="0"/>
                      <w:lang w:val="ru-RU" w:eastAsia="ru-RU" w:bidi="ar-SA"/>
                    </w:rPr>
                    <w:t xml:space="preserve">Сбор и вынос мусора, замена п/э пакетов; </w:t>
                  </w:r>
                </w:p>
              </w:tc>
              <w:tc>
                <w:tcPr>
                  <w:tcW w:w="2198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color w:val="1F1F1F"/>
                      <w:kern w:val="0"/>
                      <w:sz w:val="24"/>
                      <w:szCs w:val="24"/>
                      <w:lang w:val="ru-RU" w:eastAsia="ru-RU" w:bidi="ar-SA"/>
                    </w:rPr>
                    <w:t>По требованию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54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2.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TableParagraph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 w:cs="Times New Roman"/>
                      <w:kern w:val="0"/>
                      <w:lang w:val="ru-RU" w:eastAsia="ru-RU" w:bidi="ar-SA"/>
                    </w:rPr>
                  </w:pPr>
                  <w:r>
                    <w:rPr>
                      <w:rFonts w:cs="Times New Roman"/>
                      <w:color w:val="1A1A1A"/>
                      <w:kern w:val="0"/>
                      <w:lang w:val="ru-RU" w:eastAsia="ru-RU" w:bidi="ar-SA"/>
                    </w:rPr>
                    <w:t>Удаление загр</w:t>
                  </w:r>
                  <w:r>
                    <w:rPr>
                      <w:rFonts w:cs="Times New Roman"/>
                      <w:color w:val="010101"/>
                      <w:kern w:val="0"/>
                      <w:lang w:val="ru-RU" w:eastAsia="ru-RU" w:bidi="ar-SA"/>
                    </w:rPr>
                    <w:t>я</w:t>
                  </w:r>
                  <w:r>
                    <w:rPr>
                      <w:rFonts w:cs="Times New Roman"/>
                      <w:color w:val="1A1A1A"/>
                      <w:kern w:val="0"/>
                      <w:lang w:val="ru-RU" w:eastAsia="ru-RU" w:bidi="ar-SA"/>
                    </w:rPr>
                    <w:t>знений с перегородок, вертикальных поверхностей</w:t>
                  </w:r>
                  <w:r>
                    <w:rPr>
                      <w:rFonts w:cs="Times New Roman"/>
                      <w:color w:val="1A1A1A"/>
                      <w:w w:val="102"/>
                      <w:kern w:val="0"/>
                      <w:lang w:val="ru-RU" w:eastAsia="ru-RU" w:bidi="ar-SA"/>
                    </w:rPr>
                    <w:t xml:space="preserve"> </w:t>
                  </w:r>
                  <w:r>
                    <w:rPr>
                      <w:rFonts w:cs="Times New Roman"/>
                      <w:color w:val="1A1A1A"/>
                      <w:kern w:val="0"/>
                      <w:lang w:val="ru-RU" w:eastAsia="ru-RU" w:bidi="ar-SA"/>
                    </w:rPr>
                    <w:t xml:space="preserve">дверей, дверных коробов, дверных </w:t>
                  </w:r>
                  <w:r>
                    <w:rPr>
                      <w:rFonts w:cs="Times New Roman"/>
                      <w:color w:val="1A1A1A"/>
                      <w:kern w:val="0"/>
                      <w:position w:val="1"/>
                      <w:lang w:val="ru-RU" w:eastAsia="ru-RU" w:bidi="ar-SA"/>
                    </w:rPr>
                    <w:t xml:space="preserve">ручек </w:t>
                  </w:r>
                  <w:r>
                    <w:rPr>
                      <w:rFonts w:cs="Times New Roman"/>
                      <w:color w:val="1A1A1A"/>
                      <w:kern w:val="0"/>
                      <w:lang w:val="ru-RU" w:eastAsia="ru-RU" w:bidi="ar-SA"/>
                    </w:rPr>
                    <w:t>и доводчиков</w:t>
                  </w:r>
                  <w:r>
                    <w:rPr>
                      <w:rFonts w:cs="Times New Roman"/>
                      <w:color w:val="1A1A1A"/>
                      <w:kern w:val="0"/>
                      <w:position w:val="1"/>
                      <w:lang w:val="ru-RU" w:eastAsia="ru-RU" w:bidi="ar-SA"/>
                    </w:rPr>
                    <w:t xml:space="preserve"> </w:t>
                  </w:r>
                  <w:r>
                    <w:rPr>
                      <w:rFonts w:cs="Times New Roman"/>
                      <w:kern w:val="0"/>
                      <w:lang w:val="ru-RU" w:eastAsia="ru-RU" w:bidi="ar-SA"/>
                    </w:rPr>
                    <w:t>с применением профессиональных моющих средств;</w:t>
                  </w:r>
                </w:p>
              </w:tc>
              <w:tc>
                <w:tcPr>
                  <w:tcW w:w="2198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color w:val="1F1F1F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color w:val="1F1F1F"/>
                      <w:kern w:val="0"/>
                      <w:sz w:val="24"/>
                      <w:szCs w:val="24"/>
                      <w:lang w:val="ru-RU" w:eastAsia="ru-RU" w:bidi="ar-SA"/>
                    </w:rPr>
                    <w:t>По требованию</w:t>
                  </w:r>
                </w:p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color w:val="1F1F1F"/>
                      <w:kern w:val="0"/>
                      <w:sz w:val="24"/>
                      <w:szCs w:val="24"/>
                      <w:lang w:val="ru-RU" w:eastAsia="ru-RU" w:bidi="ar-SA"/>
                    </w:rPr>
                    <w:t>(каждые 3 часа)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54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3.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TableParagraph"/>
                    <w:widowControl w:val="false"/>
                    <w:suppressAutoHyphens w:val="true"/>
                    <w:spacing w:before="0" w:after="0"/>
                    <w:ind w:hanging="5"/>
                    <w:jc w:val="left"/>
                    <w:rPr>
                      <w:color w:val="1A1A1A"/>
                      <w:w w:val="105"/>
                    </w:rPr>
                  </w:pPr>
                  <w:r>
                    <w:rPr>
                      <w:rFonts w:cs="Times New Roman"/>
                      <w:color w:val="1A1A1A"/>
                      <w:w w:val="105"/>
                      <w:kern w:val="0"/>
                      <w:lang w:val="ru-RU" w:eastAsia="ru-RU" w:bidi="ar-SA"/>
                    </w:rPr>
                    <w:t xml:space="preserve">Влажная протирка внутреннего остекления, стеклянных дверей, шкафов, включая подоконники </w:t>
                  </w:r>
                  <w:r>
                    <w:rPr>
                      <w:rFonts w:cs="Times New Roman"/>
                      <w:kern w:val="0"/>
                      <w:lang w:val="ru-RU" w:eastAsia="ru-RU" w:bidi="ar-SA"/>
                    </w:rPr>
                    <w:t>с применением профессиональных моющих средств;</w:t>
                  </w:r>
                </w:p>
              </w:tc>
              <w:tc>
                <w:tcPr>
                  <w:tcW w:w="2198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color w:val="1F1F1F"/>
                      <w:kern w:val="0"/>
                      <w:sz w:val="24"/>
                      <w:szCs w:val="24"/>
                      <w:lang w:val="ru-RU" w:eastAsia="ru-RU" w:bidi="ar-SA"/>
                    </w:rPr>
                    <w:t>По требованию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54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4.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TableParagraph"/>
                    <w:widowControl w:val="false"/>
                    <w:suppressAutoHyphens w:val="true"/>
                    <w:spacing w:before="0" w:after="0"/>
                    <w:ind w:hanging="5"/>
                    <w:jc w:val="left"/>
                    <w:rPr>
                      <w:rFonts w:ascii="Times New Roman" w:hAnsi="Times New Roman" w:cs="Times New Roman"/>
                      <w:kern w:val="0"/>
                      <w:lang w:val="ru-RU" w:eastAsia="ru-RU" w:bidi="ar-SA"/>
                    </w:rPr>
                  </w:pPr>
                  <w:r>
                    <w:rPr>
                      <w:rFonts w:cs="Times New Roman"/>
                      <w:color w:val="1A1A1A"/>
                      <w:w w:val="105"/>
                      <w:kern w:val="0"/>
                      <w:lang w:val="ru-RU" w:eastAsia="ru-RU" w:bidi="ar-SA"/>
                    </w:rPr>
                    <w:t>Удаление локальных загрязнений с внутреннего остекления стеновых</w:t>
                  </w:r>
                  <w:r>
                    <w:rPr>
                      <w:rFonts w:cs="Times New Roman"/>
                      <w:color w:val="1A1A1A"/>
                      <w:w w:val="102"/>
                      <w:kern w:val="0"/>
                      <w:lang w:val="ru-RU" w:eastAsia="ru-RU" w:bidi="ar-SA"/>
                    </w:rPr>
                    <w:t xml:space="preserve"> </w:t>
                  </w:r>
                  <w:r>
                    <w:rPr>
                      <w:rFonts w:cs="Times New Roman"/>
                      <w:color w:val="1A1A1A"/>
                      <w:w w:val="105"/>
                      <w:kern w:val="0"/>
                      <w:lang w:val="ru-RU" w:eastAsia="ru-RU" w:bidi="ar-SA"/>
                    </w:rPr>
                    <w:t xml:space="preserve">перегородок </w:t>
                  </w:r>
                  <w:r>
                    <w:rPr>
                      <w:rFonts w:cs="Times New Roman"/>
                      <w:kern w:val="0"/>
                      <w:lang w:val="ru-RU" w:eastAsia="ru-RU" w:bidi="ar-SA"/>
                    </w:rPr>
                    <w:t>с применением профессиональных моющих средств;</w:t>
                  </w:r>
                </w:p>
              </w:tc>
              <w:tc>
                <w:tcPr>
                  <w:tcW w:w="2198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color w:val="1F1F1F"/>
                      <w:kern w:val="0"/>
                      <w:sz w:val="24"/>
                      <w:szCs w:val="24"/>
                      <w:lang w:val="ru-RU" w:eastAsia="ru-RU" w:bidi="ar-SA"/>
                    </w:rPr>
                    <w:t>По требованию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54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5.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TableParagraph"/>
                    <w:widowControl w:val="false"/>
                    <w:suppressAutoHyphens w:val="true"/>
                    <w:spacing w:before="6" w:after="0"/>
                    <w:jc w:val="left"/>
                    <w:rPr>
                      <w:color w:val="1A1A1A"/>
                      <w:w w:val="105"/>
                    </w:rPr>
                  </w:pPr>
                  <w:r>
                    <w:rPr>
                      <w:rFonts w:cs="Times New Roman"/>
                      <w:color w:val="1A1A1A"/>
                      <w:kern w:val="0"/>
                      <w:lang w:val="ru-RU" w:eastAsia="ru-RU" w:bidi="ar-SA"/>
                    </w:rPr>
                    <w:t xml:space="preserve">Влажная </w:t>
                  </w:r>
                  <w:r>
                    <w:rPr>
                      <w:rFonts w:cs="Times New Roman"/>
                      <w:color w:val="1A1A1A"/>
                      <w:kern w:val="0"/>
                      <w:position w:val="1"/>
                      <w:lang w:val="ru-RU" w:eastAsia="ru-RU" w:bidi="ar-SA"/>
                    </w:rPr>
                    <w:t>протирка оргтехники (телефонов, клавиатуры, ксероксов,</w:t>
                  </w:r>
                  <w:r>
                    <w:rPr>
                      <w:rFonts w:cs="Times New Roman"/>
                      <w:color w:val="1A1A1A"/>
                      <w:w w:val="103"/>
                      <w:kern w:val="0"/>
                      <w:position w:val="1"/>
                      <w:lang w:val="ru-RU" w:eastAsia="ru-RU" w:bidi="ar-SA"/>
                    </w:rPr>
                    <w:t xml:space="preserve"> </w:t>
                  </w:r>
                  <w:r>
                    <w:rPr>
                      <w:rFonts w:cs="Times New Roman"/>
                      <w:color w:val="1A1A1A"/>
                      <w:kern w:val="0"/>
                      <w:lang w:val="ru-RU" w:eastAsia="ru-RU" w:bidi="ar-SA"/>
                    </w:rPr>
                    <w:t>факсов) с применением средств с антистатическими свойствами;</w:t>
                  </w:r>
                </w:p>
              </w:tc>
              <w:tc>
                <w:tcPr>
                  <w:tcW w:w="2198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color w:val="1F1F1F"/>
                      <w:kern w:val="0"/>
                      <w:sz w:val="24"/>
                      <w:szCs w:val="24"/>
                      <w:lang w:val="ru-RU" w:eastAsia="ru-RU" w:bidi="ar-SA"/>
                    </w:rPr>
                    <w:t>По требованию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54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6.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TableParagraph"/>
                    <w:widowControl w:val="false"/>
                    <w:suppressAutoHyphens w:val="true"/>
                    <w:spacing w:before="6" w:after="0"/>
                    <w:jc w:val="left"/>
                    <w:rPr>
                      <w:color w:val="1A1A1A"/>
                      <w:w w:val="105"/>
                    </w:rPr>
                  </w:pPr>
                  <w:r>
                    <w:rPr>
                      <w:rFonts w:cs="Times New Roman"/>
                      <w:color w:val="1A1A1A"/>
                      <w:kern w:val="0"/>
                      <w:lang w:val="ru-RU" w:eastAsia="ru-RU" w:bidi="ar-SA"/>
                    </w:rPr>
                    <w:t>Влажная протирка рабочего места «без перемещения документов»,</w:t>
                  </w:r>
                  <w:r>
                    <w:rPr>
                      <w:rFonts w:cs="Times New Roman"/>
                      <w:color w:val="1A1A1A"/>
                      <w:w w:val="101"/>
                      <w:kern w:val="0"/>
                      <w:lang w:val="ru-RU" w:eastAsia="ru-RU" w:bidi="ar-SA"/>
                    </w:rPr>
                    <w:t xml:space="preserve"> </w:t>
                  </w:r>
                  <w:r>
                    <w:rPr>
                      <w:rFonts w:cs="Times New Roman"/>
                      <w:color w:val="1A1A1A"/>
                      <w:kern w:val="0"/>
                      <w:lang w:val="ru-RU" w:eastAsia="ru-RU" w:bidi="ar-SA"/>
                    </w:rPr>
                    <w:t>канцелярских аксессуаров;</w:t>
                  </w:r>
                </w:p>
              </w:tc>
              <w:tc>
                <w:tcPr>
                  <w:tcW w:w="2198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color w:val="1F1F1F"/>
                      <w:kern w:val="0"/>
                      <w:sz w:val="24"/>
                      <w:szCs w:val="24"/>
                      <w:lang w:val="ru-RU" w:eastAsia="ru-RU" w:bidi="ar-SA"/>
                    </w:rPr>
                    <w:t>По требованию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54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7.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TableParagraph"/>
                    <w:widowControl w:val="false"/>
                    <w:suppressAutoHyphens w:val="true"/>
                    <w:spacing w:before="6" w:after="0"/>
                    <w:jc w:val="left"/>
                    <w:rPr>
                      <w:color w:val="1A1A1A"/>
                      <w:w w:val="105"/>
                    </w:rPr>
                  </w:pPr>
                  <w:r>
                    <w:rPr>
                      <w:rFonts w:cs="Times New Roman"/>
                      <w:color w:val="1A1A1A"/>
                      <w:kern w:val="0"/>
                      <w:lang w:val="ru-RU" w:eastAsia="ru-RU" w:bidi="ar-SA"/>
                    </w:rPr>
                    <w:t>Влажная протирка мебели ( столов, стульев, крес</w:t>
                  </w:r>
                  <w:r>
                    <w:rPr>
                      <w:rFonts w:cs="Times New Roman"/>
                      <w:color w:val="010101"/>
                      <w:kern w:val="0"/>
                      <w:lang w:val="ru-RU" w:eastAsia="ru-RU" w:bidi="ar-SA"/>
                    </w:rPr>
                    <w:t>е</w:t>
                  </w:r>
                  <w:r>
                    <w:rPr>
                      <w:rFonts w:cs="Times New Roman"/>
                      <w:color w:val="1A1A1A"/>
                      <w:kern w:val="0"/>
                      <w:lang w:val="ru-RU" w:eastAsia="ru-RU" w:bidi="ar-SA"/>
                    </w:rPr>
                    <w:t xml:space="preserve">л, </w:t>
                  </w:r>
                  <w:r>
                    <w:rPr>
                      <w:rFonts w:cs="Times New Roman"/>
                      <w:color w:val="1A1A1A"/>
                      <w:kern w:val="0"/>
                      <w:position w:val="1"/>
                      <w:lang w:val="ru-RU" w:eastAsia="ru-RU" w:bidi="ar-SA"/>
                    </w:rPr>
                    <w:t>диванов,</w:t>
                  </w:r>
                  <w:r>
                    <w:rPr>
                      <w:rFonts w:cs="Times New Roman"/>
                      <w:color w:val="1A1A1A"/>
                      <w:w w:val="103"/>
                      <w:kern w:val="0"/>
                      <w:position w:val="1"/>
                      <w:lang w:val="ru-RU" w:eastAsia="ru-RU" w:bidi="ar-SA"/>
                    </w:rPr>
                    <w:t xml:space="preserve"> </w:t>
                  </w:r>
                  <w:r>
                    <w:rPr>
                      <w:rFonts w:cs="Times New Roman"/>
                      <w:color w:val="1A1A1A"/>
                      <w:kern w:val="0"/>
                      <w:lang w:val="ru-RU" w:eastAsia="ru-RU" w:bidi="ar-SA"/>
                    </w:rPr>
                    <w:t>стеллажей, шкафов, включая ножки столов, стульев и крестовин</w:t>
                  </w:r>
                  <w:r>
                    <w:rPr>
                      <w:rFonts w:cs="Times New Roman"/>
                      <w:color w:val="1A1A1A"/>
                      <w:w w:val="102"/>
                      <w:kern w:val="0"/>
                      <w:lang w:val="ru-RU" w:eastAsia="ru-RU" w:bidi="ar-SA"/>
                    </w:rPr>
                    <w:t xml:space="preserve"> </w:t>
                  </w:r>
                  <w:r>
                    <w:rPr>
                      <w:rFonts w:cs="Times New Roman"/>
                      <w:color w:val="1A1A1A"/>
                      <w:kern w:val="0"/>
                      <w:lang w:val="ru-RU" w:eastAsia="ru-RU" w:bidi="ar-SA"/>
                    </w:rPr>
                    <w:t>кресел) с применением чистящих и моющих средств, с эффектом защитной полироли;</w:t>
                  </w:r>
                </w:p>
              </w:tc>
              <w:tc>
                <w:tcPr>
                  <w:tcW w:w="2198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color w:val="1F1F1F"/>
                      <w:kern w:val="0"/>
                      <w:sz w:val="24"/>
                      <w:szCs w:val="24"/>
                      <w:lang w:val="ru-RU" w:eastAsia="ru-RU" w:bidi="ar-SA"/>
                    </w:rPr>
                    <w:t>По требованию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54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8.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TableParagraph"/>
                    <w:widowControl w:val="false"/>
                    <w:suppressAutoHyphens w:val="true"/>
                    <w:spacing w:before="6" w:after="0"/>
                    <w:jc w:val="left"/>
                    <w:rPr>
                      <w:color w:val="1A1A1A"/>
                      <w:w w:val="105"/>
                    </w:rPr>
                  </w:pPr>
                  <w:r>
                    <w:rPr>
                      <w:rFonts w:cs="Times New Roman"/>
                      <w:color w:val="1A1A1A"/>
                      <w:w w:val="105"/>
                      <w:kern w:val="0"/>
                      <w:lang w:val="ru-RU" w:eastAsia="ru-RU" w:bidi="ar-SA"/>
                    </w:rPr>
                    <w:t xml:space="preserve">Чистка пылесосом ковровых покрытий и влажная протирка пола </w:t>
                  </w:r>
                  <w:r>
                    <w:rPr>
                      <w:rFonts w:cs="Times New Roman"/>
                      <w:kern w:val="0"/>
                      <w:lang w:val="ru-RU" w:eastAsia="ru-RU" w:bidi="ar-SA"/>
                    </w:rPr>
                    <w:t>с применение профессиональных моющих средств;</w:t>
                  </w:r>
                </w:p>
              </w:tc>
              <w:tc>
                <w:tcPr>
                  <w:tcW w:w="2198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color w:val="1F1F1F"/>
                      <w:kern w:val="0"/>
                      <w:sz w:val="24"/>
                      <w:szCs w:val="24"/>
                      <w:lang w:val="ru-RU" w:eastAsia="ru-RU" w:bidi="ar-SA"/>
                    </w:rPr>
                    <w:t>По требованию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54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9.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TableParagraph"/>
                    <w:widowControl w:val="false"/>
                    <w:suppressAutoHyphens w:val="true"/>
                    <w:spacing w:before="6" w:after="0"/>
                    <w:jc w:val="left"/>
                    <w:rPr>
                      <w:color w:val="1A1A1A"/>
                      <w:w w:val="105"/>
                    </w:rPr>
                  </w:pPr>
                  <w:r>
                    <w:rPr>
                      <w:rFonts w:cs="Times New Roman"/>
                      <w:color w:val="1A1A1A"/>
                      <w:w w:val="105"/>
                      <w:kern w:val="0"/>
                      <w:lang w:val="ru-RU" w:eastAsia="ru-RU" w:bidi="ar-SA"/>
                    </w:rPr>
                    <w:t>Сбор и вынос мусора на улицу к мусорным контейнерам</w:t>
                  </w:r>
                  <w:r>
                    <w:rPr>
                      <w:rFonts w:cs="Times New Roman"/>
                      <w:color w:val="010101"/>
                      <w:w w:val="105"/>
                      <w:kern w:val="0"/>
                      <w:lang w:val="ru-RU" w:eastAsia="ru-RU" w:bidi="ar-SA"/>
                    </w:rPr>
                    <w:t>;</w:t>
                  </w:r>
                </w:p>
              </w:tc>
              <w:tc>
                <w:tcPr>
                  <w:tcW w:w="2198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color w:val="1F1F1F"/>
                      <w:kern w:val="0"/>
                      <w:sz w:val="24"/>
                      <w:szCs w:val="24"/>
                      <w:lang w:val="ru-RU" w:eastAsia="ru-RU" w:bidi="ar-SA"/>
                    </w:rPr>
                    <w:t>По требованию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54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10.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TableParagraph"/>
                    <w:widowControl w:val="false"/>
                    <w:suppressAutoHyphens w:val="true"/>
                    <w:spacing w:before="6" w:after="0"/>
                    <w:jc w:val="left"/>
                    <w:rPr>
                      <w:color w:val="1A1A1A"/>
                      <w:w w:val="105"/>
                    </w:rPr>
                  </w:pPr>
                  <w:r>
                    <w:rPr>
                      <w:rFonts w:cs="Times New Roman"/>
                      <w:color w:val="1A1A1A"/>
                      <w:w w:val="105"/>
                      <w:kern w:val="0"/>
                      <w:lang w:val="ru-RU" w:eastAsia="ru-RU" w:bidi="ar-SA"/>
                    </w:rPr>
                    <w:t>Уборка переговорных комнат, залов заседаний, актовых залов;</w:t>
                  </w:r>
                </w:p>
              </w:tc>
              <w:tc>
                <w:tcPr>
                  <w:tcW w:w="2198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color w:val="1F1F1F"/>
                      <w:kern w:val="0"/>
                      <w:sz w:val="24"/>
                      <w:szCs w:val="24"/>
                      <w:lang w:val="ru-RU" w:eastAsia="ru-RU" w:bidi="ar-SA"/>
                    </w:rPr>
                    <w:t>По требованию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54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11.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TableParagraph"/>
                    <w:widowControl w:val="false"/>
                    <w:suppressAutoHyphens w:val="true"/>
                    <w:spacing w:before="6" w:after="0"/>
                    <w:jc w:val="left"/>
                    <w:rPr>
                      <w:color w:val="1A1A1A"/>
                      <w:w w:val="105"/>
                    </w:rPr>
                  </w:pPr>
                  <w:r>
                    <w:rPr>
                      <w:rFonts w:cs="Times New Roman"/>
                      <w:color w:val="1A1A1A"/>
                      <w:kern w:val="0"/>
                      <w:lang w:val="ru-RU" w:eastAsia="ru-RU" w:bidi="ar-SA"/>
                    </w:rPr>
                    <w:t>Протирка холодильников, кулеров, микроволновых печей, кофемашин и чайников (в</w:t>
                  </w:r>
                  <w:r>
                    <w:rPr>
                      <w:rFonts w:cs="Times New Roman"/>
                      <w:color w:val="1A1A1A"/>
                      <w:w w:val="104"/>
                      <w:kern w:val="0"/>
                      <w:lang w:val="ru-RU" w:eastAsia="ru-RU" w:bidi="ar-SA"/>
                    </w:rPr>
                    <w:t xml:space="preserve"> </w:t>
                  </w:r>
                  <w:r>
                    <w:rPr>
                      <w:rFonts w:cs="Times New Roman"/>
                      <w:color w:val="1A1A1A"/>
                      <w:kern w:val="0"/>
                      <w:lang w:val="ru-RU" w:eastAsia="ru-RU" w:bidi="ar-SA"/>
                    </w:rPr>
                    <w:t>кабинетах руководителей служб, руководителей департаментов,</w:t>
                  </w:r>
                  <w:r>
                    <w:rPr>
                      <w:rFonts w:cs="Times New Roman"/>
                      <w:color w:val="1A1A1A"/>
                      <w:w w:val="102"/>
                      <w:kern w:val="0"/>
                      <w:lang w:val="ru-RU" w:eastAsia="ru-RU" w:bidi="ar-SA"/>
                    </w:rPr>
                    <w:t xml:space="preserve"> </w:t>
                  </w:r>
                  <w:r>
                    <w:rPr>
                      <w:rFonts w:cs="Times New Roman"/>
                      <w:color w:val="1A1A1A"/>
                      <w:kern w:val="0"/>
                      <w:lang w:val="ru-RU" w:eastAsia="ru-RU" w:bidi="ar-SA"/>
                    </w:rPr>
                    <w:t>генеральных директоров и их заместителей, в приемных</w:t>
                  </w:r>
                  <w:r>
                    <w:rPr>
                      <w:rFonts w:cs="Times New Roman"/>
                      <w:color w:val="1A1A1A"/>
                      <w:w w:val="102"/>
                      <w:kern w:val="0"/>
                      <w:lang w:val="ru-RU" w:eastAsia="ru-RU" w:bidi="ar-SA"/>
                    </w:rPr>
                    <w:t xml:space="preserve"> </w:t>
                  </w:r>
                  <w:r>
                    <w:rPr>
                      <w:rFonts w:cs="Times New Roman"/>
                      <w:color w:val="1A1A1A"/>
                      <w:kern w:val="0"/>
                      <w:lang w:val="ru-RU" w:eastAsia="ru-RU" w:bidi="ar-SA"/>
                    </w:rPr>
                    <w:t>руководителей, с применением профессиональных моющих средств имеющих разрешение на использования в пищевых отраслях и наличием подтвержденного дезинфицирующего свойства.</w:t>
                  </w:r>
                </w:p>
              </w:tc>
              <w:tc>
                <w:tcPr>
                  <w:tcW w:w="2198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color w:val="1F1F1F"/>
                      <w:kern w:val="0"/>
                      <w:sz w:val="24"/>
                      <w:szCs w:val="24"/>
                      <w:lang w:val="ru-RU" w:eastAsia="ru-RU" w:bidi="ar-SA"/>
                    </w:rPr>
                    <w:t>По требованию</w:t>
                  </w:r>
                </w:p>
              </w:tc>
            </w:tr>
          </w:tbl>
          <w:p>
            <w:pPr>
              <w:pStyle w:val="Heading3"/>
              <w:widowControl w:val="false"/>
              <w:numPr>
                <w:ilvl w:val="2"/>
                <w:numId w:val="3"/>
              </w:numPr>
              <w:suppressAutoHyphens w:val="true"/>
              <w:rPr>
                <w:w w:val="105"/>
              </w:rPr>
            </w:pPr>
            <w:r>
              <w:rPr>
                <w:rFonts w:cs="Times New Roman"/>
                <w:w w:val="105"/>
                <w:kern w:val="0"/>
                <w:lang w:bidi="ar-SA"/>
              </w:rPr>
              <w:t>Профессиональная ежедневная комплексная поддерживающая уборка офисных помещений и мест общего пользования (коридоров, санитарно-технических помещений) (с 09.00 до 18.00), время реагирования на замечания и их устранение в течение 20 минут.</w:t>
            </w:r>
          </w:p>
          <w:tbl>
            <w:tblPr>
              <w:tblStyle w:val="affff8"/>
              <w:tblW w:w="5000" w:type="pct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756"/>
              <w:gridCol w:w="6753"/>
              <w:gridCol w:w="2196"/>
            </w:tblGrid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b/>
                      <w:kern w:val="0"/>
                      <w:sz w:val="24"/>
                      <w:szCs w:val="24"/>
                      <w:lang w:val="ru-RU" w:eastAsia="ru-RU" w:bidi="ar-SA"/>
                    </w:rPr>
                    <w:t xml:space="preserve">№ </w:t>
                  </w:r>
                  <w:r>
                    <w:rPr>
                      <w:rFonts w:eastAsia="Times New Roman" w:cs="Times New Roman"/>
                      <w:b/>
                      <w:kern w:val="0"/>
                      <w:sz w:val="24"/>
                      <w:szCs w:val="24"/>
                      <w:lang w:val="ru-RU" w:eastAsia="ru-RU" w:bidi="ar-SA"/>
                    </w:rPr>
                    <w:t>п/п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b/>
                      <w:kern w:val="0"/>
                      <w:sz w:val="24"/>
                      <w:szCs w:val="24"/>
                      <w:lang w:val="ru-RU" w:eastAsia="ru-RU" w:bidi="ar-SA"/>
                    </w:rPr>
                    <w:t>Виды услуг</w:t>
                  </w:r>
                </w:p>
              </w:tc>
              <w:tc>
                <w:tcPr>
                  <w:tcW w:w="219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b/>
                      <w:kern w:val="0"/>
                      <w:sz w:val="24"/>
                      <w:szCs w:val="24"/>
                      <w:lang w:val="ru-RU" w:eastAsia="ru-RU" w:bidi="ar-SA"/>
                    </w:rPr>
                    <w:t>Периодичность проведения</w:t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1.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TableParagraph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 w:cs="Times New Roman"/>
                      <w:kern w:val="0"/>
                      <w:lang w:val="ru-RU" w:eastAsia="ru-RU" w:bidi="ar-SA"/>
                    </w:rPr>
                  </w:pPr>
                  <w:r>
                    <w:rPr>
                      <w:rFonts w:cs="Times New Roman"/>
                      <w:color w:val="1A1A1A"/>
                      <w:w w:val="105"/>
                      <w:kern w:val="0"/>
                      <w:lang w:val="ru-RU" w:eastAsia="ru-RU" w:bidi="ar-SA"/>
                    </w:rPr>
                    <w:t xml:space="preserve">Офисные помещения: </w:t>
                  </w:r>
                </w:p>
              </w:tc>
              <w:tc>
                <w:tcPr>
                  <w:tcW w:w="2196" w:type="dxa"/>
                  <w:tcBorders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1.1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TableParagraph"/>
                    <w:widowControl w:val="false"/>
                    <w:suppressAutoHyphens w:val="true"/>
                    <w:spacing w:before="0" w:after="0"/>
                    <w:jc w:val="left"/>
                    <w:rPr>
                      <w:color w:val="1A1A1A"/>
                    </w:rPr>
                  </w:pPr>
                  <w:r>
                    <w:rPr>
                      <w:rFonts w:cs="Times New Roman"/>
                      <w:color w:val="1A1A1A"/>
                      <w:kern w:val="0"/>
                      <w:lang w:val="ru-RU" w:eastAsia="ru-RU" w:bidi="ar-SA"/>
                    </w:rPr>
                    <w:t>Подметание ковров и ковровых покрытий с применением технологии подготовленных мопов;</w:t>
                  </w:r>
                </w:p>
              </w:tc>
              <w:tc>
                <w:tcPr>
                  <w:tcW w:w="219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color w:val="1F1F1F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По мере необходимости</w:t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1.2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TableParagraph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 w:cs="Times New Roman"/>
                      <w:kern w:val="0"/>
                      <w:lang w:val="ru-RU" w:eastAsia="ru-RU" w:bidi="ar-SA"/>
                    </w:rPr>
                  </w:pPr>
                  <w:r>
                    <w:rPr>
                      <w:rFonts w:cs="Times New Roman"/>
                      <w:color w:val="1A1A1A"/>
                      <w:kern w:val="0"/>
                      <w:lang w:val="ru-RU" w:eastAsia="ru-RU" w:bidi="ar-SA"/>
                    </w:rPr>
                    <w:t>Протирка вертикальных поверхностей</w:t>
                  </w:r>
                  <w:r>
                    <w:rPr>
                      <w:rFonts w:cs="Times New Roman"/>
                      <w:color w:val="1A1A1A"/>
                      <w:w w:val="102"/>
                      <w:kern w:val="0"/>
                      <w:lang w:val="ru-RU" w:eastAsia="ru-RU" w:bidi="ar-SA"/>
                    </w:rPr>
                    <w:t xml:space="preserve"> </w:t>
                  </w:r>
                  <w:r>
                    <w:rPr>
                      <w:rFonts w:cs="Times New Roman"/>
                      <w:color w:val="1A1A1A"/>
                      <w:kern w:val="0"/>
                      <w:lang w:val="ru-RU" w:eastAsia="ru-RU" w:bidi="ar-SA"/>
                    </w:rPr>
                    <w:t xml:space="preserve">дверей, дверных коробов, дверных </w:t>
                  </w:r>
                  <w:r>
                    <w:rPr>
                      <w:rFonts w:cs="Times New Roman"/>
                      <w:color w:val="1A1A1A"/>
                      <w:kern w:val="0"/>
                      <w:position w:val="1"/>
                      <w:lang w:val="ru-RU" w:eastAsia="ru-RU" w:bidi="ar-SA"/>
                    </w:rPr>
                    <w:t xml:space="preserve">ручек </w:t>
                  </w:r>
                  <w:r>
                    <w:rPr>
                      <w:rFonts w:cs="Times New Roman"/>
                      <w:color w:val="1A1A1A"/>
                      <w:kern w:val="0"/>
                      <w:lang w:val="ru-RU" w:eastAsia="ru-RU" w:bidi="ar-SA"/>
                    </w:rPr>
                    <w:t>и доводчиков</w:t>
                  </w:r>
                  <w:r>
                    <w:rPr>
                      <w:rFonts w:cs="Times New Roman"/>
                      <w:color w:val="1A1A1A"/>
                      <w:kern w:val="0"/>
                      <w:position w:val="1"/>
                      <w:lang w:val="ru-RU" w:eastAsia="ru-RU" w:bidi="ar-SA"/>
                    </w:rPr>
                    <w:t xml:space="preserve"> </w:t>
                  </w:r>
                  <w:r>
                    <w:rPr>
                      <w:rFonts w:cs="Times New Roman"/>
                      <w:kern w:val="0"/>
                      <w:lang w:val="ru-RU" w:eastAsia="ru-RU" w:bidi="ar-SA"/>
                    </w:rPr>
                    <w:t>с применение профессиональных моющих средств;</w:t>
                  </w:r>
                </w:p>
              </w:tc>
              <w:tc>
                <w:tcPr>
                  <w:tcW w:w="219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По мере необходимости</w:t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1.3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TableParagraph"/>
                    <w:widowControl w:val="false"/>
                    <w:suppressAutoHyphens w:val="true"/>
                    <w:spacing w:before="0" w:after="0"/>
                    <w:ind w:hanging="5"/>
                    <w:jc w:val="left"/>
                    <w:rPr>
                      <w:rFonts w:ascii="Times New Roman" w:hAnsi="Times New Roman" w:cs="Times New Roman"/>
                      <w:kern w:val="0"/>
                      <w:lang w:val="ru-RU" w:eastAsia="ru-RU" w:bidi="ar-SA"/>
                    </w:rPr>
                  </w:pPr>
                  <w:r>
                    <w:rPr>
                      <w:rFonts w:cs="Times New Roman"/>
                      <w:color w:val="1A1A1A"/>
                      <w:w w:val="105"/>
                      <w:kern w:val="0"/>
                      <w:lang w:val="ru-RU" w:eastAsia="ru-RU" w:bidi="ar-SA"/>
                    </w:rPr>
                    <w:t xml:space="preserve">Удаление пятен с ковров и ковровых покрытий </w:t>
                  </w:r>
                  <w:r>
                    <w:rPr>
                      <w:rFonts w:cs="Times New Roman"/>
                      <w:kern w:val="0"/>
                      <w:lang w:val="ru-RU" w:eastAsia="ru-RU" w:bidi="ar-SA"/>
                    </w:rPr>
                    <w:t>с применение профессиональных моющих средств;</w:t>
                  </w:r>
                </w:p>
              </w:tc>
              <w:tc>
                <w:tcPr>
                  <w:tcW w:w="219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По мере необходимости</w:t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1.4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TableParagraph"/>
                    <w:widowControl w:val="false"/>
                    <w:suppressAutoHyphens w:val="true"/>
                    <w:spacing w:before="0" w:after="0"/>
                    <w:ind w:hanging="5"/>
                    <w:jc w:val="left"/>
                    <w:rPr>
                      <w:color w:val="1A1A1A"/>
                      <w:w w:val="105"/>
                    </w:rPr>
                  </w:pPr>
                  <w:r>
                    <w:rPr>
                      <w:rFonts w:cs="Times New Roman"/>
                      <w:color w:val="1A1A1A"/>
                      <w:kern w:val="0"/>
                      <w:lang w:val="ru-RU" w:eastAsia="ru-RU" w:bidi="ar-SA"/>
                    </w:rPr>
                    <w:t>Влажная протирка мебели (столов, стульев, крес</w:t>
                  </w:r>
                  <w:r>
                    <w:rPr>
                      <w:rFonts w:cs="Times New Roman"/>
                      <w:color w:val="010101"/>
                      <w:kern w:val="0"/>
                      <w:lang w:val="ru-RU" w:eastAsia="ru-RU" w:bidi="ar-SA"/>
                    </w:rPr>
                    <w:t>е</w:t>
                  </w:r>
                  <w:r>
                    <w:rPr>
                      <w:rFonts w:cs="Times New Roman"/>
                      <w:color w:val="1A1A1A"/>
                      <w:kern w:val="0"/>
                      <w:lang w:val="ru-RU" w:eastAsia="ru-RU" w:bidi="ar-SA"/>
                    </w:rPr>
                    <w:t xml:space="preserve">л, </w:t>
                  </w:r>
                  <w:r>
                    <w:rPr>
                      <w:rFonts w:cs="Times New Roman"/>
                      <w:color w:val="1A1A1A"/>
                      <w:kern w:val="0"/>
                      <w:position w:val="1"/>
                      <w:lang w:val="ru-RU" w:eastAsia="ru-RU" w:bidi="ar-SA"/>
                    </w:rPr>
                    <w:t>диванов,</w:t>
                  </w:r>
                  <w:r>
                    <w:rPr>
                      <w:rFonts w:cs="Times New Roman"/>
                      <w:color w:val="1A1A1A"/>
                      <w:w w:val="103"/>
                      <w:kern w:val="0"/>
                      <w:position w:val="1"/>
                      <w:lang w:val="ru-RU" w:eastAsia="ru-RU" w:bidi="ar-SA"/>
                    </w:rPr>
                    <w:t xml:space="preserve"> </w:t>
                  </w:r>
                  <w:r>
                    <w:rPr>
                      <w:rFonts w:cs="Times New Roman"/>
                      <w:color w:val="1A1A1A"/>
                      <w:kern w:val="0"/>
                      <w:lang w:val="ru-RU" w:eastAsia="ru-RU" w:bidi="ar-SA"/>
                    </w:rPr>
                    <w:t>стеллажей, шкафов, включая ножки столов, стульев и крестовин</w:t>
                  </w:r>
                  <w:r>
                    <w:rPr>
                      <w:rFonts w:cs="Times New Roman"/>
                      <w:color w:val="1A1A1A"/>
                      <w:w w:val="102"/>
                      <w:kern w:val="0"/>
                      <w:lang w:val="ru-RU" w:eastAsia="ru-RU" w:bidi="ar-SA"/>
                    </w:rPr>
                    <w:t xml:space="preserve"> </w:t>
                  </w:r>
                  <w:r>
                    <w:rPr>
                      <w:rFonts w:cs="Times New Roman"/>
                      <w:color w:val="1A1A1A"/>
                      <w:kern w:val="0"/>
                      <w:lang w:val="ru-RU" w:eastAsia="ru-RU" w:bidi="ar-SA"/>
                    </w:rPr>
                    <w:t>кресел) с применением чистящих и моющих средств с эффектом защитной полироли;</w:t>
                  </w:r>
                </w:p>
              </w:tc>
              <w:tc>
                <w:tcPr>
                  <w:tcW w:w="219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По мере необходимости</w:t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1.5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TableParagraph"/>
                    <w:widowControl w:val="false"/>
                    <w:suppressAutoHyphens w:val="true"/>
                    <w:spacing w:before="0" w:after="0"/>
                    <w:ind w:hanging="5"/>
                    <w:jc w:val="left"/>
                    <w:rPr>
                      <w:color w:val="1A1A1A"/>
                      <w:w w:val="105"/>
                    </w:rPr>
                  </w:pPr>
                  <w:r>
                    <w:rPr>
                      <w:rFonts w:cs="Times New Roman"/>
                      <w:color w:val="1A1A1A"/>
                      <w:w w:val="105"/>
                      <w:kern w:val="0"/>
                      <w:lang w:val="ru-RU" w:eastAsia="ru-RU" w:bidi="ar-SA"/>
                    </w:rPr>
                    <w:t xml:space="preserve">Влажная протирка столов </w:t>
                  </w:r>
                  <w:r>
                    <w:rPr>
                      <w:rFonts w:cs="Times New Roman"/>
                      <w:kern w:val="0"/>
                      <w:lang w:val="ru-RU" w:eastAsia="ru-RU" w:bidi="ar-SA"/>
                    </w:rPr>
                    <w:t>с применение профессиональных моющих средств;</w:t>
                  </w:r>
                </w:p>
              </w:tc>
              <w:tc>
                <w:tcPr>
                  <w:tcW w:w="219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По мере необходимости</w:t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1.6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TableParagraph"/>
                    <w:widowControl w:val="false"/>
                    <w:suppressAutoHyphens w:val="true"/>
                    <w:spacing w:before="0" w:after="0"/>
                    <w:ind w:hanging="5"/>
                    <w:jc w:val="left"/>
                    <w:rPr>
                      <w:color w:val="1A1A1A"/>
                      <w:w w:val="105"/>
                    </w:rPr>
                  </w:pPr>
                  <w:r>
                    <w:rPr>
                      <w:rFonts w:cs="Times New Roman"/>
                      <w:color w:val="1A1A1A"/>
                      <w:w w:val="105"/>
                      <w:kern w:val="0"/>
                      <w:lang w:val="ru-RU" w:eastAsia="ru-RU" w:bidi="ar-SA"/>
                    </w:rPr>
                    <w:t>Проветривание помещений после совещаний;</w:t>
                  </w:r>
                </w:p>
              </w:tc>
              <w:tc>
                <w:tcPr>
                  <w:tcW w:w="219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По мере необходимости</w:t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1.7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TableParagraph"/>
                    <w:widowControl w:val="false"/>
                    <w:suppressAutoHyphens w:val="true"/>
                    <w:spacing w:before="0" w:after="0"/>
                    <w:ind w:hanging="5"/>
                    <w:jc w:val="left"/>
                    <w:rPr>
                      <w:color w:val="1A1A1A"/>
                      <w:w w:val="105"/>
                    </w:rPr>
                  </w:pPr>
                  <w:r>
                    <w:rPr>
                      <w:rFonts w:cs="Times New Roman"/>
                      <w:kern w:val="0"/>
                      <w:lang w:val="ru-RU" w:eastAsia="ru-RU" w:bidi="ar-SA"/>
                    </w:rPr>
                    <w:t>Удаление пыли с крупных и мелких деталей интерьера (картины, скульптуры и т.п.), натирка табличек с применением чистящих и моющих средств, с защитным эффектом;</w:t>
                  </w:r>
                </w:p>
              </w:tc>
              <w:tc>
                <w:tcPr>
                  <w:tcW w:w="219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По мере необходимости</w:t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1.8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TableParagraph"/>
                    <w:widowControl w:val="false"/>
                    <w:suppressAutoHyphens w:val="true"/>
                    <w:spacing w:before="0" w:after="0"/>
                    <w:ind w:hanging="5"/>
                    <w:jc w:val="left"/>
                    <w:rPr>
                      <w:color w:val="1A1A1A"/>
                      <w:w w:val="105"/>
                    </w:rPr>
                  </w:pPr>
                  <w:r>
                    <w:rPr>
                      <w:rFonts w:cs="Times New Roman"/>
                      <w:color w:val="1A1A1A"/>
                      <w:w w:val="105"/>
                      <w:kern w:val="0"/>
                      <w:lang w:val="ru-RU" w:eastAsia="ru-RU" w:bidi="ar-SA"/>
                    </w:rPr>
                    <w:t>Удаление пыли с осветительных приборов (настенные светильники, настольные лампы и т.п.);</w:t>
                  </w:r>
                </w:p>
              </w:tc>
              <w:tc>
                <w:tcPr>
                  <w:tcW w:w="219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По мере необходимости</w:t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1.9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TableParagraph"/>
                    <w:widowControl w:val="false"/>
                    <w:suppressAutoHyphens w:val="true"/>
                    <w:spacing w:before="0" w:after="0"/>
                    <w:ind w:hanging="5"/>
                    <w:jc w:val="left"/>
                    <w:rPr>
                      <w:color w:val="1A1A1A"/>
                      <w:w w:val="105"/>
                    </w:rPr>
                  </w:pPr>
                  <w:r>
                    <w:rPr>
                      <w:rFonts w:cs="Times New Roman"/>
                      <w:color w:val="1F1F1F"/>
                      <w:kern w:val="0"/>
                      <w:lang w:val="ru-RU" w:eastAsia="ru-RU" w:bidi="ar-SA"/>
                    </w:rPr>
                    <w:t xml:space="preserve">Влажная протирка подоконников с внутренней стороны </w:t>
                  </w:r>
                  <w:r>
                    <w:rPr>
                      <w:rFonts w:cs="Times New Roman"/>
                      <w:kern w:val="0"/>
                      <w:lang w:val="ru-RU" w:eastAsia="ru-RU" w:bidi="ar-SA"/>
                    </w:rPr>
                    <w:t>с применением профессиональных моющих средств;</w:t>
                  </w:r>
                </w:p>
              </w:tc>
              <w:tc>
                <w:tcPr>
                  <w:tcW w:w="219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По мере необходимости</w:t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1.10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TableParagraph"/>
                    <w:widowControl w:val="false"/>
                    <w:suppressAutoHyphens w:val="true"/>
                    <w:spacing w:before="0" w:after="0"/>
                    <w:ind w:hanging="5"/>
                    <w:jc w:val="left"/>
                    <w:rPr>
                      <w:color w:val="1A1A1A"/>
                      <w:w w:val="105"/>
                    </w:rPr>
                  </w:pPr>
                  <w:r>
                    <w:rPr>
                      <w:rFonts w:cs="Times New Roman"/>
                      <w:color w:val="1A1A1A"/>
                      <w:w w:val="105"/>
                      <w:kern w:val="0"/>
                      <w:lang w:val="ru-RU" w:eastAsia="ru-RU" w:bidi="ar-SA"/>
                    </w:rPr>
                    <w:t>Влажная протирка пола с применением профессиональных   моющих средств, с противоскользящим эффектом;</w:t>
                  </w:r>
                </w:p>
              </w:tc>
              <w:tc>
                <w:tcPr>
                  <w:tcW w:w="219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Ежедневно</w:t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1.11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TableParagraph"/>
                    <w:widowControl w:val="false"/>
                    <w:suppressAutoHyphens w:val="true"/>
                    <w:spacing w:before="0" w:after="0"/>
                    <w:ind w:hanging="5"/>
                    <w:jc w:val="left"/>
                    <w:rPr>
                      <w:color w:val="1A1A1A"/>
                      <w:w w:val="105"/>
                    </w:rPr>
                  </w:pPr>
                  <w:r>
                    <w:rPr>
                      <w:rFonts w:cs="Times New Roman"/>
                      <w:color w:val="1A1A1A"/>
                      <w:w w:val="105"/>
                      <w:kern w:val="0"/>
                      <w:lang w:val="ru-RU" w:eastAsia="ru-RU" w:bidi="ar-SA"/>
                    </w:rPr>
                    <w:t>Сбор и вынос мусора, замена п/э пакетов и влажная протирка урн.</w:t>
                  </w:r>
                </w:p>
              </w:tc>
              <w:tc>
                <w:tcPr>
                  <w:tcW w:w="219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Ежедневно</w:t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2.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TableParagraph"/>
                    <w:widowControl w:val="false"/>
                    <w:suppressAutoHyphens w:val="true"/>
                    <w:spacing w:before="0" w:after="0"/>
                    <w:ind w:hanging="5"/>
                    <w:jc w:val="left"/>
                    <w:rPr>
                      <w:color w:val="1A1A1A"/>
                      <w:w w:val="105"/>
                    </w:rPr>
                  </w:pPr>
                  <w:r>
                    <w:rPr>
                      <w:rFonts w:cs="Times New Roman"/>
                      <w:color w:val="1A1A1A"/>
                      <w:w w:val="105"/>
                      <w:kern w:val="0"/>
                      <w:lang w:val="ru-RU" w:eastAsia="ru-RU" w:bidi="ar-SA"/>
                    </w:rPr>
                    <w:t>Коридоры:</w:t>
                  </w:r>
                </w:p>
              </w:tc>
              <w:tc>
                <w:tcPr>
                  <w:tcW w:w="2196" w:type="dxa"/>
                  <w:tcBorders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2.1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TableParagraph"/>
                    <w:widowControl w:val="false"/>
                    <w:suppressAutoHyphens w:val="true"/>
                    <w:spacing w:before="0" w:after="0"/>
                    <w:ind w:hanging="5"/>
                    <w:jc w:val="left"/>
                    <w:rPr>
                      <w:color w:val="1A1A1A"/>
                      <w:w w:val="105"/>
                    </w:rPr>
                  </w:pPr>
                  <w:r>
                    <w:rPr>
                      <w:rFonts w:cs="Times New Roman"/>
                      <w:kern w:val="0"/>
                      <w:lang w:val="ru-RU" w:eastAsia="ru-RU" w:bidi="ar-SA"/>
                    </w:rPr>
                    <w:t>Мойка поверхности твердого пола проходных зон с применение специализированных моющих средств, с подтвержденным противоскользящим эффектом;</w:t>
                  </w:r>
                </w:p>
              </w:tc>
              <w:tc>
                <w:tcPr>
                  <w:tcW w:w="219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3 раза в день</w:t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2.2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TableParagraph"/>
                    <w:widowControl w:val="false"/>
                    <w:suppressAutoHyphens w:val="true"/>
                    <w:spacing w:before="0" w:after="0"/>
                    <w:ind w:hanging="5"/>
                    <w:jc w:val="left"/>
                    <w:rPr>
                      <w:color w:val="1A1A1A"/>
                      <w:w w:val="105"/>
                    </w:rPr>
                  </w:pPr>
                  <w:r>
                    <w:rPr>
                      <w:rFonts w:cs="Times New Roman"/>
                      <w:kern w:val="0"/>
                      <w:lang w:val="ru-RU" w:eastAsia="ru-RU" w:bidi="ar-SA"/>
                    </w:rPr>
                    <w:t>Протирка всех стеклянных и зеркальных поверхностей с применением чистящих и моющих средств;</w:t>
                  </w:r>
                </w:p>
              </w:tc>
              <w:tc>
                <w:tcPr>
                  <w:tcW w:w="219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Каждый час</w:t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2.3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TableParagraph"/>
                    <w:widowControl w:val="false"/>
                    <w:suppressAutoHyphens w:val="true"/>
                    <w:spacing w:before="0" w:after="0"/>
                    <w:ind w:hanging="5"/>
                    <w:jc w:val="left"/>
                    <w:rPr>
                      <w:color w:val="1A1A1A"/>
                      <w:w w:val="105"/>
                    </w:rPr>
                  </w:pPr>
                  <w:r>
                    <w:rPr>
                      <w:rFonts w:cs="Times New Roman"/>
                      <w:kern w:val="0"/>
                      <w:lang w:val="ru-RU" w:eastAsia="ru-RU" w:bidi="ar-SA"/>
                    </w:rPr>
                    <w:t>Удаление локальных загрязнений и натирка металлических поверхностей с применением чистящих и моющих средств со специальным защитным эффектом;</w:t>
                  </w:r>
                </w:p>
              </w:tc>
              <w:tc>
                <w:tcPr>
                  <w:tcW w:w="219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По мере необходимости</w:t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2.4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TableParagraph"/>
                    <w:widowControl w:val="false"/>
                    <w:suppressAutoHyphens w:val="true"/>
                    <w:spacing w:before="0" w:after="0"/>
                    <w:ind w:hanging="5"/>
                    <w:jc w:val="left"/>
                    <w:rPr>
                      <w:color w:val="1A1A1A"/>
                      <w:w w:val="105"/>
                    </w:rPr>
                  </w:pPr>
                  <w:r>
                    <w:rPr>
                      <w:rFonts w:cs="Times New Roman"/>
                      <w:kern w:val="0"/>
                      <w:lang w:val="ru-RU" w:eastAsia="ru-RU" w:bidi="ar-SA"/>
                    </w:rPr>
                    <w:t>Удаление пыли с крупных и мелких деталей интерьера (картины, скульптуры и т.п.), натирка табличек с применением чистящих и моющих средств, с защитным эффектом;</w:t>
                  </w:r>
                </w:p>
              </w:tc>
              <w:tc>
                <w:tcPr>
                  <w:tcW w:w="219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По мере необходимости</w:t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2.5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TableParagraph"/>
                    <w:widowControl w:val="false"/>
                    <w:suppressAutoHyphens w:val="true"/>
                    <w:spacing w:before="0" w:after="0"/>
                    <w:ind w:hanging="5"/>
                    <w:jc w:val="left"/>
                    <w:rPr>
                      <w:color w:val="1A1A1A"/>
                      <w:w w:val="105"/>
                    </w:rPr>
                  </w:pPr>
                  <w:r>
                    <w:rPr>
                      <w:rFonts w:cs="Times New Roman"/>
                      <w:kern w:val="0"/>
                      <w:lang w:val="ru-RU" w:eastAsia="ru-RU" w:bidi="ar-SA"/>
                    </w:rPr>
                    <w:t>Влажная протирка и удаление пятен с выступающих поверхностей стен (пожарные шкафы, двери щитовых ниш и т.п.) с применением профессиональных моющих средств.</w:t>
                  </w:r>
                </w:p>
              </w:tc>
              <w:tc>
                <w:tcPr>
                  <w:tcW w:w="219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По мере необходимости</w:t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3.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TableParagraph"/>
                    <w:widowControl w:val="false"/>
                    <w:suppressAutoHyphens w:val="true"/>
                    <w:spacing w:before="0" w:after="0"/>
                    <w:ind w:hanging="5"/>
                    <w:jc w:val="left"/>
                    <w:rPr>
                      <w:color w:val="1A1A1A"/>
                      <w:w w:val="105"/>
                    </w:rPr>
                  </w:pPr>
                  <w:r>
                    <w:rPr>
                      <w:rFonts w:cs="Times New Roman"/>
                      <w:color w:val="1A1A1A"/>
                      <w:w w:val="105"/>
                      <w:kern w:val="0"/>
                      <w:lang w:val="ru-RU" w:eastAsia="ru-RU" w:bidi="ar-SA"/>
                    </w:rPr>
                    <w:t xml:space="preserve">Санитарно-технические помещения (туалеты): </w:t>
                  </w:r>
                </w:p>
              </w:tc>
              <w:tc>
                <w:tcPr>
                  <w:tcW w:w="219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3.1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Сбор и вынос мусора, замена п/э пакетов и влажная протирка урн;</w:t>
                  </w:r>
                </w:p>
              </w:tc>
              <w:tc>
                <w:tcPr>
                  <w:tcW w:w="219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Каждый час</w:t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3.2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Удаление локальных загрязнений с вертикальных поверхностей дверей, дверных коробов, дверных ручек и доводчиков с применением профессиональных дезинфицирующих средств с моющим эффектом;</w:t>
                  </w:r>
                </w:p>
              </w:tc>
              <w:tc>
                <w:tcPr>
                  <w:tcW w:w="219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Каждый час</w:t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3.3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Удаление известкового налета, подтеков и следов ржавчины с внутренних поверхностей унитазов и писсуаров с применением профессиональных дезинфицирующих средств с моющим эффектом;</w:t>
                  </w:r>
                </w:p>
              </w:tc>
              <w:tc>
                <w:tcPr>
                  <w:tcW w:w="219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Каждый час</w:t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3.4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Санитарно-дезинфекционная обработка сантехники (унитазов, писсуаров, раковин), подводки к сантехнике с применением профессиональных дезинфицирующих средств с моющим эффектом;</w:t>
                  </w:r>
                </w:p>
              </w:tc>
              <w:tc>
                <w:tcPr>
                  <w:tcW w:w="219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Каждый час</w:t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3.5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Влажная протирка внешних поверхностей унитазов и писсуаров (крышки унитазов, сидений с 2-х сторон, наружных частей подводки сантехники) с применением профессиональных дезинфицирующих средств с моющим эффектом;</w:t>
                  </w:r>
                </w:p>
              </w:tc>
              <w:tc>
                <w:tcPr>
                  <w:tcW w:w="219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Каждый час</w:t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3.6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Влажная протирка подоконников с внутренней стороны с применением профессиональных дезинфицирующих средств с моющим эффектом;</w:t>
                  </w:r>
                </w:p>
              </w:tc>
              <w:tc>
                <w:tcPr>
                  <w:tcW w:w="219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Каждый час</w:t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3.7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 xml:space="preserve"> </w:t>
                  </w: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Удаление локальных загрязнений с кафельных стен, перегородок и дверей туалетных кабинок до высоты не более 3 м. с применением профессиональных дезинфицирующих средств с моющим эффектом;</w:t>
                  </w:r>
                </w:p>
              </w:tc>
              <w:tc>
                <w:tcPr>
                  <w:tcW w:w="219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По мере необходимости</w:t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3.8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Протирка фурнитуры, удаление всех видов загрязнений с применением профессиональных дезинфицирующих средств с моющим эффектом;</w:t>
                  </w:r>
                </w:p>
              </w:tc>
              <w:tc>
                <w:tcPr>
                  <w:tcW w:w="219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Каждый час</w:t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3.9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Влажная протирка зеркал, диспенсеров с применением профессиональных дезинфицирующих средств с моющим эффектом;</w:t>
                  </w:r>
                </w:p>
              </w:tc>
              <w:tc>
                <w:tcPr>
                  <w:tcW w:w="219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Каждый час</w:t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3.10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Контролирование наличия расходных материалов в диспенсерах (жидкое мыло, туалетная бумага, полотенца для рук, освежители воздуха, покрытия на унитаз);</w:t>
                  </w:r>
                </w:p>
              </w:tc>
              <w:tc>
                <w:tcPr>
                  <w:tcW w:w="219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Каждый час</w:t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3.11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Своевременное заполнение диспенсеров расходными материалами (жидкое мыло, туалетная бумага, полотенца для рук, освежители воздуха, покрытия на унитаз);</w:t>
                  </w:r>
                </w:p>
              </w:tc>
              <w:tc>
                <w:tcPr>
                  <w:tcW w:w="219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Каждый час</w:t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3.12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Влажная протирка пола с применением профессиональных дезинфицирующих средств с моющим эффектом;</w:t>
                  </w:r>
                </w:p>
              </w:tc>
              <w:tc>
                <w:tcPr>
                  <w:tcW w:w="219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Каждый час</w:t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3.13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Дезодорация  воздуха с применением специальных средств;</w:t>
                  </w:r>
                </w:p>
              </w:tc>
              <w:tc>
                <w:tcPr>
                  <w:tcW w:w="219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Каждый час</w:t>
                  </w:r>
                </w:p>
              </w:tc>
            </w:tr>
            <w:tr>
              <w:trPr/>
              <w:tc>
                <w:tcPr>
                  <w:tcW w:w="75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3.14</w:t>
                  </w:r>
                </w:p>
              </w:tc>
              <w:tc>
                <w:tcPr>
                  <w:tcW w:w="6753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Сбор и вынос мусора на улицу к мусорным контейнерам.</w:t>
                  </w:r>
                </w:p>
              </w:tc>
              <w:tc>
                <w:tcPr>
                  <w:tcW w:w="2196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Каждый час</w:t>
                  </w:r>
                </w:p>
              </w:tc>
            </w:tr>
          </w:tbl>
          <w:p>
            <w:pPr>
              <w:pStyle w:val="Heading3"/>
              <w:widowControl w:val="false"/>
              <w:numPr>
                <w:ilvl w:val="2"/>
                <w:numId w:val="3"/>
              </w:numPr>
              <w:suppressAutoHyphens w:val="true"/>
              <w:rPr>
                <w:w w:val="105"/>
              </w:rPr>
            </w:pPr>
            <w:r>
              <w:rPr>
                <w:rFonts w:cs="Times New Roman"/>
                <w:w w:val="105"/>
                <w:kern w:val="0"/>
                <w:lang w:bidi="ar-SA"/>
              </w:rPr>
              <w:t>Профессиональная ежедневная комплексная поддерживающая уборка мест общего пользования и вспомогательных помещений (входные группы, коридоры, холлы, вестибюли, подсобные помещения и т.п.) (с 09.00 до 18.00), время реагирования на замечания и их устранения в течение 20 минут.</w:t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0" w:type="dxa"/>
                <w:left w:w="5" w:type="dxa"/>
                <w:bottom w:w="0" w:type="dxa"/>
                <w:right w:w="5" w:type="dxa"/>
              </w:tblCellMar>
              <w:tblLook w:val="0000" w:noHBand="0" w:noVBand="0" w:firstColumn="0" w:lastRow="0" w:lastColumn="0" w:firstRow="0"/>
            </w:tblPr>
            <w:tblGrid>
              <w:gridCol w:w="782"/>
              <w:gridCol w:w="6651"/>
              <w:gridCol w:w="2272"/>
            </w:tblGrid>
            <w:tr>
              <w:trPr>
                <w:trHeight w:val="20" w:hRule="atLeast"/>
              </w:trPr>
              <w:tc>
                <w:tcPr>
                  <w:tcW w:w="78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spacing w:before="1" w:after="0"/>
                    <w:jc w:val="center"/>
                    <w:rPr>
                      <w:b/>
                    </w:rPr>
                  </w:pPr>
                  <w:r>
                    <w:rPr>
                      <w:b/>
                      <w:color w:val="1F1F1F"/>
                      <w:w w:val="105"/>
                    </w:rPr>
                    <w:t xml:space="preserve">№ </w:t>
                  </w:r>
                  <w:r>
                    <w:rPr>
                      <w:b/>
                      <w:color w:val="1F1F1F"/>
                      <w:w w:val="105"/>
                    </w:rPr>
                    <w:t>п/п</w:t>
                  </w:r>
                </w:p>
              </w:tc>
              <w:tc>
                <w:tcPr>
                  <w:tcW w:w="6651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spacing w:before="1" w:after="0"/>
                    <w:ind w:right="32" w:hanging="0"/>
                    <w:jc w:val="center"/>
                    <w:rPr>
                      <w:b/>
                    </w:rPr>
                  </w:pPr>
                  <w:r>
                    <w:rPr>
                      <w:b/>
                      <w:color w:val="0F0F0F"/>
                      <w:w w:val="105"/>
                    </w:rPr>
                    <w:t xml:space="preserve">Виды </w:t>
                  </w:r>
                  <w:r>
                    <w:rPr>
                      <w:b/>
                      <w:color w:val="1F1F1F"/>
                      <w:w w:val="105"/>
                    </w:rPr>
                    <w:t>услуг</w:t>
                  </w:r>
                </w:p>
              </w:tc>
              <w:tc>
                <w:tcPr>
                  <w:tcW w:w="227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spacing w:before="1" w:after="0"/>
                    <w:jc w:val="center"/>
                    <w:rPr>
                      <w:b/>
                    </w:rPr>
                  </w:pPr>
                  <w:r>
                    <w:rPr>
                      <w:b/>
                      <w:color w:val="1F1F1F"/>
                    </w:rPr>
                    <w:t>Периодичность</w:t>
                  </w:r>
                  <w:r>
                    <w:rPr>
                      <w:b/>
                      <w:color w:val="1F1F1F"/>
                      <w:w w:val="102"/>
                    </w:rPr>
                    <w:t xml:space="preserve"> </w:t>
                  </w:r>
                  <w:r>
                    <w:rPr>
                      <w:b/>
                      <w:color w:val="1F1F1F"/>
                    </w:rPr>
                    <w:t>проведения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8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10"/>
                    </w:rPr>
                    <w:t>1.</w:t>
                  </w:r>
                </w:p>
              </w:tc>
              <w:tc>
                <w:tcPr>
                  <w:tcW w:w="6651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32" w:hanging="0"/>
                    <w:rPr/>
                  </w:pPr>
                  <w:r>
                    <w:rPr>
                      <w:color w:val="1F1F1F"/>
                      <w:w w:val="105"/>
                    </w:rPr>
                    <w:t>Входная группа:</w:t>
                  </w:r>
                </w:p>
              </w:tc>
              <w:tc>
                <w:tcPr>
                  <w:tcW w:w="227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/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8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1.1</w:t>
                  </w:r>
                </w:p>
              </w:tc>
              <w:tc>
                <w:tcPr>
                  <w:tcW w:w="6651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spacing w:before="3" w:after="0"/>
                    <w:ind w:right="32" w:hanging="5"/>
                    <w:rPr/>
                  </w:pPr>
                  <w:r>
                    <w:rPr>
                      <w:color w:val="1F1F1F"/>
                      <w:w w:val="105"/>
                    </w:rPr>
                    <w:t xml:space="preserve">Чистка, подметание и </w:t>
                  </w:r>
                  <w:r>
                    <w:rPr>
                      <w:color w:val="0F0F0F"/>
                      <w:w w:val="105"/>
                    </w:rPr>
                    <w:t xml:space="preserve">влажная </w:t>
                  </w:r>
                  <w:r>
                    <w:rPr>
                      <w:color w:val="1F1F1F"/>
                      <w:w w:val="105"/>
                    </w:rPr>
                    <w:t>протирка грязезащитных</w:t>
                  </w:r>
                  <w:r>
                    <w:rPr>
                      <w:color w:val="1F1F1F"/>
                      <w:w w:val="102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>ковриков с применением чистящих и моющих средств;</w:t>
                  </w:r>
                </w:p>
              </w:tc>
              <w:tc>
                <w:tcPr>
                  <w:tcW w:w="227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spacing w:before="3" w:after="0"/>
                    <w:jc w:val="center"/>
                    <w:rPr/>
                  </w:pPr>
                  <w:r>
                    <w:rPr>
                      <w:color w:val="1F1F1F"/>
                    </w:rPr>
                    <w:t>По мере необходимости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8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>
                      <w:color w:val="1F1F1F"/>
                      <w:w w:val="105"/>
                    </w:rPr>
                  </w:pPr>
                  <w:r>
                    <w:rPr>
                      <w:color w:val="1F1F1F"/>
                      <w:w w:val="105"/>
                    </w:rPr>
                    <w:t>1.2</w:t>
                  </w:r>
                </w:p>
              </w:tc>
              <w:tc>
                <w:tcPr>
                  <w:tcW w:w="6651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32" w:hanging="5"/>
                    <w:rPr>
                      <w:color w:val="1F1F1F"/>
                      <w:w w:val="105"/>
                    </w:rPr>
                  </w:pPr>
                  <w:r>
                    <w:rPr>
                      <w:color w:val="1F1F1F"/>
                      <w:w w:val="105"/>
                    </w:rPr>
                    <w:t xml:space="preserve">Мойка поверхности твердого пола с применением профессиональных моющих средств, с подтвержденным  противоскользящим эффектом; </w:t>
                  </w:r>
                </w:p>
              </w:tc>
              <w:tc>
                <w:tcPr>
                  <w:tcW w:w="227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spacing w:before="3" w:after="0"/>
                    <w:jc w:val="center"/>
                    <w:rPr>
                      <w:color w:val="1F1F1F"/>
                    </w:rPr>
                  </w:pPr>
                  <w:r>
                    <w:rPr>
                      <w:color w:val="1F1F1F"/>
                    </w:rPr>
                    <w:t>По мере необходимости (в зимний период – каждый час)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8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/>
                    <w:t>1.3</w:t>
                  </w:r>
                </w:p>
              </w:tc>
              <w:tc>
                <w:tcPr>
                  <w:tcW w:w="6651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32" w:hanging="5"/>
                    <w:rPr/>
                  </w:pPr>
                  <w:r>
                    <w:rPr>
                      <w:color w:val="1F1F1F"/>
                      <w:w w:val="105"/>
                    </w:rPr>
                    <w:t>Протирка всех стеклянных перегородок и зеркальных поверхностей с</w:t>
                  </w:r>
                  <w:r>
                    <w:rPr>
                      <w:color w:val="1F1F1F"/>
                      <w:w w:val="108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 xml:space="preserve">применением чистящих и моющих </w:t>
                  </w:r>
                  <w:r>
                    <w:rPr>
                      <w:color w:val="0F0F0F"/>
                      <w:w w:val="105"/>
                    </w:rPr>
                    <w:t>средств;</w:t>
                  </w:r>
                </w:p>
              </w:tc>
              <w:tc>
                <w:tcPr>
                  <w:tcW w:w="227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spacing w:before="3" w:after="0"/>
                    <w:jc w:val="center"/>
                    <w:rPr/>
                  </w:pPr>
                  <w:r>
                    <w:rPr>
                      <w:color w:val="1F1F1F"/>
                    </w:rPr>
                    <w:t>По мере необходимости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8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/>
                    <w:t>1.4</w:t>
                  </w:r>
                </w:p>
              </w:tc>
              <w:tc>
                <w:tcPr>
                  <w:tcW w:w="6651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spacing w:before="1" w:after="0"/>
                    <w:ind w:right="32" w:hanging="5"/>
                    <w:rPr/>
                  </w:pPr>
                  <w:r>
                    <w:rPr>
                      <w:color w:val="1F1F1F"/>
                    </w:rPr>
                    <w:t xml:space="preserve">Удаление локальных загрязнений </w:t>
                  </w:r>
                  <w:r>
                    <w:rPr>
                      <w:color w:val="1F1F1F"/>
                      <w:w w:val="105"/>
                    </w:rPr>
                    <w:t xml:space="preserve">и </w:t>
                  </w:r>
                  <w:r>
                    <w:rPr>
                      <w:color w:val="1F1F1F"/>
                    </w:rPr>
                    <w:t>натирка металлических</w:t>
                  </w:r>
                  <w:r>
                    <w:rPr>
                      <w:color w:val="1F1F1F"/>
                      <w:w w:val="102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>поверхностей с применением специальных моющих средств;</w:t>
                  </w:r>
                </w:p>
              </w:tc>
              <w:tc>
                <w:tcPr>
                  <w:tcW w:w="227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spacing w:before="1" w:after="0"/>
                    <w:jc w:val="center"/>
                    <w:rPr/>
                  </w:pPr>
                  <w:r>
                    <w:rPr>
                      <w:color w:val="1F1F1F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8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/>
                    <w:t>1.5</w:t>
                  </w:r>
                </w:p>
              </w:tc>
              <w:tc>
                <w:tcPr>
                  <w:tcW w:w="6651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ind w:right="32" w:firstLine="4"/>
                    <w:rPr/>
                  </w:pPr>
                  <w:r>
                    <w:rPr>
                      <w:color w:val="1F1F1F"/>
                      <w:position w:val="1"/>
                    </w:rPr>
                    <w:t xml:space="preserve">Влажная протирка телефонных </w:t>
                  </w:r>
                  <w:r>
                    <w:rPr>
                      <w:color w:val="1F1F1F"/>
                      <w:w w:val="105"/>
                    </w:rPr>
                    <w:t xml:space="preserve">аппаратов, </w:t>
                  </w:r>
                  <w:r>
                    <w:rPr>
                      <w:color w:val="1F1F1F"/>
                    </w:rPr>
                    <w:t xml:space="preserve">банкоматов </w:t>
                  </w:r>
                  <w:r>
                    <w:rPr>
                      <w:color w:val="1F1F1F"/>
                      <w:w w:val="105"/>
                    </w:rPr>
                    <w:t>с</w:t>
                  </w:r>
                  <w:r>
                    <w:rPr>
                      <w:color w:val="1F1F1F"/>
                      <w:w w:val="108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>применением моющих и чистящих средств, с наличием антистатических свойств;</w:t>
                  </w:r>
                </w:p>
              </w:tc>
              <w:tc>
                <w:tcPr>
                  <w:tcW w:w="227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spacing w:before="3" w:after="0"/>
                    <w:jc w:val="center"/>
                    <w:rPr/>
                  </w:pPr>
                  <w:r>
                    <w:rPr>
                      <w:color w:val="1F1F1F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8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1.6</w:t>
                  </w:r>
                </w:p>
              </w:tc>
              <w:tc>
                <w:tcPr>
                  <w:tcW w:w="6651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spacing w:before="5" w:after="0"/>
                    <w:ind w:right="32" w:hanging="0"/>
                    <w:rPr/>
                  </w:pPr>
                  <w:r>
                    <w:rPr>
                      <w:color w:val="1F1F1F"/>
                      <w:position w:val="1"/>
                    </w:rPr>
                    <w:t xml:space="preserve">Влажная протирка </w:t>
                  </w:r>
                  <w:r>
                    <w:rPr>
                      <w:color w:val="1F1F1F"/>
                    </w:rPr>
                    <w:t xml:space="preserve">подоконников </w:t>
                  </w:r>
                  <w:r>
                    <w:rPr>
                      <w:color w:val="1F1F1F"/>
                      <w:w w:val="105"/>
                    </w:rPr>
                    <w:t xml:space="preserve">с </w:t>
                  </w:r>
                  <w:r>
                    <w:rPr>
                      <w:color w:val="1F1F1F"/>
                    </w:rPr>
                    <w:t xml:space="preserve">внутренней стороны </w:t>
                  </w:r>
                  <w:r>
                    <w:rPr>
                      <w:color w:val="1F1F1F"/>
                      <w:w w:val="105"/>
                    </w:rPr>
                    <w:t>с</w:t>
                  </w:r>
                  <w:r>
                    <w:rPr>
                      <w:color w:val="1F1F1F"/>
                      <w:w w:val="108"/>
                    </w:rPr>
                    <w:t xml:space="preserve"> </w:t>
                  </w:r>
                  <w:r>
                    <w:rPr>
                      <w:color w:val="1F1F1F"/>
                      <w:w w:val="105"/>
                    </w:rPr>
                    <w:t>применением моющих и чистящих средств.</w:t>
                  </w:r>
                </w:p>
              </w:tc>
              <w:tc>
                <w:tcPr>
                  <w:tcW w:w="227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spacing w:before="8" w:after="0"/>
                    <w:jc w:val="center"/>
                    <w:rPr/>
                  </w:pPr>
                  <w:r>
                    <w:rPr>
                      <w:color w:val="1F1F1F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8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spacing w:before="1" w:after="0"/>
                    <w:jc w:val="center"/>
                    <w:rPr/>
                  </w:pPr>
                  <w:r>
                    <w:rPr>
                      <w:color w:val="1F1F1F"/>
                      <w:w w:val="105"/>
                    </w:rPr>
                    <w:t>2.</w:t>
                  </w:r>
                </w:p>
              </w:tc>
              <w:tc>
                <w:tcPr>
                  <w:tcW w:w="6651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spacing w:before="8" w:after="0"/>
                    <w:ind w:right="32" w:hanging="0"/>
                    <w:rPr/>
                  </w:pPr>
                  <w:r>
                    <w:rPr>
                      <w:color w:val="1F1F1F"/>
                      <w:w w:val="105"/>
                    </w:rPr>
                    <w:t>Коридоры, холлы, вестибюли:</w:t>
                  </w:r>
                </w:p>
              </w:tc>
              <w:tc>
                <w:tcPr>
                  <w:tcW w:w="227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/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8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2.1</w:t>
                  </w:r>
                </w:p>
              </w:tc>
              <w:tc>
                <w:tcPr>
                  <w:tcW w:w="6651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right="32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Сбор и вынос мусора, замена п/э пакетов, влажная протирка предметов и урн;</w:t>
                  </w:r>
                </w:p>
              </w:tc>
              <w:tc>
                <w:tcPr>
                  <w:tcW w:w="227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1F1F1F"/>
                      <w:sz w:val="24"/>
                      <w:szCs w:val="24"/>
                    </w:rPr>
                    <w:t>По мере необходимости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8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2.2</w:t>
                  </w:r>
                </w:p>
              </w:tc>
              <w:tc>
                <w:tcPr>
                  <w:tcW w:w="6651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right="32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Мойка поверхности твердого пола проходных зон с применение специализированных моющих средств, с подтвержденным противоскользящим эффектом; </w:t>
                  </w:r>
                </w:p>
              </w:tc>
              <w:tc>
                <w:tcPr>
                  <w:tcW w:w="227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1F1F1F"/>
                      <w:sz w:val="24"/>
                      <w:szCs w:val="24"/>
                    </w:rPr>
                    <w:t>Каждые 2 часа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8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2.3</w:t>
                  </w:r>
                </w:p>
              </w:tc>
              <w:tc>
                <w:tcPr>
                  <w:tcW w:w="6651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right="32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Протирка стен не выше 3м, плинтусов с применение профессиональных моющих средств;</w:t>
                  </w:r>
                </w:p>
              </w:tc>
              <w:tc>
                <w:tcPr>
                  <w:tcW w:w="227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1F1F1F"/>
                      <w:sz w:val="24"/>
                      <w:szCs w:val="24"/>
                    </w:rPr>
                    <w:t>По мере необходимости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8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2.4</w:t>
                  </w:r>
                </w:p>
              </w:tc>
              <w:tc>
                <w:tcPr>
                  <w:tcW w:w="6651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right="32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Протирка всех стеклянных и зеркальных поверхностей с применением чистящих и моющих средств;</w:t>
                  </w:r>
                </w:p>
              </w:tc>
              <w:tc>
                <w:tcPr>
                  <w:tcW w:w="227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1F1F1F"/>
                      <w:sz w:val="24"/>
                      <w:szCs w:val="24"/>
                    </w:rPr>
                    <w:t>Каждые 2 часа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8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2.5</w:t>
                  </w:r>
                </w:p>
              </w:tc>
              <w:tc>
                <w:tcPr>
                  <w:tcW w:w="6651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right="32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Удаление локальных загрязнений и натирка металлических поверхностей с применением чистящих и моющих средств со специальным защитным эффектом; </w:t>
                  </w:r>
                </w:p>
              </w:tc>
              <w:tc>
                <w:tcPr>
                  <w:tcW w:w="227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1F1F1F"/>
                      <w:sz w:val="24"/>
                      <w:szCs w:val="24"/>
                    </w:rPr>
                    <w:t>По мере необходимости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8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2.6</w:t>
                  </w:r>
                </w:p>
              </w:tc>
              <w:tc>
                <w:tcPr>
                  <w:tcW w:w="6651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right="32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Удаление пыли с крупных и мелких деталей интерьера (картины, скульптуры и т.п.), натирка табличек с применением чистящих и моющих средств, с защитным эффектом;</w:t>
                  </w:r>
                </w:p>
              </w:tc>
              <w:tc>
                <w:tcPr>
                  <w:tcW w:w="227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8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2.7</w:t>
                  </w:r>
                </w:p>
              </w:tc>
              <w:tc>
                <w:tcPr>
                  <w:tcW w:w="6651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right="32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Влажная протирка всех радиаторов, решеток радиаторов, с применением чистящих и моющих средств с антистатическим эффектом;</w:t>
                  </w:r>
                </w:p>
              </w:tc>
              <w:tc>
                <w:tcPr>
                  <w:tcW w:w="227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8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2.8</w:t>
                  </w:r>
                </w:p>
              </w:tc>
              <w:tc>
                <w:tcPr>
                  <w:tcW w:w="6651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right="32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Влажная протирка подоконников с внутренней стороны с применением профессиональных моющих средств;</w:t>
                  </w:r>
                </w:p>
              </w:tc>
              <w:tc>
                <w:tcPr>
                  <w:tcW w:w="227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8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2.9</w:t>
                  </w:r>
                </w:p>
              </w:tc>
              <w:tc>
                <w:tcPr>
                  <w:tcW w:w="6651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right="32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Влажная протирка и удаление пятен с выступающих поверхностей стен (пожарные шкафы, двери щитовых ниш и т.п.) с применением профессиональных моющих средств;</w:t>
                  </w:r>
                </w:p>
              </w:tc>
              <w:tc>
                <w:tcPr>
                  <w:tcW w:w="227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1F1F1F"/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8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6651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right="32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Лестничные марши:</w:t>
                  </w:r>
                </w:p>
              </w:tc>
              <w:tc>
                <w:tcPr>
                  <w:tcW w:w="227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8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3.1</w:t>
                  </w:r>
                </w:p>
              </w:tc>
              <w:tc>
                <w:tcPr>
                  <w:tcW w:w="6651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right="32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Мойка ступеней (вертикальные и боковые поверхности) и лестничных площадок с применением профессиональных моющих средств</w:t>
                  </w:r>
                </w:p>
              </w:tc>
              <w:tc>
                <w:tcPr>
                  <w:tcW w:w="227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8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3.2</w:t>
                  </w:r>
                </w:p>
              </w:tc>
              <w:tc>
                <w:tcPr>
                  <w:tcW w:w="6651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right="32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Влажная протирка всех радиаторов, решеток радиаторов, с применением чистящих и моющих средств с антистатическим эффектом;</w:t>
                  </w:r>
                </w:p>
              </w:tc>
              <w:tc>
                <w:tcPr>
                  <w:tcW w:w="227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8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3.3</w:t>
                  </w:r>
                </w:p>
              </w:tc>
              <w:tc>
                <w:tcPr>
                  <w:tcW w:w="6651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right="32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Влажная протирка всех перил и металлических балясин с применением профессиональных моющих средств;</w:t>
                  </w:r>
                </w:p>
              </w:tc>
              <w:tc>
                <w:tcPr>
                  <w:tcW w:w="227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8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3.4</w:t>
                  </w:r>
                </w:p>
              </w:tc>
              <w:tc>
                <w:tcPr>
                  <w:tcW w:w="6651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right="32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Влажная протирка подоконников с внутренней стороны с применением профессиональных моющих средств;</w:t>
                  </w:r>
                </w:p>
              </w:tc>
              <w:tc>
                <w:tcPr>
                  <w:tcW w:w="227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8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3.5</w:t>
                  </w:r>
                </w:p>
              </w:tc>
              <w:tc>
                <w:tcPr>
                  <w:tcW w:w="6651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right="32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Протирка стен не выше 3м, плинтусов, выступов стен с применение профессиональных моющих средств;</w:t>
                  </w:r>
                </w:p>
              </w:tc>
              <w:tc>
                <w:tcPr>
                  <w:tcW w:w="227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1F1F1F"/>
                      <w:sz w:val="24"/>
                      <w:szCs w:val="24"/>
                    </w:rPr>
                    <w:t>По мере необходимости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8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3.6</w:t>
                  </w:r>
                </w:p>
              </w:tc>
              <w:tc>
                <w:tcPr>
                  <w:tcW w:w="6651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right="32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Протирка поверхностей дверей, дверных коробов, дверных ручек, доводчиков и стекла с применение профессиональных моющих средств.</w:t>
                  </w:r>
                </w:p>
              </w:tc>
              <w:tc>
                <w:tcPr>
                  <w:tcW w:w="227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1F1F1F"/>
                      <w:sz w:val="24"/>
                      <w:szCs w:val="24"/>
                    </w:rPr>
                    <w:t>По мере необходимости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8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6651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right="32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Лифты:</w:t>
                  </w:r>
                </w:p>
              </w:tc>
              <w:tc>
                <w:tcPr>
                  <w:tcW w:w="227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8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4.1</w:t>
                  </w:r>
                </w:p>
              </w:tc>
              <w:tc>
                <w:tcPr>
                  <w:tcW w:w="6651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right="32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Мытье пола кабины лифта с применением профессиональных моющих средств;</w:t>
                  </w:r>
                </w:p>
              </w:tc>
              <w:tc>
                <w:tcPr>
                  <w:tcW w:w="227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8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4.2</w:t>
                  </w:r>
                </w:p>
              </w:tc>
              <w:tc>
                <w:tcPr>
                  <w:tcW w:w="6651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right="32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Протирка стен, зеркал и дверей кабины лифта с применением профессиональных моющих средств;</w:t>
                  </w:r>
                </w:p>
              </w:tc>
              <w:tc>
                <w:tcPr>
                  <w:tcW w:w="227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78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4.3</w:t>
                  </w:r>
                </w:p>
              </w:tc>
              <w:tc>
                <w:tcPr>
                  <w:tcW w:w="6651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BodyText"/>
                    <w:widowControl w:val="false"/>
                    <w:spacing w:before="0" w:after="120"/>
                    <w:ind w:right="32" w:hanging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Протирка дверей лифта с внешней стороны с применением профессиональных моющих средств.</w:t>
                  </w:r>
                </w:p>
              </w:tc>
              <w:tc>
                <w:tcPr>
                  <w:tcW w:w="227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Ежедневно</w:t>
                  </w:r>
                </w:p>
              </w:tc>
            </w:tr>
          </w:tbl>
          <w:tbl>
            <w:tblPr>
              <w:tblStyle w:val="affff8"/>
              <w:tblW w:w="5000" w:type="pct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718"/>
              <w:gridCol w:w="6789"/>
              <w:gridCol w:w="2198"/>
            </w:tblGrid>
            <w:tr>
              <w:trPr/>
              <w:tc>
                <w:tcPr>
                  <w:tcW w:w="9705" w:type="dxa"/>
                  <w:gridSpan w:val="3"/>
                  <w:tcBorders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Профессиональная комплексная послестроительная уборка (офисных помещений, мест общего пользования, вспомогательных помещений и санитарно-технических помещений):</w:t>
                  </w:r>
                </w:p>
              </w:tc>
            </w:tr>
            <w:tr>
              <w:trPr/>
              <w:tc>
                <w:tcPr>
                  <w:tcW w:w="718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b/>
                      <w:kern w:val="0"/>
                      <w:sz w:val="24"/>
                      <w:szCs w:val="24"/>
                      <w:lang w:val="ru-RU" w:eastAsia="ru-RU" w:bidi="ar-SA"/>
                    </w:rPr>
                    <w:t xml:space="preserve">№ </w:t>
                  </w:r>
                  <w:r>
                    <w:rPr>
                      <w:rFonts w:eastAsia="Times New Roman" w:cs="Times New Roman"/>
                      <w:b/>
                      <w:kern w:val="0"/>
                      <w:sz w:val="24"/>
                      <w:szCs w:val="24"/>
                      <w:lang w:val="ru-RU" w:eastAsia="ru-RU" w:bidi="ar-SA"/>
                    </w:rPr>
                    <w:t>п/п</w:t>
                  </w:r>
                </w:p>
              </w:tc>
              <w:tc>
                <w:tcPr>
                  <w:tcW w:w="6789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b/>
                      <w:kern w:val="0"/>
                      <w:sz w:val="24"/>
                      <w:szCs w:val="24"/>
                      <w:lang w:val="ru-RU" w:eastAsia="ru-RU" w:bidi="ar-SA"/>
                    </w:rPr>
                    <w:t>Виды услуг</w:t>
                  </w:r>
                </w:p>
              </w:tc>
              <w:tc>
                <w:tcPr>
                  <w:tcW w:w="2198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b/>
                      <w:color w:val="1F1F1F"/>
                      <w:kern w:val="0"/>
                      <w:sz w:val="24"/>
                      <w:szCs w:val="24"/>
                      <w:lang w:val="ru-RU" w:eastAsia="ru-RU" w:bidi="ar-SA"/>
                    </w:rPr>
                    <w:t>Периодичность проведения</w:t>
                  </w:r>
                </w:p>
              </w:tc>
            </w:tr>
            <w:tr>
              <w:trPr/>
              <w:tc>
                <w:tcPr>
                  <w:tcW w:w="718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1.</w:t>
                  </w:r>
                </w:p>
              </w:tc>
              <w:tc>
                <w:tcPr>
                  <w:tcW w:w="6789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Офисные помещения:</w:t>
                  </w:r>
                </w:p>
              </w:tc>
              <w:tc>
                <w:tcPr>
                  <w:tcW w:w="2198" w:type="dxa"/>
                  <w:tcBorders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</w:r>
                </w:p>
              </w:tc>
            </w:tr>
            <w:tr>
              <w:trPr/>
              <w:tc>
                <w:tcPr>
                  <w:tcW w:w="718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1.1</w:t>
                  </w:r>
                </w:p>
              </w:tc>
              <w:tc>
                <w:tcPr>
                  <w:tcW w:w="6789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Офисные помещения (кабинеты, залы для заседаний);</w:t>
                  </w:r>
                </w:p>
              </w:tc>
              <w:tc>
                <w:tcPr>
                  <w:tcW w:w="2198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color w:val="1F1F1F"/>
                      <w:kern w:val="0"/>
                      <w:sz w:val="24"/>
                      <w:szCs w:val="24"/>
                      <w:lang w:val="ru-RU" w:eastAsia="ru-RU" w:bidi="ar-SA"/>
                    </w:rPr>
                    <w:t>По необходимости</w:t>
                  </w:r>
                </w:p>
              </w:tc>
            </w:tr>
            <w:tr>
              <w:trPr/>
              <w:tc>
                <w:tcPr>
                  <w:tcW w:w="718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2.</w:t>
                  </w:r>
                </w:p>
              </w:tc>
              <w:tc>
                <w:tcPr>
                  <w:tcW w:w="6789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Места общего пользования и вспомогательные помещения:</w:t>
                  </w:r>
                </w:p>
              </w:tc>
              <w:tc>
                <w:tcPr>
                  <w:tcW w:w="2198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</w:r>
                </w:p>
              </w:tc>
            </w:tr>
            <w:tr>
              <w:trPr/>
              <w:tc>
                <w:tcPr>
                  <w:tcW w:w="718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2.1</w:t>
                  </w:r>
                </w:p>
              </w:tc>
              <w:tc>
                <w:tcPr>
                  <w:tcW w:w="6789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Места общего пользования и вспомогательные помещения (входные группы, коридоры, холлы, вестибюли, лестничные марши, подсобные помещения и т.п.);</w:t>
                  </w:r>
                </w:p>
              </w:tc>
              <w:tc>
                <w:tcPr>
                  <w:tcW w:w="2198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color w:val="1F1F1F"/>
                      <w:kern w:val="0"/>
                      <w:sz w:val="24"/>
                      <w:szCs w:val="24"/>
                      <w:lang w:val="ru-RU" w:eastAsia="ru-RU" w:bidi="ar-SA"/>
                    </w:rPr>
                    <w:t>По необходимости</w:t>
                  </w:r>
                </w:p>
              </w:tc>
            </w:tr>
            <w:tr>
              <w:trPr/>
              <w:tc>
                <w:tcPr>
                  <w:tcW w:w="718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3.</w:t>
                  </w:r>
                </w:p>
              </w:tc>
              <w:tc>
                <w:tcPr>
                  <w:tcW w:w="6789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Санитарно-техническое помещение:</w:t>
                  </w:r>
                </w:p>
              </w:tc>
              <w:tc>
                <w:tcPr>
                  <w:tcW w:w="2198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color w:val="1F1F1F"/>
                      <w:sz w:val="24"/>
                      <w:szCs w:val="24"/>
                    </w:rPr>
                  </w:pPr>
                  <w:r>
                    <w:rPr>
                      <w:color w:val="1F1F1F"/>
                      <w:sz w:val="24"/>
                      <w:szCs w:val="24"/>
                    </w:rPr>
                  </w:r>
                </w:p>
              </w:tc>
            </w:tr>
            <w:tr>
              <w:trPr/>
              <w:tc>
                <w:tcPr>
                  <w:tcW w:w="718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3.1</w:t>
                  </w:r>
                </w:p>
              </w:tc>
              <w:tc>
                <w:tcPr>
                  <w:tcW w:w="6789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Санитарно-техническое помещение (туалеты).</w:t>
                  </w:r>
                </w:p>
              </w:tc>
              <w:tc>
                <w:tcPr>
                  <w:tcW w:w="2198" w:type="dxa"/>
                  <w:tcBorders/>
                  <w:vAlign w:val="center"/>
                </w:tcPr>
                <w:p>
                  <w:pPr>
                    <w:pStyle w:val="BodyText"/>
                    <w:widowControl w:val="false"/>
                    <w:suppressAutoHyphens w:val="true"/>
                    <w:spacing w:before="0" w:after="1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color w:val="1F1F1F"/>
                      <w:kern w:val="0"/>
                      <w:sz w:val="24"/>
                      <w:szCs w:val="24"/>
                      <w:lang w:val="ru-RU" w:eastAsia="ru-RU" w:bidi="ar-SA"/>
                    </w:rPr>
                    <w:t>По необходимости</w:t>
                  </w:r>
                </w:p>
              </w:tc>
            </w:tr>
          </w:tbl>
          <w:p>
            <w:pPr>
              <w:pStyle w:val="BodyText"/>
              <w:widowControl w:val="false"/>
              <w:suppressAutoHyphens w:val="true"/>
              <w:spacing w:before="0" w:after="120"/>
              <w:jc w:val="both"/>
              <w:rPr>
                <w:color w:val="1D1D1D"/>
                <w:w w:val="105"/>
                <w:sz w:val="24"/>
                <w:szCs w:val="24"/>
              </w:rPr>
            </w:pPr>
            <w:r>
              <w:rPr>
                <w:color w:val="1D1D1D"/>
                <w:w w:val="105"/>
                <w:sz w:val="24"/>
                <w:szCs w:val="24"/>
              </w:rPr>
            </w:r>
          </w:p>
        </w:tc>
      </w:tr>
      <w:tr>
        <w:trPr/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left"/>
              <w:rPr>
                <w:b/>
                <w:color w:val="1D1D1D"/>
                <w:w w:val="105"/>
                <w:sz w:val="24"/>
                <w:szCs w:val="24"/>
              </w:rPr>
            </w:pPr>
            <w:r>
              <w:rPr>
                <w:b/>
                <w:color w:val="1D1D1D"/>
                <w:w w:val="105"/>
                <w:sz w:val="24"/>
                <w:szCs w:val="24"/>
              </w:rPr>
            </w:r>
          </w:p>
        </w:tc>
      </w:tr>
      <w:tr>
        <w:trPr/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2.4  Предоставление услуг по уборке нежилых помещений</w:t>
            </w:r>
          </w:p>
        </w:tc>
      </w:tr>
      <w:tr>
        <w:trPr/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jc w:val="left"/>
              <w:tblInd w:w="0" w:type="dxa"/>
              <w:tblLayout w:type="fixed"/>
              <w:tblCellMar>
                <w:top w:w="0" w:type="dxa"/>
                <w:left w:w="5" w:type="dxa"/>
                <w:bottom w:w="0" w:type="dxa"/>
                <w:right w:w="5" w:type="dxa"/>
              </w:tblCellMar>
              <w:tblLook w:val="0000" w:noHBand="0" w:noVBand="0" w:firstColumn="0" w:lastRow="0" w:lastColumn="0" w:firstRow="0"/>
            </w:tblPr>
            <w:tblGrid>
              <w:gridCol w:w="4563"/>
              <w:gridCol w:w="2282"/>
              <w:gridCol w:w="2860"/>
            </w:tblGrid>
            <w:tr>
              <w:trPr>
                <w:trHeight w:val="20" w:hRule="atLeast"/>
              </w:trPr>
              <w:tc>
                <w:tcPr>
                  <w:tcW w:w="970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282828"/>
                    <w:right w:val="single" w:sz="4" w:space="0" w:color="000000"/>
                  </w:tcBorders>
                </w:tcPr>
                <w:p>
                  <w:pPr>
                    <w:pStyle w:val="TableParagraph"/>
                    <w:widowControl w:val="false"/>
                    <w:spacing w:before="1" w:after="0"/>
                    <w:jc w:val="center"/>
                    <w:rPr>
                      <w:color w:val="1F1F1F"/>
                    </w:rPr>
                  </w:pPr>
                  <w:r>
                    <w:rPr>
                      <w:color w:val="1F1F1F"/>
                    </w:rPr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9705" w:type="dxa"/>
                  <w:gridSpan w:val="3"/>
                  <w:tcBorders>
                    <w:top w:val="single" w:sz="4" w:space="0" w:color="282828"/>
                    <w:left w:val="single" w:sz="4" w:space="0" w:color="000000"/>
                    <w:bottom w:val="single" w:sz="4" w:space="0" w:color="282828"/>
                    <w:right w:val="single" w:sz="4" w:space="0" w:color="000000"/>
                  </w:tcBorders>
                </w:tcPr>
                <w:p>
                  <w:pPr>
                    <w:pStyle w:val="TableParagraph"/>
                    <w:widowControl w:val="false"/>
                    <w:spacing w:before="1" w:after="0"/>
                    <w:rPr>
                      <w:b/>
                      <w:color w:val="1F1F1F"/>
                    </w:rPr>
                  </w:pPr>
                  <w:r>
                    <w:rPr>
                      <w:b/>
                      <w:color w:val="1F1F1F"/>
                    </w:rPr>
                    <w:t>2.4.1 Услуги по хозяйственному обслуживанию: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4563" w:type="dxa"/>
                  <w:tcBorders>
                    <w:top w:val="single" w:sz="4" w:space="0" w:color="282828"/>
                    <w:left w:val="single" w:sz="4" w:space="0" w:color="000000"/>
                    <w:bottom w:val="single" w:sz="4" w:space="0" w:color="282828"/>
                    <w:right w:val="single" w:sz="4" w:space="0" w:color="282828"/>
                  </w:tcBorders>
                </w:tcPr>
                <w:p>
                  <w:pPr>
                    <w:pStyle w:val="TableParagraph"/>
                    <w:widowControl w:val="false"/>
                    <w:spacing w:before="1" w:after="0"/>
                    <w:jc w:val="center"/>
                    <w:rPr>
                      <w:b/>
                      <w:color w:val="1F1F1F"/>
                      <w:w w:val="105"/>
                    </w:rPr>
                  </w:pPr>
                  <w:r>
                    <w:rPr>
                      <w:b/>
                      <w:color w:val="1F1F1F"/>
                      <w:w w:val="105"/>
                    </w:rPr>
                    <w:t>Наименование услуг</w:t>
                  </w:r>
                </w:p>
              </w:tc>
              <w:tc>
                <w:tcPr>
                  <w:tcW w:w="228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282828"/>
                  </w:tcBorders>
                </w:tcPr>
                <w:p>
                  <w:pPr>
                    <w:pStyle w:val="TableParagraph"/>
                    <w:widowControl w:val="false"/>
                    <w:spacing w:before="1" w:after="0"/>
                    <w:ind w:right="32" w:hanging="0"/>
                    <w:jc w:val="center"/>
                    <w:rPr>
                      <w:b/>
                      <w:color w:val="0F0F0F"/>
                      <w:w w:val="105"/>
                    </w:rPr>
                  </w:pPr>
                  <w:r>
                    <w:rPr>
                      <w:b/>
                      <w:color w:val="0F0F0F"/>
                      <w:w w:val="105"/>
                    </w:rPr>
                    <w:t>Количество</w:t>
                  </w:r>
                </w:p>
                <w:p>
                  <w:pPr>
                    <w:pStyle w:val="TableParagraph"/>
                    <w:widowControl w:val="false"/>
                    <w:spacing w:before="1" w:after="0"/>
                    <w:ind w:right="32" w:hanging="0"/>
                    <w:jc w:val="center"/>
                    <w:rPr>
                      <w:color w:val="0F0F0F"/>
                      <w:w w:val="105"/>
                    </w:rPr>
                  </w:pPr>
                  <w:r>
                    <w:rPr>
                      <w:b/>
                      <w:color w:val="0F0F0F"/>
                      <w:w w:val="105"/>
                    </w:rPr>
                    <w:t>персонала</w:t>
                  </w:r>
                  <w:r>
                    <w:rPr>
                      <w:color w:val="0F0F0F"/>
                      <w:w w:val="105"/>
                    </w:rPr>
                    <w:t xml:space="preserve"> </w:t>
                  </w:r>
                </w:p>
              </w:tc>
              <w:tc>
                <w:tcPr>
                  <w:tcW w:w="2860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282828"/>
                    <w:right w:val="single" w:sz="4" w:space="0" w:color="000000"/>
                  </w:tcBorders>
                </w:tcPr>
                <w:p>
                  <w:pPr>
                    <w:pStyle w:val="TableParagraph"/>
                    <w:widowControl w:val="false"/>
                    <w:spacing w:before="1" w:after="0"/>
                    <w:jc w:val="center"/>
                    <w:rPr>
                      <w:b/>
                      <w:color w:val="1F1F1F"/>
                    </w:rPr>
                  </w:pPr>
                  <w:r>
                    <w:rPr>
                      <w:b/>
                      <w:color w:val="1F1F1F"/>
                    </w:rPr>
                    <w:t xml:space="preserve">Периодичность 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4563" w:type="dxa"/>
                  <w:tcBorders>
                    <w:top w:val="single" w:sz="4" w:space="0" w:color="282828"/>
                    <w:left w:val="single" w:sz="4" w:space="0" w:color="000000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numPr>
                      <w:ilvl w:val="0"/>
                      <w:numId w:val="10"/>
                    </w:numPr>
                    <w:spacing w:before="1" w:after="0"/>
                    <w:rPr>
                      <w:color w:val="1F1F1F"/>
                      <w:w w:val="105"/>
                    </w:rPr>
                  </w:pPr>
                  <w:r>
                    <w:rPr>
                      <w:color w:val="1F1F1F"/>
                      <w:w w:val="105"/>
                    </w:rPr>
                    <w:t xml:space="preserve">Минимальное кол-во уборщиц </w:t>
                  </w:r>
                </w:p>
              </w:tc>
              <w:tc>
                <w:tcPr>
                  <w:tcW w:w="2282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tabs>
                      <w:tab w:val="clear" w:pos="708"/>
                      <w:tab w:val="left" w:pos="426" w:leader="none"/>
                      <w:tab w:val="center" w:pos="1112" w:leader="none"/>
                    </w:tabs>
                    <w:spacing w:before="1" w:after="0"/>
                    <w:ind w:right="32" w:hanging="0"/>
                    <w:jc w:val="center"/>
                    <w:rPr>
                      <w:color w:val="0F0F0F"/>
                      <w:w w:val="105"/>
                    </w:rPr>
                  </w:pPr>
                  <w:r>
                    <w:rPr>
                      <w:color w:val="0F0F0F"/>
                      <w:w w:val="105"/>
                    </w:rPr>
                    <w:t>1</w:t>
                  </w:r>
                </w:p>
              </w:tc>
              <w:tc>
                <w:tcPr>
                  <w:tcW w:w="2860" w:type="dxa"/>
                  <w:tcBorders>
                    <w:top w:val="single" w:sz="4" w:space="0" w:color="282828"/>
                    <w:left w:val="single" w:sz="4" w:space="0" w:color="282828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spacing w:before="1" w:after="0"/>
                    <w:jc w:val="center"/>
                    <w:rPr>
                      <w:color w:val="1F1F1F"/>
                    </w:rPr>
                  </w:pPr>
                  <w:r>
                    <w:rPr>
                      <w:color w:val="1F1F1F"/>
                    </w:rPr>
                    <w:t>Ежедневно</w:t>
                  </w:r>
                </w:p>
              </w:tc>
            </w:tr>
            <w:tr>
              <w:trPr>
                <w:trHeight w:val="564" w:hRule="atLeast"/>
              </w:trPr>
              <w:tc>
                <w:tcPr>
                  <w:tcW w:w="9705" w:type="dxa"/>
                  <w:gridSpan w:val="3"/>
                  <w:tcBorders>
                    <w:top w:val="single" w:sz="4" w:space="0" w:color="000000"/>
                    <w:left w:val="single" w:sz="4" w:space="0" w:color="282828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numPr>
                      <w:ilvl w:val="0"/>
                      <w:numId w:val="10"/>
                    </w:numPr>
                    <w:spacing w:before="1" w:after="0"/>
                    <w:rPr>
                      <w:color w:val="1F1F1F"/>
                    </w:rPr>
                  </w:pPr>
                  <w:r>
                    <w:rPr/>
                    <w:t>Вынос бытового мусора из офиса до мусорного контейнера в пределах 100 метров.</w:t>
                  </w:r>
                </w:p>
              </w:tc>
            </w:tr>
            <w:tr>
              <w:trPr>
                <w:trHeight w:val="564" w:hRule="atLeast"/>
              </w:trPr>
              <w:tc>
                <w:tcPr>
                  <w:tcW w:w="9705" w:type="dxa"/>
                  <w:gridSpan w:val="3"/>
                  <w:tcBorders>
                    <w:top w:val="single" w:sz="4" w:space="0" w:color="000000"/>
                    <w:left w:val="single" w:sz="4" w:space="0" w:color="282828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TableParagraph"/>
                    <w:widowControl w:val="false"/>
                    <w:numPr>
                      <w:ilvl w:val="0"/>
                      <w:numId w:val="10"/>
                    </w:numPr>
                    <w:spacing w:before="1" w:after="0"/>
                    <w:rPr/>
                  </w:pPr>
                  <w:r>
                    <w:rPr/>
                    <w:t>Замена и чистка грязезащитных покрытий входной группы</w:t>
                  </w:r>
                </w:p>
              </w:tc>
            </w:tr>
            <w:tr>
              <w:trPr>
                <w:trHeight w:val="564" w:hRule="atLeast"/>
              </w:trPr>
              <w:tc>
                <w:tcPr>
                  <w:tcW w:w="9705" w:type="dxa"/>
                  <w:gridSpan w:val="3"/>
                  <w:tcBorders>
                    <w:top w:val="single" w:sz="4" w:space="0" w:color="000000"/>
                    <w:left w:val="single" w:sz="4" w:space="0" w:color="282828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ListParagraph"/>
                    <w:widowControl w:val="false"/>
                    <w:numPr>
                      <w:ilvl w:val="0"/>
                      <w:numId w:val="10"/>
                    </w:numPr>
                    <w:tabs>
                      <w:tab w:val="clear" w:pos="708"/>
                      <w:tab w:val="left" w:pos="8325" w:leader="none"/>
                    </w:tabs>
                    <w:spacing w:before="0" w:after="0"/>
                    <w:contextualSpacing w:val="false"/>
                    <w:rPr/>
                  </w:pPr>
                  <w:r>
                    <w:rPr/>
                    <w:t>Контроль и поддержание наличия пластиковых стаканов в четырех аппаратах подготовки чистой воды. Расходные материалы предоставляются Исполнителем в количестве 2000 шт./месяц</w:t>
                  </w:r>
                </w:p>
              </w:tc>
            </w:tr>
            <w:tr>
              <w:trPr>
                <w:trHeight w:val="564" w:hRule="atLeast"/>
              </w:trPr>
              <w:tc>
                <w:tcPr>
                  <w:tcW w:w="9705" w:type="dxa"/>
                  <w:gridSpan w:val="3"/>
                  <w:tcBorders>
                    <w:top w:val="single" w:sz="4" w:space="0" w:color="000000"/>
                    <w:left w:val="single" w:sz="4" w:space="0" w:color="282828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ListParagraph"/>
                    <w:widowControl w:val="false"/>
                    <w:numPr>
                      <w:ilvl w:val="0"/>
                      <w:numId w:val="10"/>
                    </w:numPr>
                    <w:tabs>
                      <w:tab w:val="clear" w:pos="708"/>
                      <w:tab w:val="left" w:pos="8325" w:leader="none"/>
                    </w:tabs>
                    <w:spacing w:before="0" w:after="0"/>
                    <w:contextualSpacing w:val="false"/>
                    <w:rPr/>
                  </w:pPr>
                  <w:r>
                    <w:rPr/>
                    <w:t>Обеспечение комнаты приема пищи бумажными полотенцами и средствами для мытья посуды. Расходные материалы предоставляются Исполнителем</w:t>
                  </w:r>
                </w:p>
              </w:tc>
            </w:tr>
            <w:tr>
              <w:trPr>
                <w:trHeight w:val="564" w:hRule="atLeast"/>
              </w:trPr>
              <w:tc>
                <w:tcPr>
                  <w:tcW w:w="9705" w:type="dxa"/>
                  <w:gridSpan w:val="3"/>
                  <w:tcBorders>
                    <w:top w:val="single" w:sz="4" w:space="0" w:color="000000"/>
                    <w:left w:val="single" w:sz="4" w:space="0" w:color="282828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ListParagraph"/>
                    <w:widowControl w:val="false"/>
                    <w:numPr>
                      <w:ilvl w:val="0"/>
                      <w:numId w:val="10"/>
                    </w:numPr>
                    <w:tabs>
                      <w:tab w:val="clear" w:pos="708"/>
                      <w:tab w:val="left" w:pos="8325" w:leader="none"/>
                    </w:tabs>
                    <w:spacing w:before="0" w:after="0"/>
                    <w:contextualSpacing w:val="false"/>
                    <w:rPr/>
                  </w:pPr>
                  <w:r>
                    <w:rPr/>
                    <w:t>Ведение графика уборки туалетов с размещением информационных листов на дверях уборных.</w:t>
                  </w:r>
                </w:p>
              </w:tc>
            </w:tr>
            <w:tr>
              <w:trPr>
                <w:trHeight w:val="564" w:hRule="atLeast"/>
              </w:trPr>
              <w:tc>
                <w:tcPr>
                  <w:tcW w:w="9705" w:type="dxa"/>
                  <w:gridSpan w:val="3"/>
                  <w:tcBorders>
                    <w:top w:val="single" w:sz="4" w:space="0" w:color="000000"/>
                    <w:left w:val="single" w:sz="4" w:space="0" w:color="282828"/>
                    <w:bottom w:val="single" w:sz="4" w:space="0" w:color="000000"/>
                    <w:right w:val="single" w:sz="4" w:space="0" w:color="282828"/>
                  </w:tcBorders>
                  <w:vAlign w:val="center"/>
                </w:tcPr>
                <w:p>
                  <w:pPr>
                    <w:pStyle w:val="ListParagraph"/>
                    <w:widowControl w:val="false"/>
                    <w:numPr>
                      <w:ilvl w:val="0"/>
                      <w:numId w:val="10"/>
                    </w:numPr>
                    <w:tabs>
                      <w:tab w:val="clear" w:pos="708"/>
                      <w:tab w:val="left" w:pos="8325" w:leader="none"/>
                    </w:tabs>
                    <w:spacing w:before="0" w:after="0"/>
                    <w:contextualSpacing w:val="false"/>
                    <w:rPr/>
                  </w:pPr>
                  <w:r>
                    <w:rPr/>
                    <w:t>Ведение журнала расхода материалов</w:t>
                  </w:r>
                </w:p>
              </w:tc>
            </w:tr>
          </w:tbl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"/>
              <w:widowControl w:val="false"/>
              <w:suppressAutoHyphens w:val="true"/>
              <w:spacing w:before="0" w:after="120"/>
              <w:ind w:hanging="5"/>
              <w:jc w:val="center"/>
              <w:rPr>
                <w:b/>
                <w:color w:val="1F1F1C"/>
                <w:sz w:val="24"/>
                <w:szCs w:val="24"/>
              </w:rPr>
            </w:pPr>
            <w:r>
              <w:rPr>
                <w:b/>
                <w:color w:val="1F1F1C"/>
                <w:sz w:val="24"/>
                <w:szCs w:val="24"/>
              </w:rPr>
            </w:r>
          </w:p>
        </w:tc>
      </w:tr>
      <w:tr>
        <w:trPr/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center"/>
              <w:rPr>
                <w:b/>
                <w:color w:val="1D1D1D"/>
                <w:w w:val="105"/>
                <w:sz w:val="24"/>
                <w:szCs w:val="24"/>
              </w:rPr>
            </w:pPr>
            <w:r>
              <w:rPr>
                <w:b/>
                <w:color w:val="1D1D1D"/>
                <w:w w:val="105"/>
                <w:sz w:val="24"/>
                <w:szCs w:val="24"/>
              </w:rPr>
            </w:r>
          </w:p>
        </w:tc>
      </w:tr>
      <w:tr>
        <w:trPr/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both"/>
              <w:rPr>
                <w:color w:val="1C1C1C"/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1"/>
        <w:numPr>
          <w:ilvl w:val="0"/>
          <w:numId w:val="3"/>
        </w:numPr>
        <w:rPr>
          <w:caps/>
          <w:lang w:val="ru-RU"/>
        </w:rPr>
      </w:pPr>
      <w:bookmarkStart w:id="28" w:name="_Toc54643702"/>
      <w:bookmarkStart w:id="29" w:name="_Toc51339693"/>
      <w:r>
        <w:rPr>
          <w:lang w:val="ru-RU"/>
        </w:rPr>
        <w:t>Требования</w:t>
      </w:r>
      <w:r>
        <w:rPr/>
        <w:t xml:space="preserve"> к продукции</w:t>
      </w:r>
      <w:bookmarkEnd w:id="28"/>
      <w:bookmarkEnd w:id="29"/>
    </w:p>
    <w:p>
      <w:pPr>
        <w:pStyle w:val="Heading4"/>
        <w:numPr>
          <w:ilvl w:val="0"/>
        </w:numPr>
        <w:ind w:left="432" w:hanging="432"/>
        <w:rPr/>
      </w:pPr>
      <w:bookmarkStart w:id="30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30"/>
    </w:p>
    <w:p>
      <w:pPr>
        <w:pStyle w:val="Heading3"/>
        <w:numPr>
          <w:ilvl w:val="2"/>
          <w:numId w:val="3"/>
        </w:numPr>
        <w:rPr/>
      </w:pPr>
      <w:bookmarkStart w:id="31" w:name="_Toc54643704"/>
      <w:r>
        <w:rPr/>
        <w:t>Требования к перечню и объему услуг</w:t>
      </w:r>
      <w:bookmarkEnd w:id="31"/>
    </w:p>
    <w:p>
      <w:pPr>
        <w:pStyle w:val="Heading1"/>
        <w:numPr>
          <w:ilvl w:val="0"/>
          <w:numId w:val="0"/>
        </w:numPr>
        <w:ind w:left="0" w:hanging="0"/>
        <w:rPr/>
      </w:pPr>
      <w:bookmarkStart w:id="32" w:name="_Toc54643705"/>
      <w:bookmarkStart w:id="33" w:name="_Toc51339695"/>
      <w:r>
        <w:rPr/>
        <w:t xml:space="preserve">Таблица 2. Перечень </w:t>
      </w:r>
      <w:bookmarkEnd w:id="33"/>
      <w:r>
        <w:rPr/>
        <w:t>и объем оказываемых услуг</w:t>
      </w:r>
      <w:bookmarkEnd w:id="32"/>
    </w:p>
    <w:tbl>
      <w:tblPr>
        <w:tblW w:w="992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09"/>
        <w:gridCol w:w="5102"/>
        <w:gridCol w:w="1988"/>
        <w:gridCol w:w="2123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12"/>
              </w:numPr>
              <w:spacing w:before="0" w:after="0"/>
              <w:ind w:left="0" w:firstLine="76"/>
              <w:jc w:val="center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color w:val="1D1D1D"/>
                <w:w w:val="105"/>
                <w:sz w:val="24"/>
                <w:szCs w:val="24"/>
              </w:rPr>
              <w:t>ОКПД 2 81.21.10 Услуги по уборке нежилых офисных помещений в соответствии с Объемом оказываемых услуг*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Условная единица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/>
      </w:pPr>
      <w:r>
        <w:rPr>
          <w:b/>
          <w:sz w:val="24"/>
          <w:szCs w:val="24"/>
          <w:lang w:val="en-US"/>
        </w:rPr>
        <w:t>*</w:t>
      </w:r>
      <w:r>
        <w:rPr>
          <w:b/>
          <w:sz w:val="24"/>
          <w:szCs w:val="24"/>
        </w:rPr>
        <w:t>Объем оказываемых услуг</w:t>
      </w:r>
    </w:p>
    <w:tbl>
      <w:tblPr>
        <w:tblStyle w:val="affff8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84"/>
        <w:gridCol w:w="2290"/>
        <w:gridCol w:w="2835"/>
        <w:gridCol w:w="1986"/>
        <w:gridCol w:w="2126"/>
      </w:tblGrid>
      <w:tr>
        <w:trPr/>
        <w:tc>
          <w:tcPr>
            <w:tcW w:w="684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90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Характеристика здания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Тип помещения/ покрытия</w:t>
            </w:r>
          </w:p>
        </w:tc>
        <w:tc>
          <w:tcPr>
            <w:tcW w:w="1986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Ед. изм.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Кол-во</w:t>
            </w:r>
          </w:p>
        </w:tc>
      </w:tr>
      <w:tr>
        <w:trPr/>
        <w:tc>
          <w:tcPr>
            <w:tcW w:w="684" w:type="dxa"/>
            <w:tcBorders/>
            <w:vAlign w:val="center"/>
          </w:tcPr>
          <w:p>
            <w:pPr>
              <w:pStyle w:val="BodyText"/>
              <w:widowControl w:val="false"/>
              <w:numPr>
                <w:ilvl w:val="0"/>
                <w:numId w:val="14"/>
              </w:numPr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90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Общая площадь для оказания услуг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Разные</w:t>
            </w:r>
          </w:p>
        </w:tc>
        <w:tc>
          <w:tcPr>
            <w:tcW w:w="1986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</w:t>
            </w:r>
            <w:r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val="ru-RU" w:eastAsia="ru-RU" w:bidi="ar-SA"/>
              </w:rPr>
              <w:t>2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262,00</w:t>
            </w:r>
          </w:p>
        </w:tc>
      </w:tr>
      <w:tr>
        <w:trPr/>
        <w:tc>
          <w:tcPr>
            <w:tcW w:w="684" w:type="dxa"/>
            <w:tcBorders/>
            <w:vAlign w:val="center"/>
          </w:tcPr>
          <w:p>
            <w:pPr>
              <w:pStyle w:val="BodyText"/>
              <w:widowControl w:val="false"/>
              <w:numPr>
                <w:ilvl w:val="0"/>
                <w:numId w:val="14"/>
              </w:numPr>
              <w:suppressAutoHyphens w:val="true"/>
              <w:spacing w:before="0" w:after="0"/>
              <w:ind w:left="0" w:firstLine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90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Офисные помещения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Кабинеты</w:t>
            </w:r>
          </w:p>
        </w:tc>
        <w:tc>
          <w:tcPr>
            <w:tcW w:w="1986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</w:t>
            </w:r>
            <w:r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val="ru-RU" w:eastAsia="ru-RU" w:bidi="ar-SA"/>
              </w:rPr>
              <w:t>2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159,16</w:t>
            </w:r>
          </w:p>
        </w:tc>
      </w:tr>
      <w:tr>
        <w:trPr/>
        <w:tc>
          <w:tcPr>
            <w:tcW w:w="684" w:type="dxa"/>
            <w:tcBorders/>
            <w:vAlign w:val="center"/>
          </w:tcPr>
          <w:p>
            <w:pPr>
              <w:pStyle w:val="BodyText"/>
              <w:widowControl w:val="false"/>
              <w:numPr>
                <w:ilvl w:val="0"/>
                <w:numId w:val="14"/>
              </w:numPr>
              <w:suppressAutoHyphens w:val="true"/>
              <w:spacing w:before="0" w:after="0"/>
              <w:ind w:left="0" w:firstLine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90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Помещения общего пользования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Коридоры, холлы, вестибюли, лестничные площадки, подсобные помещения и т.п.</w:t>
            </w:r>
          </w:p>
        </w:tc>
        <w:tc>
          <w:tcPr>
            <w:tcW w:w="1986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</w:t>
            </w:r>
            <w:r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val="ru-RU" w:eastAsia="ru-RU" w:bidi="ar-SA"/>
              </w:rPr>
              <w:t>2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83,40</w:t>
            </w:r>
          </w:p>
        </w:tc>
      </w:tr>
      <w:tr>
        <w:trPr/>
        <w:tc>
          <w:tcPr>
            <w:tcW w:w="684" w:type="dxa"/>
            <w:tcBorders/>
            <w:vAlign w:val="center"/>
          </w:tcPr>
          <w:p>
            <w:pPr>
              <w:pStyle w:val="BodyText"/>
              <w:widowControl w:val="false"/>
              <w:numPr>
                <w:ilvl w:val="0"/>
                <w:numId w:val="14"/>
              </w:numPr>
              <w:suppressAutoHyphens w:val="true"/>
              <w:spacing w:before="0" w:after="0"/>
              <w:ind w:left="0" w:firstLine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90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Помещения общего пользования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Туалеты, душевые</w:t>
            </w:r>
          </w:p>
        </w:tc>
        <w:tc>
          <w:tcPr>
            <w:tcW w:w="1986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м2 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19,44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/>
      </w:pPr>
      <w:bookmarkStart w:id="34" w:name="_Toc54643706"/>
      <w:bookmarkStart w:id="35" w:name="_Toc51339696"/>
      <w:r>
        <w:rPr/>
        <w:t xml:space="preserve">Требования </w:t>
      </w:r>
      <w:bookmarkEnd w:id="35"/>
      <w:r>
        <w:rPr/>
        <w:t>к срокам оказания услуг</w:t>
      </w:r>
      <w:bookmarkEnd w:id="34"/>
    </w:p>
    <w:p>
      <w:pPr>
        <w:pStyle w:val="Heading1"/>
        <w:numPr>
          <w:ilvl w:val="0"/>
          <w:numId w:val="0"/>
        </w:numPr>
        <w:ind w:left="0" w:hanging="0"/>
        <w:rPr>
          <w:lang w:val="ru-RU"/>
        </w:rPr>
      </w:pPr>
      <w:bookmarkStart w:id="36" w:name="_Toc54643707"/>
      <w:bookmarkStart w:id="37" w:name="_Toc51339697"/>
      <w:bookmarkStart w:id="38" w:name="_Toc50125127"/>
      <w:bookmarkStart w:id="39" w:name="_Toc50125126_Копия_1"/>
      <w:bookmarkEnd w:id="39"/>
      <w:r>
        <w:rPr/>
        <w:t xml:space="preserve">Таблица </w:t>
      </w:r>
      <w:r>
        <w:rPr>
          <w:lang w:val="ru-RU"/>
        </w:rPr>
        <w:t>3</w:t>
      </w:r>
      <w:r>
        <w:rPr/>
        <w:t xml:space="preserve">. </w:t>
      </w:r>
      <w:bookmarkStart w:id="40" w:name="_Hlk50465284"/>
      <w:r>
        <w:rPr/>
        <w:t xml:space="preserve">Требования </w:t>
      </w:r>
      <w:r>
        <w:rPr>
          <w:lang w:val="ru-RU"/>
        </w:rPr>
        <w:t>к</w:t>
      </w:r>
      <w:r>
        <w:rPr/>
        <w:t xml:space="preserve"> срокам </w:t>
      </w:r>
      <w:bookmarkEnd w:id="37"/>
      <w:bookmarkEnd w:id="38"/>
      <w:bookmarkEnd w:id="40"/>
      <w:r>
        <w:rPr>
          <w:lang w:val="ru-RU"/>
        </w:rPr>
        <w:t>оказания услуг</w:t>
      </w:r>
      <w:bookmarkEnd w:id="36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6"/>
        <w:gridCol w:w="3262"/>
        <w:gridCol w:w="3119"/>
        <w:gridCol w:w="2690"/>
      </w:tblGrid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41" w:name="_Toc46743510"/>
            <w:r>
              <w:rPr>
                <w:b/>
                <w:sz w:val="24"/>
                <w:szCs w:val="24"/>
              </w:rPr>
              <w:t>4</w:t>
            </w:r>
            <w:bookmarkEnd w:id="41"/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 2 81.21.10 Услуги по уборке нежилых офисных помещений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01.01.2027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  <w:lang w:val="en-US"/>
              </w:rPr>
              <w:t xml:space="preserve">До </w:t>
            </w:r>
            <w:r>
              <w:rPr>
                <w:sz w:val="24"/>
                <w:szCs w:val="24"/>
              </w:rPr>
              <w:t>31.12.202</w:t>
            </w: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0"/>
        </w:numPr>
        <w:ind w:left="432" w:hanging="432"/>
        <w:rPr/>
      </w:pPr>
      <w:bookmarkStart w:id="42" w:name="_Toc54643709"/>
      <w:bookmarkStart w:id="43" w:name="_Toc51339698"/>
      <w:bookmarkStart w:id="44" w:name="_Toc54643708"/>
      <w:bookmarkStart w:id="45" w:name="_Toc46743511"/>
      <w:r>
        <w:rPr/>
        <w:t xml:space="preserve">Требования к </w:t>
      </w:r>
      <w:bookmarkEnd w:id="45"/>
      <w:r>
        <w:rPr>
          <w:lang w:val="ru-RU"/>
        </w:rPr>
        <w:t>качеству услуг</w:t>
      </w:r>
      <w:bookmarkEnd w:id="44"/>
    </w:p>
    <w:p>
      <w:pPr>
        <w:pStyle w:val="Heading1"/>
        <w:numPr>
          <w:ilvl w:val="0"/>
          <w:numId w:val="0"/>
        </w:numPr>
        <w:ind w:left="0" w:hanging="0"/>
        <w:rPr/>
      </w:pPr>
      <w:r>
        <w:rPr/>
        <w:t>Таблица </w:t>
      </w:r>
      <w:r>
        <w:rPr>
          <w:lang w:val="ru-RU"/>
        </w:rPr>
        <w:t>4</w:t>
      </w:r>
      <w:r>
        <w:rPr/>
        <w:t xml:space="preserve">. Требования к </w:t>
      </w:r>
      <w:bookmarkEnd w:id="43"/>
      <w:r>
        <w:rPr>
          <w:lang w:val="ru-RU"/>
        </w:rPr>
        <w:t>качеству услуг</w:t>
      </w:r>
      <w:bookmarkEnd w:id="42"/>
    </w:p>
    <w:p>
      <w:pPr>
        <w:pStyle w:val="Normal"/>
        <w:rPr/>
      </w:pPr>
      <w:r>
        <w:rPr>
          <w:b/>
          <w:bCs/>
          <w:sz w:val="24"/>
          <w:szCs w:val="24"/>
        </w:rPr>
        <w:t xml:space="preserve">Наименование услуг/этапа услуг: </w:t>
      </w:r>
      <w:r>
        <w:rPr>
          <w:color w:val="1D1F1F"/>
          <w:sz w:val="24"/>
          <w:szCs w:val="24"/>
        </w:rPr>
        <w:t>ОКПД 2 81.21.10 Услуги по уборке нежилых офисных помещений согласно Таблицы 2</w:t>
      </w:r>
    </w:p>
    <w:p>
      <w:pPr>
        <w:pStyle w:val="Normal"/>
        <w:keepNext w:val="true"/>
        <w:keepLines/>
        <w:rPr>
          <w:color w:val="1D1F1F"/>
          <w:sz w:val="24"/>
          <w:szCs w:val="24"/>
        </w:rPr>
      </w:pPr>
      <w:r>
        <w:rPr>
          <w:color w:val="1D1F1F"/>
          <w:sz w:val="24"/>
          <w:szCs w:val="24"/>
        </w:rPr>
      </w:r>
    </w:p>
    <w:tbl>
      <w:tblPr>
        <w:tblStyle w:val="affff8"/>
        <w:tblW w:w="14884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1985"/>
        <w:gridCol w:w="11765"/>
      </w:tblGrid>
      <w:tr>
        <w:trPr>
          <w:trHeight w:val="276" w:hRule="atLeast"/>
        </w:trPr>
        <w:tc>
          <w:tcPr>
            <w:tcW w:w="11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98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1176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>
          <w:trHeight w:val="276" w:hRule="atLeast"/>
        </w:trPr>
        <w:tc>
          <w:tcPr>
            <w:tcW w:w="11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98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176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46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46"/>
          </w:p>
        </w:tc>
        <w:tc>
          <w:tcPr>
            <w:tcW w:w="1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17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11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375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услугам</w:t>
            </w:r>
          </w:p>
        </w:tc>
      </w:tr>
      <w:tr>
        <w:trPr/>
        <w:tc>
          <w:tcPr>
            <w:tcW w:w="1488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1.1.1</w:t>
              <w:tab/>
              <w:t>Услуги по уборке нежилых офисных помещений должны строго соответствовать требованиям настоящего Технического задания;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1.1.2</w:t>
              <w:tab/>
              <w:t>Услуги по мытью окон, очистки и мытью фасадов, стен, панелей здания, оконных остеклений с внешней стороны Исполнитель должен проводить с привлечением специально обученного персонала (промышленные альпинисты) с допусками для данной услуги, с использованием технологий промышленного альпинизма или подъемной техники и соблюдением техники безопасности. Исполнитель обязуется бережно относиться к материальным ценностям Заказчика (кровля, козырьки, антенны, внешний блок кондиционера и пр.) и в случае порчи имущества произвести ремонт за свой счет и возместить материальный ущерб;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1.1.3</w:t>
              <w:tab/>
              <w:t>Исполнитель обязуется соблюдать Правила внутреннего распорядка, установленные на объекте Заказчика;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1.1.4</w:t>
              <w:tab/>
              <w:t>В случае несчастного случая с персоналом Исполнителя, Заказчик не несёт никакой ответственности, а Исполнитель должен иметь страховку;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1.1.5</w:t>
              <w:tab/>
              <w:t>Услуги должны оказываться Исполнителем в строгом соответствии с федеральными законами, нормативно-правовыми актами Российской Федерации, а также нормативными и техническими документами, определяющими данный вид деятельности;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1.1.6</w:t>
              <w:tab/>
              <w:t>Периодичность оказания услуг по профессиональной комплексной уборке: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а) профессиональная ежедневная комплексная основная уборка офисных помещений, мест общего пользования, вспомогательных помещений и санитарно-технических помещений осуществляется в режиме пятидневной рабочей недели (ежедневно с понедельника по пятницу) с двумя выходными днями (суббота и воскресенье);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б) профессиональная ежедневная комплексная поддерживающая уборка офисных помещений, мест общего пользования, вспомогательных помещений и санитарно-технических помещений осуществляется в режиме пятидневной рабочей недели (ежедневно с понедельника по пятницу) с двумя выходными днями (суббота и воскресенье);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в) время начала, окончания и продолжительность рабочего дня, время и продолжительность перерывов, чередование рабочих и нерабочих дней устанавливается в локальных нормативных актах Работодателя. Учёт рабочего времени, фактически отработанного Работником, ведётся по табелю учёта рабочего времени.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1.1.7</w:t>
              <w:tab/>
              <w:t>Персонал Исполнителя должен соблюдать ряд мероприятий, проводимых в рамках каждого вида уборки, относящихся к конкретному виду помещений, указанных в подразделе настоящего ТТ.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1.1.8</w:t>
              <w:tab/>
              <w:t>Для оказания услуг на объекте Заказчика, Исполнитель предоставляет квалифицированный персонал, способный качественно оказать услугу. Персонал, привлекаемый к обслуживанию помещений: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должен иметь гражданство РФ и быть зарегистрированным на период действия договора в г. Москве или Московской области;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должен состоять в штате организации-Участника и быть оформлен в соответствии с ТК РФ;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должен иметь профессиональную спец. одежду и обувь, одинаковую для всех сотрудников (соответствующую сезону), (представить фото);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должен обязательно иметь и носить бейдж с указанием ФИО и должности (напечатанными);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должен иметь чистый, опрятный внешний вид, отсутствие неприятных запахов у персонала (алкоголь, грязная одежда, не соблюдение личной гигиены);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для выполнения заданий хозяйственной службы требуются: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1.1.9</w:t>
              <w:tab/>
              <w:t>Для уборки помещений с ковровым покрытием (кабинеты) необходимо использовать уборочную технику (моющие пылесосы) в количестве не менее 2 штук;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1.1.10</w:t>
              <w:tab/>
              <w:t>При осуществлении влажной уборки полов Исполнитель должен выставлять предупреждающий знак;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1.1.11</w:t>
              <w:tab/>
              <w:t>Влажная уборка пола должна проводиться с использованием технологий, подготовленных мопов (насадка для флаундера) и протирочного материала, подготовка мопов и протирочного материала осуществляется на объекте в автоматической системе (включая наличие специализированной стиральной машины и дозирующего оборудования для создания автоматической системы подготовки мопов и протирочного материала), с предварительной дезинфицирующей стиркой. Необходимо использование различных сменных мопов (насадка для флаундера) для разных видов уборки (мытье, влажная протирка, сухая протирка) и для различного вида пола (линолеум, паркет, камень, плитка); с обязательным контролем наличия необходимого количества мопов (запрещается использовать один моп для уборки различных туалетных комнат и различных кабинетов офисных помещений;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1.1.12</w:t>
              <w:tab/>
              <w:t>Исполнитель обязан предоставить перечень всех химических средств, уборочного инвентаря и расходных материалов (с указанием конкретной области применения), планируемых для оказания услуг и согласовать их применение с представителем Заказчика с предоставлением всего пакета разрешающих документов требуемых на территории РФ.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1.1.13</w:t>
              <w:tab/>
              <w:t>Исполнитель обязан предоставить: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технологические карты пошаговой уборки;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технологические карты уборки всех видов помещений.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1.1.14</w:t>
              <w:tab/>
              <w:t>Исполнитель должен обеспечивать свой персонал спецодеждой и средствами индивидуальной защиты.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1.1.15</w:t>
              <w:tab/>
              <w:t xml:space="preserve">Исполнитель должен приобретать и обеспечивать персонал товарно </w:t>
              <w:softHyphen/>
              <w:t xml:space="preserve"> материальными ценностями (специальное технологическое оборудование, чистящие, моющие, дезинфицирующие средства и уборочный инвентарь,  необходимые для оказания услуг на объекте Заказчика.</w:t>
            </w:r>
          </w:p>
        </w:tc>
      </w:tr>
      <w:tr>
        <w:trPr/>
        <w:tc>
          <w:tcPr>
            <w:tcW w:w="11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3"/>
              </w:numPr>
              <w:suppressAutoHyphens w:val="true"/>
              <w:spacing w:before="60" w:after="60"/>
              <w:contextualSpacing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375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</w:tr>
      <w:tr>
        <w:trPr>
          <w:trHeight w:val="1298" w:hRule="atLeast"/>
        </w:trPr>
        <w:tc>
          <w:tcPr>
            <w:tcW w:w="1488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Качество оказываемых услуг, должно соответствовать требованиям санитарно</w:t>
              <w:softHyphen/>
              <w:t>гигиенических норм, требованиям техники безопасности и государственных стандартов, в том числе: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ГОСТ Р 51870-2014 «Услуги профессиональной уборки - клининговые услуги»;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ГОСТ Р 57582-2017 «Услуги профессиональной уборки - клининговые услуги. Система оценки качества организации профессиональной уборки»;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СП. 3.5.1378-03 «Санитарно-эпидемиологические требования к организации и осуществлению дезинфекционной деятельностью;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Федерального закона 22.07.2008 № 123-ФЗ «Технический регламент о требованиях пожарной безопасности»;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Правила противопожарного режима в РФ, утв. Постановлением Правительства РФ от 25.04.2012 № 390 (в редакции от 21.03.2015);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Правила по охране труда при оказании услуг на высоте, утв. приказом Министерства труда и социальной защиты РФ от 28.03.2014 № 155н;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СанПин 42-128-4690-88 «Санитарные правила содержания территорий населенных мест»;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Федеральный закон от 30.03.1999г. № 52-ФЗ "О санитарно-эпидемиологическом благополучии населения";</w:t>
            </w:r>
          </w:p>
        </w:tc>
      </w:tr>
      <w:tr>
        <w:trPr/>
        <w:tc>
          <w:tcPr>
            <w:tcW w:w="11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3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75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</w:tr>
      <w:tr>
        <w:trPr/>
        <w:tc>
          <w:tcPr>
            <w:tcW w:w="14884" w:type="dxa"/>
            <w:gridSpan w:val="3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9" w:after="0"/>
              <w:jc w:val="both"/>
              <w:rPr>
                <w:color w:val="000000"/>
                <w:spacing w:val="-8"/>
                <w:sz w:val="24"/>
                <w:szCs w:val="24"/>
              </w:rPr>
            </w:pPr>
            <w:r>
              <w:rPr>
                <w:rFonts w:eastAsia="Times New Roman" w:cs="Times New Roman"/>
                <w:color w:val="1D1D1D"/>
                <w:spacing w:val="-8"/>
                <w:kern w:val="0"/>
                <w:sz w:val="24"/>
                <w:szCs w:val="24"/>
                <w:lang w:val="ru-RU" w:eastAsia="ru-RU" w:bidi="ar-SA"/>
              </w:rPr>
              <w:t>Качество оказания услуг по профессиональной комплексной уборке помещений</w:t>
            </w:r>
            <w:r>
              <w:rPr>
                <w:rFonts w:eastAsia="Times New Roman" w:cs="Times New Roman"/>
                <w:color w:val="1D1D1D"/>
                <w:spacing w:val="-8"/>
                <w:w w:val="102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1D1D1D"/>
                <w:spacing w:val="-8"/>
                <w:kern w:val="0"/>
                <w:sz w:val="24"/>
                <w:szCs w:val="24"/>
                <w:lang w:val="ru-RU" w:eastAsia="ru-RU" w:bidi="ar-SA"/>
              </w:rPr>
              <w:t>должно соответствовать требованиям, указанным в настоящем ТТ, а также:</w:t>
            </w:r>
          </w:p>
          <w:p>
            <w:pPr>
              <w:pStyle w:val="BodyText"/>
              <w:widowControl w:val="false"/>
              <w:suppressAutoHyphens w:val="true"/>
              <w:spacing w:before="9" w:after="120"/>
              <w:jc w:val="both"/>
              <w:rPr>
                <w:color w:val="1D1D1D"/>
                <w:spacing w:val="-8"/>
                <w:sz w:val="24"/>
                <w:szCs w:val="24"/>
              </w:rPr>
            </w:pPr>
            <w:r>
              <w:rPr>
                <w:rFonts w:eastAsia="Times New Roman" w:cs="Times New Roman"/>
                <w:color w:val="1D1D1D"/>
                <w:spacing w:val="-8"/>
                <w:kern w:val="0"/>
                <w:sz w:val="24"/>
                <w:szCs w:val="24"/>
                <w:lang w:val="ru-RU" w:eastAsia="ru-RU" w:bidi="ar-SA"/>
              </w:rPr>
              <w:t>Мебель:</w:t>
            </w:r>
          </w:p>
          <w:p>
            <w:pPr>
              <w:pStyle w:val="BodyText"/>
              <w:widowControl w:val="false"/>
              <w:suppressAutoHyphens w:val="true"/>
              <w:spacing w:before="9" w:after="120"/>
              <w:ind w:left="315" w:hanging="142"/>
              <w:jc w:val="both"/>
              <w:rPr>
                <w:color w:val="1D1D1D"/>
                <w:sz w:val="24"/>
                <w:szCs w:val="24"/>
              </w:rPr>
            </w:pPr>
            <w:r>
              <w:rPr>
                <w:rFonts w:eastAsia="Times New Roman" w:cs="Times New Roman"/>
                <w:color w:val="1D1D1D"/>
                <w:kern w:val="0"/>
                <w:sz w:val="24"/>
                <w:szCs w:val="24"/>
                <w:lang w:val="ru-RU" w:eastAsia="ru-RU" w:bidi="ar-SA"/>
              </w:rPr>
              <w:t>- горизонтальные и вертикальные поверхности мебели, внешние поверхности шкафов, стеллажей, сейфов, дверей, ножки стульев и кресел, подоконники и другие детали интерьера не должны содержать видимых загрязнений, пыли, отпечатков пальцев.</w:t>
            </w:r>
          </w:p>
          <w:p>
            <w:pPr>
              <w:pStyle w:val="BodyText"/>
              <w:widowControl w:val="false"/>
              <w:suppressAutoHyphens w:val="true"/>
              <w:spacing w:before="9" w:after="120"/>
              <w:jc w:val="both"/>
              <w:rPr>
                <w:color w:val="1D1D1D"/>
                <w:sz w:val="24"/>
                <w:szCs w:val="24"/>
              </w:rPr>
            </w:pPr>
            <w:r>
              <w:rPr>
                <w:rFonts w:eastAsia="Times New Roman" w:cs="Times New Roman"/>
                <w:color w:val="1D1D1D"/>
                <w:kern w:val="0"/>
                <w:sz w:val="24"/>
                <w:szCs w:val="24"/>
                <w:lang w:val="ru-RU" w:eastAsia="ru-RU" w:bidi="ar-SA"/>
              </w:rPr>
              <w:t>Полы:</w:t>
            </w:r>
          </w:p>
          <w:p>
            <w:pPr>
              <w:pStyle w:val="BodyText"/>
              <w:widowControl w:val="false"/>
              <w:suppressAutoHyphens w:val="true"/>
              <w:spacing w:before="9" w:after="120"/>
              <w:ind w:left="315" w:hanging="142"/>
              <w:jc w:val="both"/>
              <w:rPr>
                <w:color w:val="1D1D1D"/>
                <w:sz w:val="24"/>
                <w:szCs w:val="24"/>
              </w:rPr>
            </w:pPr>
            <w:r>
              <w:rPr>
                <w:rFonts w:eastAsia="Times New Roman" w:cs="Times New Roman"/>
                <w:color w:val="1D1D1D"/>
                <w:kern w:val="0"/>
                <w:sz w:val="24"/>
                <w:szCs w:val="24"/>
                <w:lang w:val="ru-RU" w:eastAsia="ru-RU" w:bidi="ar-SA"/>
              </w:rPr>
              <w:t xml:space="preserve">- полы твердые и полутвердые: отсутствие скопления пыли, пуха, грязи или мусора в углах, на плинтусах, под мебелью, в других труднодоступных местах, а также остатков волокон протирочного материала, пятен и разводов на поверхности пола, оставленных флаундером или щеткой (насадкой), остатков моющего средства, чрезмерной сырости. Поверхность должна иметь естественный для материала блеск и цвет. - ковровые </w:t>
            </w:r>
            <w:r>
              <w:rPr>
                <w:rFonts w:eastAsia="Times New Roman" w:cs="Times New Roman"/>
                <w:color w:val="1D1D1D"/>
                <w:spacing w:val="-12"/>
                <w:kern w:val="0"/>
                <w:sz w:val="24"/>
                <w:szCs w:val="24"/>
                <w:lang w:val="ru-RU" w:eastAsia="ru-RU" w:bidi="ar-SA"/>
              </w:rPr>
              <w:t xml:space="preserve">покрытия, ковры: отсутствие мелкого мусора, пыли на ворсе ковра, обесцвечивание или потускнение </w:t>
            </w:r>
            <w:r>
              <w:rPr>
                <w:rFonts w:eastAsia="Times New Roman" w:cs="Times New Roman"/>
                <w:color w:val="1D1D1D"/>
                <w:kern w:val="0"/>
                <w:sz w:val="24"/>
                <w:szCs w:val="24"/>
                <w:lang w:val="ru-RU" w:eastAsia="ru-RU" w:bidi="ar-SA"/>
              </w:rPr>
              <w:t xml:space="preserve">цвета, полос и кругов от используемого оборудования; должна быть обеспечена сохранность цвета и целостность изделия. Показатель остаточной влажности ковровых покрытий через 2 часа после окончания </w:t>
            </w:r>
            <w:r>
              <w:rPr>
                <w:rFonts w:eastAsia="Times New Roman" w:cs="Times New Roman"/>
                <w:color w:val="1D1D1D"/>
                <w:spacing w:val="-12"/>
                <w:kern w:val="0"/>
                <w:sz w:val="24"/>
                <w:szCs w:val="24"/>
                <w:lang w:val="ru-RU" w:eastAsia="ru-RU" w:bidi="ar-SA"/>
              </w:rPr>
              <w:t>уборки не должен превышать 10%</w:t>
            </w:r>
          </w:p>
          <w:p>
            <w:pPr>
              <w:pStyle w:val="BodyText"/>
              <w:widowControl w:val="false"/>
              <w:suppressAutoHyphens w:val="true"/>
              <w:spacing w:before="9" w:after="120"/>
              <w:jc w:val="both"/>
              <w:rPr>
                <w:color w:val="1D1D1D"/>
                <w:sz w:val="24"/>
                <w:szCs w:val="24"/>
              </w:rPr>
            </w:pPr>
            <w:r>
              <w:rPr>
                <w:rFonts w:eastAsia="Times New Roman" w:cs="Times New Roman"/>
                <w:color w:val="1D1D1D"/>
                <w:kern w:val="0"/>
                <w:sz w:val="24"/>
                <w:szCs w:val="24"/>
                <w:lang w:val="ru-RU" w:eastAsia="ru-RU" w:bidi="ar-SA"/>
              </w:rPr>
              <w:t>Стеклянные и зеркальные поверхности:</w:t>
            </w:r>
          </w:p>
          <w:p>
            <w:pPr>
              <w:pStyle w:val="BodyText"/>
              <w:widowControl w:val="false"/>
              <w:suppressAutoHyphens w:val="true"/>
              <w:spacing w:before="9" w:after="120"/>
              <w:ind w:left="315" w:hanging="142"/>
              <w:jc w:val="both"/>
              <w:rPr>
                <w:color w:val="1D1D1D"/>
                <w:sz w:val="24"/>
                <w:szCs w:val="24"/>
              </w:rPr>
            </w:pPr>
            <w:r>
              <w:rPr>
                <w:rFonts w:eastAsia="Times New Roman" w:cs="Times New Roman"/>
                <w:color w:val="1D1D1D"/>
                <w:kern w:val="0"/>
                <w:sz w:val="24"/>
                <w:szCs w:val="24"/>
                <w:lang w:val="ru-RU" w:eastAsia="ru-RU" w:bidi="ar-SA"/>
              </w:rPr>
              <w:t>- зеркала:</w:t>
            </w:r>
            <w:r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1D1D1D"/>
                <w:kern w:val="0"/>
                <w:sz w:val="24"/>
                <w:szCs w:val="24"/>
                <w:lang w:val="ru-RU" w:eastAsia="ru-RU" w:bidi="ar-SA"/>
              </w:rPr>
              <w:t>отсутствие высохших брызг и капель чистящего средства и протирочного материала, ореолов, разводов вокруг очищенных участков, мутности.</w:t>
            </w:r>
          </w:p>
          <w:p>
            <w:pPr>
              <w:pStyle w:val="BodyText"/>
              <w:widowControl w:val="false"/>
              <w:suppressAutoHyphens w:val="true"/>
              <w:spacing w:before="9" w:after="120"/>
              <w:ind w:left="315" w:hanging="142"/>
              <w:jc w:val="both"/>
              <w:rPr>
                <w:color w:val="1D1D1D"/>
                <w:sz w:val="24"/>
                <w:szCs w:val="24"/>
              </w:rPr>
            </w:pPr>
            <w:r>
              <w:rPr>
                <w:rFonts w:eastAsia="Times New Roman" w:cs="Times New Roman"/>
                <w:color w:val="1D1D1D"/>
                <w:kern w:val="0"/>
                <w:sz w:val="24"/>
                <w:szCs w:val="24"/>
                <w:lang w:val="ru-RU" w:eastAsia="ru-RU" w:bidi="ar-SA"/>
              </w:rPr>
              <w:t>- окна и двери: отсутствие пыли, высохших брызг и капель чистящего средства и протирочного материала, разводов, мутности и других загрязнений.</w:t>
            </w:r>
          </w:p>
          <w:p>
            <w:pPr>
              <w:pStyle w:val="BodyText"/>
              <w:widowControl w:val="false"/>
              <w:suppressAutoHyphens w:val="true"/>
              <w:spacing w:before="9" w:after="120"/>
              <w:jc w:val="both"/>
              <w:rPr>
                <w:color w:val="1D1D1D"/>
                <w:sz w:val="24"/>
                <w:szCs w:val="24"/>
              </w:rPr>
            </w:pPr>
            <w:r>
              <w:rPr>
                <w:rFonts w:eastAsia="Times New Roman" w:cs="Times New Roman"/>
                <w:color w:val="1D1D1D"/>
                <w:kern w:val="0"/>
                <w:sz w:val="24"/>
                <w:szCs w:val="24"/>
                <w:lang w:val="ru-RU" w:eastAsia="ru-RU" w:bidi="ar-SA"/>
              </w:rPr>
              <w:t>Металлические поверхности:</w:t>
            </w:r>
          </w:p>
          <w:p>
            <w:pPr>
              <w:pStyle w:val="BodyText"/>
              <w:widowControl w:val="false"/>
              <w:suppressAutoHyphens w:val="true"/>
              <w:spacing w:before="9" w:after="120"/>
              <w:ind w:left="315" w:hanging="142"/>
              <w:jc w:val="both"/>
              <w:rPr>
                <w:color w:val="1D1D1D"/>
                <w:sz w:val="24"/>
                <w:szCs w:val="24"/>
              </w:rPr>
            </w:pPr>
            <w:r>
              <w:rPr>
                <w:rFonts w:eastAsia="Times New Roman" w:cs="Times New Roman"/>
                <w:color w:val="1D1D1D"/>
                <w:kern w:val="0"/>
                <w:sz w:val="24"/>
                <w:szCs w:val="24"/>
                <w:lang w:val="ru-RU" w:eastAsia="ru-RU" w:bidi="ar-SA"/>
              </w:rPr>
              <w:t>- дверные ручки, доводчики, таблички, перила, детали интерьера:  отсутствие пыли, пятен, разводов,  отпечатков пальцев, ворса протирочного материала,  химических средств.</w:t>
            </w:r>
          </w:p>
          <w:p>
            <w:pPr>
              <w:pStyle w:val="BodyText"/>
              <w:widowControl w:val="false"/>
              <w:suppressAutoHyphens w:val="true"/>
              <w:spacing w:before="9" w:after="120"/>
              <w:jc w:val="both"/>
              <w:rPr>
                <w:color w:val="1D1D1D"/>
                <w:sz w:val="24"/>
                <w:szCs w:val="24"/>
              </w:rPr>
            </w:pPr>
            <w:r>
              <w:rPr>
                <w:rFonts w:eastAsia="Times New Roman" w:cs="Times New Roman"/>
                <w:color w:val="1D1D1D"/>
                <w:kern w:val="0"/>
                <w:sz w:val="24"/>
                <w:szCs w:val="24"/>
                <w:lang w:val="ru-RU" w:eastAsia="ru-RU" w:bidi="ar-SA"/>
              </w:rPr>
              <w:t>Санитарно-техническое оборудование и водостойкие поверхности:</w:t>
            </w:r>
          </w:p>
          <w:p>
            <w:pPr>
              <w:pStyle w:val="BodyText"/>
              <w:widowControl w:val="false"/>
              <w:suppressAutoHyphens w:val="true"/>
              <w:spacing w:before="9" w:after="120"/>
              <w:ind w:left="315" w:hanging="142"/>
              <w:jc w:val="both"/>
              <w:rPr>
                <w:color w:val="1D1D1D"/>
                <w:sz w:val="24"/>
                <w:szCs w:val="24"/>
              </w:rPr>
            </w:pPr>
            <w:r>
              <w:rPr>
                <w:rFonts w:eastAsia="Times New Roman" w:cs="Times New Roman"/>
                <w:color w:val="1D1D1D"/>
                <w:kern w:val="0"/>
                <w:sz w:val="24"/>
                <w:szCs w:val="24"/>
                <w:lang w:val="ru-RU" w:eastAsia="ru-RU" w:bidi="ar-SA"/>
              </w:rPr>
              <w:t>- отсутствие: цементного налета, известковых отложений, водного и мочевого камня, накипи, сажи, жира, пятен ржавчины, скопления грязи, остатков мыла в труднодоступных местах, за кранами, вокруг петель сидений, отсутствие пыли, разводов, пятен на металлических предметах, запахов, остатков чистящих средств.</w:t>
            </w:r>
          </w:p>
        </w:tc>
      </w:tr>
      <w:tr>
        <w:trPr/>
        <w:tc>
          <w:tcPr>
            <w:tcW w:w="11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3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75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</w:tr>
      <w:tr>
        <w:trPr/>
        <w:tc>
          <w:tcPr>
            <w:tcW w:w="1488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Для обеспечения и организации качественного оказания услуг персоналом Исполнителя, на объекте должен присутствовать менеджер (стационарный) Исполнителя для координации персонала;</w:t>
            </w:r>
          </w:p>
        </w:tc>
      </w:tr>
      <w:tr>
        <w:trPr/>
        <w:tc>
          <w:tcPr>
            <w:tcW w:w="11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3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75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</w:tr>
      <w:tr>
        <w:trPr/>
        <w:tc>
          <w:tcPr>
            <w:tcW w:w="1488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-жидкое крем-мыло Tork Premium или аналогичное, обязательно гелеобразное, а не жидкое (обусловлено конструкцией диспенсеров;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туалетная бумага (трёхслойная белая, плотность слоев: 16,5 гр./м2 каждый слой, материал: 100% натуральная целлюлоза, длина рулона 160 м.);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 бумажные полотенца (белизна: 82%, плотность: 35 гр/м2, хорошо впитывающие влагу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V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-сложения);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57" w:firstLine="4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- аэрозольные освежители воздуха (Чиртон или аналогичное);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пластиковые одноразовые стаканчики 200 мл., плотность не ниже 110 мкм.</w:t>
            </w:r>
          </w:p>
        </w:tc>
      </w:tr>
      <w:tr>
        <w:trPr/>
        <w:tc>
          <w:tcPr>
            <w:tcW w:w="11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3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75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</w:tr>
      <w:tr>
        <w:trPr/>
        <w:tc>
          <w:tcPr>
            <w:tcW w:w="1488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Персонал должен находится на объекте и оказывать услуги в фирменной униформе, иметь опрятный вид </w:t>
            </w:r>
          </w:p>
        </w:tc>
      </w:tr>
      <w:tr>
        <w:trPr/>
        <w:tc>
          <w:tcPr>
            <w:tcW w:w="11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3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75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</w:tc>
      </w:tr>
      <w:tr>
        <w:trPr/>
        <w:tc>
          <w:tcPr>
            <w:tcW w:w="14884" w:type="dxa"/>
            <w:gridSpan w:val="3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color w:val="1C1C1C"/>
                <w:w w:val="105"/>
              </w:rPr>
            </w:pPr>
            <w:r>
              <w:rPr>
                <w:rFonts w:cs="Times New Roman"/>
                <w:color w:val="1C1C1C"/>
                <w:w w:val="105"/>
                <w:kern w:val="0"/>
                <w:lang w:val="ru-RU" w:eastAsia="ru-RU" w:bidi="ar-SA"/>
              </w:rPr>
              <w:t>При оказании услуг профессиональной уборки должны быть обеспечены</w:t>
            </w:r>
            <w:r>
              <w:rPr>
                <w:rFonts w:cs="Times New Roman"/>
                <w:color w:val="1C1C1C"/>
                <w:w w:val="102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color w:val="1C1C1C"/>
                <w:w w:val="105"/>
                <w:kern w:val="0"/>
                <w:lang w:val="ru-RU" w:eastAsia="ru-RU" w:bidi="ar-SA"/>
              </w:rPr>
              <w:t>безопасность жизни, здоровья сотрудников Заказчика услуг и сохранность их имущества в</w:t>
            </w:r>
            <w:r>
              <w:rPr>
                <w:rFonts w:cs="Times New Roman"/>
                <w:color w:val="1C1C1C"/>
                <w:w w:val="104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color w:val="1C1C1C"/>
                <w:w w:val="105"/>
                <w:kern w:val="0"/>
                <w:lang w:val="ru-RU" w:eastAsia="ru-RU" w:bidi="ar-SA"/>
              </w:rPr>
              <w:t xml:space="preserve">соответствии с нормативными правовыми актами РФ и нормативными документами </w:t>
            </w:r>
            <w:r>
              <w:rPr>
                <w:rFonts w:cs="Times New Roman"/>
                <w:color w:val="1C1C1C"/>
                <w:kern w:val="0"/>
                <w:lang w:val="ru-RU" w:eastAsia="ru-RU" w:bidi="ar-SA"/>
              </w:rPr>
              <w:t xml:space="preserve">федеральных органов исполнительной власти, </w:t>
            </w:r>
            <w:r>
              <w:rPr>
                <w:rFonts w:cs="Times New Roman"/>
                <w:color w:val="1C1C1C"/>
                <w:w w:val="105"/>
                <w:kern w:val="0"/>
                <w:lang w:val="ru-RU" w:eastAsia="ru-RU" w:bidi="ar-SA"/>
              </w:rPr>
              <w:t xml:space="preserve">а </w:t>
            </w:r>
            <w:r>
              <w:rPr>
                <w:rFonts w:cs="Times New Roman"/>
                <w:color w:val="1C1C1C"/>
                <w:kern w:val="0"/>
                <w:lang w:val="ru-RU" w:eastAsia="ru-RU" w:bidi="ar-SA"/>
              </w:rPr>
              <w:t>также соблюдение санитарно-</w:t>
            </w:r>
            <w:r>
              <w:rPr>
                <w:rFonts w:cs="Times New Roman"/>
                <w:color w:val="1C1C1C"/>
                <w:w w:val="105"/>
                <w:kern w:val="0"/>
                <w:lang w:val="ru-RU" w:eastAsia="ru-RU" w:bidi="ar-SA"/>
              </w:rPr>
              <w:t>эпидемиологических норм и правил для конкретных объектов;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color w:val="1C1C1C"/>
                <w:w w:val="105"/>
              </w:rPr>
            </w:pPr>
            <w:r>
              <w:rPr>
                <w:rFonts w:cs="Times New Roman"/>
                <w:color w:val="1C1C1C"/>
                <w:kern w:val="0"/>
                <w:lang w:val="ru-RU" w:eastAsia="ru-RU" w:bidi="ar-SA"/>
              </w:rPr>
              <w:t xml:space="preserve">Специальное технологическое оборудование и уборочный инвентарь, </w:t>
            </w:r>
            <w:r>
              <w:rPr>
                <w:rFonts w:cs="Times New Roman"/>
                <w:color w:val="1C1C1C"/>
                <w:w w:val="95"/>
                <w:kern w:val="0"/>
                <w:lang w:val="ru-RU" w:eastAsia="ru-RU" w:bidi="ar-SA"/>
              </w:rPr>
              <w:t xml:space="preserve">применяемые </w:t>
            </w:r>
            <w:r>
              <w:rPr>
                <w:rFonts w:cs="Times New Roman"/>
                <w:color w:val="1C1C1C"/>
                <w:kern w:val="0"/>
                <w:lang w:val="ru-RU" w:eastAsia="ru-RU" w:bidi="ar-SA"/>
              </w:rPr>
              <w:t>при оказании услуг уборки, должны использоваться в соответствии с</w:t>
            </w:r>
            <w:r>
              <w:rPr>
                <w:rFonts w:cs="Times New Roman"/>
                <w:color w:val="1C1C1C"/>
                <w:w w:val="102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color w:val="1C1C1C"/>
                <w:kern w:val="0"/>
                <w:lang w:val="ru-RU" w:eastAsia="ru-RU" w:bidi="ar-SA"/>
              </w:rPr>
              <w:t xml:space="preserve">требованиями технологии уборки. Технологическое оборудование и инвентарь, подлежащие </w:t>
            </w:r>
            <w:r>
              <w:rPr>
                <w:rFonts w:cs="Times New Roman"/>
                <w:color w:val="1C1C1C"/>
                <w:w w:val="105"/>
                <w:kern w:val="0"/>
                <w:lang w:val="ru-RU" w:eastAsia="ru-RU" w:bidi="ar-SA"/>
              </w:rPr>
              <w:t>обязательному подтверждению соответствия, должны иметь сертификат соответствия или</w:t>
            </w:r>
            <w:r>
              <w:rPr>
                <w:rFonts w:cs="Times New Roman"/>
                <w:color w:val="1C1C1C"/>
                <w:w w:val="103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color w:val="1C1C1C"/>
                <w:w w:val="105"/>
                <w:kern w:val="0"/>
                <w:lang w:val="ru-RU" w:eastAsia="ru-RU" w:bidi="ar-SA"/>
              </w:rPr>
              <w:t>декларацию о соответствии;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color w:val="000000"/>
                <w:spacing w:val="-10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Использованный рабочий инвентарь (протирочные материалы, швабры, щетки, мопы и </w:t>
            </w:r>
            <w:r>
              <w:rPr>
                <w:rFonts w:cs="Times New Roman"/>
                <w:spacing w:val="-10"/>
                <w:kern w:val="0"/>
                <w:lang w:val="ru-RU" w:eastAsia="ru-RU" w:bidi="ar-SA"/>
              </w:rPr>
              <w:t>др.), подлежащий дезинфекции в соответствии с требованиями технологического процесса, должен быть подвергнут дезинфекции соответствующим методом по окончании уборки</w:t>
            </w:r>
            <w:r>
              <w:rPr>
                <w:rFonts w:cs="Times New Roman"/>
                <w:color w:val="1C1C1C"/>
                <w:spacing w:val="-10"/>
                <w:kern w:val="0"/>
                <w:lang w:val="ru-RU" w:eastAsia="ru-RU" w:bidi="ar-SA"/>
              </w:rPr>
              <w:t>;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color w:val="000000"/>
                <w:spacing w:val="-10"/>
              </w:rPr>
            </w:pPr>
            <w:r>
              <w:rPr>
                <w:rFonts w:cs="Times New Roman"/>
                <w:color w:val="1C1C1C"/>
                <w:spacing w:val="-10"/>
                <w:w w:val="105"/>
                <w:kern w:val="0"/>
                <w:lang w:val="ru-RU" w:eastAsia="ru-RU" w:bidi="ar-SA"/>
              </w:rPr>
              <w:t>При эксплуатации электрооборудования должны быть соблюдены требования</w:t>
            </w:r>
            <w:r>
              <w:rPr>
                <w:rFonts w:cs="Times New Roman"/>
                <w:color w:val="1C1C1C"/>
                <w:spacing w:val="-10"/>
                <w:w w:val="102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color w:val="1C1C1C"/>
                <w:spacing w:val="-10"/>
                <w:w w:val="105"/>
                <w:kern w:val="0"/>
                <w:lang w:val="ru-RU" w:eastAsia="ru-RU" w:bidi="ar-SA"/>
              </w:rPr>
              <w:t>электробезопасности согласно ГОСТ 27570.0, а также положения законодательства в области</w:t>
            </w:r>
            <w:r>
              <w:rPr>
                <w:rFonts w:cs="Times New Roman"/>
                <w:color w:val="1C1C1C"/>
                <w:spacing w:val="-10"/>
                <w:w w:val="102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color w:val="1C1C1C"/>
                <w:spacing w:val="-10"/>
                <w:w w:val="105"/>
                <w:kern w:val="0"/>
                <w:lang w:val="ru-RU" w:eastAsia="ru-RU" w:bidi="ar-SA"/>
              </w:rPr>
              <w:t>охраны труда и техники безопасности, в т. ч. правила эксплуатации электротехнических</w:t>
            </w:r>
            <w:r>
              <w:rPr>
                <w:rFonts w:cs="Times New Roman"/>
                <w:color w:val="1C1C1C"/>
                <w:spacing w:val="-10"/>
                <w:w w:val="101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color w:val="1C1C1C"/>
                <w:spacing w:val="-10"/>
                <w:w w:val="105"/>
                <w:kern w:val="0"/>
                <w:lang w:val="ru-RU" w:eastAsia="ru-RU" w:bidi="ar-SA"/>
              </w:rPr>
              <w:t>установок потребителей, правила по охране труда при эксплуатации электроустановок;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color w:val="000000"/>
                <w:spacing w:val="-10"/>
              </w:rPr>
            </w:pPr>
            <w:r>
              <w:rPr>
                <w:rFonts w:cs="Times New Roman"/>
                <w:color w:val="1C1C1C"/>
                <w:spacing w:val="-10"/>
                <w:kern w:val="0"/>
                <w:lang w:val="ru-RU" w:eastAsia="ru-RU" w:bidi="ar-SA"/>
              </w:rPr>
              <w:t>Для исключения травматизма, убираемые площади должны быть ограждены</w:t>
            </w:r>
            <w:r>
              <w:rPr>
                <w:rFonts w:cs="Times New Roman"/>
                <w:color w:val="1C1C1C"/>
                <w:spacing w:val="-10"/>
                <w:w w:val="102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color w:val="1C1C1C"/>
                <w:spacing w:val="-10"/>
                <w:kern w:val="0"/>
                <w:lang w:val="ru-RU" w:eastAsia="ru-RU" w:bidi="ar-SA"/>
              </w:rPr>
              <w:t>специальными предупреждающими знаками по ГОСТ 12.4.059;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color w:val="000000"/>
                <w:spacing w:val="-10"/>
              </w:rPr>
            </w:pPr>
            <w:r>
              <w:rPr>
                <w:rFonts w:cs="Times New Roman"/>
                <w:color w:val="1C1C1C"/>
                <w:spacing w:val="-10"/>
                <w:w w:val="105"/>
                <w:kern w:val="0"/>
                <w:lang w:val="ru-RU" w:eastAsia="ru-RU" w:bidi="ar-SA"/>
              </w:rPr>
              <w:t>Химические средства должны храниться только в оригинальной упаковке фирм</w:t>
              <w:softHyphen/>
            </w:r>
            <w:r>
              <w:rPr>
                <w:rFonts w:cs="Times New Roman"/>
                <w:color w:val="1C1C1C"/>
                <w:spacing w:val="-10"/>
                <w:w w:val="102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color w:val="1C1C1C"/>
                <w:spacing w:val="-10"/>
                <w:w w:val="105"/>
                <w:kern w:val="0"/>
                <w:lang w:val="ru-RU" w:eastAsia="ru-RU" w:bidi="ar-SA"/>
              </w:rPr>
              <w:t>изготовителей в специально отведенных местах в соответствии с ГОСТ 12.1.004;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color w:val="000000"/>
                <w:spacing w:val="-10"/>
              </w:rPr>
            </w:pPr>
            <w:r>
              <w:rPr>
                <w:rFonts w:cs="Times New Roman"/>
                <w:color w:val="1C1C1C"/>
                <w:spacing w:val="-10"/>
                <w:kern w:val="0"/>
                <w:lang w:val="ru-RU" w:eastAsia="ru-RU" w:bidi="ar-SA"/>
              </w:rPr>
              <w:t>Химические средства (чистящие, моющие, дезинфицирующие и т.п.) используемые</w:t>
            </w:r>
            <w:r>
              <w:rPr>
                <w:rFonts w:cs="Times New Roman"/>
                <w:color w:val="1C1C1C"/>
                <w:spacing w:val="-10"/>
                <w:w w:val="102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color w:val="1C1C1C"/>
                <w:spacing w:val="-10"/>
                <w:w w:val="105"/>
                <w:kern w:val="0"/>
                <w:lang w:val="ru-RU" w:eastAsia="ru-RU" w:bidi="ar-SA"/>
              </w:rPr>
              <w:t>при проведении уборки, должны соответствовать требованиям нормативной и/или технической</w:t>
            </w:r>
            <w:r>
              <w:rPr>
                <w:rFonts w:cs="Times New Roman"/>
                <w:color w:val="1C1C1C"/>
                <w:spacing w:val="-10"/>
                <w:w w:val="102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color w:val="1C1C1C"/>
                <w:spacing w:val="-10"/>
                <w:kern w:val="0"/>
                <w:lang w:val="ru-RU" w:eastAsia="ru-RU" w:bidi="ar-SA"/>
              </w:rPr>
              <w:t>документации</w:t>
              <w:tab/>
            </w:r>
            <w:r>
              <w:rPr>
                <w:rFonts w:cs="Times New Roman"/>
                <w:color w:val="1C1C1C"/>
                <w:spacing w:val="-10"/>
                <w:w w:val="105"/>
                <w:kern w:val="0"/>
                <w:lang w:val="ru-RU" w:eastAsia="ru-RU" w:bidi="ar-SA"/>
              </w:rPr>
              <w:t xml:space="preserve">и иметь паспорт безопасности, </w:t>
            </w:r>
            <w:r>
              <w:rPr>
                <w:rFonts w:cs="Times New Roman"/>
                <w:color w:val="1C1C1C"/>
                <w:spacing w:val="-10"/>
                <w:kern w:val="0"/>
                <w:lang w:val="ru-RU" w:eastAsia="ru-RU" w:bidi="ar-SA"/>
              </w:rPr>
              <w:t xml:space="preserve">оформленный </w:t>
            </w:r>
            <w:r>
              <w:rPr>
                <w:rFonts w:cs="Times New Roman"/>
                <w:color w:val="1C1C1C"/>
                <w:spacing w:val="-10"/>
                <w:w w:val="105"/>
                <w:kern w:val="0"/>
                <w:lang w:val="ru-RU" w:eastAsia="ru-RU" w:bidi="ar-SA"/>
              </w:rPr>
              <w:t xml:space="preserve">в установленном </w:t>
            </w:r>
            <w:r>
              <w:rPr>
                <w:rFonts w:cs="Times New Roman"/>
                <w:color w:val="1C1C1C"/>
                <w:spacing w:val="-10"/>
                <w:kern w:val="0"/>
                <w:lang w:val="ru-RU" w:eastAsia="ru-RU" w:bidi="ar-SA"/>
              </w:rPr>
              <w:t>порядке.</w:t>
            </w:r>
            <w:r>
              <w:rPr>
                <w:rFonts w:cs="Times New Roman"/>
                <w:color w:val="1C1C1C"/>
                <w:spacing w:val="-10"/>
                <w:w w:val="102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color w:val="1C1C1C"/>
                <w:spacing w:val="-10"/>
                <w:w w:val="105"/>
                <w:kern w:val="0"/>
                <w:lang w:val="ru-RU" w:eastAsia="ru-RU" w:bidi="ar-SA"/>
              </w:rPr>
              <w:t>Химические средства и материалы, входящие в перечень товаров, подлежащих обязательному</w:t>
            </w:r>
            <w:r>
              <w:rPr>
                <w:rFonts w:cs="Times New Roman"/>
                <w:color w:val="1C1C1C"/>
                <w:spacing w:val="-10"/>
                <w:w w:val="101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color w:val="1C1C1C"/>
                <w:spacing w:val="-10"/>
                <w:w w:val="105"/>
                <w:kern w:val="0"/>
                <w:lang w:val="ru-RU" w:eastAsia="ru-RU" w:bidi="ar-SA"/>
              </w:rPr>
              <w:t>подтверждению соответствия, должны иметь сертификат соответствия или декларацию о</w:t>
            </w:r>
            <w:r>
              <w:rPr>
                <w:rFonts w:cs="Times New Roman"/>
                <w:color w:val="1C1C1C"/>
                <w:spacing w:val="-10"/>
                <w:w w:val="104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color w:val="1C1C1C"/>
                <w:spacing w:val="-10"/>
                <w:w w:val="105"/>
                <w:kern w:val="0"/>
                <w:lang w:val="ru-RU" w:eastAsia="ru-RU" w:bidi="ar-SA"/>
              </w:rPr>
              <w:t>соответствии, а подлежащие государственной регистрации-свидетельства о регистрации.</w:t>
            </w:r>
            <w:r>
              <w:rPr>
                <w:rFonts w:cs="Times New Roman"/>
                <w:color w:val="1C1C1C"/>
                <w:spacing w:val="-10"/>
                <w:w w:val="102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color w:val="1C1C1C"/>
                <w:spacing w:val="-10"/>
                <w:w w:val="105"/>
                <w:kern w:val="0"/>
                <w:lang w:val="ru-RU" w:eastAsia="ru-RU" w:bidi="ar-SA"/>
              </w:rPr>
              <w:t>Средства для дезинфекции поверхностей в помещениях не должно содержать в составе аминов, гуанидинов, перекисей кислот, фенолов, альдегидов, хлоргексидина, должны: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315" w:hanging="142"/>
              <w:contextualSpacing w:val="false"/>
              <w:jc w:val="both"/>
              <w:rPr>
                <w:color w:val="1C1C1C"/>
                <w:spacing w:val="-10"/>
              </w:rPr>
            </w:pPr>
            <w:r>
              <w:rPr>
                <w:rFonts w:cs="Times New Roman"/>
                <w:color w:val="1C1C1C"/>
                <w:spacing w:val="-10"/>
                <w:kern w:val="0"/>
                <w:lang w:val="ru-RU" w:eastAsia="ru-RU" w:bidi="ar-SA"/>
              </w:rPr>
              <w:t>при комнатной температуре обладать антимикробной активностью в отношении грамположительных и грамотрицательных бактерий ( включая микобактерии туберкулеза M. Terra), вирусов (в отношении всех известных вирусов-патогенов человека, в том числе вирусов энетеральных и парентеральных гепатитов (в том числе гепатита А, В, и С), ВИЧ, полиомелита, аденовирусов, вирусов «атепичной пневмонии» (SARS), «птичьего» гриппа H5N1, «свиного» гриппа, гриппа человека, герпеса и др.), грибов рода Кандида, Трихофитон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315" w:hanging="142"/>
              <w:contextualSpacing w:val="false"/>
              <w:jc w:val="both"/>
              <w:rPr>
                <w:color w:val="000000"/>
                <w:spacing w:val="-10"/>
              </w:rPr>
            </w:pPr>
            <w:r>
              <w:rPr>
                <w:rFonts w:cs="Times New Roman"/>
                <w:color w:val="1C1C1C"/>
                <w:spacing w:val="-10"/>
                <w:kern w:val="0"/>
                <w:lang w:val="ru-RU" w:eastAsia="ru-RU" w:bidi="ar-SA"/>
              </w:rPr>
              <w:t>обеспечивать гибель возбудителей</w:t>
              <w:tab/>
              <w:t>инфекций: бактерий, вирусов, грибов-при</w:t>
            </w:r>
            <w:r>
              <w:rPr>
                <w:rFonts w:cs="Times New Roman"/>
                <w:color w:val="1C1C1C"/>
                <w:spacing w:val="-10"/>
                <w:w w:val="102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color w:val="1C1C1C"/>
                <w:spacing w:val="-10"/>
                <w:kern w:val="0"/>
                <w:lang w:val="ru-RU" w:eastAsia="ru-RU" w:bidi="ar-SA"/>
              </w:rPr>
              <w:t>комнатной температуре;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315" w:hanging="142"/>
              <w:contextualSpacing w:val="false"/>
              <w:jc w:val="both"/>
              <w:rPr>
                <w:color w:val="000000"/>
                <w:spacing w:val="-10"/>
              </w:rPr>
            </w:pPr>
            <w:r>
              <w:rPr>
                <w:rFonts w:cs="Times New Roman"/>
                <w:color w:val="1C1C1C"/>
                <w:spacing w:val="-10"/>
                <w:kern w:val="0"/>
                <w:lang w:val="ru-RU" w:eastAsia="ru-RU" w:bidi="ar-SA"/>
              </w:rPr>
              <w:t>иметь относительно низкую токсичность (4-3 класс опасности) и быть безвредными</w:t>
            </w:r>
            <w:r>
              <w:rPr>
                <w:rFonts w:cs="Times New Roman"/>
                <w:color w:val="1C1C1C"/>
                <w:spacing w:val="-10"/>
                <w:w w:val="101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color w:val="1C1C1C"/>
                <w:spacing w:val="-10"/>
                <w:kern w:val="0"/>
                <w:lang w:val="ru-RU" w:eastAsia="ru-RU" w:bidi="ar-SA"/>
              </w:rPr>
              <w:t>для окружающей среды;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315" w:hanging="142"/>
              <w:contextualSpacing w:val="false"/>
              <w:jc w:val="both"/>
              <w:rPr>
                <w:color w:val="000000"/>
                <w:spacing w:val="-10"/>
              </w:rPr>
            </w:pPr>
            <w:r>
              <w:rPr>
                <w:rFonts w:cs="Times New Roman"/>
                <w:color w:val="1C1C1C"/>
                <w:spacing w:val="-10"/>
                <w:kern w:val="0"/>
                <w:lang w:val="ru-RU" w:eastAsia="ru-RU" w:bidi="ar-SA"/>
              </w:rPr>
              <w:t>быть совместимыми с различными видами материалов (не портить обрабатываемые</w:t>
            </w:r>
            <w:r>
              <w:rPr>
                <w:rFonts w:cs="Times New Roman"/>
                <w:color w:val="1C1C1C"/>
                <w:spacing w:val="-10"/>
                <w:w w:val="101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color w:val="1C1C1C"/>
                <w:spacing w:val="-10"/>
                <w:kern w:val="0"/>
                <w:lang w:val="ru-RU" w:eastAsia="ru-RU" w:bidi="ar-SA"/>
              </w:rPr>
              <w:t>поверхности);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315" w:hanging="142"/>
              <w:contextualSpacing w:val="false"/>
              <w:jc w:val="both"/>
              <w:rPr>
                <w:color w:val="000000"/>
                <w:spacing w:val="-10"/>
              </w:rPr>
            </w:pPr>
            <w:r>
              <w:rPr>
                <w:rFonts w:cs="Times New Roman"/>
                <w:color w:val="1C1C1C"/>
                <w:spacing w:val="-10"/>
                <w:w w:val="105"/>
                <w:kern w:val="0"/>
                <w:lang w:val="ru-RU" w:eastAsia="ru-RU" w:bidi="ar-SA"/>
              </w:rPr>
              <w:t>быть стабильными, неогнеопасными, простыми в обращении;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14" w:after="0"/>
              <w:ind w:left="315" w:hanging="142"/>
              <w:contextualSpacing w:val="false"/>
              <w:jc w:val="both"/>
              <w:rPr>
                <w:color w:val="000000"/>
                <w:spacing w:val="-10"/>
              </w:rPr>
            </w:pPr>
            <w:r>
              <w:rPr>
                <w:rFonts w:cs="Times New Roman"/>
                <w:color w:val="1C1C1C"/>
                <w:spacing w:val="-10"/>
                <w:w w:val="105"/>
                <w:kern w:val="0"/>
                <w:lang w:val="ru-RU" w:eastAsia="ru-RU" w:bidi="ar-SA"/>
              </w:rPr>
              <w:t>не оказывать фиксирующего действия на органические загрязнения;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9" w:after="0"/>
              <w:ind w:left="315" w:hanging="142"/>
              <w:contextualSpacing w:val="false"/>
              <w:jc w:val="both"/>
              <w:rPr>
                <w:color w:val="000000"/>
                <w:spacing w:val="-10"/>
              </w:rPr>
            </w:pPr>
            <w:r>
              <w:rPr>
                <w:rFonts w:cs="Times New Roman"/>
                <w:color w:val="1C1C1C"/>
                <w:spacing w:val="-10"/>
                <w:w w:val="105"/>
                <w:kern w:val="0"/>
                <w:lang w:val="ru-RU" w:eastAsia="ru-RU" w:bidi="ar-SA"/>
              </w:rPr>
              <w:t>не обладать резким запахом;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color w:val="000000"/>
                <w:spacing w:val="-10"/>
              </w:rPr>
            </w:pPr>
            <w:r>
              <w:rPr>
                <w:rFonts w:cs="Times New Roman"/>
                <w:color w:val="1C1C1C"/>
                <w:spacing w:val="-10"/>
                <w:kern w:val="0"/>
                <w:lang w:val="ru-RU" w:eastAsia="ru-RU" w:bidi="ar-SA"/>
              </w:rPr>
              <w:t xml:space="preserve">Безопасная организация </w:t>
            </w:r>
            <w:r>
              <w:rPr>
                <w:rFonts w:cs="Times New Roman"/>
                <w:color w:val="1C1C1C"/>
                <w:spacing w:val="-10"/>
                <w:w w:val="95"/>
                <w:kern w:val="0"/>
                <w:lang w:val="ru-RU" w:eastAsia="ru-RU" w:bidi="ar-SA"/>
              </w:rPr>
              <w:t xml:space="preserve">услуг </w:t>
            </w:r>
            <w:r>
              <w:rPr>
                <w:rFonts w:cs="Times New Roman"/>
                <w:color w:val="1C1C1C"/>
                <w:spacing w:val="-10"/>
                <w:kern w:val="0"/>
                <w:lang w:val="ru-RU" w:eastAsia="ru-RU" w:bidi="ar-SA"/>
              </w:rPr>
              <w:t xml:space="preserve">осуществляется Исполнителем </w:t>
            </w:r>
            <w:r>
              <w:rPr>
                <w:rFonts w:cs="Times New Roman"/>
                <w:color w:val="1C1C1C"/>
                <w:spacing w:val="-10"/>
                <w:w w:val="105"/>
                <w:kern w:val="0"/>
                <w:lang w:val="ru-RU" w:eastAsia="ru-RU" w:bidi="ar-SA"/>
              </w:rPr>
              <w:t xml:space="preserve">в </w:t>
            </w:r>
            <w:r>
              <w:rPr>
                <w:rFonts w:cs="Times New Roman"/>
                <w:color w:val="1C1C1C"/>
                <w:spacing w:val="-10"/>
                <w:kern w:val="0"/>
                <w:lang w:val="ru-RU" w:eastAsia="ru-RU" w:bidi="ar-SA"/>
              </w:rPr>
              <w:t>строгом</w:t>
            </w:r>
            <w:r>
              <w:rPr>
                <w:rFonts w:cs="Times New Roman"/>
                <w:color w:val="1C1C1C"/>
                <w:spacing w:val="-10"/>
                <w:w w:val="101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color w:val="1C1C1C"/>
                <w:spacing w:val="-10"/>
                <w:w w:val="105"/>
                <w:kern w:val="0"/>
                <w:lang w:val="ru-RU" w:eastAsia="ru-RU" w:bidi="ar-SA"/>
              </w:rPr>
              <w:t>соответствии с требованиями: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315" w:hanging="142"/>
              <w:contextualSpacing w:val="false"/>
              <w:jc w:val="both"/>
              <w:rPr>
                <w:color w:val="000000"/>
                <w:spacing w:val="-10"/>
              </w:rPr>
            </w:pPr>
            <w:r>
              <w:rPr>
                <w:rFonts w:cs="Times New Roman"/>
                <w:color w:val="1C1C1C"/>
                <w:spacing w:val="-10"/>
                <w:kern w:val="0"/>
                <w:lang w:val="ru-RU" w:eastAsia="ru-RU" w:bidi="ar-SA"/>
              </w:rPr>
              <w:t xml:space="preserve">Правил противопожарного режима </w:t>
            </w:r>
            <w:r>
              <w:rPr>
                <w:rFonts w:cs="Times New Roman"/>
                <w:color w:val="1C1C1C"/>
                <w:spacing w:val="-10"/>
                <w:w w:val="105"/>
                <w:kern w:val="0"/>
                <w:lang w:val="ru-RU" w:eastAsia="ru-RU" w:bidi="ar-SA"/>
              </w:rPr>
              <w:t xml:space="preserve">в </w:t>
            </w:r>
            <w:r>
              <w:rPr>
                <w:rFonts w:cs="Times New Roman"/>
                <w:color w:val="1C1C1C"/>
                <w:spacing w:val="-10"/>
                <w:kern w:val="0"/>
                <w:lang w:val="ru-RU" w:eastAsia="ru-RU" w:bidi="ar-SA"/>
              </w:rPr>
              <w:t>Российской Федерации, утвержденных</w:t>
            </w:r>
            <w:r>
              <w:rPr>
                <w:rFonts w:cs="Times New Roman"/>
                <w:color w:val="1C1C1C"/>
                <w:spacing w:val="-10"/>
                <w:w w:val="102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color w:val="1C1C1C"/>
                <w:spacing w:val="-10"/>
                <w:w w:val="105"/>
                <w:kern w:val="0"/>
                <w:lang w:val="ru-RU" w:eastAsia="ru-RU" w:bidi="ar-SA"/>
              </w:rPr>
              <w:t>постановлением Правительства РФ от 25 апреля 2012г. № 390;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315" w:hanging="142"/>
              <w:contextualSpacing w:val="false"/>
              <w:jc w:val="both"/>
              <w:rPr>
                <w:color w:val="000000"/>
                <w:spacing w:val="-10"/>
              </w:rPr>
            </w:pPr>
            <w:r>
              <w:rPr>
                <w:rFonts w:cs="Times New Roman"/>
                <w:color w:val="1C1C1C"/>
                <w:spacing w:val="-10"/>
                <w:w w:val="105"/>
                <w:kern w:val="0"/>
                <w:lang w:val="ru-RU" w:eastAsia="ru-RU" w:bidi="ar-SA"/>
              </w:rPr>
              <w:t xml:space="preserve">Федерального закона от 22 июля 2008 года № 123-ФЗ </w:t>
            </w:r>
            <w:r>
              <w:rPr>
                <w:rFonts w:cs="Times New Roman"/>
                <w:color w:val="313333"/>
                <w:spacing w:val="-10"/>
                <w:w w:val="105"/>
                <w:kern w:val="0"/>
                <w:lang w:val="ru-RU" w:eastAsia="ru-RU" w:bidi="ar-SA"/>
              </w:rPr>
              <w:t xml:space="preserve">«Технический </w:t>
            </w:r>
            <w:r>
              <w:rPr>
                <w:rFonts w:cs="Times New Roman"/>
                <w:color w:val="1C1C1C"/>
                <w:spacing w:val="-10"/>
                <w:w w:val="105"/>
                <w:kern w:val="0"/>
                <w:lang w:val="ru-RU" w:eastAsia="ru-RU" w:bidi="ar-SA"/>
              </w:rPr>
              <w:t>регламент о</w:t>
            </w:r>
            <w:r>
              <w:rPr>
                <w:rFonts w:cs="Times New Roman"/>
                <w:color w:val="1C1C1C"/>
                <w:spacing w:val="-10"/>
                <w:w w:val="109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color w:val="1C1C1C"/>
                <w:spacing w:val="-10"/>
                <w:kern w:val="0"/>
                <w:lang w:val="ru-RU" w:eastAsia="ru-RU" w:bidi="ar-SA"/>
              </w:rPr>
              <w:t>требованиях пожарной безопасности»;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315" w:hanging="142"/>
              <w:contextualSpacing w:val="false"/>
              <w:jc w:val="both"/>
              <w:rPr>
                <w:color w:val="000000"/>
                <w:spacing w:val="-10"/>
              </w:rPr>
            </w:pPr>
            <w:r>
              <w:rPr>
                <w:rFonts w:cs="Times New Roman"/>
                <w:color w:val="1C1C1C"/>
                <w:spacing w:val="-10"/>
                <w:w w:val="105"/>
                <w:kern w:val="0"/>
                <w:lang w:val="ru-RU" w:eastAsia="ru-RU" w:bidi="ar-SA"/>
              </w:rPr>
              <w:t>Законодательства Российской Федерации и иных правовых актов по охране труда и</w:t>
            </w:r>
            <w:r>
              <w:rPr>
                <w:rFonts w:cs="Times New Roman"/>
                <w:color w:val="1C1C1C"/>
                <w:spacing w:val="-10"/>
                <w:w w:val="109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color w:val="1C1C1C"/>
                <w:spacing w:val="-10"/>
                <w:w w:val="105"/>
                <w:kern w:val="0"/>
                <w:lang w:val="ru-RU" w:eastAsia="ru-RU" w:bidi="ar-SA"/>
              </w:rPr>
              <w:t>окружающей среды.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315" w:hanging="142"/>
              <w:contextualSpacing w:val="false"/>
              <w:jc w:val="both"/>
              <w:rPr>
                <w:color w:val="000000"/>
              </w:rPr>
            </w:pPr>
            <w:r>
              <w:rPr>
                <w:rFonts w:cs="Times New Roman"/>
                <w:color w:val="1C1C1C"/>
                <w:w w:val="105"/>
                <w:kern w:val="0"/>
                <w:lang w:val="ru-RU" w:eastAsia="ru-RU" w:bidi="ar-SA"/>
              </w:rPr>
              <w:t>Инструкциями по охране труда 13.00025-2015;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color w:val="000000"/>
              </w:rPr>
            </w:pPr>
            <w:r>
              <w:rPr>
                <w:rFonts w:cs="Times New Roman"/>
                <w:color w:val="1C1C1C"/>
                <w:w w:val="105"/>
                <w:kern w:val="0"/>
                <w:lang w:val="ru-RU" w:eastAsia="ru-RU" w:bidi="ar-SA"/>
              </w:rPr>
              <w:t>Всю ответственность за соблюдение норм и требований по технике безопасности</w:t>
            </w:r>
            <w:r>
              <w:rPr>
                <w:rFonts w:cs="Times New Roman"/>
                <w:color w:val="1C1C1C"/>
                <w:w w:val="102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color w:val="1C1C1C"/>
                <w:w w:val="105"/>
                <w:kern w:val="0"/>
                <w:lang w:val="ru-RU" w:eastAsia="ru-RU" w:bidi="ar-SA"/>
              </w:rPr>
              <w:t>несет Исполнитель;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color w:val="000000"/>
              </w:rPr>
            </w:pPr>
            <w:r>
              <w:rPr>
                <w:rFonts w:cs="Times New Roman"/>
                <w:color w:val="1C1C1C"/>
                <w:w w:val="105"/>
                <w:kern w:val="0"/>
                <w:lang w:val="ru-RU" w:eastAsia="ru-RU" w:bidi="ar-SA"/>
              </w:rPr>
              <w:t>Выполнение в полном объеме установленных на объектах Заказчика требований</w:t>
            </w:r>
            <w:r>
              <w:rPr>
                <w:rFonts w:cs="Times New Roman"/>
                <w:color w:val="1C1C1C"/>
                <w:w w:val="102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color w:val="1C1C1C"/>
                <w:w w:val="105"/>
                <w:kern w:val="0"/>
                <w:lang w:val="ru-RU" w:eastAsia="ru-RU" w:bidi="ar-SA"/>
              </w:rPr>
              <w:t>внутриобъектового и пропускного режимов.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0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4884" w:type="dxa"/>
            <w:gridSpan w:val="3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b/>
                <w:color w:val="1C1C1C"/>
                <w:w w:val="105"/>
              </w:rPr>
            </w:pPr>
            <w:r>
              <w:rPr>
                <w:rFonts w:cs="Times New Roman"/>
                <w:b/>
                <w:kern w:val="0"/>
                <w:lang w:val="ru-RU" w:eastAsia="ru-RU" w:bidi="ar-SA"/>
              </w:rPr>
              <w:t>Требования к гарантийным обязательствам оказываемых услуг</w:t>
            </w:r>
          </w:p>
        </w:tc>
      </w:tr>
      <w:tr>
        <w:trPr/>
        <w:tc>
          <w:tcPr>
            <w:tcW w:w="1488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гарантирует оказание услуг с соблюдением следующих показателей: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а) предоставляемые услуги по профессиональной комплексной уборке и обслуживанию внутренних помещений выполняются своевременно, в полном объеме, с указанной периодичностью, согласно настоящему техническому заданию;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б) услуги оказываются профессионально, с соблюдением технологии уборки и последовательности осуществления требуемых технологических операций;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в) оказание услуг осуществляется в соответствии с действующими санитарно</w:t>
              <w:softHyphen/>
              <w:t xml:space="preserve"> гигиеническими нормами и государственными стандартами;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г) персонал, привлекаемый к оказанию услуг, должен быть снабжен инвентарем, моющими, чистящими средствами и оборудованием, для оказания необходимого объема услуг;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несет ответственность за порчу имущества вызванную его действиями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процессе оказания услуг.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самостоятельно и за свой счет закупает и заменяет поврежденное им имущество;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гарантирует соблюдение персоналом следующих требований: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в процессе оказания услуг на объекте Заказчика используется квалифицированный персонал, способный качественно оказать услугу;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в процессе оказания услуг персоналом Исполнителя соблюдаются установленные правила техники безопасности;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персонал, привлекаемый к оказанию услуг, прошел проверку на благонадежность в службе безопасности Исполнителя;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имеющиеся данные о персонале, привлекаемом к оказанию услуг, при необходимости будут предоставлены Исполнителем Заказчику для последующей проверки в службе безопасности Заказчика или компетентных органах;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персонал, привлекаемый к оказанию услуг, постоянно имеет чистую профессиональную одежду (соответствующую сезону), содержащую фирменные и отличительные знаки;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предусматривается безусловная готовность Исполнителя к замене сотрудников по аргументированному требованию Заказчика, а также максимально оперативная замена заболевших или выбывших сотрудников в течение одной рабочей смены. На время отпуска сотрудника, Исполнитель предоставляет соответствующую должности замену;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случае выявления дефектов и появления замечаний в оказанных услугах, Исполнитель обязуется их устранить своими силами и за свой счет, приступив к их устранению в течение 20 (двадцати) минут с момента получения от Заказчика устного либо письменного обоснованного требования об устранении недостатков. В зависимости от сложности дефектов, Заказчик и Исполнитель согласовывают более длительные сроки устранения недостатков, такие сроки не должны превышать 2 (двух) дней.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color w:val="1C1C1C"/>
                <w:w w:val="105"/>
              </w:rPr>
            </w:pPr>
            <w:r>
              <w:rPr>
                <w:color w:val="1C1C1C"/>
                <w:w w:val="105"/>
              </w:rPr>
            </w:r>
          </w:p>
        </w:tc>
      </w:tr>
      <w:tr>
        <w:trPr/>
        <w:tc>
          <w:tcPr>
            <w:tcW w:w="14884" w:type="dxa"/>
            <w:gridSpan w:val="3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b/>
                <w:color w:val="1C1C1C"/>
                <w:w w:val="105"/>
              </w:rPr>
            </w:pPr>
            <w:r>
              <w:rPr>
                <w:rFonts w:cs="Times New Roman"/>
                <w:b/>
                <w:kern w:val="0"/>
                <w:lang w:val="ru-RU" w:eastAsia="ru-RU" w:bidi="ar-SA"/>
              </w:rPr>
              <w:t>Требования к конфиденциальности</w:t>
            </w:r>
          </w:p>
        </w:tc>
      </w:tr>
      <w:tr>
        <w:trPr/>
        <w:tc>
          <w:tcPr>
            <w:tcW w:w="1488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соблюдать конфиденциальность всей передаваемой ему Заказчиком информации, связанной с исполнением условий Договора. Настоящее ограничение не относится к общедоступной информации. Исполнитель имеет право использовать передаваемые ему Заказчиком документы, материальные и электронные носители информации, фотографии, проспекты и т.д. только в рамках Договора и копировать их исключительно для собственного пользования. При прекращении действия Договора Исполнитель обязан вернуть все переданные ему документы;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Заказчика, независимо от причины прекращения действия Договора;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передаче Исполнителем информации государственным органам, имеющим право ее затребовать в соответствии с законодательством Российской Федерации, уведомлять Заказчика об обращении за информацией соответствующих государственных органов;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Обязательства соблюдения конфиденциальности действуют и после прекращения действия настоящего Договора в течение 5 (пяти) лет.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488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оказания услуг и безопасности результата оказанных услуг</w:t>
            </w:r>
          </w:p>
        </w:tc>
      </w:tr>
      <w:tr>
        <w:trPr/>
        <w:tc>
          <w:tcPr>
            <w:tcW w:w="1488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оказании услуг профессиональной уборки должны быть обеспечены безопасность жизни, здоровья сотрудников Заказчика услуг и сохранность их имущества в соответствии с нормативными правовыми актами РФ и нормативными документами федеральных</w:t>
              <w:tab/>
              <w:t>органов исполнительной власти, а также соблюдение санитарно-эпидемиологических норм и правил для конкретных объектов;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Специальное технологическое оборудование и уборочный инвентарь, применяемые при оказании услуг уборки, должны использоваться в соответствии с требованиями технологии уборки. Технологическое оборудование и инвентарь, подлежащие обязательному подтверждению соответствия, должны иметь сертификат соответствия или декларацию о соответствии;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Использованный рабочий инвентарь (протирочные материалы, швабры, щетки, мопы и др.), подлежащий дезинфекции в соответствии с требованиями технологического процесса, должен быть подвергнут дезинфекции соответствующим методом по окончании уборки;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эксплуатации электрооборудования должны быть соблюдены требования электробезопасности согласно ГОСТ 27570.0, а также положения законодательства в области охраны труда и техники безопасности, в т. ч. правила эксплуатации электротехнических установок потребителей, правила по охране труда при эксплуатации электроустановок;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Для исключения травматизма, убираемые площади должны быть ограждены специальными предупреждающими знаками по ГОСТ 12.4.059;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Химические средства должны храниться только в оригинальной упаковке фирм</w:t>
              <w:softHyphen/>
              <w:t xml:space="preserve"> изготовителей в специально отведенных местах в соответствии с ГОСТ 12.1.004;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Химические средства (чистящие, моющие, дезинфицирующие и т.п.) используемые при проведении уборки, должны соответствовать требованиям нормативной и/или технической документации</w:t>
              <w:tab/>
              <w:t>и иметь паспорт безопасности, оформленный в установленном порядке. Химические средства и материалы, входящие в перечень товаров, подлежащих обязательному подтверждению соответствия, должны иметь сертификат соответствия или декларацию о соответствии, а подлежащие государственной регистрации-свидетельства о регистрации. Средства для дезинфекции поверхностей в помещениях не должно содержать в составе аминов, гуанидинов, перекисей кислот, фенолов, альдегидов, хлоргексидина, должны: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при комнатной температуре обладать антимикробной активностью в отношении грамположительных и грамотрицательных бактерий ( включая микобактерии туберкулеза M. Terra), вирусов (в отношении всех известных вирусов-патогенов человека, в том числе вирусов энетеральных и парентеральных гепатитов (в том числе гепатита А, В, и С), ВИЧ, полиомелита, аденовирусов, вирусов «атепичной пневмонии» (SARS), «птичьего» гриппа H5N1, «свиного» гриппа, гриппа человека, герпеса и др.), грибов рода Кандида, Трихофитон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обеспечивать гибель возбудителей</w:t>
              <w:tab/>
              <w:t>инфекций: бактерий, вирусов, грибов-при комнатной температуре;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иметь относительно низкую токсичность (4-3 класс опасности) и быть безвредными для окружающей среды;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быть совместимыми с различными видами материалов (не портить обрабатываемые поверхности);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быть стабильными, неогнеопасными, простыми в обращении;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не оказывать фиксирующего действия на органические загрязнения;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не обладать резким запахом;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Безопасная организация услуг осуществляется Исполнителем в строгом соответствии с требованиями: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Правил противопожарного режима в Российской Федерации, утвержденных постановлением Правительства РФ от 25 апреля 2012г. № 390;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Федерального закона от 22 июля 2008 года № 123-ФЗ «Технический регламент о требованиях пожарной безопасности»;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Законодательства Российской Федерации и иных правовых актов по охране труда и окружающей среды.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Инструкциями по охране труда 13.00025-2015;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Всю ответственность за соблюдение норм и требований по технике безопасности несет Исполнитель;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Выполнение в полном объеме установленных на объектах Заказчика требований внутриобъектового и пропускного режимов</w:t>
            </w:r>
          </w:p>
        </w:tc>
      </w:tr>
      <w:tr>
        <w:trPr/>
        <w:tc>
          <w:tcPr>
            <w:tcW w:w="1488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Исполнителю в части предоставления документов  </w:t>
            </w:r>
          </w:p>
        </w:tc>
      </w:tr>
      <w:tr>
        <w:trPr/>
        <w:tc>
          <w:tcPr>
            <w:tcW w:w="1488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услуг должен представить: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согласие оказать услуги в соответствии с требованиями настоящего Технического предложения;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 xml:space="preserve">цену услуги по каждому Приложению с разбивкой по стоимости уборки, стоимости вспомогательного персонала, стоимости расходных материалов;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предоставление технологических карт пошаговой уборки;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предоставление технологических карт уборки всех видов помещений;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наличие сертификата соответствия системы менеджмента качества требованиям ISO 9001:2008 (ГОСТ Р ИСО 9001-2008), что подтверждается копией сертификата;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наличие сертификата соответствия системы менеджмента качества требованиям ISO 14001-2007 (ГОСТ Р ИСО 14001-2007), что подтверждается копией сертификата;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наличие сертификата соответствия системы менеджмента охраны труда требованиям OHSAS 18001-2007 (ГОСТ Р 12.0.230-2007);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разработанные в организации нормативные документы, подтверждающие соответствие услуг ГОСТ Р 51870-2014, либо гарантийное письмо участника в случае выбора его победителем, выполнять услуги в соответствии с предметом закупки в соответствии с требованиями ГОСТ Р 51870-2014;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488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Специальные требования</w:t>
            </w:r>
          </w:p>
        </w:tc>
      </w:tr>
      <w:tr>
        <w:trPr/>
        <w:tc>
          <w:tcPr>
            <w:tcW w:w="1488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Необходимо ежедневно сообщать в единую круглосуточную диспетчерскую службу и ответственному лицу Заказчика об обнаруженных открытых окнах;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Проход в здания и на территорию посетителей и персонала клининговой компании осуществляется по пропускам, оформляемых по предъявлению паспорта гражданина РФ;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Для оформления пропусков для персонала клининговой компании необходимо: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 15 (пятнадцать) календарных дней до наступления даты начала Договора предоставить данные на всех сотрудников, с указанием ФИО и паспортных данных;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Въезд на территорию Заказчика осуществляется на исправном автомобиле, не допускаются протечки технологических жидкостей, загрязняющие территорию.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Для доставки на объект оборудования, уборочного инвентаря и средств, для уборки Исполнитель не менее чем за 5 (пять) рабочих дней до наступления даты начала Договора предоставляет Заказчику для оформления  пропуска на автомобиль, следующие данные: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           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марка и номер автомобиля с указанием региона;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           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реквизиты паспорта или водительского удостоверения водителя;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           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Ф.И.О водителя (без сокращений);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В дальнейшем при ежемесячном завозе средств и расходных материалов, Исполнитель предоставляет вышеперечисленные данные не менее чем за 2 (два) рабочих дня, при изменении данных сообщает Заказчику об изменениях.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567" w:gutter="0" w:header="680" w:top="851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63EBE6C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63EBE6C6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23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115" w:hanging="312"/>
      </w:pPr>
      <w:rPr>
        <w:rFonts w:ascii="Symbol" w:hAnsi="Symbol" w:cs="Symbol" w:hint="default"/>
        <w:sz w:val="23"/>
        <w:b w:val="false"/>
        <w:w w:val="113"/>
        <w:color w:val="1C1C1C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19" w:hanging="312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23" w:hanging="312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26" w:hanging="31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30" w:hanging="31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34" w:hanging="31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38" w:hanging="31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42" w:hanging="31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46" w:hanging="312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115" w:hanging="255"/>
      </w:pPr>
      <w:rPr>
        <w:rFonts w:ascii="Symbol" w:hAnsi="Symbol" w:cs="Symbol" w:hint="default"/>
        <w:sz w:val="23"/>
        <w:b w:val="false"/>
        <w:w w:val="105"/>
        <w:color w:val="1C1C1C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19" w:hanging="255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23" w:hanging="25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26" w:hanging="25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30" w:hanging="25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34" w:hanging="25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38" w:hanging="25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42" w:hanging="25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46" w:hanging="255"/>
      </w:pPr>
      <w:rPr>
        <w:rFonts w:ascii="Symbol" w:hAnsi="Symbol" w:cs="Symbol" w:hint="default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  <w:rPr/>
    </w:lvl>
  </w:abstractNum>
  <w:abstractNum w:abstractNumId="11">
    <w:lvl w:ilvl="0">
      <w:start w:val="1"/>
      <w:numFmt w:val="decimal"/>
      <w:lvlText w:val="%1"/>
      <w:lvlJc w:val="left"/>
      <w:pPr>
        <w:tabs>
          <w:tab w:val="num" w:pos="0"/>
        </w:tabs>
        <w:ind w:left="705" w:hanging="705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705" w:hanging="705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208" w:firstLine="76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/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208" w:firstLine="76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1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semiHidden="1" w:unhideWhenUsed="1" w:qFormat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4217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uiPriority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uiPriority w:val="1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831d40"/>
    <w:pPr>
      <w:keepNext w:val="true"/>
      <w:widowControl w:val="false"/>
      <w:numPr>
        <w:ilvl w:val="2"/>
        <w:numId w:val="3"/>
      </w:numPr>
      <w:spacing w:before="120" w:after="60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uiPriority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uiPriority w:val="1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831d40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3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uiPriority w:val="1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Нижний колонтитул Знак"/>
    <w:basedOn w:val="DefaultParagraphFont"/>
    <w:uiPriority w:val="99"/>
    <w:qFormat/>
    <w:rsid w:val="008031ad"/>
    <w:rPr>
      <w:sz w:val="28"/>
      <w:szCs w:val="28"/>
    </w:rPr>
  </w:style>
  <w:style w:type="character" w:styleId="Style15" w:customStyle="1">
    <w:name w:val="Текст выноски Знак"/>
    <w:basedOn w:val="DefaultParagraphFont"/>
    <w:link w:val="BalloonText"/>
    <w:uiPriority w:val="99"/>
    <w:qFormat/>
    <w:rsid w:val="008031ad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semiHidden/>
    <w:unhideWhenUsed/>
    <w:rsid w:val="00200f17"/>
    <w:rPr>
      <w:color w:val="954F72" w:themeColor="followedHyperlink"/>
      <w:u w:val="single"/>
    </w:rPr>
  </w:style>
  <w:style w:type="character" w:styleId="Style16" w:customStyle="1">
    <w:name w:val="Ссылка указателя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uiPriority w:val="1"/>
    <w:qFormat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4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link w:val="Style15"/>
    <w:uiPriority w:val="99"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1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ableParagraph" w:customStyle="1">
    <w:name w:val="Table Paragraph"/>
    <w:basedOn w:val="Normal"/>
    <w:uiPriority w:val="1"/>
    <w:qFormat/>
    <w:rsid w:val="008031ad"/>
    <w:pPr>
      <w:widowControl w:val="false"/>
    </w:pPr>
    <w:rPr>
      <w:rFonts w:eastAsia="新細明體" w:eastAsiaTheme="minorEastAsia"/>
      <w:sz w:val="24"/>
      <w:szCs w:val="24"/>
    </w:rPr>
  </w:style>
  <w:style w:type="paragraph" w:styleId="Style35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5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5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289E4-D4D2-417F-9A86-DCF8BEAF5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AlterOffice/3.4.0.9$Linux_X86_64 LibreOffice_project/b8daf9e823b1a5463a2f48435ddc2e8696e7d4fc</Application>
  <AppVersion>15.0000</AppVersion>
  <Pages>21</Pages>
  <Words>6213</Words>
  <Characters>43453</Characters>
  <CharactersWithSpaces>48903</CharactersWithSpaces>
  <Paragraphs>819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2026-02-12T08:50:00Z</dcterms:created>
  <dc:creator>Быстров Олег Геннадьевич</dc:creator>
  <dc:description/>
  <dc:language>ru-RU</dc:language>
  <cp:lastModifiedBy>krupinskiybe@corp.gidroogk.com</cp:lastModifiedBy>
  <cp:lastPrinted>2006-07-26T14:04:00Z</cp:lastPrinted>
  <dcterms:modified xsi:type="dcterms:W3CDTF">2026-07-30T11:31:27Z</dcterms:modified>
  <cp:revision>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