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CEF10" w14:textId="71FEE43C" w:rsidR="00E73E47" w:rsidRPr="00C13822" w:rsidRDefault="00620E96" w:rsidP="00E73E47">
      <w:pPr>
        <w:jc w:val="center"/>
        <w:rPr>
          <w:rFonts w:ascii="Times New Roman" w:eastAsia="Calibri" w:hAnsi="Times New Roman"/>
          <w:b/>
          <w:caps/>
          <w:noProof w:val="0"/>
          <w:szCs w:val="24"/>
        </w:rPr>
      </w:pPr>
      <w:r w:rsidRPr="00D475C4">
        <w:rPr>
          <w:rFonts w:ascii="Times New Roman" w:hAnsi="Times New Roman"/>
          <w:lang w:eastAsia="ru-RU"/>
        </w:rPr>
        <mc:AlternateContent>
          <mc:Choice Requires="wps">
            <w:drawing>
              <wp:anchor distT="0" distB="0" distL="114300" distR="114300" simplePos="0" relativeHeight="251656704" behindDoc="0" locked="0" layoutInCell="1" allowOverlap="1" wp14:anchorId="1BB2E16E" wp14:editId="55576817">
                <wp:simplePos x="0" y="0"/>
                <wp:positionH relativeFrom="column">
                  <wp:posOffset>1234439</wp:posOffset>
                </wp:positionH>
                <wp:positionV relativeFrom="paragraph">
                  <wp:posOffset>2332990</wp:posOffset>
                </wp:positionV>
                <wp:extent cx="847725" cy="1238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23825"/>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FC7C504" w14:textId="77777777" w:rsidR="009429DA" w:rsidRPr="00220D7B" w:rsidRDefault="009429DA" w:rsidP="00D002CA">
                            <w:pPr>
                              <w:rPr>
                                <w:rFonts w:ascii="Verdana" w:hAnsi="Verdana"/>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E16E" id="_x0000_t202" coordsize="21600,21600" o:spt="202" path="m,l,21600r21600,l21600,xe">
                <v:stroke joinstyle="miter"/>
                <v:path gradientshapeok="t" o:connecttype="rect"/>
              </v:shapetype>
              <v:shape id="Text Box 3" o:spid="_x0000_s1026" type="#_x0000_t202" style="position:absolute;left:0;text-align:left;margin-left:97.2pt;margin-top:183.7pt;width:66.7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IRPQIAADQEAAAOAAAAZHJzL2Uyb0RvYy54bWysU9tu2zAMfR+wfxD07vgSN7GNOkWbNMOA&#10;7gK0+wBFlmNjtqhJSuxu2L+PkpO0296GvQgURR6S51DXN2PfkaPQpgVZ0ngWUSIkh6qV+5J+edoG&#10;GSXGMlmxDqQo6bMw9Gb19s31oAqRQANdJTRBEGmKQZW0sVYVYWh4I3pmZqCExMcadM8sXvU+rDQb&#10;EL3vwiSKFuEAulIauDAGvZvpka48fl0Lbj/VtRGWdCXF3qw/tT937gxX16zYa6aalp/aYP/QRc9a&#10;iUUvUBtmGTno9i+ovuUaDNR2xqEPoa5bLvwMOE0c/THNY8OU8LMgOUZdaDL/D5Z/PH7WpK1KOqdE&#10;sh4lehKjJXcwkrljZ1CmwKBHhWF2RDeq7Cc16gH4V0MkrBsm9+JWaxgawSrsLnaZ4avUCcc4kN3w&#10;ASosww4WPNBY695Rh2QQREeVni/KuFY4OrN0uUyuKOH4FCfzDG1XgRXnZKWNfSegJ84oqUbhPTg7&#10;Phg7hZ5DXC0J27br0M+KTv7mQMzJg6Ux1b25JryWP/Iov8/uszRIk8V9kEZVFdxu12mw2MbLq818&#10;s15v4p/TTr1KipM0ukvyYLvIlkFap1dBvoyyIIrzu3wRpXm62fokLH0u6rlzdE3E2XE3YrOO0B1U&#10;z8iihmmV8euh0YD+TsmAa1xS8+3AtKCkey9RCbfzZ0Ofjd3ZYJJjakktJZO5ttPfOCjd7htEnrSW&#10;cItq1a1n8qWLk8a4ml6L0zdyu//67qNePvvqFwAAAP//AwBQSwMEFAAGAAgAAAAhAGNzmvzgAAAA&#10;CwEAAA8AAABkcnMvZG93bnJldi54bWxMj81OwzAQhO9IvIO1lbhRpz9KmxCnqhCckBBpOHB04m0S&#10;NV6H2G3D27Ocym1G+2l2JttNthcXHH3nSMFiHoFAqp3pqFHwWb4+bkH4oMno3hEq+EEPu/z+LtOp&#10;cVcq8HIIjeAQ8qlW0IYwpFL6ukWr/dwNSHw7utHqwHZspBn1lcNtL5dRFEurO+IPrR7wucX6dDhb&#10;BfsvKl667/fqozgWXVkmEb3FJ6UeZtP+CUTAKdxg+KvP1SHnTpU7k/GiZ5+s14wqWMUbFkyslpsE&#10;RMViGycg80z+35D/AgAA//8DAFBLAQItABQABgAIAAAAIQC2gziS/gAAAOEBAAATAAAAAAAAAAAA&#10;AAAAAAAAAABbQ29udGVudF9UeXBlc10ueG1sUEsBAi0AFAAGAAgAAAAhADj9If/WAAAAlAEAAAsA&#10;AAAAAAAAAAAAAAAALwEAAF9yZWxzLy5yZWxzUEsBAi0AFAAGAAgAAAAhAHuH8hE9AgAANAQAAA4A&#10;AAAAAAAAAAAAAAAALgIAAGRycy9lMm9Eb2MueG1sUEsBAi0AFAAGAAgAAAAhAGNzmvzgAAAACwEA&#10;AA8AAAAAAAAAAAAAAAAAlwQAAGRycy9kb3ducmV2LnhtbFBLBQYAAAAABAAEAPMAAACkBQAAAAA=&#10;" filled="f" stroked="f">
                <v:textbox inset="0,0,0,0">
                  <w:txbxContent>
                    <w:p w14:paraId="0FC7C504" w14:textId="77777777" w:rsidR="009429DA" w:rsidRPr="00220D7B" w:rsidRDefault="009429DA" w:rsidP="00D002CA">
                      <w:pPr>
                        <w:rPr>
                          <w:rFonts w:ascii="Verdana" w:hAnsi="Verdana"/>
                          <w:sz w:val="16"/>
                          <w:lang w:val="en-US"/>
                        </w:rPr>
                      </w:pPr>
                    </w:p>
                  </w:txbxContent>
                </v:textbox>
              </v:shape>
            </w:pict>
          </mc:Fallback>
        </mc:AlternateContent>
      </w:r>
      <w:r w:rsidRPr="00D475C4">
        <w:rPr>
          <w:rFonts w:ascii="Times New Roman" w:hAnsi="Times New Roman"/>
          <w:lang w:eastAsia="ru-RU"/>
        </w:rPr>
        <mc:AlternateContent>
          <mc:Choice Requires="wps">
            <w:drawing>
              <wp:anchor distT="0" distB="0" distL="114300" distR="114300" simplePos="0" relativeHeight="251655680" behindDoc="0" locked="0" layoutInCell="1" allowOverlap="1" wp14:anchorId="7B497370" wp14:editId="4BDE8F4A">
                <wp:simplePos x="0" y="0"/>
                <wp:positionH relativeFrom="column">
                  <wp:posOffset>177165</wp:posOffset>
                </wp:positionH>
                <wp:positionV relativeFrom="paragraph">
                  <wp:posOffset>2342516</wp:posOffset>
                </wp:positionV>
                <wp:extent cx="933450" cy="114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1430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6AB61B3" w14:textId="77777777" w:rsidR="009429DA" w:rsidRPr="00220D7B" w:rsidRDefault="009429DA" w:rsidP="00D002CA">
                            <w:pPr>
                              <w:rPr>
                                <w:rFonts w:ascii="Verdana" w:hAnsi="Verdana"/>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7370" id="Text Box 2" o:spid="_x0000_s1027" type="#_x0000_t202" style="position:absolute;left:0;text-align:left;margin-left:13.95pt;margin-top:184.45pt;width:73.5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z3PgIAADsEAAAOAAAAZHJzL2Uyb0RvYy54bWysU8lu2zAQvRfoPxC8y1osO5YQOYi3okC6&#10;AEk/gKYoS6jEYUnaklv03zukYidtb0UvxHCWNzPvkbd3Q9eSk9CmAVnQeBJRIiSHspGHgn552gUL&#10;SoxlsmQtSFHQszD0bvn2zW2vcpFADW0pNEEQafJeFbS2VuVhaHgtOmYmoITEYAW6Yxav+hCWmvWI&#10;3rVhEkXzsAddKg1cGIPezRikS49fVYLbT1VlhCVtQXE260/tz707w+Utyw+aqbrhz2Owf5iiY43E&#10;pleoDbOMHHXzF1TXcA0GKjvh0IVQVQ0XfgfcJo7+2OaxZkr4XZAco640mf8Hyz+ePmvSlAVNKJGs&#10;Q4mexGDJCgaSOHZ6ZXJMelSYZgd0o8p+U6MegH81RMK6ZvIg7rWGvhasxOliVxm+Kh1xjAPZ9x+g&#10;xDbsaMEDDZXuHHVIBkF0VOl8VcaNwtGZTafpDCMcQ3GcTiOvXMjyS7HSxr4T0BFnFFSj8B6cnR6M&#10;dcOw/JLieknYNW3rxW/lbw5MHD3YGktdzA3htfyRRdl2sV2kQZrMt0EalWVwv1unwXwX38w20816&#10;vYl/jm/qVVGcpNEqyYLdfHETpFU6C7KbaBFEcbbK5lGapZudL8LWl6aeO0fXSJwd9oMXyRPreN1D&#10;eUYyNYwvGn8gGjXo75T0+JoLar4dmRaUtO8lCuKe/sXQF2N/MZjkWFpQS8loru34RY5KN4cakUfJ&#10;JdyjaFXjCX2Z4llqfKGe5+ff5L7A67vPevnzy18AAAD//wMAUEsDBBQABgAIAAAAIQCVbVxF3wAA&#10;AAoBAAAPAAAAZHJzL2Rvd25yZXYueG1sTI9BT4NAEIXvJv6HzZh4s0uroUBZmsboycRI8eBxYadA&#10;ys4iu23x3zs96e3NvJc33+Tb2Q7ijJPvHSlYLiIQSI0zPbUKPqvXhwSED5qMHhyhgh/0sC1ub3Kd&#10;GXehEs/70AouIZ9pBV0IYyalbzq02i/ciMTewU1WBx6nVppJX7jcDnIVRbG0uie+0OkRnztsjvuT&#10;VbD7ovKl/36vP8pD2VdVGtFbfFTq/m7ebUAEnMNfGK74jA4FM9XuRMaLQcFqnXJSwWOcsLgG1k8s&#10;at4kcQqyyOX/F4pfAAAA//8DAFBLAQItABQABgAIAAAAIQC2gziS/gAAAOEBAAATAAAAAAAAAAAA&#10;AAAAAAAAAABbQ29udGVudF9UeXBlc10ueG1sUEsBAi0AFAAGAAgAAAAhADj9If/WAAAAlAEAAAsA&#10;AAAAAAAAAAAAAAAALwEAAF9yZWxzLy5yZWxzUEsBAi0AFAAGAAgAAAAhAHXrHPc+AgAAOwQAAA4A&#10;AAAAAAAAAAAAAAAALgIAAGRycy9lMm9Eb2MueG1sUEsBAi0AFAAGAAgAAAAhAJVtXEXfAAAACgEA&#10;AA8AAAAAAAAAAAAAAAAAmAQAAGRycy9kb3ducmV2LnhtbFBLBQYAAAAABAAEAPMAAACkBQAAAAA=&#10;" filled="f" stroked="f">
                <v:textbox inset="0,0,0,0">
                  <w:txbxContent>
                    <w:p w14:paraId="46AB61B3" w14:textId="77777777" w:rsidR="009429DA" w:rsidRPr="00220D7B" w:rsidRDefault="009429DA" w:rsidP="00D002CA">
                      <w:pPr>
                        <w:rPr>
                          <w:rFonts w:ascii="Verdana" w:hAnsi="Verdana"/>
                          <w:sz w:val="16"/>
                          <w:lang w:val="en-US"/>
                        </w:rPr>
                      </w:pPr>
                    </w:p>
                  </w:txbxContent>
                </v:textbox>
              </v:shape>
            </w:pict>
          </mc:Fallback>
        </mc:AlternateContent>
      </w:r>
      <w:r w:rsidR="003255D6" w:rsidRPr="00D475C4">
        <w:rPr>
          <w:rFonts w:ascii="Times New Roman" w:hAnsi="Times New Roman"/>
          <w:lang w:eastAsia="ru-RU"/>
        </w:rPr>
        <mc:AlternateContent>
          <mc:Choice Requires="wps">
            <w:drawing>
              <wp:anchor distT="0" distB="0" distL="114300" distR="114300" simplePos="0" relativeHeight="251657728" behindDoc="0" locked="0" layoutInCell="1" allowOverlap="1" wp14:anchorId="342BF09C" wp14:editId="14BA6BA3">
                <wp:simplePos x="0" y="0"/>
                <wp:positionH relativeFrom="column">
                  <wp:posOffset>69850</wp:posOffset>
                </wp:positionH>
                <wp:positionV relativeFrom="paragraph">
                  <wp:posOffset>2515235</wp:posOffset>
                </wp:positionV>
                <wp:extent cx="647700" cy="133350"/>
                <wp:effectExtent l="0" t="0" r="1270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3335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BBC58CF" w14:textId="77777777" w:rsidR="009429DA" w:rsidRPr="00220D7B" w:rsidRDefault="009429DA" w:rsidP="00D002CA">
                            <w:pPr>
                              <w:rPr>
                                <w:rFonts w:ascii="Verdana" w:hAnsi="Verdana"/>
                                <w:sz w:val="16"/>
                                <w:lang w:val="en-US"/>
                              </w:rPr>
                            </w:pPr>
                            <w:r>
                              <w:rPr>
                                <w:rFonts w:ascii="Verdana" w:hAnsi="Verdana"/>
                                <w:sz w:val="16"/>
                                <w:lang w:val="en-US"/>
                              </w:rPr>
                              <w:softHyphen/>
                            </w:r>
                            <w:r>
                              <w:rPr>
                                <w:rFonts w:ascii="Verdana" w:hAnsi="Verdana"/>
                                <w:sz w:val="16"/>
                                <w:lang w:val="en-US"/>
                              </w:rPr>
                              <w:softHyphen/>
                            </w:r>
                            <w:r>
                              <w:rPr>
                                <w:rFonts w:ascii="Verdana" w:hAnsi="Verdana"/>
                                <w:sz w:val="16"/>
                                <w:lang w:val="en-US"/>
                              </w:rPr>
                              <w:softHyphen/>
                            </w:r>
                            <w:r>
                              <w:rPr>
                                <w:rFonts w:ascii="Verdana" w:hAnsi="Verdana"/>
                                <w:sz w:val="16"/>
                                <w:lang w:val="en-US"/>
                              </w:rPr>
                              <w:soft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BF09C" id="Text Box 4" o:spid="_x0000_s1028" type="#_x0000_t202" style="position:absolute;left:0;text-align:left;margin-left:5.5pt;margin-top:198.05pt;width:51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D6cPgIAADsEAAAOAAAAZHJzL2Uyb0RvYy54bWysU8lu2zAQvRfoPxC8y5JseZEQOfBaFEgX&#10;IOkH0BRlCZU4LElbSoP+e4dUlKbtreiFGM7yZuY98ua2bxtyFdrUIHMaTyJKhORQ1PKc0y8Px2BF&#10;ibFMFqwBKXL6KAy9Xb99c9OpTEyhgqYQmiCINFmnclpZq7IwNLwSLTMTUEJisATdMotXfQ4LzTpE&#10;b5twGkWLsANdKA1cGIPe/RCka49floLbT2VphCVNTnE260/tz5M7w/UNy86aqarmz2Owf5iiZbXE&#10;pi9Qe2YZuej6L6i25hoMlHbCoQ2hLGsu/A64TRz9sc19xZTwuyA5Rr3QZP4fLP94/axJXeQ0oUSy&#10;FiV6EL0lW+hJ4tjplMkw6V5hmu3RjSr7TY26A/7VEAm7ismz2GgNXSVYgdPFrjJ8VTrgGAdy6j5A&#10;gW3YxYIH6kvdOuqQDILoqNLjizJuFI7ORbJcRhjhGIpns9ncKxeybCxW2th3AlrijJxqFN6Ds+ud&#10;sW4Ylo0prpeEY900XvxG/ubAxMGDrbHUxdwQXsunNEoPq8MqCZLp4hAkUVEEm+MuCRbHeDnfz/a7&#10;3T7+MbypV0XxNIm20zQ4LlbLICmTeZAuo1UQxek2XURJmuyPvghbj009d46ugTjbn3ov0nSU5ATF&#10;I5KpYXjR+APRqEB/p6TD15xT8+3CtKCkeS9REPf0R0OPxmk0mORYmlNLyWDu7PBFLkrX5wqRB8kl&#10;bFC0svaEOnWHKZ6lxhfqeX7+Te4LvL77rF9/fv0TAAD//wMAUEsDBBQABgAIAAAAIQDH3oWH3gAA&#10;AAoBAAAPAAAAZHJzL2Rvd25yZXYueG1sTI/BTsMwEETvSPyDtUjcqGOKAg1xqgrBCQmRhgNHJ9km&#10;VuN1iN02/D3bEz3O7Gj2Tb6e3SCOOAXrSYNaJCCQGt9a6jR8VW93TyBCNNSawRNq+MUA6+L6KjdZ&#10;609U4nEbO8ElFDKjoY9xzKQMTY/OhIUfkfi285MzkeXUyXYyJy53g7xPklQ6Y4k/9GbElx6b/fbg&#10;NGy+qXy1Px/1Z7krbVWtEnpP91rf3sybZxAR5/gfhjM+o0PBTLU/UBvEwFrxlKhhuUoViHNALdmp&#10;NTyoRwWyyOXlhOIPAAD//wMAUEsBAi0AFAAGAAgAAAAhALaDOJL+AAAA4QEAABMAAAAAAAAAAAAA&#10;AAAAAAAAAFtDb250ZW50X1R5cGVzXS54bWxQSwECLQAUAAYACAAAACEAOP0h/9YAAACUAQAACwAA&#10;AAAAAAAAAAAAAAAvAQAAX3JlbHMvLnJlbHNQSwECLQAUAAYACAAAACEAdMQ+nD4CAAA7BAAADgAA&#10;AAAAAAAAAAAAAAAuAgAAZHJzL2Uyb0RvYy54bWxQSwECLQAUAAYACAAAACEAx96Fh94AAAAKAQAA&#10;DwAAAAAAAAAAAAAAAACYBAAAZHJzL2Rvd25yZXYueG1sUEsFBgAAAAAEAAQA8wAAAKMFAAAAAA==&#10;" filled="f" stroked="f">
                <v:textbox inset="0,0,0,0">
                  <w:txbxContent>
                    <w:p w14:paraId="3BBC58CF" w14:textId="77777777" w:rsidR="009429DA" w:rsidRPr="00220D7B" w:rsidRDefault="009429DA" w:rsidP="00D002CA">
                      <w:pPr>
                        <w:rPr>
                          <w:rFonts w:ascii="Verdana" w:hAnsi="Verdana"/>
                          <w:sz w:val="16"/>
                          <w:lang w:val="en-US"/>
                        </w:rPr>
                      </w:pPr>
                      <w:r>
                        <w:rPr>
                          <w:rFonts w:ascii="Verdana" w:hAnsi="Verdana"/>
                          <w:sz w:val="16"/>
                          <w:lang w:val="en-US"/>
                        </w:rPr>
                        <w:softHyphen/>
                      </w:r>
                      <w:r>
                        <w:rPr>
                          <w:rFonts w:ascii="Verdana" w:hAnsi="Verdana"/>
                          <w:sz w:val="16"/>
                          <w:lang w:val="en-US"/>
                        </w:rPr>
                        <w:softHyphen/>
                      </w:r>
                      <w:r>
                        <w:rPr>
                          <w:rFonts w:ascii="Verdana" w:hAnsi="Verdana"/>
                          <w:sz w:val="16"/>
                          <w:lang w:val="en-US"/>
                        </w:rPr>
                        <w:softHyphen/>
                      </w:r>
                      <w:r>
                        <w:rPr>
                          <w:rFonts w:ascii="Verdana" w:hAnsi="Verdana"/>
                          <w:sz w:val="16"/>
                          <w:lang w:val="en-US"/>
                        </w:rPr>
                        <w:softHyphen/>
                      </w:r>
                    </w:p>
                  </w:txbxContent>
                </v:textbox>
              </v:shape>
            </w:pict>
          </mc:Fallback>
        </mc:AlternateContent>
      </w:r>
      <w:r w:rsidR="003255D6" w:rsidRPr="00D475C4">
        <w:rPr>
          <w:rFonts w:ascii="Times New Roman" w:hAnsi="Times New Roman"/>
          <w:lang w:eastAsia="ru-RU"/>
        </w:rPr>
        <mc:AlternateContent>
          <mc:Choice Requires="wps">
            <w:drawing>
              <wp:anchor distT="0" distB="0" distL="114300" distR="114300" simplePos="0" relativeHeight="251658752" behindDoc="0" locked="0" layoutInCell="1" allowOverlap="1" wp14:anchorId="4EC01352" wp14:editId="39B21917">
                <wp:simplePos x="0" y="0"/>
                <wp:positionH relativeFrom="column">
                  <wp:posOffset>979035</wp:posOffset>
                </wp:positionH>
                <wp:positionV relativeFrom="paragraph">
                  <wp:posOffset>2513735</wp:posOffset>
                </wp:positionV>
                <wp:extent cx="828040" cy="133350"/>
                <wp:effectExtent l="0" t="0" r="1016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3335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5F4CEB5" w14:textId="77777777" w:rsidR="009429DA" w:rsidRPr="00220D7B" w:rsidRDefault="009429DA" w:rsidP="00D002CA">
                            <w:pPr>
                              <w:rPr>
                                <w:rFonts w:ascii="Verdana" w:hAnsi="Verdana"/>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01352" id="Text Box 5" o:spid="_x0000_s1029" type="#_x0000_t202" style="position:absolute;left:0;text-align:left;margin-left:77.1pt;margin-top:197.95pt;width:65.2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VSQAIAADsEAAAOAAAAZHJzL2Uyb0RvYy54bWysU8tu2zAQvBfoPxC8K5Js2ZGEyEFix0WB&#10;9AEk/QCaoiyhEpclaUtu0H/vkrLctL0VvRDLfczuzpA3t0PXkqPQpgFZ0PgqokRIDmUj9wX98rwN&#10;UkqMZbJkLUhR0JMw9Hb19s1Nr3IxgxraUmiCINLkvSpoba3Kw9DwWnTMXIESEoMV6I5ZvOp9WGrW&#10;I3rXhrMoWoY96FJp4MIY9G7GIF15/KoS3H6qKiMsaQuKs1l/an/u3Bmubli+10zVDT+Pwf5hio41&#10;EpteoDbMMnLQzV9QXcM1GKjsFYcuhKpquPA74DZx9Mc2TzVTwu+C5Bh1ocn8P1j+8fhZk6Ys6IIS&#10;yTqU6FkMltzDQBaOnV6ZHJOeFKbZAd2ost/UqEfgXw2RsK6Z3Is7raGvBStxuthVhq9KRxzjQHb9&#10;ByixDTtY8EBDpTtHHZJBEB1VOl2UcaNwdKazNEowwjEUz+fzhVcuZPlUrLSx7wR0xBkF1Si8B2fH&#10;R2PdMCyfUlwvCdumbb34rfzNgYmjB1tjqYu5IbyWL1mUPaQPaRIks+VDkERlGdxt10mw3MbXi818&#10;s15v4h/jm3pVFM+S6H6WBdtleh0kVbIIsusoDaI4u8+WUZIlm60vwtZTU8+do2skzg67wYs0nyTZ&#10;QXlCMjWMLxp/IBo16O+U9PiaC2q+HZgWlLTvJQrinv5k6MnYTQaTHEsLaikZzbUdv8hB6WZfI/Io&#10;uYQ7FK1qPKFO3XGKs9T4Qj3P59/kvsDru8/69edXPwEAAP//AwBQSwMEFAAGAAgAAAAhAOh5GAPh&#10;AAAACwEAAA8AAABkcnMvZG93bnJldi54bWxMj8FOwzAQRO9I/QdrK3GjTkMaNSFOVSE4ISHScODo&#10;xNvEarwOsduGv8ecynG0TzNvi91sBnbByWlLAtarCBhSa5WmTsBn/fqwBea8JCUHSyjgBx3sysVd&#10;IXNlr1Th5eA7FkrI5VJA7/2Yc+7aHo10KzsihdvRTkb6EKeOq0leQ7kZeBxFKTdSU1jo5YjPPban&#10;w9kI2H9R9aK/35uP6ljpus4iektPQtwv5/0TMI+zv8Hwpx/UoQxOjT2TcmwIeZPEARXwmG0yYIGI&#10;t0kKrBGQrNMMeFnw/z+UvwAAAP//AwBQSwECLQAUAAYACAAAACEAtoM4kv4AAADhAQAAEwAAAAAA&#10;AAAAAAAAAAAAAAAAW0NvbnRlbnRfVHlwZXNdLnhtbFBLAQItABQABgAIAAAAIQA4/SH/1gAAAJQB&#10;AAALAAAAAAAAAAAAAAAAAC8BAABfcmVscy8ucmVsc1BLAQItABQABgAIAAAAIQD9MxVSQAIAADsE&#10;AAAOAAAAAAAAAAAAAAAAAC4CAABkcnMvZTJvRG9jLnhtbFBLAQItABQABgAIAAAAIQDoeRgD4QAA&#10;AAsBAAAPAAAAAAAAAAAAAAAAAJoEAABkcnMvZG93bnJldi54bWxQSwUGAAAAAAQABADzAAAAqAUA&#10;AAAA&#10;" filled="f" stroked="f">
                <v:textbox inset="0,0,0,0">
                  <w:txbxContent>
                    <w:p w14:paraId="15F4CEB5" w14:textId="77777777" w:rsidR="009429DA" w:rsidRPr="00220D7B" w:rsidRDefault="009429DA" w:rsidP="00D002CA">
                      <w:pPr>
                        <w:rPr>
                          <w:rFonts w:ascii="Verdana" w:hAnsi="Verdana"/>
                          <w:sz w:val="16"/>
                          <w:lang w:val="en-US"/>
                        </w:rPr>
                      </w:pPr>
                    </w:p>
                  </w:txbxContent>
                </v:textbox>
              </v:shape>
            </w:pict>
          </mc:Fallback>
        </mc:AlternateContent>
      </w:r>
      <w:r w:rsidR="00E73E47" w:rsidRPr="00C13822">
        <w:rPr>
          <w:rFonts w:ascii="Times New Roman" w:eastAsia="Calibri" w:hAnsi="Times New Roman"/>
          <w:b/>
          <w:caps/>
          <w:noProof w:val="0"/>
          <w:szCs w:val="24"/>
        </w:rPr>
        <w:t>ОБОСНОВАНИЕ начальной (максимальной) цены договора</w:t>
      </w:r>
      <w:r w:rsidR="00E73E47" w:rsidRPr="00C13822">
        <w:rPr>
          <w:rFonts w:ascii="Times New Roman" w:eastAsia="Calibri" w:hAnsi="Times New Roman"/>
          <w:noProof w:val="0"/>
          <w:sz w:val="26"/>
          <w:szCs w:val="26"/>
        </w:rPr>
        <w:t xml:space="preserve"> / </w:t>
      </w:r>
      <w:r w:rsidR="00E73E47" w:rsidRPr="00C13822">
        <w:rPr>
          <w:rFonts w:ascii="Times New Roman" w:eastAsia="Calibri" w:hAnsi="Times New Roman"/>
          <w:b/>
          <w:caps/>
          <w:noProof w:val="0"/>
          <w:szCs w:val="24"/>
        </w:rPr>
        <w:t>цены единицы товара, работы, услуги</w:t>
      </w:r>
    </w:p>
    <w:p w14:paraId="17E47667" w14:textId="77777777" w:rsidR="00C13822" w:rsidRPr="00C13822" w:rsidRDefault="00C13822" w:rsidP="00C13822">
      <w:pPr>
        <w:spacing w:before="120" w:line="360" w:lineRule="exact"/>
        <w:jc w:val="both"/>
        <w:rPr>
          <w:rFonts w:ascii="Times New Roman" w:eastAsia="Calibri" w:hAnsi="Times New Roman"/>
          <w:i/>
          <w:noProof w:val="0"/>
          <w:sz w:val="26"/>
          <w:szCs w:val="26"/>
          <w:highlight w:val="yellow"/>
        </w:rPr>
      </w:pPr>
    </w:p>
    <w:p w14:paraId="329F1D4B" w14:textId="77777777" w:rsidR="00C13822" w:rsidRPr="00C13822" w:rsidRDefault="00C13822" w:rsidP="00C13822">
      <w:pPr>
        <w:numPr>
          <w:ilvl w:val="0"/>
          <w:numId w:val="7"/>
        </w:numPr>
        <w:spacing w:before="120" w:after="120" w:line="360" w:lineRule="exact"/>
        <w:ind w:left="714" w:hanging="357"/>
        <w:jc w:val="both"/>
        <w:rPr>
          <w:rFonts w:ascii="Times New Roman" w:eastAsia="Calibri" w:hAnsi="Times New Roman"/>
          <w:b/>
          <w:noProof w:val="0"/>
          <w:sz w:val="26"/>
          <w:szCs w:val="26"/>
        </w:rPr>
      </w:pPr>
      <w:r w:rsidRPr="00C13822">
        <w:rPr>
          <w:rFonts w:ascii="Times New Roman" w:eastAsia="Calibri" w:hAnsi="Times New Roman"/>
          <w:b/>
          <w:noProof w:val="0"/>
          <w:sz w:val="26"/>
          <w:szCs w:val="26"/>
        </w:rPr>
        <w:t>Общая информация</w:t>
      </w:r>
    </w:p>
    <w:tbl>
      <w:tblPr>
        <w:tblStyle w:val="1"/>
        <w:tblW w:w="9243" w:type="dxa"/>
        <w:tblInd w:w="-34" w:type="dxa"/>
        <w:tblLook w:val="04A0" w:firstRow="1" w:lastRow="0" w:firstColumn="1" w:lastColumn="0" w:noHBand="0" w:noVBand="1"/>
      </w:tblPr>
      <w:tblGrid>
        <w:gridCol w:w="709"/>
        <w:gridCol w:w="2722"/>
        <w:gridCol w:w="5812"/>
      </w:tblGrid>
      <w:tr w:rsidR="00C13822" w:rsidRPr="00C13822" w14:paraId="44BF0581" w14:textId="77777777" w:rsidTr="00BB1A5F">
        <w:tc>
          <w:tcPr>
            <w:tcW w:w="709" w:type="dxa"/>
          </w:tcPr>
          <w:p w14:paraId="1D3391DA" w14:textId="77777777" w:rsidR="00C13822" w:rsidRPr="00C13822" w:rsidRDefault="00C13822" w:rsidP="00C13822">
            <w:pPr>
              <w:spacing w:before="120" w:line="360" w:lineRule="exact"/>
              <w:contextualSpacing/>
              <w:rPr>
                <w:rFonts w:ascii="Times New Roman" w:eastAsia="Calibri" w:hAnsi="Times New Roman"/>
                <w:noProof w:val="0"/>
                <w:sz w:val="22"/>
                <w:szCs w:val="22"/>
              </w:rPr>
            </w:pPr>
            <w:r w:rsidRPr="00C13822">
              <w:rPr>
                <w:rFonts w:ascii="Times New Roman" w:eastAsia="Calibri" w:hAnsi="Times New Roman"/>
                <w:noProof w:val="0"/>
                <w:sz w:val="22"/>
                <w:szCs w:val="22"/>
              </w:rPr>
              <w:t>№ п/п</w:t>
            </w:r>
          </w:p>
        </w:tc>
        <w:tc>
          <w:tcPr>
            <w:tcW w:w="2722" w:type="dxa"/>
          </w:tcPr>
          <w:p w14:paraId="5E6F163C" w14:textId="77777777" w:rsidR="00C13822" w:rsidRPr="00C13822" w:rsidRDefault="00C13822" w:rsidP="00C13822">
            <w:pPr>
              <w:spacing w:before="120" w:line="360" w:lineRule="exact"/>
              <w:contextualSpacing/>
              <w:rPr>
                <w:rFonts w:ascii="Times New Roman" w:eastAsia="Calibri" w:hAnsi="Times New Roman"/>
                <w:noProof w:val="0"/>
                <w:sz w:val="22"/>
                <w:szCs w:val="22"/>
              </w:rPr>
            </w:pPr>
            <w:r w:rsidRPr="00C13822">
              <w:rPr>
                <w:rFonts w:ascii="Times New Roman" w:eastAsia="Calibri" w:hAnsi="Times New Roman"/>
                <w:noProof w:val="0"/>
                <w:sz w:val="22"/>
                <w:szCs w:val="22"/>
              </w:rPr>
              <w:t>Наименование</w:t>
            </w:r>
          </w:p>
        </w:tc>
        <w:tc>
          <w:tcPr>
            <w:tcW w:w="5812" w:type="dxa"/>
          </w:tcPr>
          <w:p w14:paraId="66B4E4EB" w14:textId="77777777" w:rsidR="00C13822" w:rsidRPr="00C13822" w:rsidRDefault="00C13822" w:rsidP="00E73E47">
            <w:pPr>
              <w:spacing w:before="120" w:line="360" w:lineRule="exact"/>
              <w:contextualSpacing/>
              <w:jc w:val="left"/>
              <w:rPr>
                <w:rFonts w:ascii="Times New Roman" w:eastAsia="Calibri" w:hAnsi="Times New Roman"/>
                <w:noProof w:val="0"/>
                <w:sz w:val="22"/>
                <w:szCs w:val="22"/>
              </w:rPr>
            </w:pPr>
            <w:r w:rsidRPr="00C13822">
              <w:rPr>
                <w:rFonts w:ascii="Times New Roman" w:eastAsia="Calibri" w:hAnsi="Times New Roman"/>
                <w:noProof w:val="0"/>
                <w:sz w:val="22"/>
                <w:szCs w:val="22"/>
              </w:rPr>
              <w:t>Информация по лоту</w:t>
            </w:r>
          </w:p>
        </w:tc>
      </w:tr>
      <w:tr w:rsidR="00C13822" w:rsidRPr="00C13822" w14:paraId="08F0C1E6" w14:textId="77777777" w:rsidTr="00BB1A5F">
        <w:tc>
          <w:tcPr>
            <w:tcW w:w="709" w:type="dxa"/>
          </w:tcPr>
          <w:p w14:paraId="6F43028C" w14:textId="77777777" w:rsidR="00C13822" w:rsidRPr="00C13822"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2722" w:type="dxa"/>
          </w:tcPr>
          <w:p w14:paraId="78C5A925" w14:textId="77777777" w:rsidR="00C13822" w:rsidRPr="00BC2DBF" w:rsidRDefault="00C13822" w:rsidP="00C13822">
            <w:pPr>
              <w:spacing w:before="120" w:line="360" w:lineRule="exact"/>
              <w:contextualSpacing/>
              <w:rPr>
                <w:rFonts w:ascii="Times New Roman" w:eastAsia="Calibri" w:hAnsi="Times New Roman"/>
                <w:noProof w:val="0"/>
                <w:sz w:val="22"/>
                <w:szCs w:val="22"/>
              </w:rPr>
            </w:pPr>
            <w:r w:rsidRPr="00BC2DBF">
              <w:rPr>
                <w:rFonts w:ascii="Times New Roman" w:eastAsia="Calibri" w:hAnsi="Times New Roman"/>
                <w:noProof w:val="0"/>
                <w:sz w:val="22"/>
                <w:szCs w:val="22"/>
              </w:rPr>
              <w:t>Наименование лота</w:t>
            </w:r>
          </w:p>
        </w:tc>
        <w:tc>
          <w:tcPr>
            <w:tcW w:w="5812" w:type="dxa"/>
            <w:tcBorders>
              <w:bottom w:val="single" w:sz="4" w:space="0" w:color="auto"/>
            </w:tcBorders>
          </w:tcPr>
          <w:p w14:paraId="51F6ED0C" w14:textId="23D2D5E3" w:rsidR="00C13822" w:rsidRPr="00BC2DBF" w:rsidRDefault="00BC2DBF" w:rsidP="0037424F">
            <w:pPr>
              <w:spacing w:before="120" w:line="360" w:lineRule="exact"/>
              <w:contextualSpacing/>
              <w:rPr>
                <w:rFonts w:ascii="Times New Roman" w:eastAsia="Calibri" w:hAnsi="Times New Roman"/>
                <w:noProof w:val="0"/>
                <w:sz w:val="22"/>
                <w:szCs w:val="22"/>
              </w:rPr>
            </w:pPr>
            <w:r w:rsidRPr="00BC2DBF">
              <w:rPr>
                <w:rFonts w:ascii="Times New Roman" w:eastAsia="Calibri" w:hAnsi="Times New Roman"/>
                <w:noProof w:val="0"/>
                <w:sz w:val="22"/>
                <w:szCs w:val="22"/>
              </w:rPr>
              <w:t>ОКПД2 62.01.29.000 Приобретение лицензионного программного обеспечения и сертификатов активации сервисов технической поддержки по направлению информационн</w:t>
            </w:r>
            <w:r w:rsidR="0037424F">
              <w:rPr>
                <w:rFonts w:ascii="Times New Roman" w:eastAsia="Calibri" w:hAnsi="Times New Roman"/>
                <w:noProof w:val="0"/>
                <w:sz w:val="22"/>
                <w:szCs w:val="22"/>
              </w:rPr>
              <w:t>ой</w:t>
            </w:r>
            <w:r w:rsidRPr="00BC2DBF">
              <w:rPr>
                <w:rFonts w:ascii="Times New Roman" w:eastAsia="Calibri" w:hAnsi="Times New Roman"/>
                <w:noProof w:val="0"/>
                <w:sz w:val="22"/>
                <w:szCs w:val="22"/>
              </w:rPr>
              <w:t xml:space="preserve"> </w:t>
            </w:r>
            <w:r w:rsidR="0037424F">
              <w:rPr>
                <w:rFonts w:ascii="Times New Roman" w:eastAsia="Calibri" w:hAnsi="Times New Roman"/>
                <w:noProof w:val="0"/>
                <w:sz w:val="22"/>
                <w:szCs w:val="22"/>
              </w:rPr>
              <w:t>безопасности</w:t>
            </w:r>
            <w:r w:rsidRPr="00BC2DBF">
              <w:rPr>
                <w:rFonts w:ascii="Times New Roman" w:eastAsia="Calibri" w:hAnsi="Times New Roman"/>
                <w:noProof w:val="0"/>
                <w:sz w:val="22"/>
                <w:szCs w:val="22"/>
              </w:rPr>
              <w:t xml:space="preserve"> для нужд ПАО «РусГидро»</w:t>
            </w:r>
          </w:p>
        </w:tc>
      </w:tr>
      <w:tr w:rsidR="00C13822" w:rsidRPr="00C13822" w14:paraId="004C359F" w14:textId="77777777" w:rsidTr="00BB1A5F">
        <w:tc>
          <w:tcPr>
            <w:tcW w:w="709" w:type="dxa"/>
          </w:tcPr>
          <w:p w14:paraId="174B548C" w14:textId="77777777" w:rsidR="00C13822" w:rsidRPr="00C13822"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2722" w:type="dxa"/>
          </w:tcPr>
          <w:p w14:paraId="3FF736FB" w14:textId="77777777" w:rsidR="00C13822" w:rsidRPr="00AD5221" w:rsidRDefault="00C13822" w:rsidP="00C13822">
            <w:pPr>
              <w:spacing w:before="120" w:line="360" w:lineRule="exact"/>
              <w:contextualSpacing/>
              <w:rPr>
                <w:rFonts w:ascii="Times New Roman" w:eastAsia="Calibri" w:hAnsi="Times New Roman"/>
                <w:noProof w:val="0"/>
                <w:sz w:val="22"/>
                <w:szCs w:val="22"/>
              </w:rPr>
            </w:pPr>
            <w:r w:rsidRPr="00AD5221">
              <w:rPr>
                <w:rFonts w:ascii="Times New Roman" w:eastAsia="Calibri" w:hAnsi="Times New Roman"/>
                <w:noProof w:val="0"/>
                <w:sz w:val="22"/>
                <w:szCs w:val="22"/>
              </w:rPr>
              <w:t>Номер лота</w:t>
            </w:r>
          </w:p>
        </w:tc>
        <w:tc>
          <w:tcPr>
            <w:tcW w:w="5812" w:type="dxa"/>
            <w:shd w:val="clear" w:color="auto" w:fill="auto"/>
          </w:tcPr>
          <w:p w14:paraId="0A0516E6" w14:textId="675B2C51" w:rsidR="00C13822" w:rsidRPr="00BC2DBF" w:rsidRDefault="006A3D13" w:rsidP="00BB1A5F">
            <w:pPr>
              <w:spacing w:before="120" w:line="360" w:lineRule="exact"/>
              <w:contextualSpacing/>
              <w:rPr>
                <w:rFonts w:ascii="Times New Roman" w:eastAsia="Calibri" w:hAnsi="Times New Roman"/>
                <w:noProof w:val="0"/>
                <w:sz w:val="22"/>
                <w:szCs w:val="22"/>
              </w:rPr>
            </w:pPr>
            <w:r>
              <w:rPr>
                <w:rFonts w:ascii="Times New Roman" w:eastAsia="Calibri" w:hAnsi="Times New Roman"/>
                <w:noProof w:val="0"/>
                <w:sz w:val="22"/>
                <w:szCs w:val="22"/>
              </w:rPr>
              <w:t>0128</w:t>
            </w:r>
            <w:r w:rsidR="001E08B1" w:rsidRPr="00BC2DBF">
              <w:rPr>
                <w:rFonts w:ascii="Times New Roman" w:eastAsia="Calibri" w:hAnsi="Times New Roman"/>
                <w:noProof w:val="0"/>
                <w:sz w:val="22"/>
                <w:szCs w:val="22"/>
              </w:rPr>
              <w:t>-ЭКСП-ДИТ-202</w:t>
            </w:r>
            <w:r w:rsidR="00BB1A5F">
              <w:rPr>
                <w:rFonts w:ascii="Times New Roman" w:eastAsia="Calibri" w:hAnsi="Times New Roman"/>
                <w:noProof w:val="0"/>
                <w:sz w:val="22"/>
                <w:szCs w:val="22"/>
              </w:rPr>
              <w:t>6</w:t>
            </w:r>
            <w:r w:rsidR="001E08B1" w:rsidRPr="00BC2DBF">
              <w:rPr>
                <w:rFonts w:ascii="Times New Roman" w:eastAsia="Calibri" w:hAnsi="Times New Roman"/>
                <w:noProof w:val="0"/>
                <w:sz w:val="22"/>
                <w:szCs w:val="22"/>
              </w:rPr>
              <w:t>-ИА</w:t>
            </w:r>
          </w:p>
        </w:tc>
      </w:tr>
      <w:tr w:rsidR="00C13822" w:rsidRPr="00C13822" w14:paraId="43B8E787" w14:textId="77777777" w:rsidTr="00BB1A5F">
        <w:tc>
          <w:tcPr>
            <w:tcW w:w="709" w:type="dxa"/>
          </w:tcPr>
          <w:p w14:paraId="06B1D3DB" w14:textId="77777777" w:rsidR="00C13822" w:rsidRPr="00C13822"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2722" w:type="dxa"/>
          </w:tcPr>
          <w:p w14:paraId="6F1929C9" w14:textId="77777777" w:rsidR="00C13822" w:rsidRPr="00C13822" w:rsidRDefault="00C13822" w:rsidP="00C13822">
            <w:pPr>
              <w:spacing w:before="120" w:line="360" w:lineRule="exact"/>
              <w:contextualSpacing/>
              <w:rPr>
                <w:rFonts w:ascii="Times New Roman" w:eastAsia="Calibri" w:hAnsi="Times New Roman"/>
                <w:noProof w:val="0"/>
                <w:sz w:val="22"/>
                <w:szCs w:val="22"/>
              </w:rPr>
            </w:pPr>
            <w:r w:rsidRPr="00C13822">
              <w:rPr>
                <w:rFonts w:ascii="Times New Roman" w:eastAsia="Calibri" w:hAnsi="Times New Roman"/>
                <w:noProof w:val="0"/>
                <w:sz w:val="22"/>
                <w:szCs w:val="22"/>
              </w:rPr>
              <w:t>НМЦ лота</w:t>
            </w:r>
          </w:p>
        </w:tc>
        <w:tc>
          <w:tcPr>
            <w:tcW w:w="5812" w:type="dxa"/>
          </w:tcPr>
          <w:p w14:paraId="3364F933" w14:textId="39702EBF" w:rsidR="00C13822" w:rsidRPr="00BC2DBF" w:rsidRDefault="00DC0003" w:rsidP="000661EF">
            <w:pPr>
              <w:spacing w:before="120" w:line="360" w:lineRule="exact"/>
              <w:contextualSpacing/>
              <w:rPr>
                <w:rFonts w:ascii="Times New Roman" w:eastAsia="Calibri" w:hAnsi="Times New Roman"/>
                <w:noProof w:val="0"/>
                <w:sz w:val="22"/>
                <w:szCs w:val="22"/>
              </w:rPr>
            </w:pPr>
            <w:r>
              <w:rPr>
                <w:rFonts w:ascii="Times New Roman" w:hAnsi="Times New Roman"/>
                <w:i/>
              </w:rPr>
              <w:t>510 864 754,07</w:t>
            </w:r>
            <w:r w:rsidR="0037424F">
              <w:rPr>
                <w:rFonts w:ascii="Times New Roman" w:hAnsi="Times New Roman"/>
                <w:i/>
              </w:rPr>
              <w:t xml:space="preserve"> </w:t>
            </w:r>
            <w:r w:rsidR="00E73E47" w:rsidRPr="00E73E47">
              <w:rPr>
                <w:rFonts w:ascii="Times New Roman" w:eastAsia="Calibri" w:hAnsi="Times New Roman"/>
                <w:noProof w:val="0"/>
                <w:sz w:val="22"/>
                <w:szCs w:val="22"/>
              </w:rPr>
              <w:t>рублей без НДС</w:t>
            </w:r>
          </w:p>
        </w:tc>
      </w:tr>
    </w:tbl>
    <w:p w14:paraId="27970341" w14:textId="77777777" w:rsidR="00C13822" w:rsidRPr="00C13822" w:rsidRDefault="00C13822" w:rsidP="00C13822">
      <w:pPr>
        <w:spacing w:before="120" w:line="360" w:lineRule="exact"/>
        <w:jc w:val="both"/>
        <w:rPr>
          <w:rFonts w:ascii="Times New Roman" w:eastAsia="Calibri" w:hAnsi="Times New Roman"/>
          <w:i/>
          <w:noProof w:val="0"/>
          <w:sz w:val="26"/>
          <w:szCs w:val="26"/>
          <w:highlight w:val="yellow"/>
        </w:rPr>
      </w:pPr>
    </w:p>
    <w:p w14:paraId="34A98421" w14:textId="4FE77C98" w:rsidR="00C13822" w:rsidRPr="005C318B" w:rsidRDefault="00C13822" w:rsidP="00C13822">
      <w:pPr>
        <w:numPr>
          <w:ilvl w:val="0"/>
          <w:numId w:val="7"/>
        </w:numPr>
        <w:spacing w:before="120" w:after="120" w:line="360" w:lineRule="exact"/>
        <w:ind w:left="714" w:hanging="357"/>
        <w:jc w:val="both"/>
        <w:rPr>
          <w:rFonts w:ascii="Times New Roman" w:eastAsia="Calibri" w:hAnsi="Times New Roman"/>
          <w:b/>
          <w:noProof w:val="0"/>
          <w:sz w:val="26"/>
          <w:szCs w:val="26"/>
        </w:rPr>
      </w:pPr>
      <w:r w:rsidRPr="00C13822">
        <w:rPr>
          <w:rFonts w:ascii="Times New Roman" w:eastAsia="Calibri" w:hAnsi="Times New Roman"/>
          <w:b/>
          <w:noProof w:val="0"/>
          <w:sz w:val="26"/>
          <w:szCs w:val="26"/>
        </w:rPr>
        <w:t>Использованный метод (методы) расчета НМЦ / цены единицы товара, работы, услуги:</w:t>
      </w:r>
    </w:p>
    <w:p w14:paraId="6AA4F461" w14:textId="2DF350DC" w:rsidR="00FA7583" w:rsidRPr="00C13822" w:rsidRDefault="00FA7583" w:rsidP="00FA7583">
      <w:pPr>
        <w:spacing w:after="120"/>
        <w:jc w:val="both"/>
        <w:rPr>
          <w:rFonts w:ascii="Times New Roman" w:eastAsia="Calibri" w:hAnsi="Times New Roman"/>
          <w:noProof w:val="0"/>
          <w:sz w:val="26"/>
          <w:szCs w:val="26"/>
        </w:rPr>
      </w:pPr>
      <w:r w:rsidRPr="00C13822">
        <w:rPr>
          <w:rFonts w:ascii="Times New Roman" w:eastAsia="Calibri" w:hAnsi="Times New Roman"/>
          <w:noProof w:val="0"/>
          <w:sz w:val="26"/>
          <w:szCs w:val="26"/>
        </w:rPr>
        <w:t>Метод анализа технико-коммерческ</w:t>
      </w:r>
      <w:bookmarkStart w:id="0" w:name="_GoBack"/>
      <w:bookmarkEnd w:id="0"/>
      <w:r w:rsidRPr="00C13822">
        <w:rPr>
          <w:rFonts w:ascii="Times New Roman" w:eastAsia="Calibri" w:hAnsi="Times New Roman"/>
          <w:noProof w:val="0"/>
          <w:sz w:val="26"/>
          <w:szCs w:val="26"/>
        </w:rPr>
        <w:t>их</w:t>
      </w:r>
      <w:r>
        <w:rPr>
          <w:rFonts w:ascii="Times New Roman" w:eastAsia="Calibri" w:hAnsi="Times New Roman"/>
          <w:noProof w:val="0"/>
          <w:sz w:val="26"/>
          <w:szCs w:val="26"/>
        </w:rPr>
        <w:t xml:space="preserve"> </w:t>
      </w:r>
      <w:r w:rsidRPr="00C13822">
        <w:rPr>
          <w:rFonts w:ascii="Times New Roman" w:eastAsia="Calibri" w:hAnsi="Times New Roman"/>
          <w:noProof w:val="0"/>
          <w:sz w:val="26"/>
          <w:szCs w:val="26"/>
        </w:rPr>
        <w:t>предложений</w:t>
      </w:r>
      <w:r>
        <w:rPr>
          <w:rFonts w:ascii="Times New Roman" w:eastAsia="Calibri" w:hAnsi="Times New Roman"/>
          <w:noProof w:val="0"/>
          <w:sz w:val="26"/>
          <w:szCs w:val="26"/>
        </w:rPr>
        <w:t xml:space="preserve">, полученных в рамках мониторинга цен </w:t>
      </w:r>
      <w:r w:rsidR="00D95F6B" w:rsidRPr="00D95F6B">
        <w:rPr>
          <w:rFonts w:ascii="Times New Roman" w:eastAsia="Calibri" w:hAnsi="Times New Roman"/>
          <w:noProof w:val="0"/>
          <w:sz w:val="26"/>
          <w:szCs w:val="26"/>
        </w:rPr>
        <w:t>RAD260021416</w:t>
      </w:r>
    </w:p>
    <w:p w14:paraId="0FD93F1F" w14:textId="77777777" w:rsidR="00C13822" w:rsidRPr="00C13822" w:rsidRDefault="00C13822" w:rsidP="00C13822">
      <w:pPr>
        <w:spacing w:after="120"/>
        <w:jc w:val="both"/>
        <w:rPr>
          <w:rFonts w:ascii="Times New Roman" w:eastAsia="Calibri" w:hAnsi="Times New Roman"/>
          <w:noProof w:val="0"/>
          <w:sz w:val="26"/>
          <w:szCs w:val="26"/>
        </w:rPr>
      </w:pPr>
      <w:r w:rsidRPr="00C13822">
        <w:rPr>
          <w:rFonts w:ascii="Times New Roman" w:eastAsia="Calibri" w:hAnsi="Times New Roman"/>
          <w:noProof w:val="0"/>
          <w:sz w:val="26"/>
          <w:szCs w:val="26"/>
        </w:rPr>
        <w:t>Обоснование расчета НМЦ:</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2638"/>
        <w:gridCol w:w="1943"/>
        <w:gridCol w:w="1974"/>
      </w:tblGrid>
      <w:tr w:rsidR="005C318B" w:rsidRPr="00C13822" w14:paraId="27B5F71A" w14:textId="77777777" w:rsidTr="00E73E47">
        <w:trPr>
          <w:trHeight w:val="70"/>
          <w:jc w:val="center"/>
        </w:trPr>
        <w:tc>
          <w:tcPr>
            <w:tcW w:w="2669" w:type="dxa"/>
            <w:shd w:val="clear" w:color="000000" w:fill="E7E6E6"/>
          </w:tcPr>
          <w:p w14:paraId="1C574EEC"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Наименование товара/ работы/ услуги в составе лота</w:t>
            </w:r>
          </w:p>
        </w:tc>
        <w:tc>
          <w:tcPr>
            <w:tcW w:w="2638" w:type="dxa"/>
            <w:shd w:val="clear" w:color="000000" w:fill="E7E6E6"/>
            <w:hideMark/>
          </w:tcPr>
          <w:p w14:paraId="5C7B7239"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Наименование источника ценовой информации (ИЦИ)</w:t>
            </w:r>
          </w:p>
        </w:tc>
        <w:tc>
          <w:tcPr>
            <w:tcW w:w="1943" w:type="dxa"/>
            <w:shd w:val="clear" w:color="000000" w:fill="E7E6E6"/>
          </w:tcPr>
          <w:p w14:paraId="06D9E148"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Цена из соответствующего ИЦИ, в руб. без НДС</w:t>
            </w:r>
          </w:p>
        </w:tc>
        <w:tc>
          <w:tcPr>
            <w:tcW w:w="1974" w:type="dxa"/>
            <w:shd w:val="clear" w:color="000000" w:fill="E7E6E6"/>
            <w:hideMark/>
          </w:tcPr>
          <w:p w14:paraId="6FA44232"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Цена итоговая, в руб. без НДС</w:t>
            </w:r>
          </w:p>
        </w:tc>
      </w:tr>
      <w:tr w:rsidR="00C65A53" w:rsidRPr="00C13822" w14:paraId="479B4584" w14:textId="77777777" w:rsidTr="001E08B1">
        <w:trPr>
          <w:trHeight w:val="970"/>
          <w:jc w:val="center"/>
        </w:trPr>
        <w:tc>
          <w:tcPr>
            <w:tcW w:w="2669" w:type="dxa"/>
            <w:vMerge w:val="restart"/>
            <w:vAlign w:val="center"/>
          </w:tcPr>
          <w:p w14:paraId="0AD5751E" w14:textId="57DD292F" w:rsidR="00C65A53" w:rsidRPr="00C13822" w:rsidRDefault="00D95F6B" w:rsidP="00C65A53">
            <w:pPr>
              <w:spacing w:before="60" w:after="60"/>
              <w:ind w:left="48"/>
              <w:rPr>
                <w:rFonts w:ascii="Times New Roman" w:eastAsia="Times New Roman" w:hAnsi="Times New Roman"/>
                <w:i/>
                <w:noProof w:val="0"/>
                <w:snapToGrid w:val="0"/>
                <w:sz w:val="20"/>
                <w:shd w:val="clear" w:color="auto" w:fill="FFFF99"/>
                <w:lang w:eastAsia="ru-RU"/>
              </w:rPr>
            </w:pPr>
            <w:r w:rsidRPr="00D95F6B">
              <w:rPr>
                <w:rFonts w:ascii="Times New Roman" w:eastAsia="Times New Roman" w:hAnsi="Times New Roman" w:hint="eastAsia"/>
                <w:bCs/>
                <w:noProof w:val="0"/>
                <w:sz w:val="22"/>
                <w:szCs w:val="22"/>
                <w:lang w:eastAsia="ru-RU"/>
              </w:rPr>
              <w:t>Приобретение</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лицензионного</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программного</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обеспечения</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и</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сертификатов</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активации</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сервисов</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технической</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поддержки</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по</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направлению</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информационной</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безопасности</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для</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нужд</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ПАО</w:t>
            </w:r>
            <w:r w:rsidRPr="00D95F6B">
              <w:rPr>
                <w:rFonts w:ascii="Times New Roman" w:eastAsia="Times New Roman" w:hAnsi="Times New Roman"/>
                <w:bCs/>
                <w:noProof w:val="0"/>
                <w:sz w:val="22"/>
                <w:szCs w:val="22"/>
                <w:lang w:eastAsia="ru-RU"/>
              </w:rPr>
              <w:t xml:space="preserve"> </w:t>
            </w:r>
            <w:r w:rsidRPr="00D95F6B">
              <w:rPr>
                <w:rFonts w:ascii="Times New Roman" w:eastAsia="Times New Roman" w:hAnsi="Times New Roman" w:hint="eastAsia"/>
                <w:bCs/>
                <w:noProof w:val="0"/>
                <w:sz w:val="22"/>
                <w:szCs w:val="22"/>
                <w:lang w:eastAsia="ru-RU"/>
              </w:rPr>
              <w:t>«РусГидро»</w:t>
            </w:r>
          </w:p>
        </w:tc>
        <w:tc>
          <w:tcPr>
            <w:tcW w:w="2638" w:type="dxa"/>
            <w:shd w:val="clear" w:color="auto" w:fill="auto"/>
            <w:vAlign w:val="center"/>
          </w:tcPr>
          <w:p w14:paraId="267B0909" w14:textId="7FB57948" w:rsidR="00C65A53" w:rsidRPr="00573B74"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r w:rsidRPr="00A3266B">
              <w:rPr>
                <w:rFonts w:ascii="Times New Roman" w:eastAsia="Times New Roman" w:hAnsi="Times New Roman"/>
                <w:bCs/>
                <w:noProof w:val="0"/>
                <w:sz w:val="22"/>
                <w:szCs w:val="22"/>
                <w:lang w:eastAsia="ru-RU"/>
              </w:rPr>
              <w:t xml:space="preserve">ТКП </w:t>
            </w:r>
            <w:r>
              <w:rPr>
                <w:rFonts w:ascii="Times New Roman" w:eastAsia="Times New Roman" w:hAnsi="Times New Roman"/>
                <w:bCs/>
                <w:noProof w:val="0"/>
                <w:sz w:val="22"/>
                <w:szCs w:val="22"/>
                <w:lang w:eastAsia="ru-RU"/>
              </w:rPr>
              <w:t>№1</w:t>
            </w:r>
          </w:p>
        </w:tc>
        <w:tc>
          <w:tcPr>
            <w:tcW w:w="1943" w:type="dxa"/>
            <w:shd w:val="clear" w:color="auto" w:fill="auto"/>
          </w:tcPr>
          <w:p w14:paraId="591676D5" w14:textId="5362991E" w:rsidR="00C65A53" w:rsidRPr="003549CB" w:rsidRDefault="00D115B5" w:rsidP="00667FEE">
            <w:pPr>
              <w:spacing w:before="60" w:after="60"/>
              <w:ind w:left="48"/>
              <w:jc w:val="center"/>
              <w:rPr>
                <w:rFonts w:ascii="Times New Roman" w:eastAsia="Calibri" w:hAnsi="Times New Roman"/>
                <w:noProof w:val="0"/>
                <w:sz w:val="22"/>
                <w:szCs w:val="22"/>
              </w:rPr>
            </w:pPr>
            <w:r w:rsidRPr="00D115B5">
              <w:rPr>
                <w:rFonts w:ascii="Times New Roman" w:eastAsia="Calibri" w:hAnsi="Times New Roman"/>
                <w:noProof w:val="0"/>
                <w:sz w:val="22"/>
                <w:szCs w:val="22"/>
              </w:rPr>
              <w:t>555 068 786,41 ₽</w:t>
            </w:r>
          </w:p>
        </w:tc>
        <w:tc>
          <w:tcPr>
            <w:tcW w:w="1974" w:type="dxa"/>
            <w:vMerge w:val="restart"/>
            <w:shd w:val="clear" w:color="auto" w:fill="auto"/>
            <w:vAlign w:val="center"/>
          </w:tcPr>
          <w:p w14:paraId="387620B3" w14:textId="19B1977B" w:rsidR="00C65A53" w:rsidRPr="00DC0003" w:rsidRDefault="00DC0003" w:rsidP="006C0267">
            <w:pPr>
              <w:spacing w:before="60" w:after="60"/>
              <w:ind w:left="48"/>
              <w:jc w:val="center"/>
              <w:rPr>
                <w:rFonts w:ascii="Times New Roman" w:eastAsia="Times New Roman" w:hAnsi="Times New Roman"/>
                <w:i/>
                <w:noProof w:val="0"/>
                <w:snapToGrid w:val="0"/>
                <w:sz w:val="20"/>
                <w:shd w:val="clear" w:color="auto" w:fill="FFFF99"/>
                <w:lang w:eastAsia="ru-RU"/>
              </w:rPr>
            </w:pPr>
            <w:r w:rsidRPr="00DC0003">
              <w:rPr>
                <w:rFonts w:ascii="Times New Roman" w:eastAsia="Times New Roman" w:hAnsi="Times New Roman"/>
                <w:bCs/>
                <w:i/>
                <w:noProof w:val="0"/>
                <w:sz w:val="22"/>
                <w:szCs w:val="22"/>
                <w:lang w:eastAsia="ru-RU"/>
              </w:rPr>
              <w:t>510 864 754,07 ₽ (</w:t>
            </w:r>
            <w:r w:rsidRPr="00DC0003">
              <w:rPr>
                <w:rFonts w:ascii="Times New Roman" w:eastAsia="Times New Roman" w:hAnsi="Times New Roman" w:hint="eastAsia"/>
                <w:bCs/>
                <w:i/>
                <w:noProof w:val="0"/>
                <w:sz w:val="22"/>
                <w:szCs w:val="22"/>
                <w:lang w:eastAsia="ru-RU"/>
              </w:rPr>
              <w:t>Наименьшая</w:t>
            </w:r>
            <w:r w:rsidRPr="00DC0003">
              <w:rPr>
                <w:rFonts w:ascii="Times New Roman" w:eastAsia="Times New Roman" w:hAnsi="Times New Roman"/>
                <w:bCs/>
                <w:i/>
                <w:noProof w:val="0"/>
                <w:sz w:val="22"/>
                <w:szCs w:val="22"/>
                <w:lang w:eastAsia="ru-RU"/>
              </w:rPr>
              <w:t xml:space="preserve"> </w:t>
            </w:r>
            <w:r w:rsidRPr="00DC0003">
              <w:rPr>
                <w:rFonts w:ascii="Times New Roman" w:eastAsia="Times New Roman" w:hAnsi="Times New Roman" w:hint="eastAsia"/>
                <w:bCs/>
                <w:i/>
                <w:noProof w:val="0"/>
                <w:sz w:val="22"/>
                <w:szCs w:val="22"/>
                <w:lang w:eastAsia="ru-RU"/>
              </w:rPr>
              <w:t>стоимость</w:t>
            </w:r>
            <w:r w:rsidRPr="00DC0003">
              <w:rPr>
                <w:rFonts w:ascii="Times New Roman" w:eastAsia="Times New Roman" w:hAnsi="Times New Roman"/>
                <w:bCs/>
                <w:i/>
                <w:noProof w:val="0"/>
                <w:sz w:val="22"/>
                <w:szCs w:val="22"/>
                <w:lang w:eastAsia="ru-RU"/>
              </w:rPr>
              <w:t xml:space="preserve"> </w:t>
            </w:r>
            <w:r w:rsidRPr="00DC0003">
              <w:rPr>
                <w:rFonts w:ascii="Times New Roman" w:eastAsia="Times New Roman" w:hAnsi="Times New Roman" w:hint="eastAsia"/>
                <w:bCs/>
                <w:i/>
                <w:noProof w:val="0"/>
                <w:sz w:val="22"/>
                <w:szCs w:val="22"/>
                <w:lang w:eastAsia="ru-RU"/>
              </w:rPr>
              <w:t>из</w:t>
            </w:r>
            <w:r w:rsidRPr="00DC0003">
              <w:rPr>
                <w:rFonts w:ascii="Times New Roman" w:eastAsia="Times New Roman" w:hAnsi="Times New Roman"/>
                <w:bCs/>
                <w:i/>
                <w:noProof w:val="0"/>
                <w:sz w:val="22"/>
                <w:szCs w:val="22"/>
                <w:lang w:eastAsia="ru-RU"/>
              </w:rPr>
              <w:t xml:space="preserve"> </w:t>
            </w:r>
            <w:r w:rsidRPr="00DC0003">
              <w:rPr>
                <w:rFonts w:ascii="Times New Roman" w:eastAsia="Times New Roman" w:hAnsi="Times New Roman" w:hint="eastAsia"/>
                <w:bCs/>
                <w:i/>
                <w:noProof w:val="0"/>
                <w:sz w:val="22"/>
                <w:szCs w:val="22"/>
                <w:lang w:eastAsia="ru-RU"/>
              </w:rPr>
              <w:t>трёх</w:t>
            </w:r>
            <w:r w:rsidRPr="00DC0003">
              <w:rPr>
                <w:rFonts w:ascii="Times New Roman" w:eastAsia="Times New Roman" w:hAnsi="Times New Roman"/>
                <w:bCs/>
                <w:i/>
                <w:noProof w:val="0"/>
                <w:sz w:val="22"/>
                <w:szCs w:val="22"/>
                <w:lang w:eastAsia="ru-RU"/>
              </w:rPr>
              <w:t xml:space="preserve"> </w:t>
            </w:r>
            <w:r w:rsidRPr="00DC0003">
              <w:rPr>
                <w:rFonts w:ascii="Times New Roman" w:eastAsia="Times New Roman" w:hAnsi="Times New Roman" w:hint="eastAsia"/>
                <w:bCs/>
                <w:i/>
                <w:noProof w:val="0"/>
                <w:sz w:val="22"/>
                <w:szCs w:val="22"/>
                <w:lang w:eastAsia="ru-RU"/>
              </w:rPr>
              <w:t>альтернативных</w:t>
            </w:r>
            <w:r w:rsidRPr="00DC0003">
              <w:rPr>
                <w:rFonts w:ascii="Times New Roman" w:eastAsia="Times New Roman" w:hAnsi="Times New Roman"/>
                <w:bCs/>
                <w:i/>
                <w:noProof w:val="0"/>
                <w:sz w:val="22"/>
                <w:szCs w:val="22"/>
                <w:lang w:eastAsia="ru-RU"/>
              </w:rPr>
              <w:t xml:space="preserve"> </w:t>
            </w:r>
            <w:r w:rsidRPr="00DC0003">
              <w:rPr>
                <w:rFonts w:ascii="Times New Roman" w:eastAsia="Times New Roman" w:hAnsi="Times New Roman" w:hint="eastAsia"/>
                <w:bCs/>
                <w:i/>
                <w:noProof w:val="0"/>
                <w:sz w:val="22"/>
                <w:szCs w:val="22"/>
                <w:lang w:eastAsia="ru-RU"/>
              </w:rPr>
              <w:t>ТКП)</w:t>
            </w:r>
          </w:p>
        </w:tc>
      </w:tr>
      <w:tr w:rsidR="00C65A53" w:rsidRPr="00C13822" w14:paraId="23E6BCE0" w14:textId="77777777" w:rsidTr="00BB1A5F">
        <w:trPr>
          <w:trHeight w:val="1001"/>
          <w:jc w:val="center"/>
        </w:trPr>
        <w:tc>
          <w:tcPr>
            <w:tcW w:w="2669" w:type="dxa"/>
            <w:vMerge/>
          </w:tcPr>
          <w:p w14:paraId="2AC6C05B"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c>
          <w:tcPr>
            <w:tcW w:w="2638" w:type="dxa"/>
            <w:shd w:val="clear" w:color="auto" w:fill="auto"/>
            <w:vAlign w:val="center"/>
          </w:tcPr>
          <w:p w14:paraId="25CE3003" w14:textId="00A048C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r w:rsidRPr="00A3266B">
              <w:rPr>
                <w:rFonts w:ascii="Times New Roman" w:eastAsia="Times New Roman" w:hAnsi="Times New Roman"/>
                <w:bCs/>
                <w:noProof w:val="0"/>
                <w:color w:val="000000"/>
                <w:sz w:val="22"/>
                <w:szCs w:val="22"/>
                <w:lang w:eastAsia="ru-RU"/>
              </w:rPr>
              <w:t xml:space="preserve">ТКП </w:t>
            </w:r>
            <w:r>
              <w:rPr>
                <w:rFonts w:ascii="Times New Roman" w:eastAsia="Times New Roman" w:hAnsi="Times New Roman"/>
                <w:bCs/>
                <w:noProof w:val="0"/>
                <w:color w:val="000000"/>
                <w:sz w:val="22"/>
                <w:szCs w:val="22"/>
                <w:lang w:eastAsia="ru-RU"/>
              </w:rPr>
              <w:t>№2</w:t>
            </w:r>
          </w:p>
        </w:tc>
        <w:tc>
          <w:tcPr>
            <w:tcW w:w="1943" w:type="dxa"/>
            <w:shd w:val="clear" w:color="auto" w:fill="auto"/>
          </w:tcPr>
          <w:p w14:paraId="7214AB78" w14:textId="172893BD" w:rsidR="00C65A53" w:rsidRPr="003549CB" w:rsidRDefault="00D115B5" w:rsidP="00C65A53">
            <w:pPr>
              <w:spacing w:before="60" w:after="60"/>
              <w:ind w:left="48"/>
              <w:jc w:val="center"/>
              <w:rPr>
                <w:rFonts w:ascii="Times New Roman" w:eastAsia="Calibri" w:hAnsi="Times New Roman"/>
                <w:noProof w:val="0"/>
                <w:sz w:val="22"/>
                <w:szCs w:val="22"/>
              </w:rPr>
            </w:pPr>
            <w:r w:rsidRPr="00D115B5">
              <w:rPr>
                <w:rFonts w:ascii="Times New Roman" w:eastAsia="Calibri" w:hAnsi="Times New Roman"/>
                <w:noProof w:val="0"/>
                <w:sz w:val="22"/>
                <w:szCs w:val="22"/>
              </w:rPr>
              <w:t>557 844 335,37 ₽</w:t>
            </w:r>
          </w:p>
        </w:tc>
        <w:tc>
          <w:tcPr>
            <w:tcW w:w="1974" w:type="dxa"/>
            <w:vMerge/>
            <w:shd w:val="clear" w:color="auto" w:fill="auto"/>
          </w:tcPr>
          <w:p w14:paraId="1E030645"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r>
      <w:tr w:rsidR="00C65A53" w:rsidRPr="00C13822" w14:paraId="2928770A" w14:textId="77777777" w:rsidTr="00073B4D">
        <w:trPr>
          <w:trHeight w:val="70"/>
          <w:jc w:val="center"/>
        </w:trPr>
        <w:tc>
          <w:tcPr>
            <w:tcW w:w="2669" w:type="dxa"/>
            <w:vMerge/>
          </w:tcPr>
          <w:p w14:paraId="65E8B3EA"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c>
          <w:tcPr>
            <w:tcW w:w="2638" w:type="dxa"/>
            <w:shd w:val="clear" w:color="auto" w:fill="auto"/>
            <w:vAlign w:val="center"/>
          </w:tcPr>
          <w:p w14:paraId="04DFA995" w14:textId="543E7188" w:rsidR="00C65A53" w:rsidRPr="00C65361"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r>
              <w:rPr>
                <w:rFonts w:ascii="Times New Roman" w:eastAsia="Times New Roman" w:hAnsi="Times New Roman"/>
                <w:bCs/>
                <w:noProof w:val="0"/>
                <w:color w:val="000000"/>
                <w:sz w:val="22"/>
                <w:szCs w:val="22"/>
                <w:lang w:eastAsia="ru-RU"/>
              </w:rPr>
              <w:t>ТКП №3</w:t>
            </w:r>
          </w:p>
        </w:tc>
        <w:tc>
          <w:tcPr>
            <w:tcW w:w="1943" w:type="dxa"/>
            <w:shd w:val="clear" w:color="auto" w:fill="auto"/>
          </w:tcPr>
          <w:p w14:paraId="79BECEDD" w14:textId="3FF55400" w:rsidR="00C65A53" w:rsidRPr="003549CB" w:rsidRDefault="00DC0003" w:rsidP="009A77BE">
            <w:pPr>
              <w:spacing w:before="60" w:after="60"/>
              <w:ind w:left="48"/>
              <w:jc w:val="center"/>
              <w:rPr>
                <w:rFonts w:ascii="Times New Roman" w:eastAsia="Calibri" w:hAnsi="Times New Roman"/>
                <w:noProof w:val="0"/>
                <w:sz w:val="22"/>
                <w:szCs w:val="22"/>
              </w:rPr>
            </w:pPr>
            <w:r w:rsidRPr="00DC0003">
              <w:rPr>
                <w:rFonts w:ascii="Times New Roman" w:eastAsia="Calibri" w:hAnsi="Times New Roman"/>
                <w:noProof w:val="0"/>
                <w:sz w:val="22"/>
                <w:szCs w:val="22"/>
              </w:rPr>
              <w:t>510 864 754,07 ₽</w:t>
            </w:r>
          </w:p>
        </w:tc>
        <w:tc>
          <w:tcPr>
            <w:tcW w:w="1974" w:type="dxa"/>
            <w:vMerge/>
            <w:shd w:val="clear" w:color="auto" w:fill="auto"/>
          </w:tcPr>
          <w:p w14:paraId="2812FEC1"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r>
    </w:tbl>
    <w:p w14:paraId="39952B02" w14:textId="3865EB64" w:rsidR="001920F5" w:rsidRPr="005C318B" w:rsidRDefault="001920F5" w:rsidP="00E73E47">
      <w:pPr>
        <w:pBdr>
          <w:bottom w:val="single" w:sz="4" w:space="1" w:color="auto"/>
        </w:pBdr>
        <w:shd w:val="clear" w:color="auto" w:fill="D9D9D9"/>
        <w:spacing w:before="240" w:after="120" w:line="360" w:lineRule="exact"/>
        <w:rPr>
          <w:rFonts w:ascii="Times New Roman" w:eastAsia="Calibri" w:hAnsi="Times New Roman"/>
          <w:noProof w:val="0"/>
          <w:sz w:val="26"/>
          <w:szCs w:val="26"/>
        </w:rPr>
      </w:pPr>
    </w:p>
    <w:sectPr w:rsidR="001920F5" w:rsidRPr="005C318B" w:rsidSect="00BB1A5F">
      <w:headerReference w:type="even" r:id="rId11"/>
      <w:headerReference w:type="default" r:id="rId12"/>
      <w:pgSz w:w="11906" w:h="16838"/>
      <w:pgMar w:top="1418" w:right="991" w:bottom="1134" w:left="1701" w:header="964"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AC539" w14:textId="77777777" w:rsidR="00CC5676" w:rsidRDefault="00CC5676">
      <w:r>
        <w:separator/>
      </w:r>
    </w:p>
  </w:endnote>
  <w:endnote w:type="continuationSeparator" w:id="0">
    <w:p w14:paraId="777FF7E4" w14:textId="77777777" w:rsidR="00CC5676" w:rsidRDefault="00CC5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neva CY">
    <w:altName w:val="Times New Roman"/>
    <w:charset w:val="01"/>
    <w:family w:val="roman"/>
    <w:pitch w:val="variable"/>
  </w:font>
  <w:font w:name="Geneva">
    <w:charset w:val="00"/>
    <w:family w:val="auto"/>
    <w:pitch w:val="variable"/>
    <w:sig w:usb0="E00002FF" w:usb1="5200205F" w:usb2="00A0C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B6DEC" w14:textId="77777777" w:rsidR="00CC5676" w:rsidRDefault="00CC5676">
      <w:r>
        <w:separator/>
      </w:r>
    </w:p>
  </w:footnote>
  <w:footnote w:type="continuationSeparator" w:id="0">
    <w:p w14:paraId="786EA726" w14:textId="77777777" w:rsidR="00CC5676" w:rsidRDefault="00CC5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072F0" w14:textId="77777777" w:rsidR="009429DA" w:rsidRDefault="009429DA" w:rsidP="006E6D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70634BC" w14:textId="77777777" w:rsidR="009429DA" w:rsidRDefault="009429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148666"/>
      <w:docPartObj>
        <w:docPartGallery w:val="Page Numbers (Top of Page)"/>
        <w:docPartUnique/>
      </w:docPartObj>
    </w:sdtPr>
    <w:sdtEndPr>
      <w:rPr>
        <w:rFonts w:ascii="Times New Roman" w:hAnsi="Times New Roman"/>
      </w:rPr>
    </w:sdtEndPr>
    <w:sdtContent>
      <w:p w14:paraId="116B518F" w14:textId="7B5A2364" w:rsidR="009429DA" w:rsidRPr="00B443AC" w:rsidRDefault="009429DA">
        <w:pPr>
          <w:pStyle w:val="a3"/>
          <w:jc w:val="center"/>
          <w:rPr>
            <w:rFonts w:ascii="Times New Roman" w:hAnsi="Times New Roman"/>
          </w:rPr>
        </w:pPr>
        <w:r w:rsidRPr="00B443AC">
          <w:rPr>
            <w:rFonts w:ascii="Times New Roman" w:hAnsi="Times New Roman"/>
          </w:rPr>
          <w:fldChar w:fldCharType="begin"/>
        </w:r>
        <w:r w:rsidRPr="00B443AC">
          <w:rPr>
            <w:rFonts w:ascii="Times New Roman" w:hAnsi="Times New Roman"/>
          </w:rPr>
          <w:instrText>PAGE   \* MERGEFORMAT</w:instrText>
        </w:r>
        <w:r w:rsidRPr="00B443AC">
          <w:rPr>
            <w:rFonts w:ascii="Times New Roman" w:hAnsi="Times New Roman"/>
          </w:rPr>
          <w:fldChar w:fldCharType="separate"/>
        </w:r>
        <w:r w:rsidR="005C318B">
          <w:rPr>
            <w:rFonts w:ascii="Times New Roman" w:hAnsi="Times New Roman"/>
          </w:rPr>
          <w:t>2</w:t>
        </w:r>
        <w:r w:rsidRPr="00B443AC">
          <w:rPr>
            <w:rFonts w:ascii="Times New Roman" w:hAnsi="Times New Roman"/>
          </w:rPr>
          <w:fldChar w:fldCharType="end"/>
        </w:r>
      </w:p>
    </w:sdtContent>
  </w:sdt>
  <w:p w14:paraId="5D2489B4" w14:textId="77777777" w:rsidR="009429DA" w:rsidRDefault="009429D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021A"/>
    <w:multiLevelType w:val="hybridMultilevel"/>
    <w:tmpl w:val="43B26008"/>
    <w:lvl w:ilvl="0" w:tplc="83D28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0A2B86"/>
    <w:multiLevelType w:val="hybridMultilevel"/>
    <w:tmpl w:val="E902AF3A"/>
    <w:lvl w:ilvl="0" w:tplc="8A181F4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CE786C"/>
    <w:multiLevelType w:val="multilevel"/>
    <w:tmpl w:val="114E5A1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3" w15:restartNumberingAfterBreak="0">
    <w:nsid w:val="21C41553"/>
    <w:multiLevelType w:val="hybridMultilevel"/>
    <w:tmpl w:val="A86A8840"/>
    <w:lvl w:ilvl="0" w:tplc="30E05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42652E"/>
    <w:multiLevelType w:val="hybridMultilevel"/>
    <w:tmpl w:val="D126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E81142"/>
    <w:multiLevelType w:val="hybridMultilevel"/>
    <w:tmpl w:val="87542070"/>
    <w:lvl w:ilvl="0" w:tplc="30E0594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5A02A76"/>
    <w:multiLevelType w:val="multilevel"/>
    <w:tmpl w:val="8A56AA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DF80A32"/>
    <w:multiLevelType w:val="hybridMultilevel"/>
    <w:tmpl w:val="97D42200"/>
    <w:lvl w:ilvl="0" w:tplc="2BF83D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2B405A"/>
    <w:multiLevelType w:val="hybridMultilevel"/>
    <w:tmpl w:val="7EB6A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D14A5A"/>
    <w:multiLevelType w:val="multilevel"/>
    <w:tmpl w:val="317E081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474A174F"/>
    <w:multiLevelType w:val="hybridMultilevel"/>
    <w:tmpl w:val="AF98CF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91D2E08"/>
    <w:multiLevelType w:val="hybridMultilevel"/>
    <w:tmpl w:val="DD26A276"/>
    <w:lvl w:ilvl="0" w:tplc="16C87CFC">
      <w:start w:val="1"/>
      <w:numFmt w:val="bullet"/>
      <w:lvlText w:val=""/>
      <w:lvlJc w:val="left"/>
      <w:pPr>
        <w:ind w:left="1034" w:hanging="360"/>
      </w:pPr>
      <w:rPr>
        <w:rFonts w:ascii="Symbol" w:hAnsi="Symbol" w:hint="default"/>
        <w:color w:val="808080" w:themeColor="background1" w:themeShade="80"/>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12" w15:restartNumberingAfterBreak="0">
    <w:nsid w:val="4E584035"/>
    <w:multiLevelType w:val="hybridMultilevel"/>
    <w:tmpl w:val="9C3080AE"/>
    <w:lvl w:ilvl="0" w:tplc="30E059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5C9463BF"/>
    <w:multiLevelType w:val="hybridMultilevel"/>
    <w:tmpl w:val="ED708270"/>
    <w:lvl w:ilvl="0" w:tplc="9202F018">
      <w:start w:val="1"/>
      <w:numFmt w:val="decimal"/>
      <w:lvlText w:val="%1."/>
      <w:lvlJc w:val="left"/>
      <w:pPr>
        <w:ind w:left="927" w:hanging="360"/>
      </w:pPr>
      <w:rPr>
        <w:rFonts w:ascii="Times New Roman" w:hAnsi="Times New Roman" w:cs="Times New Roman" w:hint="default"/>
        <w:b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3F02875"/>
    <w:multiLevelType w:val="hybridMultilevel"/>
    <w:tmpl w:val="A55C2612"/>
    <w:lvl w:ilvl="0" w:tplc="21EEEF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86471AB"/>
    <w:multiLevelType w:val="hybridMultilevel"/>
    <w:tmpl w:val="14ECF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5"/>
  </w:num>
  <w:num w:numId="3">
    <w:abstractNumId w:val="11"/>
  </w:num>
  <w:num w:numId="4">
    <w:abstractNumId w:val="3"/>
  </w:num>
  <w:num w:numId="5">
    <w:abstractNumId w:val="0"/>
  </w:num>
  <w:num w:numId="6">
    <w:abstractNumId w:val="9"/>
  </w:num>
  <w:num w:numId="7">
    <w:abstractNumId w:val="6"/>
  </w:num>
  <w:num w:numId="8">
    <w:abstractNumId w:val="7"/>
  </w:num>
  <w:num w:numId="9">
    <w:abstractNumId w:val="8"/>
  </w:num>
  <w:num w:numId="10">
    <w:abstractNumId w:val="14"/>
  </w:num>
  <w:num w:numId="11">
    <w:abstractNumId w:val="2"/>
  </w:num>
  <w:num w:numId="12">
    <w:abstractNumId w:val="5"/>
  </w:num>
  <w:num w:numId="13">
    <w:abstractNumId w:val="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CA"/>
    <w:rsid w:val="00006C20"/>
    <w:rsid w:val="00013AF2"/>
    <w:rsid w:val="000370DF"/>
    <w:rsid w:val="00043B7E"/>
    <w:rsid w:val="00063CD1"/>
    <w:rsid w:val="000661EF"/>
    <w:rsid w:val="00092EEC"/>
    <w:rsid w:val="000939B9"/>
    <w:rsid w:val="000969C0"/>
    <w:rsid w:val="000B56DF"/>
    <w:rsid w:val="000E0F40"/>
    <w:rsid w:val="000E7187"/>
    <w:rsid w:val="000F21ED"/>
    <w:rsid w:val="00104B16"/>
    <w:rsid w:val="00105183"/>
    <w:rsid w:val="00111D3D"/>
    <w:rsid w:val="00114D77"/>
    <w:rsid w:val="001225B1"/>
    <w:rsid w:val="00127B64"/>
    <w:rsid w:val="0017740A"/>
    <w:rsid w:val="001833C1"/>
    <w:rsid w:val="00185935"/>
    <w:rsid w:val="00191155"/>
    <w:rsid w:val="001920F5"/>
    <w:rsid w:val="001A7777"/>
    <w:rsid w:val="001D117F"/>
    <w:rsid w:val="001E08B1"/>
    <w:rsid w:val="001E2CE9"/>
    <w:rsid w:val="001F2571"/>
    <w:rsid w:val="00203E1D"/>
    <w:rsid w:val="002041E1"/>
    <w:rsid w:val="00206A95"/>
    <w:rsid w:val="00220E4B"/>
    <w:rsid w:val="00223986"/>
    <w:rsid w:val="00233BA8"/>
    <w:rsid w:val="00242305"/>
    <w:rsid w:val="00243C89"/>
    <w:rsid w:val="00243DD0"/>
    <w:rsid w:val="00257933"/>
    <w:rsid w:val="00265837"/>
    <w:rsid w:val="002B2AA6"/>
    <w:rsid w:val="002B3A8E"/>
    <w:rsid w:val="002B6ADB"/>
    <w:rsid w:val="00304CA3"/>
    <w:rsid w:val="003105D5"/>
    <w:rsid w:val="00316A46"/>
    <w:rsid w:val="00317A4D"/>
    <w:rsid w:val="003255D6"/>
    <w:rsid w:val="00330A42"/>
    <w:rsid w:val="00336344"/>
    <w:rsid w:val="003549CB"/>
    <w:rsid w:val="0035676E"/>
    <w:rsid w:val="003576BA"/>
    <w:rsid w:val="003614C4"/>
    <w:rsid w:val="003619CB"/>
    <w:rsid w:val="0036656B"/>
    <w:rsid w:val="0037424F"/>
    <w:rsid w:val="0037739D"/>
    <w:rsid w:val="003805A9"/>
    <w:rsid w:val="00383637"/>
    <w:rsid w:val="003A15E7"/>
    <w:rsid w:val="003C4F50"/>
    <w:rsid w:val="003C73D6"/>
    <w:rsid w:val="003E06E8"/>
    <w:rsid w:val="00415278"/>
    <w:rsid w:val="00446B4C"/>
    <w:rsid w:val="00457B4B"/>
    <w:rsid w:val="0046649D"/>
    <w:rsid w:val="004736CE"/>
    <w:rsid w:val="0049024A"/>
    <w:rsid w:val="004E464F"/>
    <w:rsid w:val="004F4D81"/>
    <w:rsid w:val="004F53CF"/>
    <w:rsid w:val="004F78BF"/>
    <w:rsid w:val="00510C31"/>
    <w:rsid w:val="005158A2"/>
    <w:rsid w:val="00545AC0"/>
    <w:rsid w:val="005518AE"/>
    <w:rsid w:val="00570020"/>
    <w:rsid w:val="00573B74"/>
    <w:rsid w:val="00585529"/>
    <w:rsid w:val="005A41DC"/>
    <w:rsid w:val="005B21C8"/>
    <w:rsid w:val="005C318B"/>
    <w:rsid w:val="005E08C5"/>
    <w:rsid w:val="005F30B7"/>
    <w:rsid w:val="006045C9"/>
    <w:rsid w:val="00620E96"/>
    <w:rsid w:val="00632222"/>
    <w:rsid w:val="00667FEE"/>
    <w:rsid w:val="00680FD6"/>
    <w:rsid w:val="00681B7E"/>
    <w:rsid w:val="00695344"/>
    <w:rsid w:val="00696684"/>
    <w:rsid w:val="006A3D13"/>
    <w:rsid w:val="006B7434"/>
    <w:rsid w:val="006C0267"/>
    <w:rsid w:val="006E6DE3"/>
    <w:rsid w:val="006F668B"/>
    <w:rsid w:val="00720473"/>
    <w:rsid w:val="00732E84"/>
    <w:rsid w:val="00734ABD"/>
    <w:rsid w:val="00744264"/>
    <w:rsid w:val="007451FB"/>
    <w:rsid w:val="00757EAB"/>
    <w:rsid w:val="00760F3C"/>
    <w:rsid w:val="00792172"/>
    <w:rsid w:val="007B7F12"/>
    <w:rsid w:val="007C1924"/>
    <w:rsid w:val="007C6974"/>
    <w:rsid w:val="007D28B5"/>
    <w:rsid w:val="00801DE7"/>
    <w:rsid w:val="00802F00"/>
    <w:rsid w:val="008151A0"/>
    <w:rsid w:val="00823239"/>
    <w:rsid w:val="00847B99"/>
    <w:rsid w:val="00853EFE"/>
    <w:rsid w:val="00860579"/>
    <w:rsid w:val="0087659E"/>
    <w:rsid w:val="008A14A9"/>
    <w:rsid w:val="008C0F5D"/>
    <w:rsid w:val="008C73DE"/>
    <w:rsid w:val="008D1E5C"/>
    <w:rsid w:val="008D3453"/>
    <w:rsid w:val="008D3D81"/>
    <w:rsid w:val="008F7426"/>
    <w:rsid w:val="0091329B"/>
    <w:rsid w:val="00913795"/>
    <w:rsid w:val="00914244"/>
    <w:rsid w:val="00914A42"/>
    <w:rsid w:val="00914A8D"/>
    <w:rsid w:val="009208D9"/>
    <w:rsid w:val="00927EBA"/>
    <w:rsid w:val="009429DA"/>
    <w:rsid w:val="00960CED"/>
    <w:rsid w:val="00966E9C"/>
    <w:rsid w:val="009732BF"/>
    <w:rsid w:val="009A77BE"/>
    <w:rsid w:val="009B18CD"/>
    <w:rsid w:val="009C129A"/>
    <w:rsid w:val="009D7410"/>
    <w:rsid w:val="009E568D"/>
    <w:rsid w:val="00A05C46"/>
    <w:rsid w:val="00A1144F"/>
    <w:rsid w:val="00A215B2"/>
    <w:rsid w:val="00A4061B"/>
    <w:rsid w:val="00A4571F"/>
    <w:rsid w:val="00A4619C"/>
    <w:rsid w:val="00A509C8"/>
    <w:rsid w:val="00A52F75"/>
    <w:rsid w:val="00A80755"/>
    <w:rsid w:val="00A832BB"/>
    <w:rsid w:val="00A84C82"/>
    <w:rsid w:val="00A95629"/>
    <w:rsid w:val="00AA1C20"/>
    <w:rsid w:val="00AA6A4C"/>
    <w:rsid w:val="00AB0475"/>
    <w:rsid w:val="00AC0D4C"/>
    <w:rsid w:val="00AD5221"/>
    <w:rsid w:val="00AE6C7E"/>
    <w:rsid w:val="00B035EE"/>
    <w:rsid w:val="00B05ABF"/>
    <w:rsid w:val="00B10C99"/>
    <w:rsid w:val="00B264AF"/>
    <w:rsid w:val="00B40238"/>
    <w:rsid w:val="00B40A4F"/>
    <w:rsid w:val="00B443AC"/>
    <w:rsid w:val="00B5058B"/>
    <w:rsid w:val="00B826FE"/>
    <w:rsid w:val="00B84CE8"/>
    <w:rsid w:val="00B85244"/>
    <w:rsid w:val="00B9315D"/>
    <w:rsid w:val="00B93527"/>
    <w:rsid w:val="00B96454"/>
    <w:rsid w:val="00BA730A"/>
    <w:rsid w:val="00BB06C8"/>
    <w:rsid w:val="00BB1A5F"/>
    <w:rsid w:val="00BC1249"/>
    <w:rsid w:val="00BC2DBF"/>
    <w:rsid w:val="00BC400F"/>
    <w:rsid w:val="00BC7000"/>
    <w:rsid w:val="00BC7861"/>
    <w:rsid w:val="00BD513C"/>
    <w:rsid w:val="00BD5AF3"/>
    <w:rsid w:val="00BD5DD4"/>
    <w:rsid w:val="00BE0355"/>
    <w:rsid w:val="00BF44AA"/>
    <w:rsid w:val="00C0400B"/>
    <w:rsid w:val="00C062C0"/>
    <w:rsid w:val="00C13248"/>
    <w:rsid w:val="00C13822"/>
    <w:rsid w:val="00C13D48"/>
    <w:rsid w:val="00C15D52"/>
    <w:rsid w:val="00C27055"/>
    <w:rsid w:val="00C338E8"/>
    <w:rsid w:val="00C46AC7"/>
    <w:rsid w:val="00C52CE8"/>
    <w:rsid w:val="00C6496E"/>
    <w:rsid w:val="00C65361"/>
    <w:rsid w:val="00C65A53"/>
    <w:rsid w:val="00C70B69"/>
    <w:rsid w:val="00C83C49"/>
    <w:rsid w:val="00CC33EC"/>
    <w:rsid w:val="00CC4CB5"/>
    <w:rsid w:val="00CC5676"/>
    <w:rsid w:val="00CC619E"/>
    <w:rsid w:val="00CD11AB"/>
    <w:rsid w:val="00CD64CF"/>
    <w:rsid w:val="00D002CA"/>
    <w:rsid w:val="00D00EA5"/>
    <w:rsid w:val="00D115B5"/>
    <w:rsid w:val="00D41DF7"/>
    <w:rsid w:val="00D475C4"/>
    <w:rsid w:val="00D53201"/>
    <w:rsid w:val="00D6795A"/>
    <w:rsid w:val="00D95F6B"/>
    <w:rsid w:val="00D97A0F"/>
    <w:rsid w:val="00DB6785"/>
    <w:rsid w:val="00DC0003"/>
    <w:rsid w:val="00DC6CC7"/>
    <w:rsid w:val="00DE30DF"/>
    <w:rsid w:val="00DE3F5B"/>
    <w:rsid w:val="00DE7684"/>
    <w:rsid w:val="00DF2099"/>
    <w:rsid w:val="00DF2E31"/>
    <w:rsid w:val="00DF4D67"/>
    <w:rsid w:val="00DF6BF9"/>
    <w:rsid w:val="00E12FBA"/>
    <w:rsid w:val="00E15367"/>
    <w:rsid w:val="00E3493A"/>
    <w:rsid w:val="00E46755"/>
    <w:rsid w:val="00E52742"/>
    <w:rsid w:val="00E73E47"/>
    <w:rsid w:val="00E74493"/>
    <w:rsid w:val="00E80479"/>
    <w:rsid w:val="00E821AF"/>
    <w:rsid w:val="00E90A07"/>
    <w:rsid w:val="00EA5E21"/>
    <w:rsid w:val="00EB57DC"/>
    <w:rsid w:val="00EE12AF"/>
    <w:rsid w:val="00EE711C"/>
    <w:rsid w:val="00F204F1"/>
    <w:rsid w:val="00F31D5D"/>
    <w:rsid w:val="00F335C9"/>
    <w:rsid w:val="00F7595B"/>
    <w:rsid w:val="00FA5905"/>
    <w:rsid w:val="00FA7583"/>
    <w:rsid w:val="00FB30F7"/>
    <w:rsid w:val="00FB64D6"/>
    <w:rsid w:val="00FB7194"/>
    <w:rsid w:val="00FC2156"/>
    <w:rsid w:val="00FE4F6C"/>
    <w:rsid w:val="00FE7969"/>
    <w:rsid w:val="00FF5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E0592"/>
  <w14:defaultImageDpi w14:val="300"/>
  <w15:docId w15:val="{47AF77F5-C841-455F-8F63-C99CE8A2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2CA"/>
    <w:rPr>
      <w:rFonts w:ascii="Geneva CY" w:eastAsia="Geneva" w:hAnsi="Geneva CY"/>
      <w:noProof/>
      <w:sz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02CA"/>
    <w:pPr>
      <w:tabs>
        <w:tab w:val="center" w:pos="4320"/>
        <w:tab w:val="right" w:pos="8640"/>
      </w:tabs>
    </w:pPr>
  </w:style>
  <w:style w:type="character" w:customStyle="1" w:styleId="a4">
    <w:name w:val="Верхний колонтитул Знак"/>
    <w:link w:val="a3"/>
    <w:uiPriority w:val="99"/>
    <w:rsid w:val="00D002CA"/>
    <w:rPr>
      <w:rFonts w:ascii="Geneva CY" w:eastAsia="Geneva" w:hAnsi="Geneva CY" w:cs="Times New Roman"/>
      <w:noProof/>
      <w:szCs w:val="20"/>
      <w:lang w:val="ru-RU" w:eastAsia="en-US"/>
    </w:rPr>
  </w:style>
  <w:style w:type="character" w:styleId="a5">
    <w:name w:val="page number"/>
    <w:basedOn w:val="a0"/>
    <w:rsid w:val="00D002CA"/>
  </w:style>
  <w:style w:type="paragraph" w:styleId="a6">
    <w:name w:val="Balloon Text"/>
    <w:basedOn w:val="a"/>
    <w:link w:val="a7"/>
    <w:uiPriority w:val="99"/>
    <w:semiHidden/>
    <w:unhideWhenUsed/>
    <w:rsid w:val="00D002CA"/>
    <w:rPr>
      <w:rFonts w:ascii="Lucida Grande" w:hAnsi="Lucida Grande"/>
      <w:sz w:val="18"/>
      <w:szCs w:val="18"/>
    </w:rPr>
  </w:style>
  <w:style w:type="character" w:customStyle="1" w:styleId="a7">
    <w:name w:val="Текст выноски Знак"/>
    <w:link w:val="a6"/>
    <w:uiPriority w:val="99"/>
    <w:semiHidden/>
    <w:rsid w:val="00D002CA"/>
    <w:rPr>
      <w:rFonts w:ascii="Lucida Grande" w:eastAsia="Geneva" w:hAnsi="Lucida Grande" w:cs="Times New Roman"/>
      <w:noProof/>
      <w:sz w:val="18"/>
      <w:szCs w:val="18"/>
      <w:lang w:val="ru-RU" w:eastAsia="en-US"/>
    </w:rPr>
  </w:style>
  <w:style w:type="character" w:styleId="a8">
    <w:name w:val="Hyperlink"/>
    <w:basedOn w:val="a0"/>
    <w:uiPriority w:val="99"/>
    <w:unhideWhenUsed/>
    <w:rsid w:val="0017740A"/>
    <w:rPr>
      <w:color w:val="0000FF" w:themeColor="hyperlink"/>
      <w:u w:val="single"/>
    </w:rPr>
  </w:style>
  <w:style w:type="paragraph" w:styleId="a9">
    <w:name w:val="List Paragraph"/>
    <w:basedOn w:val="a"/>
    <w:uiPriority w:val="34"/>
    <w:qFormat/>
    <w:rsid w:val="00206A95"/>
    <w:pPr>
      <w:ind w:left="720"/>
      <w:contextualSpacing/>
    </w:pPr>
  </w:style>
  <w:style w:type="paragraph" w:styleId="aa">
    <w:name w:val="footer"/>
    <w:basedOn w:val="a"/>
    <w:link w:val="ab"/>
    <w:uiPriority w:val="99"/>
    <w:unhideWhenUsed/>
    <w:rsid w:val="00206A95"/>
    <w:pPr>
      <w:tabs>
        <w:tab w:val="center" w:pos="4677"/>
        <w:tab w:val="right" w:pos="9355"/>
      </w:tabs>
    </w:pPr>
  </w:style>
  <w:style w:type="character" w:customStyle="1" w:styleId="ab">
    <w:name w:val="Нижний колонтитул Знак"/>
    <w:basedOn w:val="a0"/>
    <w:link w:val="aa"/>
    <w:uiPriority w:val="99"/>
    <w:rsid w:val="00206A95"/>
    <w:rPr>
      <w:rFonts w:ascii="Geneva CY" w:eastAsia="Geneva" w:hAnsi="Geneva CY"/>
      <w:noProof/>
      <w:sz w:val="24"/>
      <w:lang w:val="ru-RU" w:eastAsia="en-US"/>
    </w:rPr>
  </w:style>
  <w:style w:type="paragraph" w:styleId="ac">
    <w:name w:val="footnote text"/>
    <w:aliases w:val="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Текст сноски Знак1 Знак Знак Знак Знак Char Зна"/>
    <w:basedOn w:val="a"/>
    <w:link w:val="ad"/>
    <w:uiPriority w:val="99"/>
    <w:unhideWhenUsed/>
    <w:qFormat/>
    <w:rsid w:val="005F30B7"/>
    <w:rPr>
      <w:sz w:val="20"/>
    </w:rPr>
  </w:style>
  <w:style w:type="character" w:customStyle="1" w:styleId="ad">
    <w:name w:val="Текст сноски Знак"/>
    <w:aliases w:val="Footnote Text Char Знак Знак,Текст сноски Знак1 Char Знак Знак,Знак1 Знак1 Char Знак Знак,Текст сноски Знак Знак1 Char Знак Знак,Текст сноски Знак Знак Знак1 Char Знак Знак,Текст сноски Знак Знак Знак Знак Char Знак Знак"/>
    <w:basedOn w:val="a0"/>
    <w:link w:val="ac"/>
    <w:uiPriority w:val="99"/>
    <w:rsid w:val="005F30B7"/>
    <w:rPr>
      <w:rFonts w:ascii="Geneva CY" w:eastAsia="Geneva" w:hAnsi="Geneva CY"/>
      <w:noProof/>
      <w:lang w:val="ru-RU" w:eastAsia="en-US"/>
    </w:rPr>
  </w:style>
  <w:style w:type="character" w:styleId="ae">
    <w:name w:val="footnote reference"/>
    <w:aliases w:val="Знак сноски-FN,Ciae niinee-FN,Знак сноски 1,fr,Used by Word for Help footnote symbols,Ссылка на сноску 45,Footnote Reference Number"/>
    <w:basedOn w:val="a0"/>
    <w:uiPriority w:val="99"/>
    <w:unhideWhenUsed/>
    <w:rsid w:val="005F30B7"/>
    <w:rPr>
      <w:vertAlign w:val="superscript"/>
    </w:rPr>
  </w:style>
  <w:style w:type="paragraph" w:styleId="af">
    <w:name w:val="Normal (Web)"/>
    <w:aliases w:val="Обычный (Web)"/>
    <w:basedOn w:val="a"/>
    <w:uiPriority w:val="99"/>
    <w:unhideWhenUsed/>
    <w:qFormat/>
    <w:rsid w:val="00336344"/>
    <w:pPr>
      <w:spacing w:before="100" w:beforeAutospacing="1" w:after="100" w:afterAutospacing="1"/>
    </w:pPr>
    <w:rPr>
      <w:rFonts w:ascii="Times New Roman" w:eastAsia="Times New Roman" w:hAnsi="Times New Roman"/>
      <w:noProof w:val="0"/>
      <w:szCs w:val="24"/>
      <w:lang w:eastAsia="ru-RU"/>
    </w:rPr>
  </w:style>
  <w:style w:type="table" w:customStyle="1" w:styleId="1">
    <w:name w:val="Сетка таблицы1"/>
    <w:basedOn w:val="a1"/>
    <w:next w:val="af0"/>
    <w:uiPriority w:val="59"/>
    <w:rsid w:val="00C13822"/>
    <w:pPr>
      <w:jc w:val="both"/>
    </w:pPr>
    <w:rPr>
      <w:rFonts w:ascii="Times New Roman" w:eastAsia="Calibri" w:hAnsi="Times New Roman"/>
      <w:sz w:val="26"/>
      <w:szCs w:val="26"/>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C1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39"/>
    <w:rsid w:val="00BB06C8"/>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1920F5"/>
    <w:rPr>
      <w:sz w:val="16"/>
      <w:szCs w:val="16"/>
    </w:rPr>
  </w:style>
  <w:style w:type="paragraph" w:styleId="af2">
    <w:name w:val="annotation text"/>
    <w:basedOn w:val="a"/>
    <w:link w:val="af3"/>
    <w:uiPriority w:val="99"/>
    <w:semiHidden/>
    <w:unhideWhenUsed/>
    <w:rsid w:val="001920F5"/>
    <w:rPr>
      <w:sz w:val="20"/>
    </w:rPr>
  </w:style>
  <w:style w:type="character" w:customStyle="1" w:styleId="af3">
    <w:name w:val="Текст примечания Знак"/>
    <w:basedOn w:val="a0"/>
    <w:link w:val="af2"/>
    <w:uiPriority w:val="99"/>
    <w:semiHidden/>
    <w:rsid w:val="001920F5"/>
    <w:rPr>
      <w:rFonts w:ascii="Geneva CY" w:eastAsia="Geneva" w:hAnsi="Geneva CY"/>
      <w:noProof/>
      <w:lang w:val="ru-RU" w:eastAsia="en-US"/>
    </w:rPr>
  </w:style>
  <w:style w:type="paragraph" w:styleId="af4">
    <w:name w:val="annotation subject"/>
    <w:basedOn w:val="af2"/>
    <w:next w:val="af2"/>
    <w:link w:val="af5"/>
    <w:uiPriority w:val="99"/>
    <w:semiHidden/>
    <w:unhideWhenUsed/>
    <w:rsid w:val="001920F5"/>
    <w:rPr>
      <w:b/>
      <w:bCs/>
    </w:rPr>
  </w:style>
  <w:style w:type="character" w:customStyle="1" w:styleId="af5">
    <w:name w:val="Тема примечания Знак"/>
    <w:basedOn w:val="af3"/>
    <w:link w:val="af4"/>
    <w:uiPriority w:val="99"/>
    <w:semiHidden/>
    <w:rsid w:val="001920F5"/>
    <w:rPr>
      <w:rFonts w:ascii="Geneva CY" w:eastAsia="Geneva" w:hAnsi="Geneva CY"/>
      <w:b/>
      <w:bCs/>
      <w:noProof/>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81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2916FE4E5C63594A90ACC2CE00FD3C7B" ma:contentTypeVersion="1" ma:contentTypeDescription="Создание документа." ma:contentTypeScope="" ma:versionID="ed357c464961c7c4d8031dc5883cd2ac">
  <xsd:schema xmlns:xsd="http://www.w3.org/2001/XMLSchema" xmlns:xs="http://www.w3.org/2001/XMLSchema" xmlns:p="http://schemas.microsoft.com/office/2006/metadata/properties" xmlns:ns2="1c574e5c-3a1c-46cc-9cf3-155d79c90e66" targetNamespace="http://schemas.microsoft.com/office/2006/metadata/properties" ma:root="true" ma:fieldsID="6bea6921ecebcd9883cbcf6ffdd2f455" ns2:_="">
    <xsd:import namespace="1c574e5c-3a1c-46cc-9cf3-155d79c90e6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74e5c-3a1c-46cc-9cf3-155d79c90e66"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98A0-810B-48EC-A53E-6EB067EBA2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1A7697-39E9-45B9-91B9-0E464E27A158}">
  <ds:schemaRefs>
    <ds:schemaRef ds:uri="http://schemas.microsoft.com/sharepoint/v3/contenttype/forms"/>
  </ds:schemaRefs>
</ds:datastoreItem>
</file>

<file path=customXml/itemProps3.xml><?xml version="1.0" encoding="utf-8"?>
<ds:datastoreItem xmlns:ds="http://schemas.openxmlformats.org/officeDocument/2006/customXml" ds:itemID="{44DF5432-818A-4992-BA1B-6D5B6EE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74e5c-3a1c-46cc-9cf3-155d79c90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2D653E-A2CE-47BA-8D3C-F17B35C30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170</Words>
  <Characters>971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cp:keywords/>
  <dc:description/>
  <cp:lastModifiedBy>Лопина Мария Николаевна</cp:lastModifiedBy>
  <cp:revision>15</cp:revision>
  <cp:lastPrinted>2021-07-02T09:19:00Z</cp:lastPrinted>
  <dcterms:created xsi:type="dcterms:W3CDTF">2026-05-15T21:50:00Z</dcterms:created>
  <dcterms:modified xsi:type="dcterms:W3CDTF">2026-08-19T06:24:00Z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0x0101002916FE4E5C63594A90ACC2CE00FD3C7B</vt:lpwstr>
  </property>
</Properties>
</file>