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7C3E" w:rsidRDefault="0095381E">
      <w:pPr>
        <w:pStyle w:val="16"/>
        <w:shd w:val="clear" w:color="auto" w:fill="auto"/>
        <w:spacing w:line="240" w:lineRule="auto"/>
        <w:ind w:left="9020" w:hanging="4767"/>
        <w:jc w:val="right"/>
        <w:rPr>
          <w:rStyle w:val="affd"/>
          <w:b/>
          <w:sz w:val="24"/>
          <w:szCs w:val="24"/>
        </w:rPr>
      </w:pPr>
      <w:r>
        <w:rPr>
          <w:rStyle w:val="affd"/>
          <w:b/>
          <w:sz w:val="24"/>
          <w:szCs w:val="24"/>
        </w:rPr>
        <w:t xml:space="preserve">                           </w:t>
      </w:r>
    </w:p>
    <w:p w:rsidR="002D7C3E" w:rsidRDefault="002D7C3E">
      <w:pPr>
        <w:pStyle w:val="16"/>
        <w:shd w:val="clear" w:color="auto" w:fill="auto"/>
        <w:spacing w:line="240" w:lineRule="auto"/>
        <w:ind w:left="9020" w:hanging="4767"/>
        <w:jc w:val="right"/>
        <w:rPr>
          <w:rStyle w:val="affd"/>
          <w:b/>
          <w:sz w:val="24"/>
          <w:szCs w:val="24"/>
        </w:rPr>
      </w:pPr>
    </w:p>
    <w:p w:rsidR="002D7C3E" w:rsidRDefault="002D7C3E">
      <w:pPr>
        <w:pStyle w:val="16"/>
        <w:shd w:val="clear" w:color="auto" w:fill="auto"/>
        <w:spacing w:line="240" w:lineRule="auto"/>
        <w:ind w:left="9020" w:hanging="4767"/>
        <w:jc w:val="right"/>
        <w:rPr>
          <w:rStyle w:val="affd"/>
          <w:b/>
          <w:sz w:val="24"/>
          <w:szCs w:val="24"/>
        </w:rPr>
      </w:pPr>
    </w:p>
    <w:p w:rsidR="002D7C3E" w:rsidRDefault="002D7C3E">
      <w:pPr>
        <w:pStyle w:val="16"/>
        <w:shd w:val="clear" w:color="auto" w:fill="auto"/>
        <w:spacing w:line="240" w:lineRule="auto"/>
        <w:ind w:left="9020" w:hanging="4767"/>
        <w:jc w:val="right"/>
        <w:rPr>
          <w:sz w:val="24"/>
          <w:szCs w:val="24"/>
        </w:rPr>
      </w:pPr>
    </w:p>
    <w:p w:rsidR="002D7C3E" w:rsidRDefault="002D7C3E">
      <w:pPr>
        <w:pStyle w:val="16"/>
        <w:shd w:val="clear" w:color="auto" w:fill="auto"/>
        <w:spacing w:line="240" w:lineRule="auto"/>
        <w:ind w:left="5069" w:right="40"/>
        <w:rPr>
          <w:sz w:val="24"/>
          <w:szCs w:val="24"/>
        </w:rPr>
      </w:pPr>
    </w:p>
    <w:p w:rsidR="002D7C3E" w:rsidRDefault="002D7C3E">
      <w:pPr>
        <w:keepNext/>
        <w:keepLines/>
        <w:jc w:val="right"/>
        <w:rPr>
          <w:b/>
          <w:bCs/>
          <w:sz w:val="26"/>
          <w:szCs w:val="26"/>
        </w:rPr>
      </w:pPr>
    </w:p>
    <w:p w:rsidR="002D7C3E" w:rsidRDefault="002D7C3E">
      <w:pPr>
        <w:keepNext/>
        <w:keepLines/>
        <w:rPr>
          <w:sz w:val="26"/>
          <w:szCs w:val="26"/>
        </w:rPr>
      </w:pPr>
    </w:p>
    <w:p w:rsidR="002D7C3E" w:rsidRDefault="002D7C3E">
      <w:pPr>
        <w:keepNext/>
        <w:keepLines/>
        <w:jc w:val="right"/>
        <w:rPr>
          <w:b/>
          <w:bCs/>
          <w:sz w:val="24"/>
          <w:szCs w:val="24"/>
        </w:rPr>
      </w:pPr>
    </w:p>
    <w:p w:rsidR="002D7C3E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2D7C3E">
      <w:pPr>
        <w:keepNext/>
        <w:keepLines/>
        <w:rPr>
          <w:sz w:val="24"/>
          <w:szCs w:val="24"/>
        </w:rPr>
      </w:pPr>
    </w:p>
    <w:p w:rsidR="002D7C3E" w:rsidRPr="00E32FB4" w:rsidRDefault="0095381E">
      <w:pPr>
        <w:keepNext/>
        <w:keepLines/>
        <w:jc w:val="center"/>
        <w:rPr>
          <w:rFonts w:eastAsia="Calibri"/>
          <w:b/>
          <w:sz w:val="24"/>
          <w:szCs w:val="24"/>
        </w:rPr>
      </w:pPr>
      <w:r w:rsidRPr="00E32FB4">
        <w:rPr>
          <w:rFonts w:eastAsia="Calibri"/>
          <w:b/>
          <w:sz w:val="24"/>
          <w:szCs w:val="24"/>
        </w:rPr>
        <w:t xml:space="preserve">Технические требования </w:t>
      </w:r>
      <w:bookmarkStart w:id="0" w:name="_Hlk125636476"/>
    </w:p>
    <w:p w:rsidR="00695751" w:rsidRDefault="00F77D31">
      <w:pPr>
        <w:keepNext/>
        <w:keepLines/>
        <w:jc w:val="center"/>
        <w:rPr>
          <w:sz w:val="24"/>
          <w:szCs w:val="24"/>
        </w:rPr>
      </w:pPr>
      <w:r w:rsidRPr="00EB1F58">
        <w:rPr>
          <w:bCs/>
          <w:sz w:val="24"/>
          <w:szCs w:val="24"/>
        </w:rPr>
        <w:t xml:space="preserve">ОКПД  </w:t>
      </w:r>
      <w:r w:rsidR="00EB1F58" w:rsidRPr="00EB1F58">
        <w:rPr>
          <w:sz w:val="24"/>
          <w:szCs w:val="24"/>
        </w:rPr>
        <w:t>22.23.19.190</w:t>
      </w:r>
      <w:r w:rsidR="003F24B8" w:rsidRPr="003F24B8">
        <w:rPr>
          <w:bCs/>
          <w:sz w:val="24"/>
          <w:szCs w:val="24"/>
        </w:rPr>
        <w:t xml:space="preserve"> </w:t>
      </w:r>
      <w:r w:rsidR="00A24093" w:rsidRPr="00E32FB4">
        <w:rPr>
          <w:sz w:val="24"/>
          <w:szCs w:val="24"/>
        </w:rPr>
        <w:t xml:space="preserve">Поставка </w:t>
      </w:r>
      <w:r w:rsidR="00E32FB4" w:rsidRPr="00E32FB4">
        <w:rPr>
          <w:sz w:val="24"/>
          <w:szCs w:val="24"/>
        </w:rPr>
        <w:t>материалов</w:t>
      </w:r>
      <w:r w:rsidR="00A24093" w:rsidRPr="00E32FB4">
        <w:rPr>
          <w:sz w:val="24"/>
          <w:szCs w:val="24"/>
        </w:rPr>
        <w:t xml:space="preserve"> </w:t>
      </w:r>
      <w:r w:rsidR="00695751" w:rsidRPr="00695751">
        <w:rPr>
          <w:sz w:val="24"/>
          <w:szCs w:val="24"/>
        </w:rPr>
        <w:t xml:space="preserve">для </w:t>
      </w:r>
    </w:p>
    <w:p w:rsidR="002D7C3E" w:rsidRPr="00695751" w:rsidRDefault="00695751">
      <w:pPr>
        <w:keepNext/>
        <w:keepLines/>
        <w:jc w:val="center"/>
        <w:rPr>
          <w:sz w:val="24"/>
          <w:szCs w:val="24"/>
        </w:rPr>
      </w:pPr>
      <w:r w:rsidRPr="00695751">
        <w:rPr>
          <w:sz w:val="24"/>
          <w:szCs w:val="24"/>
        </w:rPr>
        <w:t>установки сетчатого ограждения между опорами ОП-1 воздушных переходов ВП-1Т...ВП-5Т</w:t>
      </w:r>
    </w:p>
    <w:p w:rsidR="002D7C3E" w:rsidRPr="00E32FB4" w:rsidRDefault="0095381E">
      <w:pPr>
        <w:keepNext/>
        <w:keepLines/>
        <w:jc w:val="center"/>
        <w:rPr>
          <w:b/>
          <w:sz w:val="24"/>
          <w:szCs w:val="24"/>
        </w:rPr>
      </w:pPr>
      <w:r w:rsidRPr="00E32FB4">
        <w:rPr>
          <w:color w:val="000000"/>
          <w:sz w:val="24"/>
          <w:szCs w:val="24"/>
        </w:rPr>
        <w:t xml:space="preserve">для нужд </w:t>
      </w:r>
      <w:r w:rsidRPr="00E32FB4">
        <w:rPr>
          <w:sz w:val="24"/>
          <w:szCs w:val="24"/>
        </w:rPr>
        <w:t>Чебоксарского филиала АО «Гидроремонт-ВКК» в г. Новочебоксарск</w:t>
      </w:r>
    </w:p>
    <w:p w:rsidR="002D7C3E" w:rsidRPr="00E32FB4" w:rsidRDefault="0095381E">
      <w:pPr>
        <w:keepNext/>
        <w:keepLines/>
        <w:jc w:val="center"/>
        <w:rPr>
          <w:sz w:val="24"/>
          <w:szCs w:val="24"/>
        </w:rPr>
      </w:pPr>
      <w:r w:rsidRPr="00E32FB4">
        <w:rPr>
          <w:sz w:val="24"/>
          <w:szCs w:val="24"/>
        </w:rPr>
        <w:t xml:space="preserve">лот </w:t>
      </w:r>
      <w:bookmarkEnd w:id="0"/>
    </w:p>
    <w:p w:rsidR="002D7C3E" w:rsidRPr="00E32FB4" w:rsidRDefault="002D7C3E">
      <w:pPr>
        <w:keepNext/>
        <w:keepLines/>
        <w:jc w:val="center"/>
        <w:rPr>
          <w:rFonts w:eastAsia="Calibri"/>
          <w:b/>
          <w:sz w:val="24"/>
          <w:szCs w:val="24"/>
        </w:rPr>
      </w:pPr>
    </w:p>
    <w:p w:rsidR="002D7C3E" w:rsidRPr="00E32FB4" w:rsidRDefault="002D7C3E">
      <w:pPr>
        <w:keepNext/>
        <w:keepLines/>
        <w:jc w:val="both"/>
        <w:rPr>
          <w:sz w:val="24"/>
          <w:szCs w:val="24"/>
        </w:rPr>
      </w:pPr>
    </w:p>
    <w:p w:rsidR="002D7C3E" w:rsidRPr="00E32FB4" w:rsidRDefault="0095381E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firstLine="284"/>
        <w:rPr>
          <w:sz w:val="24"/>
          <w:szCs w:val="24"/>
        </w:rPr>
      </w:pPr>
      <w:r w:rsidRPr="00E32FB4">
        <w:br w:type="page"/>
      </w:r>
    </w:p>
    <w:p w:rsidR="002D7C3E" w:rsidRPr="00E32FB4" w:rsidRDefault="0095381E">
      <w:pPr>
        <w:pStyle w:val="1"/>
        <w:ind w:left="0" w:firstLine="284"/>
        <w:rPr>
          <w:caps/>
          <w:sz w:val="24"/>
          <w:szCs w:val="24"/>
          <w:lang w:val="ru-RU"/>
        </w:rPr>
      </w:pPr>
      <w:bookmarkStart w:id="1" w:name="_Toc75446566"/>
      <w:bookmarkStart w:id="2" w:name="_Toc51339692"/>
      <w:r w:rsidRPr="00E32FB4">
        <w:rPr>
          <w:sz w:val="24"/>
          <w:szCs w:val="24"/>
          <w:lang w:val="ru-RU"/>
        </w:rPr>
        <w:lastRenderedPageBreak/>
        <w:t>Общие сведения</w:t>
      </w:r>
      <w:bookmarkEnd w:id="1"/>
      <w:bookmarkEnd w:id="2"/>
    </w:p>
    <w:p w:rsidR="002D7C3E" w:rsidRPr="00E32FB4" w:rsidRDefault="0095381E">
      <w:pPr>
        <w:pStyle w:val="4"/>
        <w:numPr>
          <w:ilvl w:val="1"/>
          <w:numId w:val="3"/>
        </w:numPr>
        <w:spacing w:before="0" w:after="0"/>
        <w:ind w:left="0" w:firstLine="284"/>
        <w:rPr>
          <w:lang w:val="ru-RU"/>
        </w:rPr>
      </w:pPr>
      <w:bookmarkStart w:id="3" w:name="_Toc46743506"/>
      <w:bookmarkStart w:id="4" w:name="_Toc75446568"/>
      <w:r w:rsidRPr="00E32FB4">
        <w:rPr>
          <w:lang w:val="ru-RU"/>
        </w:rPr>
        <w:t>Наименование закупаемой продукции</w:t>
      </w:r>
      <w:bookmarkEnd w:id="3"/>
      <w:bookmarkEnd w:id="4"/>
    </w:p>
    <w:p w:rsidR="002D7C3E" w:rsidRPr="00E32FB4" w:rsidRDefault="00516028">
      <w:pPr>
        <w:widowControl w:val="0"/>
        <w:tabs>
          <w:tab w:val="left" w:pos="426"/>
        </w:tabs>
        <w:ind w:firstLine="284"/>
        <w:jc w:val="both"/>
        <w:rPr>
          <w:rStyle w:val="aff1"/>
          <w:b w:val="0"/>
          <w:bCs/>
          <w:i w:val="0"/>
          <w:sz w:val="24"/>
          <w:szCs w:val="24"/>
        </w:rPr>
      </w:pPr>
      <w:r>
        <w:rPr>
          <w:sz w:val="24"/>
          <w:szCs w:val="24"/>
        </w:rPr>
        <w:t xml:space="preserve">ОКПД </w:t>
      </w:r>
      <w:r w:rsidR="00EB1F58" w:rsidRPr="00EB1F58">
        <w:rPr>
          <w:sz w:val="24"/>
          <w:szCs w:val="24"/>
        </w:rPr>
        <w:t>22.23.19.190</w:t>
      </w:r>
      <w:r w:rsidR="003F24B8" w:rsidRPr="003F24B8">
        <w:rPr>
          <w:sz w:val="24"/>
          <w:szCs w:val="24"/>
        </w:rPr>
        <w:t xml:space="preserve"> </w:t>
      </w:r>
      <w:r w:rsidR="003F24B8">
        <w:rPr>
          <w:sz w:val="24"/>
          <w:szCs w:val="24"/>
        </w:rPr>
        <w:t>С</w:t>
      </w:r>
      <w:r w:rsidR="007B7839">
        <w:rPr>
          <w:color w:val="000000"/>
          <w:sz w:val="24"/>
          <w:szCs w:val="24"/>
        </w:rPr>
        <w:t>етк</w:t>
      </w:r>
      <w:r w:rsidR="007B7839" w:rsidRPr="007B7839">
        <w:rPr>
          <w:color w:val="000000"/>
          <w:sz w:val="24"/>
          <w:szCs w:val="24"/>
        </w:rPr>
        <w:t>а</w:t>
      </w:r>
      <w:r w:rsidRPr="00516028">
        <w:rPr>
          <w:color w:val="000000"/>
          <w:sz w:val="24"/>
          <w:szCs w:val="24"/>
        </w:rPr>
        <w:t xml:space="preserve"> </w:t>
      </w:r>
      <w:r w:rsidR="0095381E" w:rsidRPr="00E32FB4">
        <w:rPr>
          <w:color w:val="000000"/>
          <w:sz w:val="24"/>
          <w:szCs w:val="24"/>
        </w:rPr>
        <w:t xml:space="preserve">для нужд Чебоксарского филиала АО «Гидроремонт-ВКК» в г. Новочебоксарск </w:t>
      </w:r>
      <w:r w:rsidR="0095381E" w:rsidRPr="00E32FB4">
        <w:rPr>
          <w:sz w:val="24"/>
          <w:szCs w:val="24"/>
        </w:rPr>
        <w:t>(далее – продукция).</w:t>
      </w:r>
    </w:p>
    <w:p w:rsidR="002D7C3E" w:rsidRPr="00E32FB4" w:rsidRDefault="0095381E">
      <w:pPr>
        <w:pStyle w:val="4"/>
        <w:numPr>
          <w:ilvl w:val="1"/>
          <w:numId w:val="3"/>
        </w:numPr>
        <w:spacing w:after="0"/>
        <w:ind w:left="0" w:firstLine="284"/>
        <w:rPr>
          <w:lang w:val="ru-RU"/>
        </w:rPr>
      </w:pPr>
      <w:bookmarkStart w:id="5" w:name="_Toc46743507"/>
      <w:bookmarkStart w:id="6" w:name="_Toc75446569"/>
      <w:r w:rsidRPr="00E32FB4">
        <w:rPr>
          <w:lang w:val="ru-RU"/>
        </w:rPr>
        <w:t xml:space="preserve">Цель </w:t>
      </w:r>
      <w:bookmarkEnd w:id="5"/>
      <w:r w:rsidRPr="00E32FB4">
        <w:rPr>
          <w:lang w:val="ru-RU"/>
        </w:rPr>
        <w:t>использования закупаемой продукции</w:t>
      </w:r>
      <w:bookmarkEnd w:id="6"/>
    </w:p>
    <w:p w:rsidR="002D7C3E" w:rsidRPr="00E32FB4" w:rsidRDefault="0095381E">
      <w:pPr>
        <w:pStyle w:val="aff0"/>
        <w:ind w:left="0" w:firstLine="284"/>
        <w:jc w:val="both"/>
      </w:pPr>
      <w:r w:rsidRPr="00E32FB4">
        <w:rPr>
          <w:bCs/>
        </w:rPr>
        <w:t>Исполнение договора подряда № 1-Рем-2023-ЧебГЭС «Выполнение работ по капитальному и текущему ремонту оборудования, зданий, сооружений», заключенный между филиалом ПАО «РусГидро» - «Чебоксарская ГЭС» и Чебоксарским филиалом АО «Гидроремонт-ВКК» в г. Новочебоксарск.</w:t>
      </w:r>
      <w:r w:rsidRPr="00E32FB4">
        <w:rPr>
          <w:bCs/>
          <w:shd w:val="clear" w:color="auto" w:fill="FFFFFF"/>
        </w:rPr>
        <w:t xml:space="preserve">  </w:t>
      </w:r>
    </w:p>
    <w:p w:rsidR="002D7C3E" w:rsidRPr="00E32FB4" w:rsidRDefault="0095381E">
      <w:pPr>
        <w:pStyle w:val="1"/>
        <w:ind w:left="142" w:firstLine="0"/>
        <w:rPr>
          <w:caps/>
          <w:sz w:val="24"/>
          <w:szCs w:val="24"/>
          <w:lang w:val="ru-RU"/>
        </w:rPr>
      </w:pPr>
      <w:bookmarkStart w:id="7" w:name="_Toc75446573"/>
      <w:bookmarkStart w:id="8" w:name="_Toc51339693"/>
      <w:r w:rsidRPr="00E32FB4">
        <w:rPr>
          <w:sz w:val="24"/>
          <w:szCs w:val="24"/>
          <w:lang w:val="ru-RU"/>
        </w:rPr>
        <w:t>Требования к продукции</w:t>
      </w:r>
      <w:bookmarkEnd w:id="7"/>
      <w:bookmarkEnd w:id="8"/>
    </w:p>
    <w:p w:rsidR="002D7C3E" w:rsidRPr="00E32FB4" w:rsidRDefault="0095381E">
      <w:pPr>
        <w:pStyle w:val="4"/>
        <w:numPr>
          <w:ilvl w:val="1"/>
          <w:numId w:val="3"/>
        </w:numPr>
        <w:ind w:left="142" w:firstLine="0"/>
        <w:rPr>
          <w:lang w:val="ru-RU"/>
        </w:rPr>
      </w:pPr>
      <w:bookmarkStart w:id="9" w:name="_Toc75446574"/>
      <w:r w:rsidRPr="00E32FB4">
        <w:rPr>
          <w:lang w:val="ru-RU"/>
        </w:rPr>
        <w:t>Требования к объемам и срокам поставки</w:t>
      </w:r>
      <w:bookmarkEnd w:id="9"/>
    </w:p>
    <w:p w:rsidR="002D7C3E" w:rsidRPr="00E32FB4" w:rsidRDefault="0095381E">
      <w:pPr>
        <w:pStyle w:val="3"/>
        <w:spacing w:before="0"/>
        <w:rPr>
          <w:lang w:val="ru-RU"/>
        </w:rPr>
      </w:pPr>
      <w:bookmarkStart w:id="10" w:name="_Toc75446575"/>
      <w:r w:rsidRPr="00E32FB4">
        <w:rPr>
          <w:lang w:val="ru-RU"/>
        </w:rPr>
        <w:t>Перечень и объем закупаемой продукции</w:t>
      </w:r>
      <w:bookmarkEnd w:id="10"/>
    </w:p>
    <w:p w:rsidR="002D7C3E" w:rsidRPr="00E32FB4" w:rsidRDefault="0095381E">
      <w:pPr>
        <w:pStyle w:val="1"/>
        <w:numPr>
          <w:ilvl w:val="0"/>
          <w:numId w:val="0"/>
        </w:numPr>
        <w:rPr>
          <w:sz w:val="24"/>
          <w:szCs w:val="24"/>
          <w:lang w:val="ru-RU"/>
        </w:rPr>
      </w:pPr>
      <w:bookmarkStart w:id="11" w:name="_Toc51339695"/>
      <w:bookmarkStart w:id="12" w:name="_Toc75446576"/>
      <w:r w:rsidRPr="00E32FB4">
        <w:rPr>
          <w:sz w:val="24"/>
          <w:szCs w:val="24"/>
          <w:lang w:val="ru-RU"/>
        </w:rPr>
        <w:t xml:space="preserve">Таблица 1.1 Перечень </w:t>
      </w:r>
      <w:bookmarkEnd w:id="11"/>
      <w:r w:rsidRPr="00E32FB4">
        <w:rPr>
          <w:sz w:val="24"/>
          <w:szCs w:val="24"/>
          <w:lang w:val="ru-RU"/>
        </w:rPr>
        <w:t>и объем закупаемой продукции</w:t>
      </w:r>
      <w:bookmarkEnd w:id="12"/>
    </w:p>
    <w:tbl>
      <w:tblPr>
        <w:tblW w:w="10348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596"/>
        <w:gridCol w:w="7343"/>
        <w:gridCol w:w="1134"/>
        <w:gridCol w:w="1275"/>
      </w:tblGrid>
      <w:tr w:rsidR="002D7C3E" w:rsidRPr="00E32FB4" w:rsidTr="00E31B7E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E32FB4">
              <w:rPr>
                <w:sz w:val="24"/>
                <w:szCs w:val="24"/>
              </w:rPr>
              <w:t>№</w:t>
            </w:r>
          </w:p>
          <w:p w:rsidR="002D7C3E" w:rsidRPr="00E32FB4" w:rsidRDefault="0095381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E32FB4">
              <w:rPr>
                <w:sz w:val="24"/>
                <w:szCs w:val="24"/>
              </w:rPr>
              <w:t>п/п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keepNext/>
              <w:widowControl w:val="0"/>
              <w:jc w:val="center"/>
              <w:rPr>
                <w:sz w:val="24"/>
                <w:szCs w:val="24"/>
              </w:rPr>
            </w:pPr>
            <w:r w:rsidRPr="00E32FB4"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keepNext/>
              <w:widowControl w:val="0"/>
              <w:ind w:left="-107" w:right="-113"/>
              <w:jc w:val="center"/>
              <w:rPr>
                <w:sz w:val="24"/>
                <w:szCs w:val="24"/>
              </w:rPr>
            </w:pPr>
            <w:r w:rsidRPr="00E32FB4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B171D" w:rsidRDefault="0095381E">
            <w:pPr>
              <w:keepNext/>
              <w:widowControl w:val="0"/>
              <w:ind w:left="-103" w:right="-107"/>
              <w:jc w:val="center"/>
              <w:rPr>
                <w:sz w:val="22"/>
                <w:szCs w:val="24"/>
              </w:rPr>
            </w:pPr>
            <w:r w:rsidRPr="00EB171D">
              <w:rPr>
                <w:sz w:val="22"/>
                <w:szCs w:val="24"/>
              </w:rPr>
              <w:t>Количество</w:t>
            </w:r>
          </w:p>
        </w:tc>
      </w:tr>
      <w:tr w:rsidR="002D7C3E" w:rsidRPr="00E32FB4" w:rsidTr="00E31B7E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widowControl w:val="0"/>
              <w:jc w:val="center"/>
              <w:rPr>
                <w:sz w:val="18"/>
                <w:szCs w:val="18"/>
              </w:rPr>
            </w:pPr>
            <w:r w:rsidRPr="00E32FB4">
              <w:rPr>
                <w:sz w:val="18"/>
                <w:szCs w:val="18"/>
              </w:rPr>
              <w:t>1</w:t>
            </w:r>
          </w:p>
        </w:tc>
        <w:tc>
          <w:tcPr>
            <w:tcW w:w="7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widowControl w:val="0"/>
              <w:jc w:val="center"/>
              <w:rPr>
                <w:sz w:val="18"/>
                <w:szCs w:val="18"/>
              </w:rPr>
            </w:pPr>
            <w:r w:rsidRPr="00E32FB4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widowControl w:val="0"/>
              <w:jc w:val="center"/>
              <w:rPr>
                <w:sz w:val="18"/>
                <w:szCs w:val="18"/>
              </w:rPr>
            </w:pPr>
            <w:r w:rsidRPr="00E32FB4">
              <w:rPr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widowControl w:val="0"/>
              <w:jc w:val="center"/>
              <w:rPr>
                <w:sz w:val="18"/>
                <w:szCs w:val="18"/>
              </w:rPr>
            </w:pPr>
            <w:r w:rsidRPr="00E32FB4">
              <w:rPr>
                <w:sz w:val="18"/>
                <w:szCs w:val="18"/>
              </w:rPr>
              <w:t>4</w:t>
            </w:r>
          </w:p>
        </w:tc>
      </w:tr>
      <w:tr w:rsidR="007B7839" w:rsidRPr="00E32FB4" w:rsidTr="00E31B7E">
        <w:trPr>
          <w:trHeight w:val="431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839" w:rsidRPr="00E32FB4" w:rsidRDefault="007B7839" w:rsidP="007B7839">
            <w:pPr>
              <w:pStyle w:val="aff0"/>
              <w:widowControl w:val="0"/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E31B7E" w:rsidRDefault="007B7839" w:rsidP="007B7839">
            <w:pPr>
              <w:rPr>
                <w:color w:val="000000"/>
                <w:sz w:val="24"/>
                <w:szCs w:val="24"/>
              </w:rPr>
            </w:pPr>
            <w:r w:rsidRPr="00E31B7E">
              <w:rPr>
                <w:color w:val="000000"/>
                <w:sz w:val="24"/>
                <w:szCs w:val="24"/>
              </w:rPr>
              <w:t>Сетка защитная 10,4м х 100м (13х125 ячеек 800мм х 800мм) из каната полиамидного тросовой свивки 3-х рядного диаметром 10 мм группы А ТУ 8121-022-00461221-2004.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шт./кг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B7839" w:rsidRPr="007B7839" w:rsidRDefault="007B7839" w:rsidP="007B7839">
            <w:pPr>
              <w:jc w:val="center"/>
              <w:rPr>
                <w:color w:val="000000"/>
                <w:sz w:val="24"/>
                <w:szCs w:val="24"/>
              </w:rPr>
            </w:pPr>
            <w:r w:rsidRPr="007B7839">
              <w:rPr>
                <w:color w:val="000000"/>
                <w:sz w:val="24"/>
                <w:szCs w:val="24"/>
              </w:rPr>
              <w:t>8/1666,4</w:t>
            </w:r>
          </w:p>
        </w:tc>
      </w:tr>
    </w:tbl>
    <w:p w:rsidR="002D7C3E" w:rsidRPr="00E32FB4" w:rsidRDefault="0095381E">
      <w:pPr>
        <w:pStyle w:val="3"/>
        <w:spacing w:after="0"/>
        <w:rPr>
          <w:lang w:val="ru-RU"/>
        </w:rPr>
      </w:pPr>
      <w:bookmarkStart w:id="13" w:name="_Toc51339696"/>
      <w:bookmarkStart w:id="14" w:name="_Toc75446578"/>
      <w:r w:rsidRPr="00E32FB4">
        <w:rPr>
          <w:lang w:val="ru-RU"/>
        </w:rPr>
        <w:t xml:space="preserve">Требования </w:t>
      </w:r>
      <w:bookmarkEnd w:id="13"/>
      <w:r w:rsidRPr="00E32FB4">
        <w:rPr>
          <w:lang w:val="ru-RU"/>
        </w:rPr>
        <w:t>к срокам поставки продукции и оказания сопутствующих услуг</w:t>
      </w:r>
      <w:bookmarkEnd w:id="14"/>
    </w:p>
    <w:p w:rsidR="002D7C3E" w:rsidRPr="00E32FB4" w:rsidRDefault="0095381E">
      <w:pPr>
        <w:pStyle w:val="1"/>
        <w:numPr>
          <w:ilvl w:val="0"/>
          <w:numId w:val="0"/>
        </w:numPr>
        <w:rPr>
          <w:sz w:val="24"/>
          <w:szCs w:val="24"/>
          <w:lang w:val="ru-RU"/>
        </w:rPr>
      </w:pPr>
      <w:bookmarkStart w:id="15" w:name="_Toc50125126"/>
      <w:bookmarkStart w:id="16" w:name="_Toc51339697"/>
      <w:bookmarkStart w:id="17" w:name="_Toc50125127"/>
      <w:bookmarkStart w:id="18" w:name="_Toc75446579"/>
      <w:bookmarkEnd w:id="15"/>
      <w:r w:rsidRPr="00E32FB4">
        <w:rPr>
          <w:sz w:val="24"/>
          <w:szCs w:val="24"/>
          <w:lang w:val="ru-RU"/>
        </w:rPr>
        <w:t xml:space="preserve">Таблица 2.1 </w:t>
      </w:r>
      <w:bookmarkStart w:id="19" w:name="_Hlk50465284"/>
      <w:r w:rsidRPr="00E32FB4">
        <w:rPr>
          <w:sz w:val="24"/>
          <w:szCs w:val="24"/>
          <w:lang w:val="ru-RU"/>
        </w:rPr>
        <w:t xml:space="preserve">Требования по срокам </w:t>
      </w:r>
      <w:bookmarkEnd w:id="16"/>
      <w:bookmarkEnd w:id="17"/>
      <w:bookmarkEnd w:id="19"/>
      <w:r w:rsidRPr="00E32FB4">
        <w:rPr>
          <w:sz w:val="24"/>
          <w:szCs w:val="24"/>
          <w:lang w:val="ru-RU"/>
        </w:rPr>
        <w:t>поставки продукции</w:t>
      </w:r>
      <w:bookmarkEnd w:id="18"/>
      <w:r w:rsidRPr="00E32FB4">
        <w:rPr>
          <w:sz w:val="24"/>
          <w:szCs w:val="24"/>
          <w:lang w:val="ru-RU"/>
        </w:rPr>
        <w:t xml:space="preserve"> </w:t>
      </w:r>
    </w:p>
    <w:tbl>
      <w:tblPr>
        <w:tblW w:w="992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563"/>
        <w:gridCol w:w="5249"/>
        <w:gridCol w:w="1843"/>
        <w:gridCol w:w="2268"/>
      </w:tblGrid>
      <w:tr w:rsidR="002D7C3E" w:rsidRPr="00E32FB4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C3E" w:rsidRPr="00E32FB4" w:rsidRDefault="0095381E">
            <w:pPr>
              <w:widowControl w:val="0"/>
              <w:ind w:right="-102"/>
              <w:jc w:val="center"/>
              <w:rPr>
                <w:sz w:val="22"/>
                <w:szCs w:val="22"/>
              </w:rPr>
            </w:pPr>
            <w:r w:rsidRPr="00E32FB4">
              <w:rPr>
                <w:sz w:val="22"/>
                <w:szCs w:val="22"/>
              </w:rPr>
              <w:t>№ п/п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C3E" w:rsidRPr="00E32FB4" w:rsidRDefault="0095381E">
            <w:pPr>
              <w:widowControl w:val="0"/>
              <w:ind w:left="-107" w:right="-108"/>
              <w:jc w:val="center"/>
              <w:rPr>
                <w:sz w:val="22"/>
                <w:szCs w:val="22"/>
              </w:rPr>
            </w:pPr>
            <w:r w:rsidRPr="00E32FB4">
              <w:rPr>
                <w:sz w:val="22"/>
                <w:szCs w:val="22"/>
              </w:rPr>
              <w:t>Наименование продукции/ партии продукции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widowControl w:val="0"/>
              <w:ind w:left="-101" w:right="-114"/>
              <w:jc w:val="center"/>
              <w:rPr>
                <w:sz w:val="22"/>
                <w:szCs w:val="22"/>
              </w:rPr>
            </w:pPr>
            <w:r w:rsidRPr="00E32FB4"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ind w:left="-110" w:right="-105"/>
              <w:jc w:val="center"/>
              <w:rPr>
                <w:sz w:val="22"/>
                <w:szCs w:val="22"/>
              </w:rPr>
            </w:pPr>
            <w:r w:rsidRPr="00E32FB4"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 w:rsidR="002D7C3E" w:rsidRPr="00E32FB4"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C3E" w:rsidRPr="00E32FB4" w:rsidRDefault="0095381E">
            <w:pPr>
              <w:widowControl w:val="0"/>
              <w:ind w:right="-102"/>
              <w:jc w:val="center"/>
              <w:rPr>
                <w:sz w:val="18"/>
                <w:szCs w:val="18"/>
              </w:rPr>
            </w:pPr>
            <w:r w:rsidRPr="00E32FB4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C3E" w:rsidRPr="00E32FB4" w:rsidRDefault="0095381E">
            <w:pPr>
              <w:widowControl w:val="0"/>
              <w:jc w:val="center"/>
              <w:rPr>
                <w:sz w:val="18"/>
                <w:szCs w:val="18"/>
              </w:rPr>
            </w:pPr>
            <w:r w:rsidRPr="00E32FB4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pStyle w:val="affff2"/>
              <w:keepNext w:val="0"/>
              <w:widowControl w:val="0"/>
              <w:jc w:val="center"/>
              <w:rPr>
                <w:sz w:val="18"/>
                <w:szCs w:val="18"/>
              </w:rPr>
            </w:pPr>
            <w:r w:rsidRPr="00E32FB4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7C3E" w:rsidRPr="00E32FB4" w:rsidRDefault="0095381E">
            <w:pPr>
              <w:pStyle w:val="affff2"/>
              <w:keepNext w:val="0"/>
              <w:widowControl w:val="0"/>
              <w:ind w:right="-105"/>
              <w:jc w:val="center"/>
              <w:rPr>
                <w:sz w:val="18"/>
                <w:szCs w:val="18"/>
              </w:rPr>
            </w:pPr>
            <w:bookmarkStart w:id="20" w:name="_Toc46743510"/>
            <w:r w:rsidRPr="00E32FB4">
              <w:rPr>
                <w:b/>
                <w:sz w:val="18"/>
                <w:szCs w:val="18"/>
              </w:rPr>
              <w:t>4</w:t>
            </w:r>
            <w:bookmarkEnd w:id="20"/>
          </w:p>
        </w:tc>
      </w:tr>
      <w:tr w:rsidR="002D7C3E" w:rsidRPr="00E32FB4">
        <w:trPr>
          <w:trHeight w:val="1012"/>
        </w:trPr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7C3E" w:rsidRPr="00E32FB4" w:rsidRDefault="0095381E">
            <w:pPr>
              <w:widowControl w:val="0"/>
              <w:ind w:left="142" w:right="-102"/>
              <w:jc w:val="center"/>
              <w:rPr>
                <w:sz w:val="22"/>
                <w:szCs w:val="22"/>
              </w:rPr>
            </w:pPr>
            <w:r w:rsidRPr="00E32FB4">
              <w:rPr>
                <w:sz w:val="22"/>
                <w:szCs w:val="22"/>
              </w:rPr>
              <w:t>1</w:t>
            </w:r>
          </w:p>
        </w:tc>
        <w:tc>
          <w:tcPr>
            <w:tcW w:w="5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C3E" w:rsidRPr="00E32FB4" w:rsidRDefault="0095381E">
            <w:pPr>
              <w:widowControl w:val="0"/>
              <w:rPr>
                <w:color w:val="000000"/>
                <w:sz w:val="24"/>
                <w:szCs w:val="24"/>
              </w:rPr>
            </w:pPr>
            <w:r w:rsidRPr="00E32FB4">
              <w:rPr>
                <w:color w:val="000000"/>
                <w:sz w:val="24"/>
                <w:szCs w:val="24"/>
              </w:rPr>
              <w:t>Продукция в соответствии с Таблицей 1. Технических требований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D7C3E" w:rsidRPr="00E32FB4" w:rsidRDefault="0095381E">
            <w:pPr>
              <w:widowControl w:val="0"/>
              <w:jc w:val="center"/>
              <w:rPr>
                <w:color w:val="000000"/>
                <w:sz w:val="24"/>
                <w:szCs w:val="24"/>
              </w:rPr>
            </w:pPr>
            <w:r w:rsidRPr="00E32FB4">
              <w:rPr>
                <w:color w:val="000000"/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825" w:rsidRDefault="001E0825">
            <w:pPr>
              <w:widowControl w:val="0"/>
              <w:ind w:right="-105"/>
              <w:jc w:val="center"/>
              <w:rPr>
                <w:sz w:val="22"/>
                <w:szCs w:val="22"/>
              </w:rPr>
            </w:pPr>
          </w:p>
          <w:p w:rsidR="002D7C3E" w:rsidRPr="00E32FB4" w:rsidRDefault="00E31B7E">
            <w:pPr>
              <w:widowControl w:val="0"/>
              <w:ind w:right="-105"/>
              <w:jc w:val="center"/>
              <w:rPr>
                <w:sz w:val="22"/>
                <w:szCs w:val="22"/>
              </w:rPr>
            </w:pPr>
            <w:r w:rsidRPr="00E31B7E">
              <w:rPr>
                <w:sz w:val="22"/>
                <w:szCs w:val="22"/>
              </w:rPr>
              <w:t>1 месяц с</w:t>
            </w:r>
            <w:r w:rsidRPr="00E32FB4">
              <w:rPr>
                <w:color w:val="000000"/>
                <w:sz w:val="24"/>
                <w:szCs w:val="24"/>
              </w:rPr>
              <w:t xml:space="preserve"> даты подписания договора</w:t>
            </w:r>
          </w:p>
          <w:p w:rsidR="002D7C3E" w:rsidRPr="00E32FB4" w:rsidRDefault="002D7C3E">
            <w:pPr>
              <w:widowControl w:val="0"/>
              <w:jc w:val="center"/>
              <w:rPr>
                <w:sz w:val="22"/>
                <w:szCs w:val="22"/>
              </w:rPr>
            </w:pPr>
          </w:p>
        </w:tc>
      </w:tr>
    </w:tbl>
    <w:p w:rsidR="002D7C3E" w:rsidRPr="00E32FB4" w:rsidRDefault="002D7C3E">
      <w:pPr>
        <w:sectPr w:rsidR="002D7C3E" w:rsidRPr="00E32FB4">
          <w:headerReference w:type="even" r:id="rId8"/>
          <w:headerReference w:type="default" r:id="rId9"/>
          <w:headerReference w:type="first" r:id="rId10"/>
          <w:pgSz w:w="11906" w:h="16838"/>
          <w:pgMar w:top="737" w:right="566" w:bottom="851" w:left="1276" w:header="680" w:footer="0" w:gutter="0"/>
          <w:cols w:space="720"/>
          <w:formProt w:val="0"/>
          <w:titlePg/>
          <w:docGrid w:linePitch="381"/>
        </w:sectPr>
      </w:pPr>
    </w:p>
    <w:p w:rsidR="002D7C3E" w:rsidRPr="00E32FB4" w:rsidRDefault="0095381E">
      <w:pPr>
        <w:pStyle w:val="4"/>
        <w:numPr>
          <w:ilvl w:val="1"/>
          <w:numId w:val="3"/>
        </w:numPr>
        <w:ind w:left="142" w:firstLine="0"/>
        <w:rPr>
          <w:lang w:val="ru-RU"/>
        </w:rPr>
      </w:pPr>
      <w:r w:rsidRPr="00E32FB4">
        <w:rPr>
          <w:lang w:val="ru-RU"/>
        </w:rPr>
        <w:lastRenderedPageBreak/>
        <w:t>Требования к качеству продукции</w:t>
      </w:r>
    </w:p>
    <w:p w:rsidR="002D7C3E" w:rsidRPr="00E31B7E" w:rsidRDefault="0095381E" w:rsidP="00E31B7E">
      <w:pPr>
        <w:keepNext/>
        <w:keepLines/>
        <w:rPr>
          <w:rStyle w:val="aff1"/>
          <w:b w:val="0"/>
          <w:i w:val="0"/>
          <w:sz w:val="24"/>
          <w:szCs w:val="24"/>
          <w:shd w:val="clear" w:color="auto" w:fill="auto"/>
        </w:rPr>
      </w:pPr>
      <w:bookmarkStart w:id="21" w:name="_Toc75446582"/>
      <w:r w:rsidRPr="00E32FB4">
        <w:rPr>
          <w:sz w:val="24"/>
          <w:szCs w:val="24"/>
        </w:rPr>
        <w:t xml:space="preserve">Таблица 3. Требования к </w:t>
      </w:r>
      <w:bookmarkEnd w:id="21"/>
      <w:r w:rsidR="00CF7934" w:rsidRPr="00E32FB4">
        <w:rPr>
          <w:sz w:val="24"/>
          <w:szCs w:val="24"/>
        </w:rPr>
        <w:t>продукции ОКПД</w:t>
      </w:r>
      <w:r w:rsidRPr="00E32FB4">
        <w:rPr>
          <w:sz w:val="24"/>
          <w:szCs w:val="24"/>
        </w:rPr>
        <w:t xml:space="preserve"> </w:t>
      </w:r>
      <w:r w:rsidR="006857A7" w:rsidRPr="00E32FB4">
        <w:rPr>
          <w:sz w:val="24"/>
          <w:szCs w:val="24"/>
        </w:rPr>
        <w:t xml:space="preserve">  </w:t>
      </w:r>
      <w:r w:rsidR="003F24B8" w:rsidRPr="00EB1F58">
        <w:rPr>
          <w:sz w:val="24"/>
          <w:szCs w:val="24"/>
        </w:rPr>
        <w:t>22.23.19.190</w:t>
      </w:r>
      <w:r w:rsidR="003F24B8" w:rsidRPr="003F24B8">
        <w:rPr>
          <w:bCs/>
          <w:sz w:val="24"/>
          <w:szCs w:val="24"/>
        </w:rPr>
        <w:t xml:space="preserve"> </w:t>
      </w:r>
      <w:bookmarkStart w:id="22" w:name="_GoBack"/>
      <w:bookmarkEnd w:id="22"/>
      <w:r w:rsidR="006857A7" w:rsidRPr="00754BFC">
        <w:rPr>
          <w:sz w:val="24"/>
          <w:szCs w:val="24"/>
        </w:rPr>
        <w:t xml:space="preserve"> </w:t>
      </w:r>
      <w:r w:rsidR="00E31B7E" w:rsidRPr="00E31B7E">
        <w:rPr>
          <w:b/>
          <w:sz w:val="24"/>
          <w:szCs w:val="24"/>
        </w:rPr>
        <w:t>Поставка материалов для установки сетчатого ограждения между опорами ОП-1 воздушных переходов ВП-1Т...ВП-5Т</w:t>
      </w:r>
      <w:r w:rsidR="00E31B7E" w:rsidRPr="00E31B7E">
        <w:rPr>
          <w:rStyle w:val="aff1"/>
          <w:b w:val="0"/>
          <w:i w:val="0"/>
          <w:sz w:val="24"/>
          <w:szCs w:val="24"/>
          <w:shd w:val="clear" w:color="auto" w:fill="auto"/>
        </w:rPr>
        <w:t xml:space="preserve"> </w:t>
      </w:r>
      <w:r w:rsidRPr="00E31B7E">
        <w:rPr>
          <w:rStyle w:val="aff1"/>
          <w:b w:val="0"/>
          <w:i w:val="0"/>
          <w:sz w:val="24"/>
          <w:szCs w:val="24"/>
          <w:shd w:val="clear" w:color="auto" w:fill="auto"/>
        </w:rPr>
        <w:t>для нужд Чебоксарского филиала АО «Гидроремонт-ВКК» в г. Новочебоксарск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681"/>
        <w:gridCol w:w="3427"/>
        <w:gridCol w:w="2269"/>
        <w:gridCol w:w="3607"/>
        <w:gridCol w:w="9"/>
        <w:gridCol w:w="2584"/>
        <w:gridCol w:w="11"/>
        <w:gridCol w:w="2155"/>
        <w:gridCol w:w="247"/>
      </w:tblGrid>
      <w:tr w:rsidR="002D7C3E" w:rsidRPr="00E32FB4" w:rsidTr="00584106">
        <w:trPr>
          <w:tblHeader/>
        </w:trPr>
        <w:tc>
          <w:tcPr>
            <w:tcW w:w="6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№ п/п</w:t>
            </w:r>
          </w:p>
        </w:tc>
        <w:tc>
          <w:tcPr>
            <w:tcW w:w="34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Наименование продукции</w:t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2D7C3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Наименование параметра</w:t>
            </w:r>
          </w:p>
          <w:p w:rsidR="002D7C3E" w:rsidRPr="00E32FB4" w:rsidRDefault="002D7C3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ab/>
            </w:r>
          </w:p>
        </w:tc>
        <w:tc>
          <w:tcPr>
            <w:tcW w:w="36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Требование заказчика</w:t>
            </w:r>
          </w:p>
        </w:tc>
        <w:tc>
          <w:tcPr>
            <w:tcW w:w="4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Способ подтверждения участником соответствия требованиям</w:t>
            </w:r>
          </w:p>
        </w:tc>
        <w:tc>
          <w:tcPr>
            <w:tcW w:w="247" w:type="dxa"/>
          </w:tcPr>
          <w:p w:rsidR="002D7C3E" w:rsidRPr="00E32FB4" w:rsidRDefault="002D7C3E">
            <w:pPr>
              <w:widowControl w:val="0"/>
            </w:pPr>
          </w:p>
        </w:tc>
      </w:tr>
      <w:tr w:rsidR="002D7C3E" w:rsidRPr="00E32FB4" w:rsidTr="00584106">
        <w:trPr>
          <w:trHeight w:val="266"/>
          <w:tblHeader/>
        </w:trPr>
        <w:tc>
          <w:tcPr>
            <w:tcW w:w="6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2D7C3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4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2D7C3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2D7C3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36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2D7C3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Согласие с требованием/ указание характеристик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47" w:type="dxa"/>
          </w:tcPr>
          <w:p w:rsidR="002D7C3E" w:rsidRPr="00E32FB4" w:rsidRDefault="002D7C3E">
            <w:pPr>
              <w:widowControl w:val="0"/>
            </w:pPr>
          </w:p>
        </w:tc>
      </w:tr>
      <w:tr w:rsidR="002D7C3E" w:rsidRPr="00E32FB4" w:rsidTr="00584106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5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21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D7C3E" w:rsidRPr="00E32FB4" w:rsidRDefault="0095381E">
            <w:pPr>
              <w:widowControl w:val="0"/>
              <w:tabs>
                <w:tab w:val="left" w:pos="426"/>
              </w:tabs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47" w:type="dxa"/>
          </w:tcPr>
          <w:p w:rsidR="002D7C3E" w:rsidRPr="00E32FB4" w:rsidRDefault="002D7C3E">
            <w:pPr>
              <w:widowControl w:val="0"/>
            </w:pPr>
          </w:p>
        </w:tc>
      </w:tr>
      <w:tr w:rsidR="00C15B10" w:rsidRPr="00E32FB4" w:rsidTr="00584106">
        <w:trPr>
          <w:trHeight w:val="901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val="en-US" w:eastAsia="ar-SA"/>
              </w:rPr>
              <w:t>1</w:t>
            </w:r>
            <w:r w:rsidR="00C15B10"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9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5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rPr>
          <w:trHeight w:val="683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1</w:t>
            </w:r>
            <w:r w:rsidR="00C15B10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.1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Место поставки</w:t>
            </w:r>
          </w:p>
        </w:tc>
        <w:tc>
          <w:tcPr>
            <w:tcW w:w="5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Доставка производится на склад покупателя по адресу: Чувашская Республика, г. Новочебоксарск, ул. Набережная, влд. 34.</w:t>
            </w:r>
          </w:p>
        </w:tc>
        <w:tc>
          <w:tcPr>
            <w:tcW w:w="25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rPr>
          <w:trHeight w:val="1686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1</w:t>
            </w:r>
            <w:r w:rsidR="00C15B10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.2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Условия приемки</w:t>
            </w:r>
          </w:p>
        </w:tc>
        <w:tc>
          <w:tcPr>
            <w:tcW w:w="5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Продукция должна быть поставлена автотранспортом Поставщика, в герметичной таре и защищена от атмосферных осадков. Приемка продукции осуществляется только в рабочие дни с 7-00 до 11-00 и с 12-00 до 16-00.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rPr>
          <w:trHeight w:val="36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2</w:t>
            </w:r>
            <w:r w:rsidR="00C15B10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9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2</w:t>
            </w:r>
            <w:r w:rsidR="00C15B10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.1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Срок гарантии</w:t>
            </w:r>
          </w:p>
        </w:tc>
        <w:tc>
          <w:tcPr>
            <w:tcW w:w="5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Поставщик обязан установить на продукцию гарантийный срок не менее 36 (тридцати шести) месяцев с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 xml:space="preserve">Условия выполнения гарантийных обязательств </w:t>
            </w: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lastRenderedPageBreak/>
              <w:t>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1B7E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val="en-US"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lastRenderedPageBreak/>
              <w:t>3</w:t>
            </w:r>
          </w:p>
        </w:tc>
        <w:tc>
          <w:tcPr>
            <w:tcW w:w="9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5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3</w:t>
            </w:r>
            <w:r w:rsidR="00C15B10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.1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Паспорт на русском языке</w:t>
            </w:r>
          </w:p>
        </w:tc>
        <w:tc>
          <w:tcPr>
            <w:tcW w:w="5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 xml:space="preserve">1 шт. 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rPr>
          <w:trHeight w:val="315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3</w:t>
            </w:r>
            <w:r w:rsidR="00C15B10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.2</w:t>
            </w:r>
          </w:p>
        </w:tc>
        <w:tc>
          <w:tcPr>
            <w:tcW w:w="3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Сертификат соответствия</w:t>
            </w:r>
          </w:p>
        </w:tc>
        <w:tc>
          <w:tcPr>
            <w:tcW w:w="58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1 шт.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rPr>
          <w:trHeight w:val="240"/>
        </w:trPr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3</w:t>
            </w:r>
            <w:r w:rsidR="00C15B10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.3</w:t>
            </w:r>
          </w:p>
        </w:tc>
        <w:tc>
          <w:tcPr>
            <w:tcW w:w="9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Вся продукция должна быть укомплектована документами, удостоверяющими качество продукции, и гарантийные обязательства производителя, выданными производителем продукции.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C15B10" w:rsidP="00E31B7E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 xml:space="preserve">    </w:t>
            </w:r>
            <w:r w:rsidR="00E31B7E">
              <w:rPr>
                <w:rFonts w:eastAsia="Calibri"/>
                <w:b/>
                <w:bCs/>
                <w:sz w:val="24"/>
                <w:szCs w:val="24"/>
                <w:lang w:val="en-US" w:eastAsia="ar-SA"/>
              </w:rPr>
              <w:t>4</w:t>
            </w: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9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/>
                <w:bCs/>
                <w:sz w:val="24"/>
                <w:szCs w:val="24"/>
                <w:lang w:eastAsia="ar-SA"/>
              </w:rPr>
              <w:t>Прочие (дополнительные требования к продукции)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val="en-US" w:eastAsia="ar-SA"/>
              </w:rPr>
              <w:t>4</w:t>
            </w:r>
            <w:r w:rsidR="00C15B10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.1</w:t>
            </w:r>
          </w:p>
        </w:tc>
        <w:tc>
          <w:tcPr>
            <w:tcW w:w="9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Продукция должна быть новой, не бывшей в употреблении, не должна быть восстановленной, не ранее 2026 года выпуска.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  <w:tr w:rsidR="00C15B10" w:rsidRPr="00E32FB4" w:rsidTr="00584106"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B10" w:rsidRPr="00E32FB4" w:rsidRDefault="00E31B7E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>
              <w:rPr>
                <w:rFonts w:eastAsia="Calibri"/>
                <w:bCs/>
                <w:sz w:val="24"/>
                <w:szCs w:val="24"/>
                <w:lang w:eastAsia="ar-SA"/>
              </w:rPr>
              <w:t>4</w:t>
            </w:r>
            <w:r w:rsidR="00C15B10" w:rsidRPr="00E32FB4">
              <w:rPr>
                <w:rFonts w:eastAsia="Calibri"/>
                <w:bCs/>
                <w:sz w:val="24"/>
                <w:szCs w:val="24"/>
                <w:lang w:eastAsia="ar-SA"/>
              </w:rPr>
              <w:t>.2</w:t>
            </w:r>
          </w:p>
        </w:tc>
        <w:tc>
          <w:tcPr>
            <w:tcW w:w="9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Продукция должна соответствовать обязательным требованиям, установленным нормативными документами, действующими в РФ.</w:t>
            </w:r>
          </w:p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  <w:r w:rsidRPr="00E32FB4">
              <w:rPr>
                <w:rFonts w:eastAsia="Calibri"/>
                <w:bCs/>
                <w:sz w:val="24"/>
                <w:szCs w:val="24"/>
                <w:lang w:eastAsia="ar-SA"/>
              </w:rPr>
              <w:t>Продукция должна соответствовать техническим параметрам, стандартам и требованиям для данной продукции, в том числе общеизвестным техническим параметрам, а также соответствовать стандартам и требованиям для данной продукции, установленных нормативными регламентами и законодательством Российской Федерации. В случае наличия особенностей производства продукции, особенности технических параметров продукции или отступления от стандартов Поставщик обязан согласовывать это с Покупателем.</w:t>
            </w:r>
          </w:p>
        </w:tc>
        <w:tc>
          <w:tcPr>
            <w:tcW w:w="259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15B10" w:rsidRPr="00E32FB4" w:rsidRDefault="00C15B10" w:rsidP="00C15B10">
            <w:pPr>
              <w:widowControl w:val="0"/>
              <w:tabs>
                <w:tab w:val="left" w:pos="426"/>
              </w:tabs>
              <w:spacing w:line="276" w:lineRule="auto"/>
              <w:rPr>
                <w:rFonts w:eastAsia="Calibri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47" w:type="dxa"/>
          </w:tcPr>
          <w:p w:rsidR="00C15B10" w:rsidRPr="00E32FB4" w:rsidRDefault="00C15B10" w:rsidP="00C15B10">
            <w:pPr>
              <w:widowControl w:val="0"/>
            </w:pPr>
          </w:p>
        </w:tc>
      </w:tr>
    </w:tbl>
    <w:p w:rsidR="002D7C3E" w:rsidRDefault="002D7C3E">
      <w:pPr>
        <w:tabs>
          <w:tab w:val="left" w:pos="426"/>
        </w:tabs>
        <w:spacing w:line="276" w:lineRule="auto"/>
        <w:ind w:left="360" w:hanging="432"/>
        <w:rPr>
          <w:rFonts w:eastAsia="Calibri"/>
          <w:b/>
          <w:bCs/>
          <w:sz w:val="24"/>
          <w:szCs w:val="24"/>
          <w:lang w:eastAsia="ar-SA"/>
        </w:rPr>
      </w:pPr>
    </w:p>
    <w:p w:rsidR="009C28E1" w:rsidRDefault="009C28E1">
      <w:pPr>
        <w:tabs>
          <w:tab w:val="left" w:pos="426"/>
        </w:tabs>
        <w:spacing w:line="276" w:lineRule="auto"/>
        <w:ind w:left="360" w:hanging="432"/>
        <w:rPr>
          <w:rFonts w:eastAsia="Calibri"/>
          <w:b/>
          <w:bCs/>
          <w:sz w:val="24"/>
          <w:szCs w:val="24"/>
          <w:lang w:eastAsia="ar-SA"/>
        </w:rPr>
      </w:pPr>
    </w:p>
    <w:p w:rsidR="009C28E1" w:rsidRPr="00E32FB4" w:rsidRDefault="009C28E1">
      <w:pPr>
        <w:tabs>
          <w:tab w:val="left" w:pos="426"/>
        </w:tabs>
        <w:spacing w:line="276" w:lineRule="auto"/>
        <w:ind w:left="360" w:hanging="432"/>
        <w:rPr>
          <w:rFonts w:eastAsia="Calibri"/>
          <w:b/>
          <w:bCs/>
          <w:sz w:val="24"/>
          <w:szCs w:val="24"/>
          <w:lang w:eastAsia="ar-SA"/>
        </w:rPr>
      </w:pPr>
    </w:p>
    <w:p w:rsidR="002D7C3E" w:rsidRPr="00E32FB4" w:rsidRDefault="0095381E">
      <w:pPr>
        <w:tabs>
          <w:tab w:val="left" w:pos="426"/>
        </w:tabs>
        <w:spacing w:line="276" w:lineRule="auto"/>
        <w:ind w:left="360" w:hanging="432"/>
        <w:rPr>
          <w:rFonts w:eastAsia="Calibri"/>
          <w:b/>
          <w:bCs/>
          <w:sz w:val="24"/>
          <w:szCs w:val="24"/>
          <w:lang w:eastAsia="ar-SA"/>
        </w:rPr>
      </w:pPr>
      <w:bookmarkStart w:id="23" w:name="_Hlk125101648"/>
      <w:bookmarkEnd w:id="23"/>
      <w:r w:rsidRPr="00E32FB4">
        <w:rPr>
          <w:rFonts w:eastAsia="Calibri"/>
          <w:b/>
          <w:bCs/>
          <w:sz w:val="24"/>
          <w:szCs w:val="24"/>
          <w:lang w:eastAsia="ar-SA"/>
        </w:rPr>
        <w:t>3. Требования к документации по ценообразованию на этапе закупки.</w:t>
      </w:r>
    </w:p>
    <w:p w:rsidR="002D7C3E" w:rsidRPr="00E32FB4" w:rsidRDefault="0095381E">
      <w:pPr>
        <w:tabs>
          <w:tab w:val="left" w:pos="426"/>
        </w:tabs>
        <w:spacing w:line="276" w:lineRule="auto"/>
        <w:rPr>
          <w:rFonts w:eastAsia="Calibri"/>
          <w:bCs/>
          <w:sz w:val="24"/>
          <w:szCs w:val="24"/>
          <w:lang w:eastAsia="ar-SA"/>
        </w:rPr>
      </w:pPr>
      <w:r w:rsidRPr="00E32FB4">
        <w:rPr>
          <w:rFonts w:eastAsia="Calibri"/>
          <w:bCs/>
          <w:sz w:val="24"/>
          <w:szCs w:val="24"/>
          <w:lang w:eastAsia="ar-SA"/>
        </w:rPr>
        <w:t>3.1. 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2D7C3E" w:rsidRPr="00E32FB4" w:rsidRDefault="0095381E">
      <w:pPr>
        <w:tabs>
          <w:tab w:val="left" w:pos="426"/>
        </w:tabs>
        <w:spacing w:line="276" w:lineRule="auto"/>
        <w:rPr>
          <w:rFonts w:eastAsia="Calibri"/>
          <w:bCs/>
          <w:sz w:val="24"/>
          <w:szCs w:val="24"/>
          <w:lang w:eastAsia="ar-SA"/>
        </w:rPr>
      </w:pPr>
      <w:r w:rsidRPr="00E32FB4">
        <w:rPr>
          <w:rFonts w:eastAsia="Calibri"/>
          <w:bCs/>
          <w:sz w:val="24"/>
          <w:szCs w:val="24"/>
          <w:lang w:eastAsia="ar-SA"/>
        </w:rPr>
        <w:t>3.2. Дополнительные документы по ценообразованию в состав заявки не включаются.</w:t>
      </w:r>
    </w:p>
    <w:p w:rsidR="002D7C3E" w:rsidRPr="00E32FB4" w:rsidRDefault="002D7C3E">
      <w:pPr>
        <w:spacing w:after="60"/>
        <w:contextualSpacing/>
        <w:jc w:val="both"/>
        <w:rPr>
          <w:sz w:val="24"/>
          <w:szCs w:val="24"/>
        </w:rPr>
      </w:pPr>
    </w:p>
    <w:p w:rsidR="002D7C3E" w:rsidRPr="00E32FB4" w:rsidRDefault="002D7C3E">
      <w:pPr>
        <w:spacing w:after="60"/>
        <w:ind w:left="150" w:firstLine="426"/>
        <w:contextualSpacing/>
        <w:jc w:val="both"/>
        <w:rPr>
          <w:sz w:val="24"/>
          <w:szCs w:val="24"/>
        </w:rPr>
      </w:pPr>
    </w:p>
    <w:p w:rsidR="002D7C3E" w:rsidRPr="00E32FB4" w:rsidRDefault="002D7C3E">
      <w:pPr>
        <w:spacing w:after="60"/>
        <w:ind w:left="150" w:firstLine="426"/>
        <w:contextualSpacing/>
        <w:jc w:val="both"/>
        <w:rPr>
          <w:sz w:val="24"/>
          <w:szCs w:val="24"/>
        </w:rPr>
      </w:pPr>
    </w:p>
    <w:p w:rsidR="002D7C3E" w:rsidRPr="00E32FB4" w:rsidRDefault="002D7C3E">
      <w:pPr>
        <w:spacing w:after="60"/>
        <w:ind w:left="150" w:firstLine="426"/>
        <w:contextualSpacing/>
        <w:jc w:val="both"/>
        <w:rPr>
          <w:sz w:val="24"/>
          <w:szCs w:val="24"/>
        </w:rPr>
      </w:pPr>
    </w:p>
    <w:sectPr w:rsidR="002D7C3E" w:rsidRPr="00E32FB4">
      <w:headerReference w:type="default" r:id="rId11"/>
      <w:headerReference w:type="first" r:id="rId12"/>
      <w:pgSz w:w="16838" w:h="11906" w:orient="landscape"/>
      <w:pgMar w:top="851" w:right="567" w:bottom="709" w:left="1276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337" w:rsidRDefault="0095381E">
      <w:r>
        <w:separator/>
      </w:r>
    </w:p>
  </w:endnote>
  <w:endnote w:type="continuationSeparator" w:id="0">
    <w:p w:rsidR="00512337" w:rsidRDefault="00953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337" w:rsidRDefault="0095381E">
      <w:r>
        <w:separator/>
      </w:r>
    </w:p>
  </w:footnote>
  <w:footnote w:type="continuationSeparator" w:id="0">
    <w:p w:rsidR="00512337" w:rsidRDefault="00953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C3E" w:rsidRDefault="0095381E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D7C3E" w:rsidRDefault="0095381E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50331647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2D7C3E" w:rsidRDefault="0095381E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C3E" w:rsidRDefault="0095381E">
    <w:pPr>
      <w:pStyle w:val="aff5"/>
      <w:spacing w:after="240"/>
      <w:jc w:val="center"/>
    </w:pPr>
    <w:r>
      <w:fldChar w:fldCharType="begin"/>
    </w:r>
    <w:r>
      <w:instrText xml:space="preserve"> PAGE </w:instrText>
    </w:r>
    <w:r>
      <w:fldChar w:fldCharType="separate"/>
    </w:r>
    <w:r w:rsidR="003F24B8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C3E" w:rsidRDefault="002D7C3E">
    <w:pPr>
      <w:pStyle w:val="aff5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C3E" w:rsidRDefault="0095381E">
    <w:pPr>
      <w:pStyle w:val="aff5"/>
      <w:spacing w:after="240"/>
      <w:jc w:val="center"/>
    </w:pPr>
    <w:r>
      <w:fldChar w:fldCharType="begin"/>
    </w:r>
    <w:r>
      <w:instrText xml:space="preserve"> PAGE </w:instrText>
    </w:r>
    <w:r>
      <w:fldChar w:fldCharType="separate"/>
    </w:r>
    <w:r w:rsidR="003F24B8">
      <w:rPr>
        <w:noProof/>
      </w:rPr>
      <w:t>4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C3E" w:rsidRDefault="002D7C3E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81964"/>
    <w:multiLevelType w:val="multilevel"/>
    <w:tmpl w:val="AA04CEB4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4472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ru-RU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50" w:hanging="432"/>
      </w:pPr>
      <w:rPr>
        <w:b w:val="0"/>
        <w:bCs/>
        <w:i w:val="0"/>
        <w:i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tabs>
          <w:tab w:val="num" w:pos="0"/>
        </w:tabs>
        <w:ind w:left="930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62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666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70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674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178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754" w:hanging="1440"/>
      </w:pPr>
    </w:lvl>
  </w:abstractNum>
  <w:abstractNum w:abstractNumId="1" w15:restartNumberingAfterBreak="0">
    <w:nsid w:val="269566FF"/>
    <w:multiLevelType w:val="multilevel"/>
    <w:tmpl w:val="0FFECE0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0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2" w15:restartNumberingAfterBreak="0">
    <w:nsid w:val="280514EE"/>
    <w:multiLevelType w:val="multilevel"/>
    <w:tmpl w:val="62642A22"/>
    <w:lvl w:ilvl="0">
      <w:start w:val="1"/>
      <w:numFmt w:val="decimal"/>
      <w:pStyle w:val="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3" w15:restartNumberingAfterBreak="0">
    <w:nsid w:val="3CDB4AF3"/>
    <w:multiLevelType w:val="multilevel"/>
    <w:tmpl w:val="03A093C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D9F41F4"/>
    <w:multiLevelType w:val="multilevel"/>
    <w:tmpl w:val="C282AF4A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1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2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0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0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5" w15:restartNumberingAfterBreak="0">
    <w:nsid w:val="5B27426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 w15:restartNumberingAfterBreak="0">
    <w:nsid w:val="60A263EF"/>
    <w:multiLevelType w:val="multilevel"/>
    <w:tmpl w:val="04E887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7E87615D"/>
    <w:multiLevelType w:val="multilevel"/>
    <w:tmpl w:val="074A05D0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2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4"/>
  </w:num>
  <w:num w:numId="5">
    <w:abstractNumId w:val="2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C3E"/>
    <w:rsid w:val="0007518B"/>
    <w:rsid w:val="000C6FF2"/>
    <w:rsid w:val="000D3B47"/>
    <w:rsid w:val="000D3F0E"/>
    <w:rsid w:val="000F2E33"/>
    <w:rsid w:val="00167254"/>
    <w:rsid w:val="00195660"/>
    <w:rsid w:val="001E0825"/>
    <w:rsid w:val="001E4DAD"/>
    <w:rsid w:val="001F5848"/>
    <w:rsid w:val="00227D96"/>
    <w:rsid w:val="00235638"/>
    <w:rsid w:val="0027374C"/>
    <w:rsid w:val="002D7C3E"/>
    <w:rsid w:val="00331FCE"/>
    <w:rsid w:val="003D4DB9"/>
    <w:rsid w:val="003F0A74"/>
    <w:rsid w:val="003F24B8"/>
    <w:rsid w:val="00512337"/>
    <w:rsid w:val="00514B15"/>
    <w:rsid w:val="00516028"/>
    <w:rsid w:val="005163F1"/>
    <w:rsid w:val="00524693"/>
    <w:rsid w:val="005353FE"/>
    <w:rsid w:val="00535B37"/>
    <w:rsid w:val="0055472C"/>
    <w:rsid w:val="00584106"/>
    <w:rsid w:val="005B20B5"/>
    <w:rsid w:val="0061161D"/>
    <w:rsid w:val="0062091B"/>
    <w:rsid w:val="006234B7"/>
    <w:rsid w:val="006534F4"/>
    <w:rsid w:val="00653ACA"/>
    <w:rsid w:val="00657D58"/>
    <w:rsid w:val="006857A7"/>
    <w:rsid w:val="00685CF1"/>
    <w:rsid w:val="00695751"/>
    <w:rsid w:val="00695FF9"/>
    <w:rsid w:val="006E7D7C"/>
    <w:rsid w:val="00701577"/>
    <w:rsid w:val="00754BFC"/>
    <w:rsid w:val="00780071"/>
    <w:rsid w:val="007B7839"/>
    <w:rsid w:val="0082453A"/>
    <w:rsid w:val="0082773F"/>
    <w:rsid w:val="00850B93"/>
    <w:rsid w:val="0089668F"/>
    <w:rsid w:val="008E46F4"/>
    <w:rsid w:val="00937202"/>
    <w:rsid w:val="00947D95"/>
    <w:rsid w:val="0095381E"/>
    <w:rsid w:val="0099030C"/>
    <w:rsid w:val="009C28E1"/>
    <w:rsid w:val="009F39F5"/>
    <w:rsid w:val="00A24093"/>
    <w:rsid w:val="00A84FD5"/>
    <w:rsid w:val="00B502B0"/>
    <w:rsid w:val="00B53C53"/>
    <w:rsid w:val="00B57FA5"/>
    <w:rsid w:val="00B61766"/>
    <w:rsid w:val="00C008D9"/>
    <w:rsid w:val="00C14087"/>
    <w:rsid w:val="00C15B10"/>
    <w:rsid w:val="00C25314"/>
    <w:rsid w:val="00C519A0"/>
    <w:rsid w:val="00C624FC"/>
    <w:rsid w:val="00C87C3E"/>
    <w:rsid w:val="00CF7934"/>
    <w:rsid w:val="00D3493A"/>
    <w:rsid w:val="00D60E29"/>
    <w:rsid w:val="00DA4C1F"/>
    <w:rsid w:val="00E31B7E"/>
    <w:rsid w:val="00E32FB4"/>
    <w:rsid w:val="00EB171D"/>
    <w:rsid w:val="00EB1F58"/>
    <w:rsid w:val="00F0168E"/>
    <w:rsid w:val="00F27300"/>
    <w:rsid w:val="00F37750"/>
    <w:rsid w:val="00F5147A"/>
    <w:rsid w:val="00F60439"/>
    <w:rsid w:val="00F77D31"/>
    <w:rsid w:val="00FD0279"/>
    <w:rsid w:val="00FE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FA621"/>
  <w15:docId w15:val="{C3F6D1E5-AD3A-4199-BC62-0339898F8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DB23AF"/>
    <w:rPr>
      <w:sz w:val="28"/>
      <w:szCs w:val="28"/>
    </w:rPr>
  </w:style>
  <w:style w:type="paragraph" w:styleId="1">
    <w:name w:val="heading 1"/>
    <w:basedOn w:val="3"/>
    <w:next w:val="a3"/>
    <w:link w:val="10"/>
    <w:qFormat/>
    <w:rsid w:val="00353A27"/>
    <w:pPr>
      <w:numPr>
        <w:ilvl w:val="0"/>
      </w:num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">
    <w:name w:val="heading 3"/>
    <w:basedOn w:val="a3"/>
    <w:next w:val="a3"/>
    <w:link w:val="33"/>
    <w:autoRedefine/>
    <w:qFormat/>
    <w:rsid w:val="0062234B"/>
    <w:pPr>
      <w:keepNext/>
      <w:numPr>
        <w:ilvl w:val="2"/>
        <w:numId w:val="3"/>
      </w:numPr>
      <w:spacing w:before="120" w:after="60"/>
      <w:ind w:left="142" w:firstLine="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"/>
    <w:next w:val="a3"/>
    <w:link w:val="40"/>
    <w:qFormat/>
    <w:rsid w:val="006629C9"/>
    <w:pPr>
      <w:numPr>
        <w:ilvl w:val="0"/>
        <w:numId w:val="0"/>
      </w:numPr>
      <w:tabs>
        <w:tab w:val="left" w:pos="0"/>
      </w:tabs>
      <w:ind w:left="150" w:hanging="432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uiPriority w:val="99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"/>
    <w:qFormat/>
    <w:rsid w:val="0062234B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uiPriority w:val="99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0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15">
    <w:name w:val="Неразрешенное упоминание1"/>
    <w:basedOn w:val="a4"/>
    <w:uiPriority w:val="99"/>
    <w:semiHidden/>
    <w:unhideWhenUsed/>
    <w:qFormat/>
    <w:rsid w:val="00C36F30"/>
    <w:rPr>
      <w:color w:val="605E5C"/>
      <w:shd w:val="clear" w:color="auto" w:fill="E1DFDD"/>
    </w:rPr>
  </w:style>
  <w:style w:type="character" w:customStyle="1" w:styleId="35">
    <w:name w:val="Основной текст с отступом 3 Знак"/>
    <w:link w:val="36"/>
    <w:qFormat/>
    <w:rsid w:val="00C36F30"/>
    <w:rPr>
      <w:sz w:val="16"/>
      <w:szCs w:val="16"/>
    </w:rPr>
  </w:style>
  <w:style w:type="character" w:customStyle="1" w:styleId="affc">
    <w:name w:val="Основной текст_"/>
    <w:link w:val="16"/>
    <w:uiPriority w:val="99"/>
    <w:qFormat/>
    <w:locked/>
    <w:rsid w:val="007B121A"/>
    <w:rPr>
      <w:sz w:val="28"/>
      <w:szCs w:val="28"/>
      <w:shd w:val="clear" w:color="auto" w:fill="FFFFFF"/>
    </w:rPr>
  </w:style>
  <w:style w:type="character" w:customStyle="1" w:styleId="affd">
    <w:name w:val="Основной текст + Малые прописные"/>
    <w:uiPriority w:val="99"/>
    <w:qFormat/>
    <w:rsid w:val="007B121A"/>
    <w:rPr>
      <w:rFonts w:ascii="Times New Roman" w:hAnsi="Times New Roman" w:cs="Times New Roman"/>
      <w:smallCaps/>
      <w:color w:val="000000"/>
      <w:spacing w:val="0"/>
      <w:w w:val="100"/>
      <w:sz w:val="28"/>
      <w:szCs w:val="28"/>
      <w:u w:val="none"/>
      <w:lang w:val="ru-RU" w:bidi="ar-SA"/>
    </w:rPr>
  </w:style>
  <w:style w:type="paragraph" w:styleId="affe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">
    <w:name w:val="List"/>
    <w:basedOn w:val="afe"/>
  </w:style>
  <w:style w:type="paragraph" w:styleId="afff0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1">
    <w:name w:val="index heading"/>
    <w:basedOn w:val="affe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e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e"/>
    <w:qFormat/>
  </w:style>
  <w:style w:type="paragraph" w:customStyle="1" w:styleId="afff2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uiPriority w:val="99"/>
    <w:rsid w:val="00D561D9"/>
    <w:rPr>
      <w:sz w:val="20"/>
      <w:szCs w:val="20"/>
    </w:rPr>
  </w:style>
  <w:style w:type="paragraph" w:customStyle="1" w:styleId="17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7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3">
    <w:name w:val="Колонтитул"/>
    <w:basedOn w:val="a3"/>
    <w:qFormat/>
  </w:style>
  <w:style w:type="paragraph" w:styleId="aff5">
    <w:name w:val="header"/>
    <w:basedOn w:val="a3"/>
    <w:link w:val="aff4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4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5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8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link w:val="35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8">
    <w:name w:val="toc 1"/>
    <w:basedOn w:val="a3"/>
    <w:next w:val="a3"/>
    <w:autoRedefine/>
    <w:uiPriority w:val="39"/>
    <w:rsid w:val="00421B6B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9">
    <w:name w:val="toc 3"/>
    <w:basedOn w:val="a3"/>
    <w:next w:val="a3"/>
    <w:autoRedefine/>
    <w:uiPriority w:val="39"/>
    <w:rsid w:val="00C01756"/>
    <w:pPr>
      <w:ind w:left="280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C01756"/>
    <w:pPr>
      <w:spacing w:before="240"/>
    </w:pPr>
    <w:rPr>
      <w:rFonts w:cstheme="minorHAnsi"/>
      <w:b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a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9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C01756"/>
    <w:pPr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2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a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a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1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0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0">
    <w:name w:val="УРОВЕНЬ_Абзац_тип3"/>
    <w:basedOn w:val="aff0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2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b">
    <w:name w:val="Стиль Заголовок 1 + по ширине"/>
    <w:basedOn w:val="1"/>
    <w:qFormat/>
    <w:rsid w:val="005773B2"/>
    <w:pPr>
      <w:keepLines/>
      <w:numPr>
        <w:numId w:val="0"/>
      </w:numPr>
      <w:tabs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16">
    <w:name w:val="Основной текст1"/>
    <w:basedOn w:val="a3"/>
    <w:link w:val="affc"/>
    <w:uiPriority w:val="99"/>
    <w:qFormat/>
    <w:rsid w:val="007B121A"/>
    <w:pPr>
      <w:widowControl w:val="0"/>
      <w:shd w:val="clear" w:color="auto" w:fill="FFFFFF"/>
      <w:spacing w:line="302" w:lineRule="exact"/>
    </w:pPr>
  </w:style>
  <w:style w:type="paragraph" w:customStyle="1" w:styleId="affff5">
    <w:name w:val="Содержимое врезки"/>
    <w:basedOn w:val="a3"/>
    <w:qFormat/>
  </w:style>
  <w:style w:type="numbering" w:customStyle="1" w:styleId="1c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6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3618,bqiaagaaeyqcaaagiaiaaanzbaaabfakaaaaaaaaaaaaaaaaaaaaaaaaaaaaaaaaaaaaaaaaaaaaaaaaaaaaaaaaaaaaaaaaaaaaaaaaaaaaaaaaaaaaaaaaaaaaaaaaaaaaaaaaaaaaaaaaaaaaaaaaaaaaaaaaaaaaaaaaaaaaaaaaaaaaaaaaaaaaaaaaaaaaaaaaaaaaaaaaaaaaaaaaaaaaaaaaaaaaaaaa"/>
    <w:basedOn w:val="a4"/>
    <w:rsid w:val="005163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5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8ACFD-92CD-464F-9BC6-D4D05C9A5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358</TotalTime>
  <Pages>5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Гусельщиков Сергей Юрьевич</cp:lastModifiedBy>
  <cp:revision>26</cp:revision>
  <cp:lastPrinted>2026-08-07T11:29:00Z</cp:lastPrinted>
  <dcterms:created xsi:type="dcterms:W3CDTF">2026-06-02T09:16:00Z</dcterms:created>
  <dcterms:modified xsi:type="dcterms:W3CDTF">2026-08-19T09:50:00Z</dcterms:modified>
  <dc:language>ru-RU</dc:language>
</cp:coreProperties>
</file>