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EB3" w:rsidRDefault="009E68A5">
      <w:pPr>
        <w:rPr>
          <w:rFonts w:ascii="Times New Roman" w:hAnsi="Times New Roman"/>
        </w:rPr>
      </w:pPr>
      <w:r>
        <w:rPr>
          <w:noProof/>
          <w:lang w:val="ru-RU"/>
        </w:rPr>
        <mc:AlternateContent>
          <mc:Choice Requires="wps">
            <w:drawing>
              <wp:anchor distT="0" distB="0" distL="0" distR="0" simplePos="0" relativeHeight="4" behindDoc="0" locked="0" layoutInCell="0" allowOverlap="1" wp14:anchorId="7774C7C5">
                <wp:simplePos x="0" y="0"/>
                <wp:positionH relativeFrom="column">
                  <wp:posOffset>158115</wp:posOffset>
                </wp:positionH>
                <wp:positionV relativeFrom="paragraph">
                  <wp:posOffset>2504440</wp:posOffset>
                </wp:positionV>
                <wp:extent cx="800100" cy="133350"/>
                <wp:effectExtent l="0" t="0" r="0" b="0"/>
                <wp:wrapNone/>
                <wp:docPr id="1" name="Text Box 3"/>
                <wp:cNvGraphicFramePr/>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593EB3" w:rsidRDefault="00593EB3">
                            <w:pPr>
                              <w:pStyle w:val="ae"/>
                              <w:rPr>
                                <w:rFonts w:ascii="Times New Roman" w:hAnsi="Times New Roman"/>
                                <w:sz w:val="16"/>
                              </w:rPr>
                            </w:pPr>
                          </w:p>
                        </w:txbxContent>
                      </wps:txbx>
                      <wps:bodyPr lIns="0" tIns="0" rIns="0" bIns="0" anchor="t" upright="1">
                        <a:noAutofit/>
                      </wps:bodyPr>
                    </wps:wsp>
                  </a:graphicData>
                </a:graphic>
              </wp:anchor>
            </w:drawing>
          </mc:Choice>
          <mc:Fallback>
            <w:pict>
              <v:rect w14:anchorId="7774C7C5" id="Text Box 3" o:spid="_x0000_s1026" style="position:absolute;margin-left:12.45pt;margin-top:197.2pt;width:63pt;height:10.5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hq5AEAACwEAAAOAAAAZHJzL2Uyb0RvYy54bWysU8Fu2zAMvQ/YPwi6L3YSYAiMOEW3osOA&#10;YSvW7gMUWYoFSKJAKbHz96NkJ+22U4deZIrieyQf6e3N6Cw7KYwGfMuXi5oz5SV0xh9a/uvp/sOG&#10;s5iE74QFr1p+VpHf7N6/2w6hUSvowXYKGZH42Ayh5X1KoamqKHvlRFxAUJ4eNaATia54qDoUA7E7&#10;W63q+mM1AHYBQaoYyXs3PfJd4ddayfRD66gSsy2n2lI5sZz7fFa7rWgOKEJv5FyG+I8qnDCekl6p&#10;7kQS7IjmHypnJEIEnRYSXAVaG6lKD9TNsv6rm8deBFV6IXFiuMoU345Wfj89IDMdzY4zLxyN6EmN&#10;iX2Cka2zOkOIDQU9hgecb5HM3Oqo0eUvNcHGouj5qmimkOTc1PVqQ7pLelqu1zSxzFk9gwPG9EWB&#10;Y9loOdLAio7i9C2mKfQSknN5uDfWkl801rMh5/vDTczWU4Jc9VRnsdLZqgnzU2nqtpSbHVHiYf/Z&#10;IptWgnaWir0sRiEjQA7UlPaV2BmS0aps4ivxV1DJDz5d8c54wCLki+6ymcb9OE9pD92ZJmu/etqW&#10;vPkXAy/G/mIIL3sgARJnx4Dm0NMglrOut8cE2pRJ5AQT6ywwrWSZ5fz75J1/eS9Rzz/57jcAAAD/&#10;/wMAUEsDBBQABgAIAAAAIQADebS53wAAAAoBAAAPAAAAZHJzL2Rvd25yZXYueG1sTI/BTsMwDIbv&#10;SLxDZCRuLN3IJlrqTmhVJbjB4MIta0Jb0ThtkrXl7clOcLT96ff35/vF9GzSzneWENarBJim2qqO&#10;GoSP9+ruAZgPkpTsLWmEH+1hX1xf5TJTdqY3PR1Dw2II+UwitCEMGee+brWRfmUHTfH2ZZ2RIY6u&#10;4crJOYabnm+SZMeN7Ch+aOWgD62uv49ng1C6nar84bms0s+5DC+v4zTyEfH2Znl6BBb0Ev5guOhH&#10;dSii08meSXnWI2xEGkmE+1QIYBdgm8TNCUGstwJ4kfP/FYpfAAAA//8DAFBLAQItABQABgAIAAAA&#10;IQC2gziS/gAAAOEBAAATAAAAAAAAAAAAAAAAAAAAAABbQ29udGVudF9UeXBlc10ueG1sUEsBAi0A&#10;FAAGAAgAAAAhADj9If/WAAAAlAEAAAsAAAAAAAAAAAAAAAAALwEAAF9yZWxzLy5yZWxzUEsBAi0A&#10;FAAGAAgAAAAhAJic+GrkAQAALAQAAA4AAAAAAAAAAAAAAAAALgIAAGRycy9lMm9Eb2MueG1sUEsB&#10;Ai0AFAAGAAgAAAAhAAN5tLnfAAAACgEAAA8AAAAAAAAAAAAAAAAAPgQAAGRycy9kb3ducmV2Lnht&#10;bFBLBQYAAAAABAAEAPMAAABKBQAAAAA=&#10;" o:allowincell="f" filled="f" stroked="f" strokeweight="0">
                <v:textbox inset="0,0,0,0">
                  <w:txbxContent>
                    <w:p w:rsidR="00593EB3" w:rsidRDefault="00593EB3">
                      <w:pPr>
                        <w:pStyle w:val="ae"/>
                        <w:rPr>
                          <w:rFonts w:ascii="Times New Roman" w:hAnsi="Times New Roman"/>
                          <w:sz w:val="16"/>
                        </w:rPr>
                      </w:pPr>
                    </w:p>
                  </w:txbxContent>
                </v:textbox>
              </v:rect>
            </w:pict>
          </mc:Fallback>
        </mc:AlternateContent>
      </w:r>
      <w:r>
        <w:rPr>
          <w:noProof/>
          <w:lang w:val="ru-RU"/>
        </w:rPr>
        <mc:AlternateContent>
          <mc:Choice Requires="wps">
            <w:drawing>
              <wp:anchor distT="0" distB="0" distL="0" distR="0" simplePos="0" relativeHeight="6" behindDoc="0" locked="0" layoutInCell="0" allowOverlap="1" wp14:anchorId="720EC4AF">
                <wp:simplePos x="0" y="0"/>
                <wp:positionH relativeFrom="column">
                  <wp:posOffset>306070</wp:posOffset>
                </wp:positionH>
                <wp:positionV relativeFrom="paragraph">
                  <wp:posOffset>2687320</wp:posOffset>
                </wp:positionV>
                <wp:extent cx="712470" cy="133350"/>
                <wp:effectExtent l="0" t="0" r="0" b="0"/>
                <wp:wrapNone/>
                <wp:docPr id="3" name="Text Box 4"/>
                <wp:cNvGraphicFramePr/>
                <a:graphic xmlns:a="http://schemas.openxmlformats.org/drawingml/2006/main">
                  <a:graphicData uri="http://schemas.microsoft.com/office/word/2010/wordprocessingShape">
                    <wps:wsp>
                      <wps:cNvSpPr/>
                      <wps:spPr>
                        <a:xfrm>
                          <a:off x="0" y="0"/>
                          <a:ext cx="71244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593EB3" w:rsidRDefault="009E68A5">
                            <w:pPr>
                              <w:pStyle w:val="ae"/>
                              <w:rPr>
                                <w:rFonts w:ascii="Times New Roman" w:hAnsi="Times New Roman"/>
                                <w:sz w:val="16"/>
                              </w:rPr>
                            </w:pP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p>
                        </w:txbxContent>
                      </wps:txbx>
                      <wps:bodyPr lIns="0" tIns="0" rIns="0" bIns="0" anchor="t" upright="1">
                        <a:noAutofit/>
                      </wps:bodyPr>
                    </wps:wsp>
                  </a:graphicData>
                </a:graphic>
              </wp:anchor>
            </w:drawing>
          </mc:Choice>
          <mc:Fallback>
            <w:pict>
              <v:rect w14:anchorId="720EC4AF" id="Text Box 4" o:spid="_x0000_s1027" style="position:absolute;margin-left:24.1pt;margin-top:211.6pt;width:56.1pt;height:10.5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7r6AEAADMEAAAOAAAAZHJzL2Uyb0RvYy54bWysU9uO0zAQfUfiHyy/0zRtBShqugJWi5AQ&#10;rNjlAxzHTizZHst2m/TvGTuXXeBpES/OeDLnzMyZ8fFmNJpchA8KbE3LzZYSYTm0ynY1/fl49+Y9&#10;JSEy2zINVtT0KgK9Ob1+dRxcJXbQg26FJ0hiQzW4mvYxuqooAu+FYWEDTlj8KcEbFvHqu6L1bEB2&#10;o4vddvu2GMC3zgMXIaD3dvpJT5lfSsHjdymDiETXFGuL+fT5bNJZnI6s6jxzveJzGewfqjBMWUy6&#10;Ut2yyMjZq7+ojOIeAsi44WAKkFJxkXvAbsrtH9089MyJ3AuKE9wqU/h/tPzb5d4T1dZ0T4llBkf0&#10;KMZIPsJIDkmdwYUKgx7cvZ9vAc3U6ii9SV9sgoxZ0euqaKLg6HxX7g4H1J3jr3K/x4klzuIJ7HyI&#10;nwUYkoyaehxY1pFdvoY4hS4hKZeFO6U1+lmlLRlSvt/cyKwtJkhVT3VmK161mDA/hMRuc7nJEbjv&#10;mk/ak2klcGex2GUxMhkCUqDEtC/EzpCEFnkTX4hfQTk/2LjijbLgs5DPuktmHJsxD7NcRtdAe8UB&#10;6y8WlyY9gMXwi9EsBrO8B9QhUnJ2XnU9zqOc5f1wjiBVHkjKM7HOOuNm5pHOryit/vN7jnp666df&#10;AAAA//8DAFBLAwQUAAYACAAAACEAOVtI1t0AAAAKAQAADwAAAGRycy9kb3ducmV2LnhtbEyPT0+E&#10;MBDF7yZ+h2ZMvLlFJGRFysYsIdGbrl68dekIRDoF2gX89s6e3NP8e3nvN/lutb2YcfKdIwX3mwgE&#10;Uu1MR42Cz4/qbgvCB01G945QwS962BXXV7nOjFvoHedDaASbkM+0gjaEIZPS1y1a7TduQOLbt5us&#10;DjxOjTSTXtjc9jKOolRa3REntHrAfYv1z+FkFZRTaiq/fymrx6+lDK9v4zzKUanbm/X5CUTANfyL&#10;4YzP6FAw09GdyHjRK0i2MSu5xg/cnAVplIA48iZJYpBFLi9fKP4AAAD//wMAUEsBAi0AFAAGAAgA&#10;AAAhALaDOJL+AAAA4QEAABMAAAAAAAAAAAAAAAAAAAAAAFtDb250ZW50X1R5cGVzXS54bWxQSwEC&#10;LQAUAAYACAAAACEAOP0h/9YAAACUAQAACwAAAAAAAAAAAAAAAAAvAQAAX3JlbHMvLnJlbHNQSwEC&#10;LQAUAAYACAAAACEA7lXO6+gBAAAzBAAADgAAAAAAAAAAAAAAAAAuAgAAZHJzL2Uyb0RvYy54bWxQ&#10;SwECLQAUAAYACAAAACEAOVtI1t0AAAAKAQAADwAAAAAAAAAAAAAAAABCBAAAZHJzL2Rvd25yZXYu&#10;eG1sUEsFBgAAAAAEAAQA8wAAAEwFAAAAAA==&#10;" o:allowincell="f" filled="f" stroked="f" strokeweight="0">
                <v:textbox inset="0,0,0,0">
                  <w:txbxContent>
                    <w:p w:rsidR="00593EB3" w:rsidRDefault="009E68A5">
                      <w:pPr>
                        <w:pStyle w:val="ae"/>
                        <w:rPr>
                          <w:rFonts w:ascii="Times New Roman" w:hAnsi="Times New Roman"/>
                          <w:sz w:val="16"/>
                        </w:rPr>
                      </w:pP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p>
                  </w:txbxContent>
                </v:textbox>
              </v:rect>
            </w:pict>
          </mc:Fallback>
        </mc:AlternateContent>
      </w:r>
      <w:r>
        <w:rPr>
          <w:noProof/>
          <w:lang w:val="ru-RU"/>
        </w:rPr>
        <mc:AlternateContent>
          <mc:Choice Requires="wps">
            <w:drawing>
              <wp:anchor distT="0" distB="0" distL="0" distR="0" simplePos="0" relativeHeight="8" behindDoc="0" locked="0" layoutInCell="0" allowOverlap="1" wp14:anchorId="767CEF16">
                <wp:simplePos x="0" y="0"/>
                <wp:positionH relativeFrom="column">
                  <wp:posOffset>1224280</wp:posOffset>
                </wp:positionH>
                <wp:positionV relativeFrom="paragraph">
                  <wp:posOffset>2505710</wp:posOffset>
                </wp:positionV>
                <wp:extent cx="828040" cy="133350"/>
                <wp:effectExtent l="0" t="0" r="0" b="0"/>
                <wp:wrapNone/>
                <wp:docPr id="5" name="Text Box 5"/>
                <wp:cNvGraphicFramePr/>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593EB3" w:rsidRDefault="00593EB3">
                            <w:pPr>
                              <w:pStyle w:val="ae"/>
                              <w:rPr>
                                <w:rFonts w:ascii="Times New Roman" w:hAnsi="Times New Roman"/>
                                <w:sz w:val="16"/>
                              </w:rPr>
                            </w:pPr>
                          </w:p>
                        </w:txbxContent>
                      </wps:txbx>
                      <wps:bodyPr lIns="0" tIns="0" rIns="0" bIns="0" anchor="t" upright="1">
                        <a:noAutofit/>
                      </wps:bodyPr>
                    </wps:wsp>
                  </a:graphicData>
                </a:graphic>
              </wp:anchor>
            </w:drawing>
          </mc:Choice>
          <mc:Fallback>
            <w:pict>
              <v:rect w14:anchorId="767CEF16" id="Text Box 5" o:spid="_x0000_s1028" style="position:absolute;margin-left:96.4pt;margin-top:197.3pt;width:65.2pt;height:10.5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ss6AEAADMEAAAOAAAAZHJzL2Uyb0RvYy54bWysU8Fu2zAMvQ/YPwi6L3ZSdCiMOMW2osOA&#10;YSvW7gMUWYoFSKJAKbHz96NkO+22U4ddZIrmeyQfqe3t6Cw7KYwGfMvXq5oz5SV0xh9a/vPp/t0N&#10;ZzEJ3wkLXrX8rCK/3b19sx1CozbQg+0UMiLxsRlCy/uUQlNVUfbKibiCoDz91IBOJLrioepQDMTu&#10;bLWp6/fVANgFBKliJO/d9JPvCr/WSqbvWkeVmG051ZbKieXc57PabUVzQBF6I+cyxD9U4YTxlPRC&#10;dSeSYEc0f1E5IxEi6LSS4CrQ2khVeqBu1vUf3Tz2IqjSC4kTw0Wm+P9o5bfTAzLTtfyaMy8cjehJ&#10;jYl9hJFdZ3WGEBsKegwPON8imbnVUaPLX2qCjUXR80XRTCHJebO5qWvSXdKv9dUVTSxzVs/ggDF9&#10;VuBYNlqONLCiozh9jWkKXUJyLg/3xlryi8Z6NuR8v7mJ2XpKkKue6ixWOls1YX4oTd2WcrMjSjzs&#10;P1lk00rQzlKxy2IUMgLkQE1pX4mdIRmtyia+En8Blfzg0wXvjAcsQr7oLptp3I9lmJtldHvozjRg&#10;+8XT0uQHsBi4GPvFEF72QDokzo4BzaGneaxneT8cE2hTBpLzTKyzzrSZZaTzK8qr//Jeop7f+u4X&#10;AAAA//8DAFBLAwQUAAYACAAAACEADkC6VN8AAAALAQAADwAAAGRycy9kb3ducmV2LnhtbEyPQU+E&#10;MBSE7yb+h+aZeHPLwkoEKRuzhERvunrx1qUViPQV2i7gv/d5co+Tmcx8U+xXM7BZO99bFLDdRMA0&#10;Nlb12Ar4eK/vHoD5IFHJwaIW8KM97Mvrq0Lmyi74pudjaBmVoM+lgC6EMefcN5020m/sqJG8L+uM&#10;DCRdy5WTC5WbgcdRlHIje6SFTo760Onm+3g2AiqXqtofnqs6+1yq8PI6zROfhLi9WZ8egQW9hv8w&#10;/OETOpTEdLJnVJ4NpLOY0IOAJNulwCiRxEkM7CRgt71PgZcFv/xQ/gIAAP//AwBQSwECLQAUAAYA&#10;CAAAACEAtoM4kv4AAADhAQAAEwAAAAAAAAAAAAAAAAAAAAAAW0NvbnRlbnRfVHlwZXNdLnhtbFBL&#10;AQItABQABgAIAAAAIQA4/SH/1gAAAJQBAAALAAAAAAAAAAAAAAAAAC8BAABfcmVscy8ucmVsc1BL&#10;AQItABQABgAIAAAAIQDJoHss6AEAADMEAAAOAAAAAAAAAAAAAAAAAC4CAABkcnMvZTJvRG9jLnht&#10;bFBLAQItABQABgAIAAAAIQAOQLpU3wAAAAsBAAAPAAAAAAAAAAAAAAAAAEIEAABkcnMvZG93bnJl&#10;di54bWxQSwUGAAAAAAQABADzAAAATgUAAAAA&#10;" o:allowincell="f" filled="f" stroked="f" strokeweight="0">
                <v:textbox inset="0,0,0,0">
                  <w:txbxContent>
                    <w:p w:rsidR="00593EB3" w:rsidRDefault="00593EB3">
                      <w:pPr>
                        <w:pStyle w:val="ae"/>
                        <w:rPr>
                          <w:rFonts w:ascii="Times New Roman" w:hAnsi="Times New Roman"/>
                          <w:sz w:val="16"/>
                        </w:rPr>
                      </w:pPr>
                    </w:p>
                  </w:txbxContent>
                </v:textbox>
              </v:rect>
            </w:pict>
          </mc:Fallback>
        </mc:AlternateContent>
      </w:r>
      <w:r>
        <w:rPr>
          <w:noProof/>
          <w:lang w:val="ru-RU"/>
        </w:rPr>
        <mc:AlternateContent>
          <mc:Choice Requires="wps">
            <w:drawing>
              <wp:anchor distT="635" distB="0" distL="635" distR="0" simplePos="0" relativeHeight="10" behindDoc="0" locked="0" layoutInCell="0" allowOverlap="1" wp14:anchorId="23C48F64">
                <wp:simplePos x="0" y="0"/>
                <wp:positionH relativeFrom="column">
                  <wp:posOffset>3452495</wp:posOffset>
                </wp:positionH>
                <wp:positionV relativeFrom="paragraph">
                  <wp:posOffset>62230</wp:posOffset>
                </wp:positionV>
                <wp:extent cx="2352675" cy="2510155"/>
                <wp:effectExtent l="635" t="635" r="0" b="0"/>
                <wp:wrapNone/>
                <wp:docPr id="7" name="Text Box 6"/>
                <wp:cNvGraphicFramePr/>
                <a:graphic xmlns:a="http://schemas.openxmlformats.org/drawingml/2006/main">
                  <a:graphicData uri="http://schemas.microsoft.com/office/word/2010/wordprocessingShape">
                    <wps:wsp>
                      <wps:cNvSpPr/>
                      <wps:spPr>
                        <a:xfrm>
                          <a:off x="0" y="0"/>
                          <a:ext cx="2352600" cy="25102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Pr="00651095" w:rsidRDefault="009E68A5">
                            <w:pPr>
                              <w:pStyle w:val="ae"/>
                              <w:rPr>
                                <w:rFonts w:ascii="Times New Roman" w:hAnsi="Times New Roman"/>
                                <w:sz w:val="24"/>
                                <w:szCs w:val="24"/>
                              </w:rPr>
                            </w:pPr>
                            <w:r w:rsidRPr="00651095">
                              <w:rPr>
                                <w:rFonts w:ascii="Times New Roman" w:hAnsi="Times New Roman"/>
                                <w:color w:val="000000"/>
                                <w:sz w:val="24"/>
                                <w:szCs w:val="24"/>
                              </w:rPr>
                              <w:t>Потенциальным поставщикам    продукции</w:t>
                            </w: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9E68A5">
                            <w:pPr>
                              <w:pStyle w:val="ae"/>
                              <w:rPr>
                                <w:rFonts w:ascii="Times New Roman" w:hAnsi="Times New Roman"/>
                              </w:rPr>
                            </w:pPr>
                            <w:r>
                              <w:rPr>
                                <w:rFonts w:ascii="Times New Roman" w:hAnsi="Times New Roman"/>
                                <w:color w:val="000000"/>
                              </w:rPr>
                              <w:t xml:space="preserve">        </w:t>
                            </w: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txbxContent>
                      </wps:txbx>
                      <wps:bodyPr anchor="t" upright="1">
                        <a:noAutofit/>
                      </wps:bodyPr>
                    </wps:wsp>
                  </a:graphicData>
                </a:graphic>
              </wp:anchor>
            </w:drawing>
          </mc:Choice>
          <mc:Fallback>
            <w:pict>
              <v:rect w14:anchorId="23C48F64" id="Text Box 6" o:spid="_x0000_s1029" style="position:absolute;margin-left:271.85pt;margin-top:4.9pt;width:185.25pt;height:197.65pt;z-index:10;visibility:visible;mso-wrap-style:square;mso-wrap-distance-left:.05pt;mso-wrap-distance-top:.0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C67gEAADoEAAAOAAAAZHJzL2Uyb0RvYy54bWysU8FuGyEQvVfqPyDu9a43ihtZXkdtI/dS&#10;tVGTfgBmwYsEDALsXf99h/HaSdpToviAYZn3Zt6bYXU7OssOKiYDvuXzWc2Z8hI643ct//O4+XTD&#10;WcrCd8KCVy0/qsRv1x8/rIawVA30YDsVGZL4tBxCy/ucw7KqkuyVE2kGQXm81BCdyHiMu6qLYkB2&#10;Z6umrhfVALELEaRKCb/enS75mvi1VjL/0jqpzGzLsbZMa6R1W9ZqvRLLXRShN3IqQ7yhCieMx6QX&#10;qjuRBdtH8x+VMzJCAp1nElwFWhupSAOqmdf/qHnoRVCkBc1J4WJTej9a+fNwH5npWv6ZMy8ctuhR&#10;jZl9hZEtijtDSEsMegj3cTol3Bapo46u/KMINpKjx4ujhULix+bqulnUaLzEu+Z6Xjc35Hn1BA8x&#10;5e8KHCublkdsGTkpDj9SxpQYeg4p2RJY022MtXSIu+03G9lBYHs39Cs1I+RFmPVsKKUViIcCPgVZ&#10;j7FF4EkS7fLRqhJn/W+l0RhSRrnklOw0PTjeKOs8Q5iRACVQI/8rsROkoBUN7SvxFxDlB58veGc8&#10;RPLkmbqyzeN2pL5fnbu8he6IsyC87AE1Zs72IZpdj02ZT9Z92WfQhrpSOE6IyUMcUHJ+ekzlBTw/&#10;U9TTk1//BQAA//8DAFBLAwQUAAYACAAAACEAa855xuAAAAAJAQAADwAAAGRycy9kb3ducmV2Lnht&#10;bEyPwU7DMBBE70j8g7VIXBB1UlxoQzYVqoREe6Nw4OjG2yQltqPYTZO/ZznBcTSjmTf5erStGKgP&#10;jXcI6SwBQa70pnEVwufH6/0SRIjaGd16RwgTBVgX11e5zoy/uHca9rESXOJCphHqGLtMylDWZHWY&#10;+Y4ce0ffWx1Z9pU0vb5wuW3lPEkepdWN44Vad7Spqfzeny1C+SaXm7v0ZIfjdNqq3RS3X8og3t6M&#10;L88gIo3xLwy/+IwOBTMd/NmZIFqEhXp44ijCih+wv0rVHMQBQSWLFGSRy/8Pih8AAAD//wMAUEsB&#10;Ai0AFAAGAAgAAAAhALaDOJL+AAAA4QEAABMAAAAAAAAAAAAAAAAAAAAAAFtDb250ZW50X1R5cGVz&#10;XS54bWxQSwECLQAUAAYACAAAACEAOP0h/9YAAACUAQAACwAAAAAAAAAAAAAAAAAvAQAAX3JlbHMv&#10;LnJlbHNQSwECLQAUAAYACAAAACEA6Dqwuu4BAAA6BAAADgAAAAAAAAAAAAAAAAAuAgAAZHJzL2Uy&#10;b0RvYy54bWxQSwECLQAUAAYACAAAACEAa855xuAAAAAJAQAADwAAAAAAAAAAAAAAAABIBAAAZHJz&#10;L2Rvd25yZXYueG1sUEsFBgAAAAAEAAQA8wAAAFUFAAAAAA==&#10;" o:allowincell="f" stroked="f" strokeweight="0">
                <v:textbox>
                  <w:txbxContent>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Pr="00651095" w:rsidRDefault="009E68A5">
                      <w:pPr>
                        <w:pStyle w:val="ae"/>
                        <w:rPr>
                          <w:rFonts w:ascii="Times New Roman" w:hAnsi="Times New Roman"/>
                          <w:sz w:val="24"/>
                          <w:szCs w:val="24"/>
                        </w:rPr>
                      </w:pPr>
                      <w:r w:rsidRPr="00651095">
                        <w:rPr>
                          <w:rFonts w:ascii="Times New Roman" w:hAnsi="Times New Roman"/>
                          <w:color w:val="000000"/>
                          <w:sz w:val="24"/>
                          <w:szCs w:val="24"/>
                        </w:rPr>
                        <w:t>Потенциальным поставщикам    продукции</w:t>
                      </w: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9E68A5">
                      <w:pPr>
                        <w:pStyle w:val="ae"/>
                        <w:rPr>
                          <w:rFonts w:ascii="Times New Roman" w:hAnsi="Times New Roman"/>
                        </w:rPr>
                      </w:pPr>
                      <w:r>
                        <w:rPr>
                          <w:rFonts w:ascii="Times New Roman" w:hAnsi="Times New Roman"/>
                          <w:color w:val="000000"/>
                        </w:rPr>
                        <w:t xml:space="preserve">        </w:t>
                      </w: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p w:rsidR="00593EB3" w:rsidRDefault="00593EB3">
                      <w:pPr>
                        <w:pStyle w:val="ae"/>
                        <w:rPr>
                          <w:rFonts w:ascii="Times New Roman" w:hAnsi="Times New Roman"/>
                        </w:rPr>
                      </w:pPr>
                    </w:p>
                  </w:txbxContent>
                </v:textbox>
              </v:rect>
            </w:pict>
          </mc:Fallback>
        </mc:AlternateContent>
      </w:r>
      <w:r>
        <w:rPr>
          <w:noProof/>
          <w:lang w:val="ru-RU"/>
        </w:rPr>
        <mc:AlternateContent>
          <mc:Choice Requires="wps">
            <w:drawing>
              <wp:anchor distT="0" distB="0" distL="0" distR="0" simplePos="0" relativeHeight="12" behindDoc="0" locked="0" layoutInCell="0" allowOverlap="1" wp14:anchorId="767CEF16">
                <wp:simplePos x="0" y="0"/>
                <wp:positionH relativeFrom="column">
                  <wp:posOffset>1220470</wp:posOffset>
                </wp:positionH>
                <wp:positionV relativeFrom="paragraph">
                  <wp:posOffset>2675890</wp:posOffset>
                </wp:positionV>
                <wp:extent cx="828040" cy="133350"/>
                <wp:effectExtent l="0" t="0" r="0" b="0"/>
                <wp:wrapNone/>
                <wp:docPr id="9" name="Text Box 1"/>
                <wp:cNvGraphicFramePr/>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593EB3" w:rsidRDefault="00593EB3">
                            <w:pPr>
                              <w:pStyle w:val="ae"/>
                              <w:rPr>
                                <w:rFonts w:ascii="Times New Roman" w:hAnsi="Times New Roman"/>
                                <w:sz w:val="16"/>
                              </w:rPr>
                            </w:pPr>
                          </w:p>
                        </w:txbxContent>
                      </wps:txbx>
                      <wps:bodyPr lIns="0" tIns="0" rIns="0" bIns="0" anchor="t" upright="1">
                        <a:noAutofit/>
                      </wps:bodyPr>
                    </wps:wsp>
                  </a:graphicData>
                </a:graphic>
              </wp:anchor>
            </w:drawing>
          </mc:Choice>
          <mc:Fallback>
            <w:pict>
              <v:rect w14:anchorId="767CEF16" id="Text Box 1" o:spid="_x0000_s1030" style="position:absolute;margin-left:96.1pt;margin-top:210.7pt;width:65.2pt;height:10.5pt;z-index: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Br6AEAADMEAAAOAAAAZHJzL2Uyb0RvYy54bWysU1Fv0zAQfkfiP1h+p0k7hEbUdAKmISQE&#10;Exs/wHXsxpLts85uk/57zk7SDXga4sU5X+777u678/ZmdJadFEYDvuXrVc2Z8hI64w8t//l49+aa&#10;s5iE74QFr1p+VpHf7F6/2g6hURvowXYKGZH42Ayh5X1KoamqKHvlRFxBUJ5+akAnEl3xUHUoBmJ3&#10;ttrU9btqAOwCglQxkvd2+sl3hV9rJdN3raNKzLacakvlxHLu81nttqI5oAi9kXMZ4h+qcMJ4Snqh&#10;uhVJsCOav6ickQgRdFpJcBVobaQqPVA36/qPbh56EVTphcSJ4SJT/H+08tvpHpnpWv6eMy8cjehR&#10;jYl9hJGtszpDiA0FPYR7nG+RzNzqqNHlLzXBxqLo+aJoppDkvN5c1zXpLunX+uqKJpY5qydwwJg+&#10;K3AsGy1HGljRUZy+xjSFLiE5l4c7Yy35RWM9G3K+39zEbD0lyFVPdRYrna2aMD+Upm5LudkRJR72&#10;nyyyaSVoZ6nYZTEKGQFyoKa0L8TOkIxWZRNfiL+ASn7w6YJ3xgMWIZ91l8007scyzLfL6PbQnWnA&#10;9ounpckPYDFwMfaLIbzsgXRInB0DmkNP81jP8n44JtCmDCTnmVhnnWkzy0jnV5RX//m9RD299d0v&#10;AAAA//8DAFBLAwQUAAYACAAAACEA1D1Qot4AAAALAQAADwAAAGRycy9kb3ducmV2LnhtbEyPwU6E&#10;MBCG7ya+QzMm3tyylRAXKRuzhERvunrx1qUViHQKbRfw7R1P7vGf+fLPN8V+tQObjQ+9QwnbTQLM&#10;YON0j62Ej/f67gFYiAq1GhwaCT8mwL68vipUrt2Cb2Y+xpZRCYZcSehiHHPOQ9MZq8LGjQZp9+W8&#10;VZGib7n2aqFyO3CRJBm3qke60KnRHDrTfB/PVkLlM12Hw3NV7z6XKr68TvPEJylvb9anR2DRrPEf&#10;hj99UoeSnE7ujDqwgfJOCEIlpGKbAiPiXogM2IkmqUiBlwW//KH8BQAA//8DAFBLAQItABQABgAI&#10;AAAAIQC2gziS/gAAAOEBAAATAAAAAAAAAAAAAAAAAAAAAABbQ29udGVudF9UeXBlc10ueG1sUEsB&#10;Ai0AFAAGAAgAAAAhADj9If/WAAAAlAEAAAsAAAAAAAAAAAAAAAAALwEAAF9yZWxzLy5yZWxzUEsB&#10;Ai0AFAAGAAgAAAAhAExHAGvoAQAAMwQAAA4AAAAAAAAAAAAAAAAALgIAAGRycy9lMm9Eb2MueG1s&#10;UEsBAi0AFAAGAAgAAAAhANQ9UKLeAAAACwEAAA8AAAAAAAAAAAAAAAAAQgQAAGRycy9kb3ducmV2&#10;LnhtbFBLBQYAAAAABAAEAPMAAABNBQAAAAA=&#10;" o:allowincell="f" filled="f" stroked="f" strokeweight="0">
                <v:textbox inset="0,0,0,0">
                  <w:txbxContent>
                    <w:p w:rsidR="00593EB3" w:rsidRDefault="00593EB3">
                      <w:pPr>
                        <w:pStyle w:val="ae"/>
                        <w:rPr>
                          <w:rFonts w:ascii="Times New Roman" w:hAnsi="Times New Roman"/>
                          <w:sz w:val="16"/>
                        </w:rPr>
                      </w:pPr>
                    </w:p>
                  </w:txbxContent>
                </v:textbox>
              </v:rect>
            </w:pict>
          </mc:Fallback>
        </mc:AlternateContent>
      </w:r>
      <w:r>
        <w:rPr>
          <w:noProof/>
          <w:lang w:val="ru-RU"/>
        </w:rPr>
        <w:drawing>
          <wp:inline distT="0" distB="0" distL="0" distR="0">
            <wp:extent cx="2514600" cy="2837180"/>
            <wp:effectExtent l="0" t="0" r="0" b="0"/>
            <wp:docPr id="1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2"/>
                    <pic:cNvPicPr>
                      <a:picLocks noChangeAspect="1" noChangeArrowheads="1"/>
                    </pic:cNvPicPr>
                  </pic:nvPicPr>
                  <pic:blipFill>
                    <a:blip r:embed="rId7"/>
                    <a:stretch>
                      <a:fillRect/>
                    </a:stretch>
                  </pic:blipFill>
                  <pic:spPr bwMode="auto">
                    <a:xfrm>
                      <a:off x="0" y="0"/>
                      <a:ext cx="2514600" cy="2837180"/>
                    </a:xfrm>
                    <a:prstGeom prst="rect">
                      <a:avLst/>
                    </a:prstGeom>
                  </pic:spPr>
                </pic:pic>
              </a:graphicData>
            </a:graphic>
          </wp:inline>
        </w:drawing>
      </w:r>
    </w:p>
    <w:p w:rsidR="00593EB3" w:rsidRDefault="00593EB3">
      <w:pPr>
        <w:rPr>
          <w:rFonts w:ascii="Times New Roman" w:hAnsi="Times New Roman"/>
        </w:rPr>
      </w:pPr>
    </w:p>
    <w:p w:rsidR="00593EB3" w:rsidRDefault="009E68A5">
      <w:pPr>
        <w:rPr>
          <w:rFonts w:ascii="Times New Roman" w:hAnsi="Times New Roman"/>
        </w:rPr>
      </w:pPr>
      <w:r>
        <w:rPr>
          <w:rFonts w:ascii="Times New Roman" w:hAnsi="Times New Roman"/>
        </w:rPr>
        <w:t>Запрос заявок</w:t>
      </w:r>
    </w:p>
    <w:p w:rsidR="00593EB3" w:rsidRDefault="009E68A5">
      <w:pPr>
        <w:numPr>
          <w:ilvl w:val="0"/>
          <w:numId w:val="1"/>
        </w:numPr>
        <w:jc w:val="center"/>
        <w:outlineLvl w:val="0"/>
        <w:rPr>
          <w:rFonts w:ascii="Times New Roman" w:eastAsia="Times New Roman" w:hAnsi="Times New Roman"/>
          <w:b/>
          <w:bCs/>
          <w:iCs/>
          <w:sz w:val="24"/>
          <w:szCs w:val="24"/>
        </w:rPr>
      </w:pPr>
      <w:r>
        <w:rPr>
          <w:rFonts w:ascii="Times New Roman" w:eastAsia="Times New Roman" w:hAnsi="Times New Roman"/>
          <w:b/>
          <w:bCs/>
          <w:iCs/>
          <w:sz w:val="24"/>
          <w:szCs w:val="24"/>
        </w:rPr>
        <w:t>Уважаемые господа!</w:t>
      </w:r>
    </w:p>
    <w:p w:rsidR="00593EB3" w:rsidRDefault="00593EB3">
      <w:pPr>
        <w:numPr>
          <w:ilvl w:val="0"/>
          <w:numId w:val="1"/>
        </w:numPr>
        <w:jc w:val="center"/>
        <w:outlineLvl w:val="0"/>
        <w:rPr>
          <w:rFonts w:ascii="Times New Roman" w:eastAsia="Times New Roman" w:hAnsi="Times New Roman"/>
          <w:b/>
          <w:bCs/>
          <w:iCs/>
          <w:sz w:val="24"/>
          <w:szCs w:val="24"/>
        </w:rPr>
      </w:pPr>
    </w:p>
    <w:p w:rsidR="00593EB3" w:rsidRDefault="009E68A5">
      <w:pPr>
        <w:ind w:firstLine="720"/>
        <w:jc w:val="both"/>
        <w:rPr>
          <w:rFonts w:ascii="Times New Roman" w:eastAsia="Geneva" w:hAnsi="Times New Roman"/>
          <w:sz w:val="24"/>
          <w:szCs w:val="24"/>
          <w:lang w:val="ru-RU" w:eastAsia="en-US"/>
        </w:rPr>
      </w:pPr>
      <w:r w:rsidRPr="00651095">
        <w:rPr>
          <w:rFonts w:ascii="Times New Roman" w:eastAsia="Times New Roman" w:hAnsi="Times New Roman"/>
          <w:color w:val="0000FF"/>
          <w:sz w:val="24"/>
          <w:szCs w:val="24"/>
          <w:lang w:val="ru-RU"/>
        </w:rPr>
        <w:t xml:space="preserve">        </w:t>
      </w:r>
      <w:r w:rsidRPr="00651095">
        <w:rPr>
          <w:rFonts w:ascii="Times New Roman" w:eastAsia="Times New Roman" w:hAnsi="Times New Roman"/>
          <w:color w:val="000000"/>
          <w:sz w:val="24"/>
          <w:szCs w:val="24"/>
          <w:lang w:val="ru-RU"/>
        </w:rPr>
        <w:t xml:space="preserve"> </w:t>
      </w:r>
      <w:r w:rsidRPr="00651095">
        <w:rPr>
          <w:rFonts w:ascii="Times New Roman" w:eastAsia="Geneva" w:hAnsi="Times New Roman"/>
          <w:sz w:val="24"/>
          <w:szCs w:val="24"/>
          <w:lang w:val="ru-RU" w:eastAsia="en-US"/>
        </w:rPr>
        <w:t>Филиал ПАО «Якутскэнерго» - КВГЭС им. Е.Н. Батенчука (далее – Заказчик), 678185, РС (Якутия), Мирнинский р-он, п.Чернышевский, проводит планирование закупок продукции на 2027 год с длительным сроком изготовления или  длительным сроком поставки (сложной логистики) и в этой связи приглашает юридических лиц (далее – Поставщики) подавать свои предложения  поставки</w:t>
      </w:r>
      <w:r w:rsidRPr="00651095">
        <w:rPr>
          <w:rFonts w:ascii="Times New Roman" w:hAnsi="Times New Roman"/>
          <w:sz w:val="24"/>
          <w:szCs w:val="24"/>
          <w:lang w:val="ru-RU"/>
        </w:rPr>
        <w:t xml:space="preserve"> по л</w:t>
      </w:r>
      <w:r w:rsidR="001D1B5E" w:rsidRPr="00651095">
        <w:rPr>
          <w:rFonts w:ascii="Times New Roman" w:hAnsi="Times New Roman"/>
          <w:sz w:val="24"/>
          <w:szCs w:val="24"/>
          <w:lang w:val="ru-RU"/>
        </w:rPr>
        <w:t xml:space="preserve">оту «ОКПД2 26.51.70.190 </w:t>
      </w:r>
      <w:r w:rsidR="004C638D" w:rsidRPr="00651095">
        <w:rPr>
          <w:rFonts w:ascii="Times New Roman" w:hAnsi="Times New Roman"/>
          <w:sz w:val="24"/>
          <w:szCs w:val="24"/>
          <w:lang w:val="ru-RU"/>
        </w:rPr>
        <w:t xml:space="preserve"> Поставка  </w:t>
      </w:r>
      <w:r w:rsidR="00A60AC9" w:rsidRPr="00651095">
        <w:rPr>
          <w:rFonts w:ascii="Times New Roman" w:hAnsi="Times New Roman"/>
          <w:sz w:val="24"/>
          <w:szCs w:val="24"/>
          <w:lang w:val="ru-RU"/>
        </w:rPr>
        <w:t xml:space="preserve">приборов автоматических регулирующие и контрольно-измерительных </w:t>
      </w:r>
      <w:r w:rsidRPr="00651095">
        <w:rPr>
          <w:rFonts w:ascii="Times New Roman" w:hAnsi="Times New Roman"/>
          <w:sz w:val="24"/>
          <w:szCs w:val="24"/>
          <w:lang w:val="ru-RU"/>
        </w:rPr>
        <w:t xml:space="preserve"> для  Каскада Вилюйских ГЭС им.Е.Н. Батенчука в рамках эксплуатационных расходов</w:t>
      </w:r>
      <w:r w:rsidRPr="00651095">
        <w:rPr>
          <w:rFonts w:ascii="Times New Roman" w:eastAsia="Geneva" w:hAnsi="Times New Roman"/>
          <w:sz w:val="24"/>
          <w:szCs w:val="24"/>
          <w:lang w:val="ru-RU" w:eastAsia="en-US"/>
        </w:rPr>
        <w:t>»:</w:t>
      </w:r>
    </w:p>
    <w:p w:rsidR="00651095" w:rsidRPr="00651095" w:rsidRDefault="00651095">
      <w:pPr>
        <w:ind w:firstLine="720"/>
        <w:jc w:val="both"/>
        <w:rPr>
          <w:rFonts w:ascii="Times New Roman" w:eastAsia="Geneva" w:hAnsi="Times New Roman"/>
          <w:sz w:val="24"/>
          <w:szCs w:val="24"/>
          <w:lang w:val="ru-RU" w:eastAsia="en-US"/>
        </w:rPr>
      </w:pPr>
    </w:p>
    <w:tbl>
      <w:tblPr>
        <w:tblW w:w="11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705"/>
        <w:gridCol w:w="1667"/>
        <w:gridCol w:w="884"/>
        <w:gridCol w:w="3089"/>
        <w:gridCol w:w="739"/>
        <w:gridCol w:w="852"/>
        <w:gridCol w:w="1409"/>
        <w:gridCol w:w="1702"/>
      </w:tblGrid>
      <w:tr w:rsidR="00593EB3" w:rsidRPr="001D1B5E" w:rsidTr="00BE0B06">
        <w:trPr>
          <w:trHeight w:val="576"/>
          <w:jc w:val="center"/>
        </w:trPr>
        <w:tc>
          <w:tcPr>
            <w:tcW w:w="705" w:type="dxa"/>
            <w:vAlign w:val="center"/>
          </w:tcPr>
          <w:p w:rsidR="00593EB3" w:rsidRPr="00BE0B06" w:rsidRDefault="009E68A5">
            <w:pPr>
              <w:keepNext/>
              <w:widowControl w:val="0"/>
              <w:spacing w:before="40" w:after="40"/>
              <w:ind w:left="57" w:right="57"/>
              <w:jc w:val="center"/>
              <w:rPr>
                <w:rFonts w:ascii="Times New Roman" w:hAnsi="Times New Roman"/>
                <w:sz w:val="22"/>
                <w:szCs w:val="22"/>
              </w:rPr>
            </w:pPr>
            <w:r w:rsidRPr="00BE0B06">
              <w:rPr>
                <w:rFonts w:ascii="Times New Roman" w:eastAsia="Times New Roman" w:hAnsi="Times New Roman"/>
                <w:b/>
                <w:sz w:val="22"/>
                <w:szCs w:val="22"/>
              </w:rPr>
              <w:t>№ п/п</w:t>
            </w:r>
          </w:p>
        </w:tc>
        <w:tc>
          <w:tcPr>
            <w:tcW w:w="1667" w:type="dxa"/>
            <w:vAlign w:val="center"/>
          </w:tcPr>
          <w:p w:rsidR="00593EB3" w:rsidRPr="00BE0B06" w:rsidRDefault="009E68A5">
            <w:pPr>
              <w:keepNext/>
              <w:widowControl w:val="0"/>
              <w:spacing w:before="40" w:after="40"/>
              <w:ind w:left="360" w:right="57"/>
              <w:jc w:val="center"/>
              <w:rPr>
                <w:rFonts w:ascii="Times New Roman" w:hAnsi="Times New Roman"/>
                <w:sz w:val="22"/>
                <w:szCs w:val="22"/>
              </w:rPr>
            </w:pPr>
            <w:r w:rsidRPr="00BE0B06">
              <w:rPr>
                <w:rFonts w:ascii="Times New Roman" w:eastAsia="Times New Roman" w:hAnsi="Times New Roman"/>
                <w:b/>
                <w:sz w:val="22"/>
                <w:szCs w:val="22"/>
              </w:rPr>
              <w:t xml:space="preserve">Наименование </w:t>
            </w:r>
          </w:p>
          <w:p w:rsidR="00593EB3" w:rsidRPr="00BE0B06" w:rsidRDefault="009E68A5">
            <w:pPr>
              <w:keepNext/>
              <w:widowControl w:val="0"/>
              <w:spacing w:before="40" w:after="40"/>
              <w:ind w:left="360" w:right="57"/>
              <w:jc w:val="center"/>
              <w:rPr>
                <w:rFonts w:ascii="Times New Roman" w:hAnsi="Times New Roman"/>
                <w:sz w:val="22"/>
                <w:szCs w:val="22"/>
              </w:rPr>
            </w:pPr>
            <w:r w:rsidRPr="00BE0B06">
              <w:rPr>
                <w:rFonts w:ascii="Times New Roman" w:eastAsia="Times New Roman" w:hAnsi="Times New Roman"/>
                <w:b/>
                <w:sz w:val="22"/>
                <w:szCs w:val="22"/>
              </w:rPr>
              <w:t>продукции</w:t>
            </w:r>
          </w:p>
        </w:tc>
        <w:tc>
          <w:tcPr>
            <w:tcW w:w="884" w:type="dxa"/>
          </w:tcPr>
          <w:p w:rsidR="00593EB3" w:rsidRPr="00BE0B06" w:rsidRDefault="009E68A5">
            <w:pPr>
              <w:keepNext/>
              <w:widowControl w:val="0"/>
              <w:spacing w:before="40" w:after="40"/>
              <w:ind w:right="57"/>
              <w:jc w:val="center"/>
              <w:rPr>
                <w:rFonts w:ascii="Times New Roman" w:hAnsi="Times New Roman"/>
                <w:sz w:val="22"/>
                <w:szCs w:val="22"/>
              </w:rPr>
            </w:pPr>
            <w:r w:rsidRPr="00BE0B06">
              <w:rPr>
                <w:rFonts w:ascii="Times New Roman" w:eastAsia="Times New Roman" w:hAnsi="Times New Roman"/>
                <w:b/>
                <w:sz w:val="22"/>
                <w:szCs w:val="22"/>
                <w:lang w:val="ru-RU"/>
              </w:rPr>
              <w:t>ГОСТ</w:t>
            </w:r>
          </w:p>
        </w:tc>
        <w:tc>
          <w:tcPr>
            <w:tcW w:w="3089" w:type="dxa"/>
            <w:vAlign w:val="center"/>
          </w:tcPr>
          <w:p w:rsidR="00593EB3" w:rsidRPr="00BE0B06" w:rsidRDefault="009E68A5">
            <w:pPr>
              <w:keepNext/>
              <w:widowControl w:val="0"/>
              <w:spacing w:before="40" w:after="40"/>
              <w:ind w:right="57"/>
              <w:jc w:val="center"/>
              <w:rPr>
                <w:rFonts w:ascii="Times New Roman" w:hAnsi="Times New Roman"/>
                <w:sz w:val="22"/>
                <w:szCs w:val="22"/>
              </w:rPr>
            </w:pPr>
            <w:r w:rsidRPr="00BE0B06">
              <w:rPr>
                <w:rFonts w:ascii="Times New Roman" w:eastAsia="Times New Roman" w:hAnsi="Times New Roman"/>
                <w:b/>
                <w:sz w:val="22"/>
                <w:szCs w:val="22"/>
                <w:lang w:val="ru-RU"/>
              </w:rPr>
              <w:t>Тех.описание</w:t>
            </w:r>
          </w:p>
        </w:tc>
        <w:tc>
          <w:tcPr>
            <w:tcW w:w="739" w:type="dxa"/>
          </w:tcPr>
          <w:p w:rsidR="00593EB3" w:rsidRPr="00BE0B06" w:rsidRDefault="009E68A5">
            <w:pPr>
              <w:keepNext/>
              <w:widowControl w:val="0"/>
              <w:spacing w:before="40" w:after="40"/>
              <w:ind w:left="360" w:right="57"/>
              <w:rPr>
                <w:rFonts w:ascii="Times New Roman" w:hAnsi="Times New Roman"/>
                <w:sz w:val="22"/>
                <w:szCs w:val="22"/>
              </w:rPr>
            </w:pPr>
            <w:r w:rsidRPr="00BE0B06">
              <w:rPr>
                <w:rFonts w:ascii="Times New Roman" w:eastAsia="Times New Roman" w:hAnsi="Times New Roman"/>
                <w:b/>
                <w:sz w:val="22"/>
                <w:szCs w:val="22"/>
              </w:rPr>
              <w:t>Ед. изм.</w:t>
            </w:r>
          </w:p>
        </w:tc>
        <w:tc>
          <w:tcPr>
            <w:tcW w:w="852" w:type="dxa"/>
            <w:vAlign w:val="center"/>
          </w:tcPr>
          <w:p w:rsidR="00593EB3" w:rsidRPr="00BE0B06" w:rsidRDefault="009E68A5">
            <w:pPr>
              <w:keepNext/>
              <w:widowControl w:val="0"/>
              <w:spacing w:before="40" w:after="40"/>
              <w:ind w:left="360" w:right="57"/>
              <w:jc w:val="center"/>
              <w:rPr>
                <w:rFonts w:ascii="Times New Roman" w:hAnsi="Times New Roman"/>
                <w:sz w:val="22"/>
                <w:szCs w:val="22"/>
              </w:rPr>
            </w:pPr>
            <w:r w:rsidRPr="00BE0B06">
              <w:rPr>
                <w:rFonts w:ascii="Times New Roman" w:eastAsia="Times New Roman" w:hAnsi="Times New Roman"/>
                <w:b/>
                <w:sz w:val="22"/>
                <w:szCs w:val="22"/>
                <w:lang w:val="ru-RU"/>
              </w:rPr>
              <w:t>Кол-во</w:t>
            </w:r>
          </w:p>
        </w:tc>
        <w:tc>
          <w:tcPr>
            <w:tcW w:w="1409" w:type="dxa"/>
          </w:tcPr>
          <w:p w:rsidR="00593EB3" w:rsidRPr="00BE0B06" w:rsidRDefault="009E68A5">
            <w:pPr>
              <w:keepNext/>
              <w:widowControl w:val="0"/>
              <w:spacing w:before="40" w:after="40"/>
              <w:ind w:left="360" w:right="57"/>
              <w:jc w:val="center"/>
              <w:rPr>
                <w:rFonts w:ascii="Times New Roman" w:hAnsi="Times New Roman"/>
                <w:sz w:val="22"/>
                <w:szCs w:val="22"/>
              </w:rPr>
            </w:pPr>
            <w:r w:rsidRPr="00BE0B06">
              <w:rPr>
                <w:rFonts w:ascii="Times New Roman" w:eastAsia="Times New Roman" w:hAnsi="Times New Roman"/>
                <w:b/>
                <w:sz w:val="22"/>
                <w:szCs w:val="22"/>
              </w:rPr>
              <w:t>Код по ОКПД2/ Расшифровка</w:t>
            </w:r>
          </w:p>
        </w:tc>
        <w:tc>
          <w:tcPr>
            <w:tcW w:w="1702" w:type="dxa"/>
          </w:tcPr>
          <w:p w:rsidR="00593EB3" w:rsidRPr="00BE0B06" w:rsidRDefault="009E68A5">
            <w:pPr>
              <w:keepNext/>
              <w:widowControl w:val="0"/>
              <w:spacing w:before="40" w:after="40"/>
              <w:ind w:left="360" w:right="57"/>
              <w:jc w:val="center"/>
              <w:rPr>
                <w:rFonts w:ascii="Times New Roman" w:hAnsi="Times New Roman"/>
                <w:sz w:val="22"/>
                <w:szCs w:val="22"/>
                <w:lang w:val="ru-RU"/>
              </w:rPr>
            </w:pPr>
            <w:r w:rsidRPr="00BE0B06">
              <w:rPr>
                <w:rFonts w:ascii="Times New Roman" w:hAnsi="Times New Roman"/>
                <w:b/>
                <w:sz w:val="22"/>
                <w:szCs w:val="22"/>
                <w:lang w:val="ru-RU"/>
              </w:rPr>
              <w:t>Применение законодательства о национальном режиме</w:t>
            </w:r>
          </w:p>
        </w:tc>
      </w:tr>
      <w:tr w:rsidR="006A7F80" w:rsidRPr="00086A09" w:rsidTr="00BE0B06">
        <w:trPr>
          <w:trHeight w:val="735"/>
          <w:jc w:val="center"/>
        </w:trPr>
        <w:tc>
          <w:tcPr>
            <w:tcW w:w="705" w:type="dxa"/>
            <w:vAlign w:val="center"/>
          </w:tcPr>
          <w:p w:rsidR="006A7F80" w:rsidRPr="00BE0B06" w:rsidRDefault="006A7F80" w:rsidP="006A7F80">
            <w:pPr>
              <w:widowControl w:val="0"/>
              <w:jc w:val="center"/>
              <w:rPr>
                <w:rFonts w:ascii="Times New Roman" w:hAnsi="Times New Roman"/>
                <w:sz w:val="22"/>
                <w:szCs w:val="22"/>
              </w:rPr>
            </w:pPr>
            <w:r w:rsidRPr="00BE0B06">
              <w:rPr>
                <w:rFonts w:ascii="Times New Roman" w:hAnsi="Times New Roman"/>
                <w:sz w:val="22"/>
                <w:szCs w:val="22"/>
              </w:rPr>
              <w:t>1</w:t>
            </w:r>
          </w:p>
        </w:tc>
        <w:tc>
          <w:tcPr>
            <w:tcW w:w="1667" w:type="dxa"/>
            <w:shd w:val="clear" w:color="auto" w:fill="auto"/>
            <w:vAlign w:val="center"/>
          </w:tcPr>
          <w:p w:rsidR="006A7F80" w:rsidRPr="00BE0B06" w:rsidRDefault="006A7F80" w:rsidP="006A7F80">
            <w:pPr>
              <w:rPr>
                <w:rFonts w:ascii="Times New Roman" w:hAnsi="Times New Roman"/>
                <w:sz w:val="22"/>
                <w:szCs w:val="22"/>
                <w:lang w:val="ru-RU"/>
              </w:rPr>
            </w:pPr>
            <w:r w:rsidRPr="00BE0B06">
              <w:rPr>
                <w:rFonts w:ascii="Times New Roman" w:hAnsi="Times New Roman"/>
                <w:sz w:val="22"/>
                <w:szCs w:val="22"/>
                <w:lang w:val="ru-RU"/>
              </w:rPr>
              <w:t>Датчик уровня воды Мераприбор МПУ-01.1.</w:t>
            </w:r>
            <w:r w:rsidRPr="00BE0B06">
              <w:rPr>
                <w:rFonts w:ascii="Times New Roman" w:hAnsi="Times New Roman"/>
                <w:sz w:val="22"/>
                <w:szCs w:val="22"/>
              </w:rPr>
              <w:t>D</w:t>
            </w:r>
            <w:r w:rsidRPr="00BE0B06">
              <w:rPr>
                <w:rFonts w:ascii="Times New Roman" w:hAnsi="Times New Roman"/>
                <w:sz w:val="22"/>
                <w:szCs w:val="22"/>
                <w:lang w:val="ru-RU"/>
              </w:rPr>
              <w:t>1.</w:t>
            </w:r>
            <w:r w:rsidRPr="00BE0B06">
              <w:rPr>
                <w:rFonts w:ascii="Times New Roman" w:hAnsi="Times New Roman"/>
                <w:sz w:val="22"/>
                <w:szCs w:val="22"/>
              </w:rPr>
              <w:t>C</w:t>
            </w:r>
            <w:r w:rsidRPr="00BE0B06">
              <w:rPr>
                <w:rFonts w:ascii="Times New Roman" w:hAnsi="Times New Roman"/>
                <w:sz w:val="22"/>
                <w:szCs w:val="22"/>
                <w:lang w:val="ru-RU"/>
              </w:rPr>
              <w:t>1.</w:t>
            </w:r>
            <w:r w:rsidRPr="00BE0B06">
              <w:rPr>
                <w:rFonts w:ascii="Times New Roman" w:hAnsi="Times New Roman"/>
                <w:sz w:val="22"/>
                <w:szCs w:val="22"/>
              </w:rPr>
              <w:t>B</w:t>
            </w:r>
            <w:r w:rsidRPr="00BE0B06">
              <w:rPr>
                <w:rFonts w:ascii="Times New Roman" w:hAnsi="Times New Roman"/>
                <w:sz w:val="22"/>
                <w:szCs w:val="22"/>
                <w:lang w:val="ru-RU"/>
              </w:rPr>
              <w:t>1.</w:t>
            </w:r>
            <w:r w:rsidRPr="00BE0B06">
              <w:rPr>
                <w:rFonts w:ascii="Times New Roman" w:hAnsi="Times New Roman"/>
                <w:sz w:val="22"/>
                <w:szCs w:val="22"/>
              </w:rPr>
              <w:t>A</w:t>
            </w:r>
            <w:r w:rsidRPr="00BE0B06">
              <w:rPr>
                <w:rFonts w:ascii="Times New Roman" w:hAnsi="Times New Roman"/>
                <w:sz w:val="22"/>
                <w:szCs w:val="22"/>
                <w:lang w:val="ru-RU"/>
              </w:rPr>
              <w:t>1.</w:t>
            </w:r>
            <w:r w:rsidRPr="00BE0B06">
              <w:rPr>
                <w:rFonts w:ascii="Times New Roman" w:hAnsi="Times New Roman"/>
                <w:sz w:val="22"/>
                <w:szCs w:val="22"/>
              </w:rPr>
              <w:t>L</w:t>
            </w:r>
            <w:r w:rsidRPr="00BE0B06">
              <w:rPr>
                <w:rFonts w:ascii="Times New Roman" w:hAnsi="Times New Roman"/>
                <w:sz w:val="22"/>
                <w:szCs w:val="22"/>
                <w:lang w:val="ru-RU"/>
              </w:rPr>
              <w:t>4.10</w:t>
            </w:r>
          </w:p>
        </w:tc>
        <w:tc>
          <w:tcPr>
            <w:tcW w:w="884" w:type="dxa"/>
            <w:shd w:val="clear" w:color="auto" w:fill="auto"/>
            <w:vAlign w:val="center"/>
          </w:tcPr>
          <w:p w:rsidR="006A7F80" w:rsidRPr="00BE0B06" w:rsidRDefault="006A7F80" w:rsidP="006A7F80">
            <w:pPr>
              <w:rPr>
                <w:rFonts w:ascii="Times New Roman" w:hAnsi="Times New Roman"/>
                <w:sz w:val="22"/>
                <w:szCs w:val="22"/>
              </w:rPr>
            </w:pPr>
            <w:r w:rsidRPr="00BE0B06">
              <w:rPr>
                <w:rFonts w:ascii="Times New Roman" w:hAnsi="Times New Roman"/>
                <w:sz w:val="22"/>
                <w:szCs w:val="22"/>
              </w:rPr>
              <w:t>ГОСТ 22520-85</w:t>
            </w:r>
          </w:p>
        </w:tc>
        <w:tc>
          <w:tcPr>
            <w:tcW w:w="3089" w:type="dxa"/>
            <w:shd w:val="clear" w:color="auto" w:fill="auto"/>
            <w:vAlign w:val="center"/>
          </w:tcPr>
          <w:p w:rsidR="006A7F80" w:rsidRPr="00BE0B06" w:rsidRDefault="006A7F80" w:rsidP="006A7F80">
            <w:pPr>
              <w:rPr>
                <w:rFonts w:ascii="Times New Roman" w:hAnsi="Times New Roman"/>
                <w:sz w:val="22"/>
                <w:szCs w:val="22"/>
                <w:lang w:val="ru-RU"/>
              </w:rPr>
            </w:pPr>
            <w:r w:rsidRPr="00BE0B06">
              <w:rPr>
                <w:rFonts w:ascii="Times New Roman" w:hAnsi="Times New Roman"/>
                <w:sz w:val="22"/>
                <w:szCs w:val="22"/>
                <w:lang w:val="ru-RU"/>
              </w:rPr>
              <w:t>Диапазон измерения давления 0-1 м.в.с.  Материал корпуса-нержавеющая сталь. Диаметр корпуса, мм-26,5 Выходной сигнал-4...20 мА.  Техническое присоединение-без технического присоединения. Тип кабеля-</w:t>
            </w:r>
            <w:r w:rsidRPr="00BE0B06">
              <w:rPr>
                <w:rFonts w:ascii="Times New Roman" w:hAnsi="Times New Roman"/>
                <w:sz w:val="22"/>
                <w:szCs w:val="22"/>
              </w:rPr>
              <w:t>PUR</w:t>
            </w:r>
            <w:r w:rsidRPr="00BE0B06">
              <w:rPr>
                <w:rFonts w:ascii="Times New Roman" w:hAnsi="Times New Roman"/>
                <w:sz w:val="22"/>
                <w:szCs w:val="22"/>
                <w:lang w:val="ru-RU"/>
              </w:rPr>
              <w:t>, длина кабеля 10 м.</w:t>
            </w:r>
          </w:p>
        </w:tc>
        <w:tc>
          <w:tcPr>
            <w:tcW w:w="739" w:type="dxa"/>
            <w:shd w:val="clear" w:color="auto" w:fill="auto"/>
            <w:vAlign w:val="center"/>
          </w:tcPr>
          <w:p w:rsidR="006A7F80" w:rsidRPr="00BE0B06" w:rsidRDefault="006A7F80" w:rsidP="006A7F80">
            <w:pPr>
              <w:jc w:val="center"/>
              <w:rPr>
                <w:rFonts w:ascii="Times New Roman" w:hAnsi="Times New Roman"/>
                <w:sz w:val="22"/>
                <w:szCs w:val="22"/>
              </w:rPr>
            </w:pPr>
            <w:r w:rsidRPr="00BE0B06">
              <w:rPr>
                <w:rFonts w:ascii="Times New Roman" w:hAnsi="Times New Roman"/>
                <w:sz w:val="22"/>
                <w:szCs w:val="22"/>
              </w:rPr>
              <w:t>шт</w:t>
            </w:r>
          </w:p>
        </w:tc>
        <w:tc>
          <w:tcPr>
            <w:tcW w:w="852" w:type="dxa"/>
            <w:shd w:val="clear" w:color="auto" w:fill="auto"/>
            <w:vAlign w:val="center"/>
          </w:tcPr>
          <w:p w:rsidR="006A7F80" w:rsidRPr="00BE0B06" w:rsidRDefault="006A7F80" w:rsidP="000B1B82">
            <w:pPr>
              <w:jc w:val="center"/>
              <w:rPr>
                <w:rFonts w:ascii="Times New Roman" w:hAnsi="Times New Roman"/>
                <w:sz w:val="22"/>
                <w:szCs w:val="22"/>
              </w:rPr>
            </w:pPr>
            <w:r w:rsidRPr="00BE0B06">
              <w:rPr>
                <w:rFonts w:ascii="Times New Roman" w:hAnsi="Times New Roman"/>
                <w:sz w:val="22"/>
                <w:szCs w:val="22"/>
              </w:rPr>
              <w:t>10</w:t>
            </w:r>
          </w:p>
        </w:tc>
        <w:tc>
          <w:tcPr>
            <w:tcW w:w="1409" w:type="dxa"/>
            <w:shd w:val="clear" w:color="auto" w:fill="auto"/>
            <w:vAlign w:val="center"/>
          </w:tcPr>
          <w:p w:rsidR="006A7F80" w:rsidRPr="00BE0B06" w:rsidRDefault="006A7F80" w:rsidP="006A7F80">
            <w:pPr>
              <w:rPr>
                <w:rFonts w:ascii="Times New Roman" w:hAnsi="Times New Roman"/>
                <w:sz w:val="22"/>
                <w:szCs w:val="22"/>
                <w:lang w:val="ru-RU"/>
              </w:rPr>
            </w:pPr>
            <w:r w:rsidRPr="00BE0B06">
              <w:rPr>
                <w:rFonts w:ascii="Times New Roman" w:hAnsi="Times New Roman"/>
                <w:sz w:val="22"/>
                <w:szCs w:val="22"/>
                <w:lang w:val="ru-RU"/>
              </w:rPr>
              <w:t>26.51.52.120 - Приборы для измерения или контроля уровня жидкостей и газов</w:t>
            </w:r>
          </w:p>
        </w:tc>
        <w:tc>
          <w:tcPr>
            <w:tcW w:w="1702" w:type="dxa"/>
            <w:shd w:val="clear" w:color="000000" w:fill="FFFFFF"/>
            <w:vAlign w:val="center"/>
          </w:tcPr>
          <w:p w:rsidR="006A7F80" w:rsidRPr="00BE0B06" w:rsidRDefault="006A7F80" w:rsidP="006A7F80">
            <w:pPr>
              <w:widowControl w:val="0"/>
              <w:rPr>
                <w:rFonts w:ascii="Times New Roman" w:hAnsi="Times New Roman"/>
                <w:sz w:val="22"/>
                <w:szCs w:val="22"/>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r w:rsidR="006A7F80" w:rsidRPr="00086A09" w:rsidTr="00BE0B06">
        <w:trPr>
          <w:trHeight w:val="735"/>
          <w:jc w:val="center"/>
        </w:trPr>
        <w:tc>
          <w:tcPr>
            <w:tcW w:w="705" w:type="dxa"/>
            <w:vAlign w:val="center"/>
          </w:tcPr>
          <w:p w:rsidR="006A7F80" w:rsidRPr="00BE0B06" w:rsidRDefault="006A7F80" w:rsidP="006A7F80">
            <w:pPr>
              <w:widowControl w:val="0"/>
              <w:jc w:val="center"/>
              <w:rPr>
                <w:rFonts w:ascii="Times New Roman" w:hAnsi="Times New Roman"/>
                <w:sz w:val="22"/>
                <w:szCs w:val="22"/>
              </w:rPr>
            </w:pPr>
            <w:r w:rsidRPr="00BE0B06">
              <w:rPr>
                <w:rFonts w:ascii="Times New Roman" w:hAnsi="Times New Roman"/>
                <w:sz w:val="22"/>
                <w:szCs w:val="22"/>
                <w:lang w:val="ru-RU"/>
              </w:rPr>
              <w:t>2</w:t>
            </w:r>
          </w:p>
        </w:tc>
        <w:tc>
          <w:tcPr>
            <w:tcW w:w="1667" w:type="dxa"/>
            <w:shd w:val="clear" w:color="F0F0F0" w:fill="FFFFFF"/>
            <w:vAlign w:val="center"/>
          </w:tcPr>
          <w:p w:rsidR="006A7F80" w:rsidRPr="00BE0B06" w:rsidRDefault="006A7F80" w:rsidP="006A7F80">
            <w:pPr>
              <w:rPr>
                <w:rFonts w:ascii="Times New Roman" w:hAnsi="Times New Roman"/>
                <w:sz w:val="22"/>
                <w:szCs w:val="22"/>
                <w:lang w:val="ru-RU"/>
              </w:rPr>
            </w:pPr>
            <w:r w:rsidRPr="00BE0B06">
              <w:rPr>
                <w:rFonts w:ascii="Times New Roman" w:hAnsi="Times New Roman"/>
                <w:sz w:val="22"/>
                <w:szCs w:val="22"/>
                <w:lang w:val="ru-RU"/>
              </w:rPr>
              <w:t>Датчик-реле температуры Т35-03-03 -30...+70С</w:t>
            </w:r>
          </w:p>
        </w:tc>
        <w:tc>
          <w:tcPr>
            <w:tcW w:w="884" w:type="dxa"/>
            <w:shd w:val="clear" w:color="F0F0F0" w:fill="FFFFFF"/>
            <w:vAlign w:val="center"/>
          </w:tcPr>
          <w:p w:rsidR="006A7F80" w:rsidRPr="00BE0B06" w:rsidRDefault="006A7F80" w:rsidP="006A7F80">
            <w:pPr>
              <w:rPr>
                <w:rFonts w:ascii="Times New Roman" w:hAnsi="Times New Roman"/>
                <w:sz w:val="22"/>
                <w:szCs w:val="22"/>
                <w:lang w:val="ru-RU"/>
              </w:rPr>
            </w:pPr>
            <w:r w:rsidRPr="00BE0B06">
              <w:rPr>
                <w:rFonts w:ascii="Times New Roman" w:hAnsi="Times New Roman"/>
                <w:sz w:val="22"/>
                <w:szCs w:val="22"/>
              </w:rPr>
              <w:t> </w:t>
            </w:r>
          </w:p>
        </w:tc>
        <w:tc>
          <w:tcPr>
            <w:tcW w:w="3089" w:type="dxa"/>
            <w:shd w:val="clear" w:color="F0F0F0" w:fill="FFFFFF"/>
            <w:vAlign w:val="center"/>
          </w:tcPr>
          <w:p w:rsidR="006A7F80" w:rsidRPr="00BE0B06" w:rsidRDefault="006A7F80" w:rsidP="006A7F80">
            <w:pPr>
              <w:rPr>
                <w:rFonts w:ascii="Times New Roman" w:hAnsi="Times New Roman"/>
                <w:sz w:val="22"/>
                <w:szCs w:val="22"/>
                <w:lang w:val="ru-RU"/>
              </w:rPr>
            </w:pPr>
            <w:r w:rsidRPr="00BE0B06">
              <w:rPr>
                <w:rFonts w:ascii="Times New Roman" w:hAnsi="Times New Roman"/>
                <w:sz w:val="22"/>
                <w:szCs w:val="22"/>
                <w:lang w:val="ru-RU"/>
              </w:rPr>
              <w:t>Пределы уставок, °</w:t>
            </w:r>
            <w:r w:rsidRPr="00BE0B06">
              <w:rPr>
                <w:rFonts w:ascii="Times New Roman" w:hAnsi="Times New Roman"/>
                <w:sz w:val="22"/>
                <w:szCs w:val="22"/>
              </w:rPr>
              <w:t>C</w:t>
            </w:r>
            <w:r w:rsidRPr="00BE0B06">
              <w:rPr>
                <w:rFonts w:ascii="Times New Roman" w:hAnsi="Times New Roman"/>
                <w:sz w:val="22"/>
                <w:szCs w:val="22"/>
                <w:lang w:val="ru-RU"/>
              </w:rPr>
              <w:t xml:space="preserve"> от -30 до +70 Контролируемая среда  воздух, вода, масла и другие жидкости </w:t>
            </w:r>
          </w:p>
        </w:tc>
        <w:tc>
          <w:tcPr>
            <w:tcW w:w="739" w:type="dxa"/>
            <w:shd w:val="clear" w:color="F0F0F0" w:fill="FFFFFF"/>
            <w:vAlign w:val="center"/>
          </w:tcPr>
          <w:p w:rsidR="006A7F80" w:rsidRPr="00BE0B06" w:rsidRDefault="006A7F80" w:rsidP="006A7F80">
            <w:pPr>
              <w:jc w:val="center"/>
              <w:rPr>
                <w:rFonts w:ascii="Times New Roman" w:hAnsi="Times New Roman"/>
                <w:sz w:val="22"/>
                <w:szCs w:val="22"/>
              </w:rPr>
            </w:pPr>
            <w:r w:rsidRPr="00BE0B06">
              <w:rPr>
                <w:rFonts w:ascii="Times New Roman" w:hAnsi="Times New Roman"/>
                <w:sz w:val="22"/>
                <w:szCs w:val="22"/>
              </w:rPr>
              <w:t>шт</w:t>
            </w:r>
          </w:p>
        </w:tc>
        <w:tc>
          <w:tcPr>
            <w:tcW w:w="852" w:type="dxa"/>
            <w:shd w:val="clear" w:color="F0F0F0" w:fill="FFFFFF"/>
            <w:vAlign w:val="center"/>
          </w:tcPr>
          <w:p w:rsidR="006A7F80" w:rsidRPr="00BE0B06" w:rsidRDefault="006A7F80" w:rsidP="000B1B82">
            <w:pPr>
              <w:jc w:val="center"/>
              <w:rPr>
                <w:rFonts w:ascii="Times New Roman" w:hAnsi="Times New Roman"/>
                <w:sz w:val="22"/>
                <w:szCs w:val="22"/>
              </w:rPr>
            </w:pPr>
            <w:r w:rsidRPr="00BE0B06">
              <w:rPr>
                <w:rFonts w:ascii="Times New Roman" w:hAnsi="Times New Roman"/>
                <w:sz w:val="22"/>
                <w:szCs w:val="22"/>
              </w:rPr>
              <w:t>4</w:t>
            </w:r>
          </w:p>
        </w:tc>
        <w:tc>
          <w:tcPr>
            <w:tcW w:w="1409" w:type="dxa"/>
            <w:shd w:val="clear" w:color="auto" w:fill="auto"/>
            <w:vAlign w:val="center"/>
          </w:tcPr>
          <w:p w:rsidR="006A7F80" w:rsidRPr="00BE0B06" w:rsidRDefault="006A7F80" w:rsidP="006A7F80">
            <w:pPr>
              <w:rPr>
                <w:rFonts w:ascii="Times New Roman" w:hAnsi="Times New Roman"/>
                <w:sz w:val="22"/>
                <w:szCs w:val="22"/>
                <w:lang w:val="ru-RU"/>
              </w:rPr>
            </w:pPr>
            <w:r w:rsidRPr="00BE0B06">
              <w:rPr>
                <w:rFonts w:ascii="Times New Roman" w:hAnsi="Times New Roman"/>
                <w:sz w:val="22"/>
                <w:szCs w:val="22"/>
                <w:lang w:val="ru-RU"/>
              </w:rPr>
              <w:t>26.51.70.190 - Приборы автоматические регулирующие и контрольно-измерительные прочие</w:t>
            </w:r>
          </w:p>
        </w:tc>
        <w:tc>
          <w:tcPr>
            <w:tcW w:w="1702" w:type="dxa"/>
            <w:shd w:val="clear" w:color="000000" w:fill="FFFFFF"/>
            <w:vAlign w:val="center"/>
          </w:tcPr>
          <w:p w:rsidR="006A7F80" w:rsidRPr="00BE0B06" w:rsidRDefault="006A7F80" w:rsidP="006A7F80">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r w:rsidR="003D08C7" w:rsidRPr="00086A09" w:rsidTr="00BE0B06">
        <w:trPr>
          <w:trHeight w:val="735"/>
          <w:jc w:val="center"/>
        </w:trPr>
        <w:tc>
          <w:tcPr>
            <w:tcW w:w="705" w:type="dxa"/>
            <w:vAlign w:val="center"/>
          </w:tcPr>
          <w:p w:rsidR="003D08C7" w:rsidRPr="00BE0B06" w:rsidRDefault="003D08C7" w:rsidP="003D08C7">
            <w:pPr>
              <w:widowControl w:val="0"/>
              <w:jc w:val="center"/>
              <w:rPr>
                <w:rFonts w:ascii="Times New Roman" w:hAnsi="Times New Roman"/>
                <w:sz w:val="22"/>
                <w:szCs w:val="22"/>
              </w:rPr>
            </w:pPr>
            <w:r w:rsidRPr="00BE0B06">
              <w:rPr>
                <w:rFonts w:ascii="Times New Roman" w:hAnsi="Times New Roman"/>
                <w:sz w:val="22"/>
                <w:szCs w:val="22"/>
                <w:lang w:val="ru-RU"/>
              </w:rPr>
              <w:lastRenderedPageBreak/>
              <w:t>3</w:t>
            </w:r>
          </w:p>
        </w:tc>
        <w:tc>
          <w:tcPr>
            <w:tcW w:w="1667" w:type="dxa"/>
            <w:shd w:val="clear" w:color="auto" w:fill="auto"/>
            <w:vAlign w:val="center"/>
          </w:tcPr>
          <w:p w:rsidR="003D08C7" w:rsidRPr="00BE0B06" w:rsidRDefault="003D08C7" w:rsidP="003D08C7">
            <w:pPr>
              <w:rPr>
                <w:rFonts w:ascii="Times New Roman" w:hAnsi="Times New Roman"/>
                <w:sz w:val="22"/>
                <w:szCs w:val="22"/>
                <w:lang w:val="ru-RU"/>
              </w:rPr>
            </w:pPr>
            <w:r w:rsidRPr="00BE0B06">
              <w:rPr>
                <w:rFonts w:ascii="Times New Roman" w:hAnsi="Times New Roman"/>
                <w:sz w:val="22"/>
                <w:szCs w:val="22"/>
                <w:lang w:val="ru-RU"/>
              </w:rPr>
              <w:t>Клещи токовые CEM DT-3352 AC/DC</w:t>
            </w:r>
          </w:p>
        </w:tc>
        <w:tc>
          <w:tcPr>
            <w:tcW w:w="884" w:type="dxa"/>
            <w:shd w:val="clear" w:color="auto" w:fill="auto"/>
            <w:vAlign w:val="center"/>
          </w:tcPr>
          <w:p w:rsidR="003D08C7" w:rsidRPr="00BE0B06" w:rsidRDefault="003D08C7" w:rsidP="003D08C7">
            <w:pPr>
              <w:rPr>
                <w:rFonts w:ascii="Times New Roman" w:hAnsi="Times New Roman"/>
                <w:sz w:val="22"/>
                <w:szCs w:val="22"/>
                <w:lang w:val="ru-RU"/>
              </w:rPr>
            </w:pPr>
            <w:r w:rsidRPr="00BE0B06">
              <w:rPr>
                <w:rFonts w:ascii="Times New Roman" w:hAnsi="Times New Roman"/>
                <w:sz w:val="22"/>
                <w:szCs w:val="22"/>
                <w:lang w:val="ru-RU"/>
              </w:rPr>
              <w:t>ГОСТ 12.2,00'1.0-'75 ГОСТ 30804.3.3-201З  ГОСТ З0804.З.2-20</w:t>
            </w:r>
            <w:r w:rsidRPr="00BE0B06">
              <w:rPr>
                <w:rFonts w:ascii="Times New Roman" w:hAnsi="Times New Roman"/>
                <w:sz w:val="22"/>
                <w:szCs w:val="22"/>
              </w:rPr>
              <w:t>l</w:t>
            </w:r>
            <w:r w:rsidRPr="00BE0B06">
              <w:rPr>
                <w:rFonts w:ascii="Times New Roman" w:hAnsi="Times New Roman"/>
                <w:sz w:val="22"/>
                <w:szCs w:val="22"/>
                <w:lang w:val="ru-RU"/>
              </w:rPr>
              <w:t>3  ГОСТ 15150-69</w:t>
            </w:r>
          </w:p>
        </w:tc>
        <w:tc>
          <w:tcPr>
            <w:tcW w:w="3089" w:type="dxa"/>
            <w:shd w:val="clear" w:color="auto" w:fill="auto"/>
            <w:vAlign w:val="center"/>
          </w:tcPr>
          <w:p w:rsidR="003D08C7" w:rsidRPr="00BE0B06" w:rsidRDefault="003D08C7" w:rsidP="003D08C7">
            <w:pPr>
              <w:rPr>
                <w:rFonts w:ascii="Times New Roman" w:hAnsi="Times New Roman"/>
                <w:sz w:val="22"/>
                <w:szCs w:val="22"/>
                <w:lang w:val="ru-RU"/>
              </w:rPr>
            </w:pPr>
            <w:r w:rsidRPr="00BE0B06">
              <w:rPr>
                <w:rFonts w:ascii="Times New Roman" w:hAnsi="Times New Roman"/>
                <w:sz w:val="22"/>
                <w:szCs w:val="22"/>
                <w:lang w:val="ru-RU"/>
              </w:rPr>
              <w:t>Диапазоны измерения постоянного напряжения 750</w:t>
            </w:r>
            <w:r w:rsidRPr="00BE0B06">
              <w:rPr>
                <w:rFonts w:ascii="Times New Roman" w:hAnsi="Times New Roman"/>
                <w:sz w:val="22"/>
                <w:szCs w:val="22"/>
                <w:lang w:val="ru-RU"/>
              </w:rPr>
              <w:br/>
              <w:t>Диапазоны измерения переменного напряжения 750</w:t>
            </w:r>
            <w:r w:rsidRPr="00BE0B06">
              <w:rPr>
                <w:rFonts w:ascii="Times New Roman" w:hAnsi="Times New Roman"/>
                <w:sz w:val="22"/>
                <w:szCs w:val="22"/>
                <w:lang w:val="ru-RU"/>
              </w:rPr>
              <w:br/>
              <w:t>Диапазоны измерения постоянного тока 1500</w:t>
            </w:r>
            <w:r w:rsidRPr="00BE0B06">
              <w:rPr>
                <w:rFonts w:ascii="Times New Roman" w:hAnsi="Times New Roman"/>
                <w:sz w:val="22"/>
                <w:szCs w:val="22"/>
                <w:lang w:val="ru-RU"/>
              </w:rPr>
              <w:br/>
              <w:t>Диапазоны измерения переменного тока 1500</w:t>
            </w:r>
            <w:r w:rsidRPr="00BE0B06">
              <w:rPr>
                <w:rFonts w:ascii="Times New Roman" w:hAnsi="Times New Roman"/>
                <w:sz w:val="22"/>
                <w:szCs w:val="22"/>
                <w:lang w:val="ru-RU"/>
              </w:rPr>
              <w:br/>
              <w:t>Измерение сопротивления Да</w:t>
            </w:r>
            <w:r w:rsidRPr="00BE0B06">
              <w:rPr>
                <w:rFonts w:ascii="Times New Roman" w:hAnsi="Times New Roman"/>
                <w:sz w:val="22"/>
                <w:szCs w:val="22"/>
                <w:lang w:val="ru-RU"/>
              </w:rPr>
              <w:br/>
              <w:t>Измерение частоты Да</w:t>
            </w:r>
            <w:r w:rsidRPr="00BE0B06">
              <w:rPr>
                <w:rFonts w:ascii="Times New Roman" w:hAnsi="Times New Roman"/>
                <w:sz w:val="22"/>
                <w:szCs w:val="22"/>
                <w:lang w:val="ru-RU"/>
              </w:rPr>
              <w:br/>
              <w:t>Измерение температуры Да</w:t>
            </w:r>
            <w:r w:rsidRPr="00BE0B06">
              <w:rPr>
                <w:rFonts w:ascii="Times New Roman" w:hAnsi="Times New Roman"/>
                <w:sz w:val="22"/>
                <w:szCs w:val="22"/>
                <w:lang w:val="ru-RU"/>
              </w:rPr>
              <w:br/>
              <w:t>Госреестр РФ Да</w:t>
            </w:r>
          </w:p>
        </w:tc>
        <w:tc>
          <w:tcPr>
            <w:tcW w:w="739" w:type="dxa"/>
            <w:shd w:val="clear" w:color="auto" w:fill="auto"/>
            <w:vAlign w:val="center"/>
          </w:tcPr>
          <w:p w:rsidR="003D08C7" w:rsidRPr="00BE0B06" w:rsidRDefault="003D08C7" w:rsidP="003D08C7">
            <w:pPr>
              <w:jc w:val="center"/>
              <w:rPr>
                <w:rFonts w:ascii="Times New Roman" w:hAnsi="Times New Roman"/>
                <w:sz w:val="22"/>
                <w:szCs w:val="22"/>
              </w:rPr>
            </w:pPr>
            <w:r w:rsidRPr="00BE0B06">
              <w:rPr>
                <w:rFonts w:ascii="Times New Roman" w:hAnsi="Times New Roman"/>
                <w:sz w:val="22"/>
                <w:szCs w:val="22"/>
              </w:rPr>
              <w:t>шт</w:t>
            </w:r>
          </w:p>
        </w:tc>
        <w:tc>
          <w:tcPr>
            <w:tcW w:w="852" w:type="dxa"/>
            <w:shd w:val="clear" w:color="auto" w:fill="auto"/>
            <w:vAlign w:val="center"/>
          </w:tcPr>
          <w:p w:rsidR="003D08C7" w:rsidRPr="00BE0B06" w:rsidRDefault="003D08C7" w:rsidP="000B1B82">
            <w:pPr>
              <w:jc w:val="center"/>
              <w:rPr>
                <w:rFonts w:ascii="Times New Roman" w:hAnsi="Times New Roman"/>
                <w:sz w:val="22"/>
                <w:szCs w:val="22"/>
              </w:rPr>
            </w:pPr>
            <w:r w:rsidRPr="00BE0B06">
              <w:rPr>
                <w:rFonts w:ascii="Times New Roman" w:hAnsi="Times New Roman"/>
                <w:sz w:val="22"/>
                <w:szCs w:val="22"/>
              </w:rPr>
              <w:t>3</w:t>
            </w:r>
          </w:p>
        </w:tc>
        <w:tc>
          <w:tcPr>
            <w:tcW w:w="1409" w:type="dxa"/>
            <w:shd w:val="clear" w:color="auto" w:fill="auto"/>
            <w:vAlign w:val="center"/>
          </w:tcPr>
          <w:p w:rsidR="003D08C7" w:rsidRPr="00BE0B06" w:rsidRDefault="003D08C7" w:rsidP="003D08C7">
            <w:pPr>
              <w:rPr>
                <w:rFonts w:ascii="Times New Roman" w:hAnsi="Times New Roman"/>
                <w:sz w:val="22"/>
                <w:szCs w:val="22"/>
                <w:lang w:val="ru-RU"/>
              </w:rPr>
            </w:pPr>
            <w:r w:rsidRPr="00BE0B06">
              <w:rPr>
                <w:rFonts w:ascii="Times New Roman" w:hAnsi="Times New Roman"/>
                <w:sz w:val="22"/>
                <w:szCs w:val="22"/>
                <w:lang w:val="ru-RU"/>
              </w:rPr>
              <w:t>26.51.43.119 - Приборы цифровые электроизмерительные прочие</w:t>
            </w:r>
          </w:p>
        </w:tc>
        <w:tc>
          <w:tcPr>
            <w:tcW w:w="1702" w:type="dxa"/>
            <w:shd w:val="clear" w:color="000000" w:fill="FFFFFF"/>
            <w:vAlign w:val="center"/>
          </w:tcPr>
          <w:p w:rsidR="003D08C7" w:rsidRPr="00BE0B06" w:rsidRDefault="003D08C7" w:rsidP="003D08C7">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r w:rsidR="003D08C7" w:rsidRPr="00086A09" w:rsidTr="00BE0B06">
        <w:trPr>
          <w:trHeight w:val="735"/>
          <w:jc w:val="center"/>
        </w:trPr>
        <w:tc>
          <w:tcPr>
            <w:tcW w:w="705" w:type="dxa"/>
            <w:vAlign w:val="center"/>
          </w:tcPr>
          <w:p w:rsidR="003D08C7" w:rsidRPr="00BE0B06" w:rsidRDefault="003D08C7" w:rsidP="003D08C7">
            <w:pPr>
              <w:widowControl w:val="0"/>
              <w:jc w:val="center"/>
              <w:rPr>
                <w:rFonts w:ascii="Times New Roman" w:hAnsi="Times New Roman"/>
                <w:sz w:val="22"/>
                <w:szCs w:val="22"/>
                <w:lang w:val="ru-RU"/>
              </w:rPr>
            </w:pPr>
            <w:r w:rsidRPr="00BE0B06">
              <w:rPr>
                <w:rFonts w:ascii="Times New Roman" w:hAnsi="Times New Roman"/>
                <w:sz w:val="22"/>
                <w:szCs w:val="22"/>
                <w:lang w:val="ru-RU"/>
              </w:rPr>
              <w:t>4</w:t>
            </w:r>
          </w:p>
        </w:tc>
        <w:tc>
          <w:tcPr>
            <w:tcW w:w="1667" w:type="dxa"/>
            <w:shd w:val="clear" w:color="auto" w:fill="auto"/>
            <w:vAlign w:val="center"/>
          </w:tcPr>
          <w:p w:rsidR="003D08C7" w:rsidRPr="00BE0B06" w:rsidRDefault="003D08C7" w:rsidP="003D08C7">
            <w:pPr>
              <w:rPr>
                <w:rFonts w:ascii="Times New Roman" w:hAnsi="Times New Roman"/>
                <w:sz w:val="22"/>
                <w:szCs w:val="22"/>
                <w:lang w:val="ru-RU"/>
              </w:rPr>
            </w:pPr>
            <w:r w:rsidRPr="00BE0B06">
              <w:rPr>
                <w:rFonts w:ascii="Times New Roman" w:hAnsi="Times New Roman"/>
                <w:sz w:val="22"/>
                <w:szCs w:val="22"/>
                <w:lang w:val="ru-RU"/>
              </w:rPr>
              <w:t xml:space="preserve">Модуль аналогового ввода Овен МВ110-224.8А </w:t>
            </w:r>
            <w:r w:rsidRPr="00BE0B06">
              <w:rPr>
                <w:rFonts w:ascii="Times New Roman" w:hAnsi="Times New Roman"/>
                <w:sz w:val="22"/>
                <w:szCs w:val="22"/>
              </w:rPr>
              <w:t>AI</w:t>
            </w:r>
            <w:r w:rsidRPr="00BE0B06">
              <w:rPr>
                <w:rFonts w:ascii="Times New Roman" w:hAnsi="Times New Roman"/>
                <w:sz w:val="22"/>
                <w:szCs w:val="22"/>
                <w:lang w:val="ru-RU"/>
              </w:rPr>
              <w:t>х8</w:t>
            </w:r>
          </w:p>
        </w:tc>
        <w:tc>
          <w:tcPr>
            <w:tcW w:w="884" w:type="dxa"/>
            <w:shd w:val="clear" w:color="auto" w:fill="auto"/>
            <w:vAlign w:val="center"/>
          </w:tcPr>
          <w:p w:rsidR="003D08C7" w:rsidRPr="00BE0B06" w:rsidRDefault="003D08C7" w:rsidP="003D08C7">
            <w:pPr>
              <w:rPr>
                <w:rFonts w:ascii="Times New Roman" w:hAnsi="Times New Roman"/>
                <w:sz w:val="22"/>
                <w:szCs w:val="22"/>
              </w:rPr>
            </w:pPr>
            <w:r w:rsidRPr="00BE0B06">
              <w:rPr>
                <w:rFonts w:ascii="Times New Roman" w:hAnsi="Times New Roman"/>
                <w:sz w:val="22"/>
                <w:szCs w:val="22"/>
                <w:lang w:val="ru-RU"/>
              </w:rPr>
              <w:t xml:space="preserve">ГОСТ </w:t>
            </w:r>
            <w:r w:rsidRPr="00BE0B06">
              <w:rPr>
                <w:rFonts w:ascii="Times New Roman" w:hAnsi="Times New Roman"/>
                <w:sz w:val="22"/>
                <w:szCs w:val="22"/>
              </w:rPr>
              <w:t>IEC</w:t>
            </w:r>
            <w:r w:rsidRPr="00BE0B06">
              <w:rPr>
                <w:rFonts w:ascii="Times New Roman" w:hAnsi="Times New Roman"/>
                <w:sz w:val="22"/>
                <w:szCs w:val="22"/>
                <w:lang w:val="ru-RU"/>
              </w:rPr>
              <w:t xml:space="preserve"> 61131-2-2012 ГОСТ </w:t>
            </w:r>
            <w:r w:rsidRPr="00BE0B06">
              <w:rPr>
                <w:rFonts w:ascii="Times New Roman" w:hAnsi="Times New Roman"/>
                <w:sz w:val="22"/>
                <w:szCs w:val="22"/>
              </w:rPr>
              <w:t>IEC</w:t>
            </w:r>
            <w:r w:rsidRPr="00BE0B06">
              <w:rPr>
                <w:rFonts w:ascii="Times New Roman" w:hAnsi="Times New Roman"/>
                <w:sz w:val="22"/>
                <w:szCs w:val="22"/>
                <w:lang w:val="ru-RU"/>
              </w:rPr>
              <w:t xml:space="preserve"> 61131-2-2012 ГОСТ </w:t>
            </w:r>
            <w:r w:rsidRPr="00BE0B06">
              <w:rPr>
                <w:rFonts w:ascii="Times New Roman" w:hAnsi="Times New Roman"/>
                <w:sz w:val="22"/>
                <w:szCs w:val="22"/>
              </w:rPr>
              <w:t>IEC</w:t>
            </w:r>
            <w:r w:rsidRPr="00BE0B06">
              <w:rPr>
                <w:rFonts w:ascii="Times New Roman" w:hAnsi="Times New Roman"/>
                <w:sz w:val="22"/>
                <w:szCs w:val="22"/>
                <w:lang w:val="ru-RU"/>
              </w:rPr>
              <w:t xml:space="preserve"> 61131-2-2012,</w:t>
            </w:r>
            <w:r w:rsidRPr="00BE0B06">
              <w:rPr>
                <w:rFonts w:ascii="Times New Roman" w:hAnsi="Times New Roman"/>
                <w:sz w:val="22"/>
                <w:szCs w:val="22"/>
                <w:lang w:val="ru-RU"/>
              </w:rPr>
              <w:br/>
              <w:t xml:space="preserve">ГОСТ </w:t>
            </w:r>
            <w:r w:rsidRPr="00BE0B06">
              <w:rPr>
                <w:rFonts w:ascii="Times New Roman" w:hAnsi="Times New Roman"/>
                <w:sz w:val="22"/>
                <w:szCs w:val="22"/>
              </w:rPr>
              <w:t>IEC</w:t>
            </w:r>
            <w:r w:rsidRPr="00BE0B06">
              <w:rPr>
                <w:rFonts w:ascii="Times New Roman" w:hAnsi="Times New Roman"/>
                <w:sz w:val="22"/>
                <w:szCs w:val="22"/>
                <w:lang w:val="ru-RU"/>
              </w:rPr>
              <w:t xml:space="preserve"> 61000-6-3-2016, ГОСТ </w:t>
            </w:r>
            <w:r w:rsidRPr="00BE0B06">
              <w:rPr>
                <w:rFonts w:ascii="Times New Roman" w:hAnsi="Times New Roman"/>
                <w:sz w:val="22"/>
                <w:szCs w:val="22"/>
              </w:rPr>
              <w:t>IEC</w:t>
            </w:r>
            <w:r w:rsidRPr="00BE0B06">
              <w:rPr>
                <w:rFonts w:ascii="Times New Roman" w:hAnsi="Times New Roman"/>
                <w:sz w:val="22"/>
                <w:szCs w:val="22"/>
                <w:lang w:val="ru-RU"/>
              </w:rPr>
              <w:t xml:space="preserve"> 61000-6-4-2016. </w:t>
            </w:r>
            <w:r w:rsidRPr="00BE0B06">
              <w:rPr>
                <w:rFonts w:ascii="Times New Roman" w:hAnsi="Times New Roman"/>
                <w:sz w:val="22"/>
                <w:szCs w:val="22"/>
              </w:rPr>
              <w:t>ГОСТ IEC 61000-6-3-2016, ГОСТ IEC 61000-6-4-2016</w:t>
            </w:r>
          </w:p>
        </w:tc>
        <w:tc>
          <w:tcPr>
            <w:tcW w:w="3089" w:type="dxa"/>
            <w:shd w:val="clear" w:color="auto" w:fill="auto"/>
            <w:vAlign w:val="center"/>
          </w:tcPr>
          <w:p w:rsidR="003D08C7" w:rsidRPr="00BE0B06" w:rsidRDefault="003D08C7" w:rsidP="003D08C7">
            <w:pPr>
              <w:rPr>
                <w:rFonts w:ascii="Times New Roman" w:hAnsi="Times New Roman"/>
                <w:sz w:val="22"/>
                <w:szCs w:val="22"/>
              </w:rPr>
            </w:pPr>
            <w:r w:rsidRPr="00BE0B06">
              <w:rPr>
                <w:rFonts w:ascii="Times New Roman" w:hAnsi="Times New Roman"/>
                <w:sz w:val="22"/>
                <w:szCs w:val="22"/>
              </w:rPr>
              <w:t>Количество входов-8 Типы поддерживаемых сигналов- унифицированные сигналы: 0…5 мА, 0(4)…20 мА, ±50 мВ, 0…1 В</w:t>
            </w:r>
            <w:r w:rsidRPr="00BE0B06">
              <w:rPr>
                <w:rFonts w:ascii="Times New Roman" w:hAnsi="Times New Roman"/>
                <w:sz w:val="22"/>
                <w:szCs w:val="22"/>
              </w:rPr>
              <w:br/>
              <w:t>термосопротивления: 50М, Cu50, 50П, Pt50, Ni100, 100М, Cu100, 100П, Pt100, Ni500, 500М, Cu500, 500П, Pt500, Ni1000, 1000М, Cu1000, 1000П, Pt1000</w:t>
            </w:r>
            <w:r w:rsidRPr="00BE0B06">
              <w:rPr>
                <w:rFonts w:ascii="Times New Roman" w:hAnsi="Times New Roman"/>
                <w:sz w:val="22"/>
                <w:szCs w:val="22"/>
              </w:rPr>
              <w:br/>
              <w:t>Термопары: L, J, N, K, S, R, B, T, A-1, A-2, A-3  Тип питания-универсальное ~230 В/=24 В</w:t>
            </w:r>
          </w:p>
        </w:tc>
        <w:tc>
          <w:tcPr>
            <w:tcW w:w="739" w:type="dxa"/>
            <w:shd w:val="clear" w:color="auto" w:fill="auto"/>
            <w:vAlign w:val="center"/>
          </w:tcPr>
          <w:p w:rsidR="003D08C7" w:rsidRPr="00BE0B06" w:rsidRDefault="003D08C7" w:rsidP="003D08C7">
            <w:pPr>
              <w:jc w:val="center"/>
              <w:rPr>
                <w:rFonts w:ascii="Times New Roman" w:hAnsi="Times New Roman"/>
                <w:sz w:val="22"/>
                <w:szCs w:val="22"/>
              </w:rPr>
            </w:pPr>
            <w:r w:rsidRPr="00BE0B06">
              <w:rPr>
                <w:rFonts w:ascii="Times New Roman" w:hAnsi="Times New Roman"/>
                <w:sz w:val="22"/>
                <w:szCs w:val="22"/>
              </w:rPr>
              <w:t>шт</w:t>
            </w:r>
          </w:p>
        </w:tc>
        <w:tc>
          <w:tcPr>
            <w:tcW w:w="852" w:type="dxa"/>
            <w:shd w:val="clear" w:color="auto" w:fill="auto"/>
            <w:vAlign w:val="center"/>
          </w:tcPr>
          <w:p w:rsidR="003D08C7" w:rsidRPr="00BE0B06" w:rsidRDefault="003D08C7" w:rsidP="000B1B82">
            <w:pPr>
              <w:jc w:val="center"/>
              <w:rPr>
                <w:rFonts w:ascii="Times New Roman" w:hAnsi="Times New Roman"/>
                <w:sz w:val="22"/>
                <w:szCs w:val="22"/>
              </w:rPr>
            </w:pPr>
            <w:r w:rsidRPr="00BE0B06">
              <w:rPr>
                <w:rFonts w:ascii="Times New Roman" w:hAnsi="Times New Roman"/>
                <w:sz w:val="22"/>
                <w:szCs w:val="22"/>
              </w:rPr>
              <w:t>8</w:t>
            </w:r>
          </w:p>
        </w:tc>
        <w:tc>
          <w:tcPr>
            <w:tcW w:w="1409" w:type="dxa"/>
            <w:shd w:val="clear" w:color="FFFF00" w:fill="FFFFFF"/>
            <w:vAlign w:val="center"/>
          </w:tcPr>
          <w:p w:rsidR="003D08C7" w:rsidRPr="00BE0B06" w:rsidRDefault="00E8487F" w:rsidP="003D08C7">
            <w:pPr>
              <w:jc w:val="center"/>
              <w:rPr>
                <w:rFonts w:ascii="Times New Roman" w:hAnsi="Times New Roman"/>
                <w:sz w:val="22"/>
                <w:szCs w:val="22"/>
                <w:lang w:val="ru-RU"/>
              </w:rPr>
            </w:pPr>
            <w:r w:rsidRPr="00BE0B06">
              <w:rPr>
                <w:rFonts w:ascii="Times New Roman" w:hAnsi="Times New Roman"/>
                <w:sz w:val="22"/>
                <w:szCs w:val="22"/>
                <w:lang w:val="ru-RU"/>
              </w:rPr>
              <w:t>26.51.43.117 - Преобразователи измерительные унифицирующие аналого-цифровые и цифро-аналоговые</w:t>
            </w:r>
          </w:p>
        </w:tc>
        <w:tc>
          <w:tcPr>
            <w:tcW w:w="1702" w:type="dxa"/>
            <w:shd w:val="clear" w:color="000000" w:fill="FFFFFF"/>
            <w:vAlign w:val="center"/>
          </w:tcPr>
          <w:p w:rsidR="003D08C7" w:rsidRPr="00BE0B06" w:rsidRDefault="00E8487F" w:rsidP="003D08C7">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r w:rsidR="003D08C7" w:rsidRPr="00086A09" w:rsidTr="00BE0B06">
        <w:trPr>
          <w:trHeight w:val="735"/>
          <w:jc w:val="center"/>
        </w:trPr>
        <w:tc>
          <w:tcPr>
            <w:tcW w:w="705" w:type="dxa"/>
            <w:vAlign w:val="center"/>
          </w:tcPr>
          <w:p w:rsidR="003D08C7" w:rsidRPr="00BE0B06" w:rsidRDefault="000B1B82" w:rsidP="003D08C7">
            <w:pPr>
              <w:widowControl w:val="0"/>
              <w:jc w:val="center"/>
              <w:rPr>
                <w:rFonts w:ascii="Times New Roman" w:hAnsi="Times New Roman"/>
                <w:sz w:val="22"/>
                <w:szCs w:val="22"/>
                <w:lang w:val="ru-RU"/>
              </w:rPr>
            </w:pPr>
            <w:r w:rsidRPr="00BE0B06">
              <w:rPr>
                <w:rFonts w:ascii="Times New Roman" w:hAnsi="Times New Roman"/>
                <w:sz w:val="22"/>
                <w:szCs w:val="22"/>
                <w:lang w:val="ru-RU"/>
              </w:rPr>
              <w:t>5</w:t>
            </w:r>
          </w:p>
        </w:tc>
        <w:tc>
          <w:tcPr>
            <w:tcW w:w="1667" w:type="dxa"/>
            <w:shd w:val="clear" w:color="auto" w:fill="auto"/>
            <w:vAlign w:val="center"/>
          </w:tcPr>
          <w:p w:rsidR="003D08C7" w:rsidRPr="00BE0B06" w:rsidRDefault="003D08C7" w:rsidP="003D08C7">
            <w:pPr>
              <w:rPr>
                <w:rFonts w:ascii="Times New Roman" w:hAnsi="Times New Roman"/>
                <w:sz w:val="22"/>
                <w:szCs w:val="22"/>
              </w:rPr>
            </w:pPr>
            <w:r w:rsidRPr="00BE0B06">
              <w:rPr>
                <w:rFonts w:ascii="Times New Roman" w:hAnsi="Times New Roman"/>
                <w:sz w:val="22"/>
                <w:szCs w:val="22"/>
              </w:rPr>
              <w:t>Мультиметр СЕМ DT-9963</w:t>
            </w:r>
          </w:p>
        </w:tc>
        <w:tc>
          <w:tcPr>
            <w:tcW w:w="884" w:type="dxa"/>
            <w:shd w:val="clear" w:color="auto" w:fill="auto"/>
            <w:vAlign w:val="center"/>
          </w:tcPr>
          <w:p w:rsidR="003D08C7" w:rsidRPr="00BE0B06" w:rsidRDefault="003D08C7" w:rsidP="003D08C7">
            <w:pPr>
              <w:rPr>
                <w:rFonts w:ascii="Times New Roman" w:hAnsi="Times New Roman"/>
                <w:sz w:val="22"/>
                <w:szCs w:val="22"/>
                <w:lang w:val="ru-RU"/>
              </w:rPr>
            </w:pPr>
            <w:r w:rsidRPr="00BE0B06">
              <w:rPr>
                <w:rFonts w:ascii="Times New Roman" w:hAnsi="Times New Roman"/>
                <w:sz w:val="22"/>
                <w:szCs w:val="22"/>
                <w:lang w:val="ru-RU"/>
              </w:rPr>
              <w:t>ГОСТ 12.2.007.0-75</w:t>
            </w:r>
            <w:r w:rsidRPr="00BE0B06">
              <w:rPr>
                <w:rFonts w:ascii="Times New Roman" w:hAnsi="Times New Roman"/>
                <w:sz w:val="22"/>
                <w:szCs w:val="22"/>
                <w:lang w:val="ru-RU"/>
              </w:rPr>
              <w:br/>
              <w:t>ГОСТ 30804.3.3-201З</w:t>
            </w:r>
            <w:r w:rsidRPr="00BE0B06">
              <w:rPr>
                <w:rFonts w:ascii="Times New Roman" w:hAnsi="Times New Roman"/>
                <w:sz w:val="22"/>
                <w:szCs w:val="22"/>
                <w:lang w:val="ru-RU"/>
              </w:rPr>
              <w:br/>
              <w:t>ГОСТ З0804.З.2-20</w:t>
            </w:r>
            <w:r w:rsidRPr="00BE0B06">
              <w:rPr>
                <w:rFonts w:ascii="Times New Roman" w:hAnsi="Times New Roman"/>
                <w:sz w:val="22"/>
                <w:szCs w:val="22"/>
              </w:rPr>
              <w:t>l</w:t>
            </w:r>
            <w:r w:rsidRPr="00BE0B06">
              <w:rPr>
                <w:rFonts w:ascii="Times New Roman" w:hAnsi="Times New Roman"/>
                <w:sz w:val="22"/>
                <w:szCs w:val="22"/>
                <w:lang w:val="ru-RU"/>
              </w:rPr>
              <w:t>3</w:t>
            </w:r>
          </w:p>
        </w:tc>
        <w:tc>
          <w:tcPr>
            <w:tcW w:w="3089" w:type="dxa"/>
            <w:shd w:val="clear" w:color="auto" w:fill="auto"/>
            <w:vAlign w:val="center"/>
          </w:tcPr>
          <w:p w:rsidR="003D08C7" w:rsidRPr="00BE0B06" w:rsidRDefault="003D08C7" w:rsidP="003D08C7">
            <w:pPr>
              <w:rPr>
                <w:rFonts w:ascii="Times New Roman" w:hAnsi="Times New Roman"/>
                <w:sz w:val="22"/>
                <w:szCs w:val="22"/>
                <w:lang w:val="ru-RU"/>
              </w:rPr>
            </w:pPr>
            <w:r w:rsidRPr="00BE0B06">
              <w:rPr>
                <w:rFonts w:ascii="Times New Roman" w:hAnsi="Times New Roman"/>
                <w:sz w:val="22"/>
                <w:szCs w:val="22"/>
                <w:lang w:val="ru-RU"/>
              </w:rPr>
              <w:t xml:space="preserve">Выбор пределов измерений ручной/автомат. </w:t>
            </w:r>
            <w:r w:rsidRPr="00BE0B06">
              <w:rPr>
                <w:rFonts w:ascii="Times New Roman" w:hAnsi="Times New Roman"/>
                <w:sz w:val="22"/>
                <w:szCs w:val="22"/>
                <w:lang w:val="ru-RU"/>
              </w:rPr>
              <w:br/>
              <w:t xml:space="preserve">Тип индикатора цифровой </w:t>
            </w:r>
            <w:r w:rsidRPr="00BE0B06">
              <w:rPr>
                <w:rFonts w:ascii="Times New Roman" w:hAnsi="Times New Roman"/>
                <w:sz w:val="22"/>
                <w:szCs w:val="22"/>
                <w:lang w:val="ru-RU"/>
              </w:rPr>
              <w:br/>
              <w:t xml:space="preserve">Измерение постоянного напряжения Да </w:t>
            </w:r>
            <w:r w:rsidRPr="00BE0B06">
              <w:rPr>
                <w:rFonts w:ascii="Times New Roman" w:hAnsi="Times New Roman"/>
                <w:sz w:val="22"/>
                <w:szCs w:val="22"/>
                <w:lang w:val="ru-RU"/>
              </w:rPr>
              <w:br/>
              <w:t xml:space="preserve">Измерение переменного напряжения Да </w:t>
            </w:r>
            <w:r w:rsidRPr="00BE0B06">
              <w:rPr>
                <w:rFonts w:ascii="Times New Roman" w:hAnsi="Times New Roman"/>
                <w:sz w:val="22"/>
                <w:szCs w:val="22"/>
                <w:lang w:val="ru-RU"/>
              </w:rPr>
              <w:br/>
              <w:t>Измерение постоянного тока Да Измерение переменного тока Да</w:t>
            </w:r>
            <w:r w:rsidRPr="00BE0B06">
              <w:rPr>
                <w:rFonts w:ascii="Times New Roman" w:hAnsi="Times New Roman"/>
                <w:sz w:val="22"/>
                <w:szCs w:val="22"/>
                <w:lang w:val="ru-RU"/>
              </w:rPr>
              <w:br/>
              <w:t xml:space="preserve">Измерение сопротивления Да </w:t>
            </w:r>
            <w:r w:rsidRPr="00BE0B06">
              <w:rPr>
                <w:rFonts w:ascii="Times New Roman" w:hAnsi="Times New Roman"/>
                <w:sz w:val="22"/>
                <w:szCs w:val="22"/>
                <w:lang w:val="ru-RU"/>
              </w:rPr>
              <w:br/>
            </w:r>
            <w:r w:rsidRPr="00BE0B06">
              <w:rPr>
                <w:rFonts w:ascii="Times New Roman" w:hAnsi="Times New Roman"/>
                <w:sz w:val="22"/>
                <w:szCs w:val="22"/>
                <w:lang w:val="ru-RU"/>
              </w:rPr>
              <w:lastRenderedPageBreak/>
              <w:t xml:space="preserve">Измерение емкости Да Госреестр РФ Да </w:t>
            </w:r>
          </w:p>
        </w:tc>
        <w:tc>
          <w:tcPr>
            <w:tcW w:w="739" w:type="dxa"/>
            <w:shd w:val="clear" w:color="auto" w:fill="auto"/>
            <w:vAlign w:val="center"/>
          </w:tcPr>
          <w:p w:rsidR="003D08C7" w:rsidRPr="00BE0B06" w:rsidRDefault="003D08C7" w:rsidP="003D08C7">
            <w:pPr>
              <w:jc w:val="center"/>
              <w:rPr>
                <w:rFonts w:ascii="Times New Roman" w:hAnsi="Times New Roman"/>
                <w:sz w:val="22"/>
                <w:szCs w:val="22"/>
              </w:rPr>
            </w:pPr>
            <w:r w:rsidRPr="00BE0B06">
              <w:rPr>
                <w:rFonts w:ascii="Times New Roman" w:hAnsi="Times New Roman"/>
                <w:sz w:val="22"/>
                <w:szCs w:val="22"/>
              </w:rPr>
              <w:lastRenderedPageBreak/>
              <w:t>шт</w:t>
            </w:r>
          </w:p>
        </w:tc>
        <w:tc>
          <w:tcPr>
            <w:tcW w:w="852" w:type="dxa"/>
            <w:shd w:val="clear" w:color="auto" w:fill="auto"/>
            <w:vAlign w:val="center"/>
          </w:tcPr>
          <w:p w:rsidR="003D08C7" w:rsidRPr="00BE0B06" w:rsidRDefault="003D08C7" w:rsidP="000B1B82">
            <w:pPr>
              <w:jc w:val="center"/>
              <w:rPr>
                <w:rFonts w:ascii="Times New Roman" w:hAnsi="Times New Roman"/>
                <w:sz w:val="22"/>
                <w:szCs w:val="22"/>
              </w:rPr>
            </w:pPr>
            <w:r w:rsidRPr="00BE0B06">
              <w:rPr>
                <w:rFonts w:ascii="Times New Roman" w:hAnsi="Times New Roman"/>
                <w:sz w:val="22"/>
                <w:szCs w:val="22"/>
              </w:rPr>
              <w:t>5</w:t>
            </w:r>
          </w:p>
        </w:tc>
        <w:tc>
          <w:tcPr>
            <w:tcW w:w="1409" w:type="dxa"/>
            <w:shd w:val="clear" w:color="FFFF00" w:fill="FFFFFF"/>
            <w:vAlign w:val="center"/>
          </w:tcPr>
          <w:p w:rsidR="003D08C7" w:rsidRPr="00BE0B06" w:rsidRDefault="00E8487F" w:rsidP="003D08C7">
            <w:pPr>
              <w:jc w:val="center"/>
              <w:rPr>
                <w:rFonts w:ascii="Times New Roman" w:hAnsi="Times New Roman"/>
                <w:sz w:val="22"/>
                <w:szCs w:val="22"/>
                <w:lang w:val="ru-RU"/>
              </w:rPr>
            </w:pPr>
            <w:r w:rsidRPr="00BE0B06">
              <w:rPr>
                <w:rFonts w:ascii="Times New Roman" w:hAnsi="Times New Roman"/>
                <w:sz w:val="22"/>
                <w:szCs w:val="22"/>
                <w:lang w:val="ru-RU"/>
              </w:rPr>
              <w:t>26.51.43.119 - Приборы цифровые электроизмерительные прочие</w:t>
            </w:r>
          </w:p>
        </w:tc>
        <w:tc>
          <w:tcPr>
            <w:tcW w:w="1702" w:type="dxa"/>
            <w:shd w:val="clear" w:color="000000" w:fill="FFFFFF"/>
            <w:vAlign w:val="center"/>
          </w:tcPr>
          <w:p w:rsidR="003D08C7" w:rsidRPr="00BE0B06" w:rsidRDefault="00E8487F" w:rsidP="003D08C7">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r w:rsidR="003D08C7" w:rsidRPr="001D1B5E" w:rsidTr="00BE0B06">
        <w:trPr>
          <w:trHeight w:val="735"/>
          <w:jc w:val="center"/>
        </w:trPr>
        <w:tc>
          <w:tcPr>
            <w:tcW w:w="705" w:type="dxa"/>
            <w:vAlign w:val="center"/>
          </w:tcPr>
          <w:p w:rsidR="003D08C7" w:rsidRPr="00BE0B06" w:rsidRDefault="000B1B82" w:rsidP="003D08C7">
            <w:pPr>
              <w:widowControl w:val="0"/>
              <w:jc w:val="center"/>
              <w:rPr>
                <w:rFonts w:ascii="Times New Roman" w:hAnsi="Times New Roman"/>
                <w:sz w:val="22"/>
                <w:szCs w:val="22"/>
                <w:lang w:val="ru-RU"/>
              </w:rPr>
            </w:pPr>
            <w:r w:rsidRPr="00BE0B06">
              <w:rPr>
                <w:rFonts w:ascii="Times New Roman" w:hAnsi="Times New Roman"/>
                <w:sz w:val="22"/>
                <w:szCs w:val="22"/>
                <w:lang w:val="ru-RU"/>
              </w:rPr>
              <w:t>6</w:t>
            </w:r>
          </w:p>
        </w:tc>
        <w:tc>
          <w:tcPr>
            <w:tcW w:w="1667" w:type="dxa"/>
            <w:shd w:val="clear" w:color="auto" w:fill="auto"/>
            <w:vAlign w:val="center"/>
          </w:tcPr>
          <w:p w:rsidR="003D08C7" w:rsidRPr="00BE0B06" w:rsidRDefault="003D08C7" w:rsidP="003D08C7">
            <w:pPr>
              <w:rPr>
                <w:rFonts w:ascii="Times New Roman" w:hAnsi="Times New Roman"/>
                <w:sz w:val="22"/>
                <w:szCs w:val="22"/>
                <w:lang w:val="ru-RU"/>
              </w:rPr>
            </w:pPr>
            <w:r w:rsidRPr="00BE0B06">
              <w:rPr>
                <w:rFonts w:ascii="Times New Roman" w:hAnsi="Times New Roman"/>
                <w:sz w:val="22"/>
                <w:szCs w:val="22"/>
                <w:lang w:val="ru-RU"/>
              </w:rPr>
              <w:t>Панель оператора сенсорная Овен СП310-Р 10"(800</w:t>
            </w:r>
            <w:r w:rsidRPr="00BE0B06">
              <w:rPr>
                <w:rFonts w:ascii="Times New Roman" w:hAnsi="Times New Roman"/>
                <w:sz w:val="22"/>
                <w:szCs w:val="22"/>
              </w:rPr>
              <w:t>x</w:t>
            </w:r>
            <w:r w:rsidRPr="00BE0B06">
              <w:rPr>
                <w:rFonts w:ascii="Times New Roman" w:hAnsi="Times New Roman"/>
                <w:sz w:val="22"/>
                <w:szCs w:val="22"/>
                <w:lang w:val="ru-RU"/>
              </w:rPr>
              <w:t>480) 128</w:t>
            </w:r>
            <w:r w:rsidRPr="00BE0B06">
              <w:rPr>
                <w:rFonts w:ascii="Times New Roman" w:hAnsi="Times New Roman"/>
                <w:sz w:val="22"/>
                <w:szCs w:val="22"/>
              </w:rPr>
              <w:t>Mb</w:t>
            </w:r>
            <w:r w:rsidRPr="00BE0B06">
              <w:rPr>
                <w:rFonts w:ascii="Times New Roman" w:hAnsi="Times New Roman"/>
                <w:sz w:val="22"/>
                <w:szCs w:val="22"/>
                <w:lang w:val="ru-RU"/>
              </w:rPr>
              <w:t xml:space="preserve"> </w:t>
            </w:r>
            <w:r w:rsidRPr="00BE0B06">
              <w:rPr>
                <w:rFonts w:ascii="Times New Roman" w:hAnsi="Times New Roman"/>
                <w:sz w:val="22"/>
                <w:szCs w:val="22"/>
              </w:rPr>
              <w:t>RS</w:t>
            </w:r>
            <w:r w:rsidRPr="00BE0B06">
              <w:rPr>
                <w:rFonts w:ascii="Times New Roman" w:hAnsi="Times New Roman"/>
                <w:sz w:val="22"/>
                <w:szCs w:val="22"/>
                <w:lang w:val="ru-RU"/>
              </w:rPr>
              <w:t>-232,</w:t>
            </w:r>
            <w:r w:rsidRPr="00BE0B06">
              <w:rPr>
                <w:rFonts w:ascii="Times New Roman" w:hAnsi="Times New Roman"/>
                <w:sz w:val="22"/>
                <w:szCs w:val="22"/>
              </w:rPr>
              <w:t>RS</w:t>
            </w:r>
            <w:r w:rsidRPr="00BE0B06">
              <w:rPr>
                <w:rFonts w:ascii="Times New Roman" w:hAnsi="Times New Roman"/>
                <w:sz w:val="22"/>
                <w:szCs w:val="22"/>
                <w:lang w:val="ru-RU"/>
              </w:rPr>
              <w:t xml:space="preserve">-485 </w:t>
            </w:r>
            <w:r w:rsidRPr="00BE0B06">
              <w:rPr>
                <w:rFonts w:ascii="Times New Roman" w:hAnsi="Times New Roman"/>
                <w:sz w:val="22"/>
                <w:szCs w:val="22"/>
              </w:rPr>
              <w:t>IP</w:t>
            </w:r>
            <w:r w:rsidRPr="00BE0B06">
              <w:rPr>
                <w:rFonts w:ascii="Times New Roman" w:hAnsi="Times New Roman"/>
                <w:sz w:val="22"/>
                <w:szCs w:val="22"/>
                <w:lang w:val="ru-RU"/>
              </w:rPr>
              <w:t xml:space="preserve">67 </w:t>
            </w:r>
            <w:r w:rsidRPr="00BE0B06">
              <w:rPr>
                <w:rFonts w:ascii="Times New Roman" w:hAnsi="Times New Roman"/>
                <w:sz w:val="22"/>
                <w:szCs w:val="22"/>
              </w:rPr>
              <w:t>AT</w:t>
            </w:r>
            <w:r w:rsidRPr="00BE0B06">
              <w:rPr>
                <w:rFonts w:ascii="Times New Roman" w:hAnsi="Times New Roman"/>
                <w:sz w:val="22"/>
                <w:szCs w:val="22"/>
                <w:lang w:val="ru-RU"/>
              </w:rPr>
              <w:t>91</w:t>
            </w:r>
            <w:r w:rsidRPr="00BE0B06">
              <w:rPr>
                <w:rFonts w:ascii="Times New Roman" w:hAnsi="Times New Roman"/>
                <w:sz w:val="22"/>
                <w:szCs w:val="22"/>
              </w:rPr>
              <w:t>SAM</w:t>
            </w:r>
            <w:r w:rsidRPr="00BE0B06">
              <w:rPr>
                <w:rFonts w:ascii="Times New Roman" w:hAnsi="Times New Roman"/>
                <w:sz w:val="22"/>
                <w:szCs w:val="22"/>
                <w:lang w:val="ru-RU"/>
              </w:rPr>
              <w:t>9</w:t>
            </w:r>
            <w:r w:rsidRPr="00BE0B06">
              <w:rPr>
                <w:rFonts w:ascii="Times New Roman" w:hAnsi="Times New Roman"/>
                <w:sz w:val="22"/>
                <w:szCs w:val="22"/>
              </w:rPr>
              <w:t>G</w:t>
            </w:r>
            <w:r w:rsidRPr="00BE0B06">
              <w:rPr>
                <w:rFonts w:ascii="Times New Roman" w:hAnsi="Times New Roman"/>
                <w:sz w:val="22"/>
                <w:szCs w:val="22"/>
                <w:lang w:val="ru-RU"/>
              </w:rPr>
              <w:t>35-</w:t>
            </w:r>
            <w:r w:rsidRPr="00BE0B06">
              <w:rPr>
                <w:rFonts w:ascii="Times New Roman" w:hAnsi="Times New Roman"/>
                <w:sz w:val="22"/>
                <w:szCs w:val="22"/>
              </w:rPr>
              <w:t>CU</w:t>
            </w:r>
          </w:p>
        </w:tc>
        <w:tc>
          <w:tcPr>
            <w:tcW w:w="884" w:type="dxa"/>
            <w:shd w:val="clear" w:color="auto" w:fill="auto"/>
            <w:vAlign w:val="center"/>
          </w:tcPr>
          <w:p w:rsidR="003D08C7" w:rsidRPr="00BE0B06" w:rsidRDefault="003D08C7" w:rsidP="003D08C7">
            <w:pPr>
              <w:rPr>
                <w:rFonts w:ascii="Times New Roman" w:hAnsi="Times New Roman"/>
                <w:sz w:val="22"/>
                <w:szCs w:val="22"/>
              </w:rPr>
            </w:pPr>
            <w:r w:rsidRPr="00BE0B06">
              <w:rPr>
                <w:rFonts w:ascii="Times New Roman" w:hAnsi="Times New Roman"/>
                <w:sz w:val="22"/>
                <w:szCs w:val="22"/>
              </w:rPr>
              <w:t xml:space="preserve">ГОСТ Р 52931 </w:t>
            </w:r>
          </w:p>
        </w:tc>
        <w:tc>
          <w:tcPr>
            <w:tcW w:w="3089" w:type="dxa"/>
            <w:shd w:val="clear" w:color="auto" w:fill="auto"/>
            <w:vAlign w:val="center"/>
          </w:tcPr>
          <w:p w:rsidR="003D08C7" w:rsidRPr="00BE0B06" w:rsidRDefault="003D08C7" w:rsidP="003D08C7">
            <w:pPr>
              <w:rPr>
                <w:rFonts w:ascii="Times New Roman" w:hAnsi="Times New Roman"/>
                <w:color w:val="000000"/>
                <w:sz w:val="22"/>
                <w:szCs w:val="22"/>
              </w:rPr>
            </w:pPr>
            <w:r w:rsidRPr="00BE0B06">
              <w:rPr>
                <w:rFonts w:ascii="Times New Roman" w:hAnsi="Times New Roman"/>
                <w:color w:val="000000"/>
                <w:sz w:val="22"/>
                <w:szCs w:val="22"/>
              </w:rPr>
              <w:t>Диагональ 10"</w:t>
            </w:r>
            <w:r w:rsidRPr="00BE0B06">
              <w:rPr>
                <w:rFonts w:ascii="Times New Roman" w:hAnsi="Times New Roman"/>
                <w:color w:val="000000"/>
                <w:sz w:val="22"/>
                <w:szCs w:val="22"/>
              </w:rPr>
              <w:br/>
              <w:t>интерфейс:</w:t>
            </w:r>
            <w:r w:rsidRPr="00BE0B06">
              <w:rPr>
                <w:rFonts w:ascii="Times New Roman" w:hAnsi="Times New Roman"/>
                <w:color w:val="000000"/>
                <w:sz w:val="22"/>
                <w:szCs w:val="22"/>
              </w:rPr>
              <w:br/>
              <w:t>1 × RS-232/RS-485 (Download-порт/DB9M) – для подключения устройств и загрузки проектов3</w:t>
            </w:r>
            <w:r w:rsidRPr="00BE0B06">
              <w:rPr>
                <w:rFonts w:ascii="Times New Roman" w:hAnsi="Times New Roman"/>
                <w:color w:val="000000"/>
                <w:sz w:val="22"/>
                <w:szCs w:val="22"/>
              </w:rPr>
              <w:br/>
              <w:t>1 × RS-232/RS-485 (PLC-порт/DB9M) – для подключения устройств</w:t>
            </w:r>
            <w:r w:rsidRPr="00BE0B06">
              <w:rPr>
                <w:rFonts w:ascii="Times New Roman" w:hAnsi="Times New Roman"/>
                <w:color w:val="000000"/>
                <w:sz w:val="22"/>
                <w:szCs w:val="22"/>
              </w:rPr>
              <w:br/>
              <w:t>Сигналы RS-232 – RxD, TxD, GND; сигналы RS-485 – A, B</w:t>
            </w:r>
            <w:r w:rsidRPr="00BE0B06">
              <w:rPr>
                <w:rFonts w:ascii="Times New Roman" w:hAnsi="Times New Roman"/>
                <w:color w:val="000000"/>
                <w:sz w:val="22"/>
                <w:szCs w:val="22"/>
              </w:rPr>
              <w:br/>
              <w:t>Поддерживаемые протоколы: Modbus RTU (Master/Slave), Modbus ASCII (Master)</w:t>
            </w:r>
            <w:r w:rsidRPr="00BE0B06">
              <w:rPr>
                <w:rFonts w:ascii="Times New Roman" w:hAnsi="Times New Roman"/>
                <w:color w:val="000000"/>
                <w:sz w:val="22"/>
                <w:szCs w:val="22"/>
              </w:rPr>
              <w:br/>
              <w:t>1 × USB 2.0 B - для загрузки проектов</w:t>
            </w:r>
            <w:r w:rsidRPr="00BE0B06">
              <w:rPr>
                <w:rFonts w:ascii="Times New Roman" w:hAnsi="Times New Roman"/>
                <w:color w:val="000000"/>
                <w:sz w:val="22"/>
                <w:szCs w:val="22"/>
              </w:rPr>
              <w:br/>
              <w:t>Питание: постоянное 23...27В</w:t>
            </w:r>
          </w:p>
        </w:tc>
        <w:tc>
          <w:tcPr>
            <w:tcW w:w="739" w:type="dxa"/>
            <w:shd w:val="clear" w:color="auto" w:fill="auto"/>
            <w:vAlign w:val="center"/>
          </w:tcPr>
          <w:p w:rsidR="003D08C7" w:rsidRPr="00BE0B06" w:rsidRDefault="003D08C7" w:rsidP="003D08C7">
            <w:pPr>
              <w:jc w:val="center"/>
              <w:rPr>
                <w:rFonts w:ascii="Times New Roman" w:hAnsi="Times New Roman"/>
                <w:sz w:val="22"/>
                <w:szCs w:val="22"/>
              </w:rPr>
            </w:pPr>
            <w:r w:rsidRPr="00BE0B06">
              <w:rPr>
                <w:rFonts w:ascii="Times New Roman" w:hAnsi="Times New Roman"/>
                <w:sz w:val="22"/>
                <w:szCs w:val="22"/>
              </w:rPr>
              <w:t>шт</w:t>
            </w:r>
          </w:p>
        </w:tc>
        <w:tc>
          <w:tcPr>
            <w:tcW w:w="852" w:type="dxa"/>
            <w:shd w:val="clear" w:color="auto" w:fill="auto"/>
            <w:vAlign w:val="center"/>
          </w:tcPr>
          <w:p w:rsidR="003D08C7" w:rsidRPr="00BE0B06" w:rsidRDefault="003D08C7" w:rsidP="000B1B82">
            <w:pPr>
              <w:jc w:val="center"/>
              <w:rPr>
                <w:rFonts w:ascii="Times New Roman" w:hAnsi="Times New Roman"/>
                <w:sz w:val="22"/>
                <w:szCs w:val="22"/>
              </w:rPr>
            </w:pPr>
            <w:r w:rsidRPr="00BE0B06">
              <w:rPr>
                <w:rFonts w:ascii="Times New Roman" w:hAnsi="Times New Roman"/>
                <w:sz w:val="22"/>
                <w:szCs w:val="22"/>
              </w:rPr>
              <w:t>2</w:t>
            </w:r>
          </w:p>
        </w:tc>
        <w:tc>
          <w:tcPr>
            <w:tcW w:w="1409" w:type="dxa"/>
            <w:shd w:val="clear" w:color="FFFF00" w:fill="FFFFFF"/>
            <w:vAlign w:val="center"/>
          </w:tcPr>
          <w:p w:rsidR="003D08C7" w:rsidRPr="00BE0B06" w:rsidRDefault="00AF1C85" w:rsidP="003D08C7">
            <w:pPr>
              <w:jc w:val="center"/>
              <w:rPr>
                <w:rFonts w:ascii="Times New Roman" w:hAnsi="Times New Roman"/>
                <w:sz w:val="22"/>
                <w:szCs w:val="22"/>
                <w:lang w:val="ru-RU"/>
              </w:rPr>
            </w:pPr>
            <w:r w:rsidRPr="00BE0B06">
              <w:rPr>
                <w:rFonts w:ascii="Times New Roman" w:hAnsi="Times New Roman"/>
                <w:sz w:val="22"/>
                <w:szCs w:val="22"/>
                <w:lang w:val="ru-RU"/>
              </w:rPr>
              <w:t>26.51.85.130 - Комплектующие (запасные части) термостатов, стабилизаторов давления и приборов автоматических регулирующих и контрольно-измерительных прочих, не имеющие самостоятельных группировок</w:t>
            </w:r>
          </w:p>
        </w:tc>
        <w:tc>
          <w:tcPr>
            <w:tcW w:w="1702" w:type="dxa"/>
            <w:shd w:val="clear" w:color="000000" w:fill="FFFFFF"/>
            <w:vAlign w:val="center"/>
          </w:tcPr>
          <w:p w:rsidR="003D08C7" w:rsidRPr="00BE0B06" w:rsidRDefault="00AF1C85" w:rsidP="003D08C7">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преимущества закупки российской продукции</w:t>
            </w:r>
          </w:p>
        </w:tc>
      </w:tr>
      <w:tr w:rsidR="00117C4F" w:rsidRPr="00086A09" w:rsidTr="00BE0B06">
        <w:trPr>
          <w:trHeight w:val="735"/>
          <w:jc w:val="center"/>
        </w:trPr>
        <w:tc>
          <w:tcPr>
            <w:tcW w:w="705" w:type="dxa"/>
            <w:vAlign w:val="center"/>
          </w:tcPr>
          <w:p w:rsidR="00117C4F" w:rsidRPr="00BE0B06" w:rsidRDefault="00117C4F" w:rsidP="00117C4F">
            <w:pPr>
              <w:widowControl w:val="0"/>
              <w:jc w:val="center"/>
              <w:rPr>
                <w:rFonts w:ascii="Times New Roman" w:hAnsi="Times New Roman"/>
                <w:sz w:val="22"/>
                <w:szCs w:val="22"/>
                <w:lang w:val="ru-RU"/>
              </w:rPr>
            </w:pPr>
            <w:r w:rsidRPr="00BE0B06">
              <w:rPr>
                <w:rFonts w:ascii="Times New Roman" w:hAnsi="Times New Roman"/>
                <w:sz w:val="22"/>
                <w:szCs w:val="22"/>
                <w:lang w:val="ru-RU"/>
              </w:rPr>
              <w:t>7</w:t>
            </w:r>
          </w:p>
        </w:tc>
        <w:tc>
          <w:tcPr>
            <w:tcW w:w="1667" w:type="dxa"/>
            <w:shd w:val="clear" w:color="auto" w:fill="auto"/>
            <w:vAlign w:val="center"/>
          </w:tcPr>
          <w:p w:rsidR="00117C4F" w:rsidRPr="00BE0B06" w:rsidRDefault="00117C4F" w:rsidP="00117C4F">
            <w:pPr>
              <w:rPr>
                <w:rFonts w:ascii="Times New Roman" w:hAnsi="Times New Roman"/>
                <w:sz w:val="22"/>
                <w:szCs w:val="22"/>
                <w:lang w:val="ru-RU"/>
              </w:rPr>
            </w:pPr>
            <w:r w:rsidRPr="00BE0B06">
              <w:rPr>
                <w:rFonts w:ascii="Times New Roman" w:hAnsi="Times New Roman"/>
                <w:sz w:val="22"/>
                <w:szCs w:val="22"/>
                <w:lang w:val="ru-RU"/>
              </w:rPr>
              <w:t>Привод распашных ворот DoorHan Swing-5000PRO вес ворот до 500кг 220В 150Вт линейный IP54</w:t>
            </w:r>
          </w:p>
        </w:tc>
        <w:tc>
          <w:tcPr>
            <w:tcW w:w="884" w:type="dxa"/>
            <w:shd w:val="clear" w:color="FFFF00" w:fill="FFFFFF"/>
            <w:vAlign w:val="center"/>
          </w:tcPr>
          <w:p w:rsidR="00117C4F" w:rsidRPr="00BE0B06" w:rsidRDefault="00117C4F" w:rsidP="00117C4F">
            <w:pPr>
              <w:rPr>
                <w:rFonts w:ascii="Times New Roman" w:hAnsi="Times New Roman"/>
                <w:sz w:val="22"/>
                <w:szCs w:val="22"/>
              </w:rPr>
            </w:pPr>
            <w:r w:rsidRPr="00BE0B06">
              <w:rPr>
                <w:rFonts w:ascii="Times New Roman" w:hAnsi="Times New Roman"/>
                <w:sz w:val="22"/>
                <w:szCs w:val="22"/>
              </w:rPr>
              <w:t>ГОСТ IEC 60335-2-103-2017</w:t>
            </w:r>
          </w:p>
        </w:tc>
        <w:tc>
          <w:tcPr>
            <w:tcW w:w="3089" w:type="dxa"/>
            <w:shd w:val="clear" w:color="FFFF00" w:fill="FFFFFF"/>
            <w:vAlign w:val="center"/>
          </w:tcPr>
          <w:p w:rsidR="00117C4F" w:rsidRPr="00BE0B06" w:rsidRDefault="00117C4F" w:rsidP="00117C4F">
            <w:pPr>
              <w:rPr>
                <w:rFonts w:ascii="Times New Roman" w:hAnsi="Times New Roman"/>
                <w:sz w:val="22"/>
                <w:szCs w:val="22"/>
                <w:lang w:val="ru-RU"/>
              </w:rPr>
            </w:pPr>
            <w:r w:rsidRPr="00BE0B06">
              <w:rPr>
                <w:rFonts w:ascii="Times New Roman" w:hAnsi="Times New Roman"/>
                <w:sz w:val="22"/>
                <w:szCs w:val="22"/>
                <w:lang w:val="ru-RU"/>
              </w:rPr>
              <w:t>Максимальная ширина створки 5 м</w:t>
            </w:r>
            <w:r w:rsidRPr="00BE0B06">
              <w:rPr>
                <w:rFonts w:ascii="Times New Roman" w:hAnsi="Times New Roman"/>
                <w:sz w:val="22"/>
                <w:szCs w:val="22"/>
                <w:lang w:val="ru-RU"/>
              </w:rPr>
              <w:br/>
              <w:t>Максимальная масса створки 1000 кг</w:t>
            </w:r>
            <w:r w:rsidRPr="00BE0B06">
              <w:rPr>
                <w:rFonts w:ascii="Times New Roman" w:hAnsi="Times New Roman"/>
                <w:sz w:val="22"/>
                <w:szCs w:val="22"/>
                <w:lang w:val="ru-RU"/>
              </w:rPr>
              <w:br/>
              <w:t>Напряжение питания 220 В, 50 Гц</w:t>
            </w:r>
            <w:r w:rsidRPr="00BE0B06">
              <w:rPr>
                <w:rFonts w:ascii="Times New Roman" w:hAnsi="Times New Roman"/>
                <w:sz w:val="22"/>
                <w:szCs w:val="22"/>
                <w:lang w:val="ru-RU"/>
              </w:rPr>
              <w:br/>
              <w:t>Мощность 150 Вт</w:t>
            </w:r>
            <w:r w:rsidRPr="00BE0B06">
              <w:rPr>
                <w:rFonts w:ascii="Times New Roman" w:hAnsi="Times New Roman"/>
                <w:sz w:val="22"/>
                <w:szCs w:val="22"/>
                <w:lang w:val="ru-RU"/>
              </w:rPr>
              <w:br/>
              <w:t>Интенсивность 50%</w:t>
            </w:r>
            <w:r w:rsidRPr="00BE0B06">
              <w:rPr>
                <w:rFonts w:ascii="Times New Roman" w:hAnsi="Times New Roman"/>
                <w:sz w:val="22"/>
                <w:szCs w:val="22"/>
                <w:lang w:val="ru-RU"/>
              </w:rPr>
              <w:br/>
              <w:t>Диапазон рабочих температур от -40 до +55 оС</w:t>
            </w:r>
            <w:r w:rsidRPr="00BE0B06">
              <w:rPr>
                <w:rFonts w:ascii="Times New Roman" w:hAnsi="Times New Roman"/>
                <w:sz w:val="22"/>
                <w:szCs w:val="22"/>
                <w:lang w:val="ru-RU"/>
              </w:rPr>
              <w:br/>
              <w:t>Рабочий ход 500 мм</w:t>
            </w:r>
            <w:r w:rsidRPr="00BE0B06">
              <w:rPr>
                <w:rFonts w:ascii="Times New Roman" w:hAnsi="Times New Roman"/>
                <w:sz w:val="22"/>
                <w:szCs w:val="22"/>
                <w:lang w:val="ru-RU"/>
              </w:rPr>
              <w:br/>
              <w:t xml:space="preserve">Степень защиты </w:t>
            </w:r>
            <w:r w:rsidRPr="00BE0B06">
              <w:rPr>
                <w:rFonts w:ascii="Times New Roman" w:hAnsi="Times New Roman"/>
                <w:sz w:val="22"/>
                <w:szCs w:val="22"/>
              </w:rPr>
              <w:t>IP</w:t>
            </w:r>
            <w:r w:rsidRPr="00BE0B06">
              <w:rPr>
                <w:rFonts w:ascii="Times New Roman" w:hAnsi="Times New Roman"/>
                <w:sz w:val="22"/>
                <w:szCs w:val="22"/>
                <w:lang w:val="ru-RU"/>
              </w:rPr>
              <w:t>54</w:t>
            </w:r>
          </w:p>
        </w:tc>
        <w:tc>
          <w:tcPr>
            <w:tcW w:w="739" w:type="dxa"/>
            <w:shd w:val="clear" w:color="FFFF00" w:fill="FFFFFF"/>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t>шт</w:t>
            </w:r>
          </w:p>
        </w:tc>
        <w:tc>
          <w:tcPr>
            <w:tcW w:w="852" w:type="dxa"/>
            <w:shd w:val="clear" w:color="FFFF00" w:fill="FFFFFF"/>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t>1</w:t>
            </w:r>
          </w:p>
        </w:tc>
        <w:tc>
          <w:tcPr>
            <w:tcW w:w="1409" w:type="dxa"/>
            <w:shd w:val="clear" w:color="FFFF00" w:fill="FFFFFF"/>
            <w:vAlign w:val="center"/>
          </w:tcPr>
          <w:p w:rsidR="00117C4F" w:rsidRPr="00BE0B06" w:rsidRDefault="00117C4F" w:rsidP="00117C4F">
            <w:pPr>
              <w:jc w:val="center"/>
              <w:rPr>
                <w:rFonts w:ascii="Times New Roman" w:hAnsi="Times New Roman"/>
                <w:sz w:val="22"/>
                <w:szCs w:val="22"/>
                <w:lang w:val="ru-RU"/>
              </w:rPr>
            </w:pPr>
            <w:r w:rsidRPr="00BE0B06">
              <w:rPr>
                <w:rFonts w:ascii="Times New Roman" w:hAnsi="Times New Roman"/>
                <w:sz w:val="22"/>
                <w:szCs w:val="22"/>
                <w:lang w:val="ru-RU"/>
              </w:rPr>
              <w:t>26.51.70.190 - Приборы автоматические регулирующие и контрольно-измерительные прочие</w:t>
            </w:r>
          </w:p>
        </w:tc>
        <w:tc>
          <w:tcPr>
            <w:tcW w:w="1702" w:type="dxa"/>
            <w:shd w:val="clear" w:color="000000" w:fill="FFFFFF"/>
            <w:vAlign w:val="center"/>
          </w:tcPr>
          <w:p w:rsidR="00117C4F" w:rsidRPr="00BE0B06" w:rsidRDefault="00117C4F" w:rsidP="00117C4F">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r w:rsidR="00117C4F" w:rsidRPr="00086A09" w:rsidTr="00BE0B06">
        <w:trPr>
          <w:trHeight w:val="735"/>
          <w:jc w:val="center"/>
        </w:trPr>
        <w:tc>
          <w:tcPr>
            <w:tcW w:w="705" w:type="dxa"/>
            <w:vAlign w:val="center"/>
          </w:tcPr>
          <w:p w:rsidR="00117C4F" w:rsidRPr="00BE0B06" w:rsidRDefault="00117C4F" w:rsidP="00117C4F">
            <w:pPr>
              <w:widowControl w:val="0"/>
              <w:jc w:val="center"/>
              <w:rPr>
                <w:rFonts w:ascii="Times New Roman" w:hAnsi="Times New Roman"/>
                <w:sz w:val="22"/>
                <w:szCs w:val="22"/>
                <w:lang w:val="ru-RU"/>
              </w:rPr>
            </w:pPr>
            <w:r w:rsidRPr="00BE0B06">
              <w:rPr>
                <w:rFonts w:ascii="Times New Roman" w:hAnsi="Times New Roman"/>
                <w:sz w:val="22"/>
                <w:szCs w:val="22"/>
                <w:lang w:val="ru-RU"/>
              </w:rPr>
              <w:t>8</w:t>
            </w:r>
          </w:p>
        </w:tc>
        <w:tc>
          <w:tcPr>
            <w:tcW w:w="1667" w:type="dxa"/>
            <w:shd w:val="clear" w:color="auto" w:fill="auto"/>
            <w:vAlign w:val="center"/>
          </w:tcPr>
          <w:p w:rsidR="00117C4F" w:rsidRPr="00BE0B06" w:rsidRDefault="00117C4F" w:rsidP="00117C4F">
            <w:pPr>
              <w:rPr>
                <w:rFonts w:ascii="Times New Roman" w:hAnsi="Times New Roman"/>
                <w:sz w:val="22"/>
                <w:szCs w:val="22"/>
                <w:lang w:val="ru-RU"/>
              </w:rPr>
            </w:pPr>
            <w:r w:rsidRPr="00BE0B06">
              <w:rPr>
                <w:rFonts w:ascii="Times New Roman" w:hAnsi="Times New Roman"/>
                <w:sz w:val="22"/>
                <w:szCs w:val="22"/>
                <w:lang w:val="ru-RU"/>
              </w:rPr>
              <w:t xml:space="preserve">Сигнализатор уровня поплавковый Овен ПСУ-1/15 </w:t>
            </w:r>
            <w:r w:rsidRPr="00BE0B06">
              <w:rPr>
                <w:rFonts w:ascii="Times New Roman" w:hAnsi="Times New Roman"/>
                <w:sz w:val="22"/>
                <w:szCs w:val="22"/>
              </w:rPr>
              <w:t>IP</w:t>
            </w:r>
            <w:r w:rsidRPr="00BE0B06">
              <w:rPr>
                <w:rFonts w:ascii="Times New Roman" w:hAnsi="Times New Roman"/>
                <w:sz w:val="22"/>
                <w:szCs w:val="22"/>
                <w:lang w:val="ru-RU"/>
              </w:rPr>
              <w:t>68</w:t>
            </w:r>
          </w:p>
        </w:tc>
        <w:tc>
          <w:tcPr>
            <w:tcW w:w="884" w:type="dxa"/>
            <w:shd w:val="clear" w:color="auto" w:fill="auto"/>
            <w:vAlign w:val="center"/>
          </w:tcPr>
          <w:p w:rsidR="00117C4F" w:rsidRPr="00BE0B06" w:rsidRDefault="00117C4F" w:rsidP="00117C4F">
            <w:pPr>
              <w:rPr>
                <w:rFonts w:ascii="Times New Roman" w:hAnsi="Times New Roman"/>
                <w:sz w:val="22"/>
                <w:szCs w:val="22"/>
              </w:rPr>
            </w:pPr>
            <w:r w:rsidRPr="00BE0B06">
              <w:rPr>
                <w:rFonts w:ascii="Times New Roman" w:hAnsi="Times New Roman"/>
                <w:sz w:val="22"/>
                <w:szCs w:val="22"/>
              </w:rPr>
              <w:t>ГОСТ IEC 60335-1-2015  ГОСТ 15150-69</w:t>
            </w:r>
          </w:p>
        </w:tc>
        <w:tc>
          <w:tcPr>
            <w:tcW w:w="3089" w:type="dxa"/>
            <w:shd w:val="clear" w:color="auto" w:fill="auto"/>
            <w:vAlign w:val="center"/>
          </w:tcPr>
          <w:p w:rsidR="00117C4F" w:rsidRPr="00BE0B06" w:rsidRDefault="00117C4F" w:rsidP="00117C4F">
            <w:pPr>
              <w:rPr>
                <w:rFonts w:ascii="Times New Roman" w:hAnsi="Times New Roman"/>
                <w:sz w:val="22"/>
                <w:szCs w:val="22"/>
                <w:lang w:val="ru-RU"/>
              </w:rPr>
            </w:pPr>
            <w:r w:rsidRPr="00BE0B06">
              <w:rPr>
                <w:rFonts w:ascii="Times New Roman" w:hAnsi="Times New Roman"/>
                <w:sz w:val="22"/>
                <w:szCs w:val="22"/>
                <w:lang w:val="ru-RU"/>
              </w:rPr>
              <w:t>Химически стойкий корпус из полипропилена, кабель из неопрена.</w:t>
            </w:r>
            <w:r w:rsidRPr="00BE0B06">
              <w:rPr>
                <w:rFonts w:ascii="Times New Roman" w:hAnsi="Times New Roman"/>
                <w:sz w:val="22"/>
                <w:szCs w:val="22"/>
                <w:lang w:val="ru-RU"/>
              </w:rPr>
              <w:br/>
              <w:t xml:space="preserve">Степень пылевлагозащиты </w:t>
            </w:r>
            <w:r w:rsidRPr="00BE0B06">
              <w:rPr>
                <w:rFonts w:ascii="Times New Roman" w:hAnsi="Times New Roman"/>
                <w:sz w:val="22"/>
                <w:szCs w:val="22"/>
              </w:rPr>
              <w:t>IP</w:t>
            </w:r>
            <w:r w:rsidRPr="00BE0B06">
              <w:rPr>
                <w:rFonts w:ascii="Times New Roman" w:hAnsi="Times New Roman"/>
                <w:sz w:val="22"/>
                <w:szCs w:val="22"/>
                <w:lang w:val="ru-RU"/>
              </w:rPr>
              <w:t>68.</w:t>
            </w:r>
            <w:r w:rsidRPr="00BE0B06">
              <w:rPr>
                <w:rFonts w:ascii="Times New Roman" w:hAnsi="Times New Roman"/>
                <w:sz w:val="22"/>
                <w:szCs w:val="22"/>
                <w:lang w:val="ru-RU"/>
              </w:rPr>
              <w:br/>
              <w:t>Температура рабочей среды: 0…+70 °С.</w:t>
            </w:r>
          </w:p>
        </w:tc>
        <w:tc>
          <w:tcPr>
            <w:tcW w:w="739" w:type="dxa"/>
            <w:shd w:val="clear" w:color="auto" w:fill="auto"/>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t>шт</w:t>
            </w:r>
          </w:p>
        </w:tc>
        <w:tc>
          <w:tcPr>
            <w:tcW w:w="852" w:type="dxa"/>
            <w:shd w:val="clear" w:color="auto" w:fill="auto"/>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t>10</w:t>
            </w:r>
          </w:p>
        </w:tc>
        <w:tc>
          <w:tcPr>
            <w:tcW w:w="1409" w:type="dxa"/>
            <w:shd w:val="clear" w:color="FFFF00" w:fill="FFFFFF"/>
            <w:vAlign w:val="center"/>
          </w:tcPr>
          <w:p w:rsidR="00117C4F" w:rsidRPr="00BE0B06" w:rsidRDefault="00117C4F" w:rsidP="00117C4F">
            <w:pPr>
              <w:jc w:val="center"/>
              <w:rPr>
                <w:rFonts w:ascii="Times New Roman" w:hAnsi="Times New Roman"/>
                <w:sz w:val="22"/>
                <w:szCs w:val="22"/>
                <w:lang w:val="ru-RU"/>
              </w:rPr>
            </w:pPr>
            <w:r w:rsidRPr="00BE0B06">
              <w:rPr>
                <w:rFonts w:ascii="Times New Roman" w:hAnsi="Times New Roman"/>
                <w:sz w:val="22"/>
                <w:szCs w:val="22"/>
                <w:lang w:val="ru-RU"/>
              </w:rPr>
              <w:t>26.51.52.120 - Приборы для измерения или контроля уровня жидкостей и газов</w:t>
            </w:r>
          </w:p>
        </w:tc>
        <w:tc>
          <w:tcPr>
            <w:tcW w:w="1702" w:type="dxa"/>
            <w:shd w:val="clear" w:color="000000" w:fill="FFFFFF"/>
            <w:vAlign w:val="center"/>
          </w:tcPr>
          <w:p w:rsidR="00117C4F" w:rsidRPr="00BE0B06" w:rsidRDefault="00117C4F" w:rsidP="00117C4F">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r w:rsidR="00117C4F" w:rsidRPr="00086A09" w:rsidTr="00BE0B06">
        <w:trPr>
          <w:trHeight w:val="735"/>
          <w:jc w:val="center"/>
        </w:trPr>
        <w:tc>
          <w:tcPr>
            <w:tcW w:w="705" w:type="dxa"/>
            <w:vAlign w:val="center"/>
          </w:tcPr>
          <w:p w:rsidR="00117C4F" w:rsidRPr="00BE0B06" w:rsidRDefault="00117C4F" w:rsidP="00117C4F">
            <w:pPr>
              <w:widowControl w:val="0"/>
              <w:jc w:val="center"/>
              <w:rPr>
                <w:rFonts w:ascii="Times New Roman" w:hAnsi="Times New Roman"/>
                <w:sz w:val="22"/>
                <w:szCs w:val="22"/>
                <w:lang w:val="ru-RU"/>
              </w:rPr>
            </w:pPr>
            <w:r w:rsidRPr="00BE0B06">
              <w:rPr>
                <w:rFonts w:ascii="Times New Roman" w:hAnsi="Times New Roman"/>
                <w:sz w:val="22"/>
                <w:szCs w:val="22"/>
                <w:lang w:val="ru-RU"/>
              </w:rPr>
              <w:t>9</w:t>
            </w:r>
          </w:p>
        </w:tc>
        <w:tc>
          <w:tcPr>
            <w:tcW w:w="1667" w:type="dxa"/>
            <w:shd w:val="clear" w:color="auto" w:fill="auto"/>
            <w:vAlign w:val="center"/>
          </w:tcPr>
          <w:p w:rsidR="00117C4F" w:rsidRPr="00BE0B06" w:rsidRDefault="00117C4F" w:rsidP="00117C4F">
            <w:pPr>
              <w:rPr>
                <w:rFonts w:ascii="Times New Roman" w:hAnsi="Times New Roman"/>
                <w:sz w:val="22"/>
                <w:szCs w:val="22"/>
              </w:rPr>
            </w:pPr>
            <w:r w:rsidRPr="00BE0B06">
              <w:rPr>
                <w:rFonts w:ascii="Times New Roman" w:hAnsi="Times New Roman"/>
                <w:sz w:val="22"/>
                <w:szCs w:val="22"/>
              </w:rPr>
              <w:t>Синхроноскоп щитовой Э1550 200В</w:t>
            </w:r>
          </w:p>
        </w:tc>
        <w:tc>
          <w:tcPr>
            <w:tcW w:w="884" w:type="dxa"/>
            <w:shd w:val="clear" w:color="auto" w:fill="auto"/>
            <w:vAlign w:val="center"/>
          </w:tcPr>
          <w:p w:rsidR="00117C4F" w:rsidRPr="00BE0B06" w:rsidRDefault="00117C4F" w:rsidP="00117C4F">
            <w:pPr>
              <w:rPr>
                <w:rFonts w:ascii="Times New Roman" w:hAnsi="Times New Roman"/>
                <w:sz w:val="22"/>
                <w:szCs w:val="22"/>
                <w:lang w:val="ru-RU"/>
              </w:rPr>
            </w:pPr>
            <w:r w:rsidRPr="00BE0B06">
              <w:rPr>
                <w:rFonts w:ascii="Times New Roman" w:hAnsi="Times New Roman"/>
                <w:sz w:val="22"/>
                <w:szCs w:val="22"/>
                <w:lang w:val="ru-RU"/>
              </w:rPr>
              <w:t xml:space="preserve">ГОСТ Р 8.648-2015 ГОСТ 8.129-2013 ГОСТ Р 50746-2013 ГОСТ 14254-2015 </w:t>
            </w:r>
            <w:r w:rsidRPr="00BE0B06">
              <w:rPr>
                <w:rFonts w:ascii="Times New Roman" w:hAnsi="Times New Roman"/>
                <w:sz w:val="22"/>
                <w:szCs w:val="22"/>
                <w:lang w:val="ru-RU"/>
              </w:rPr>
              <w:lastRenderedPageBreak/>
              <w:t>ГОСТ 22261-94</w:t>
            </w:r>
          </w:p>
        </w:tc>
        <w:tc>
          <w:tcPr>
            <w:tcW w:w="3089" w:type="dxa"/>
            <w:shd w:val="clear" w:color="auto" w:fill="auto"/>
            <w:vAlign w:val="center"/>
          </w:tcPr>
          <w:p w:rsidR="00117C4F" w:rsidRPr="00BE0B06" w:rsidRDefault="00117C4F" w:rsidP="00117C4F">
            <w:pPr>
              <w:rPr>
                <w:rFonts w:ascii="Times New Roman" w:hAnsi="Times New Roman"/>
                <w:sz w:val="22"/>
                <w:szCs w:val="22"/>
              </w:rPr>
            </w:pPr>
            <w:r w:rsidRPr="00BE0B06">
              <w:rPr>
                <w:rFonts w:ascii="Times New Roman" w:hAnsi="Times New Roman"/>
                <w:sz w:val="22"/>
                <w:szCs w:val="22"/>
                <w:lang w:val="ru-RU"/>
              </w:rPr>
              <w:lastRenderedPageBreak/>
              <w:t>погрешность не более 3-х градусов светодиодный индикатор, 36 светодиодов; дискретность индикации – 10⁰ 4 уставки:</w:t>
            </w:r>
            <w:r w:rsidRPr="00BE0B06">
              <w:rPr>
                <w:rFonts w:ascii="Times New Roman" w:hAnsi="Times New Roman"/>
                <w:sz w:val="22"/>
                <w:szCs w:val="22"/>
                <w:lang w:val="ru-RU"/>
              </w:rPr>
              <w:br/>
              <w:t xml:space="preserve">– по разности напряжений генератора и шины – допустимая зона рассогласования напряжений генератора и сети от +/-2 до +/-10% от </w:t>
            </w:r>
            <w:r w:rsidRPr="00BE0B06">
              <w:rPr>
                <w:rFonts w:ascii="Times New Roman" w:hAnsi="Times New Roman"/>
                <w:sz w:val="22"/>
                <w:szCs w:val="22"/>
              </w:rPr>
              <w:t>U</w:t>
            </w:r>
            <w:r w:rsidRPr="00BE0B06">
              <w:rPr>
                <w:rFonts w:ascii="Times New Roman" w:hAnsi="Times New Roman"/>
                <w:sz w:val="22"/>
                <w:szCs w:val="22"/>
                <w:lang w:val="ru-RU"/>
              </w:rPr>
              <w:t>н, дискретность 1%;</w:t>
            </w:r>
            <w:r w:rsidRPr="00BE0B06">
              <w:rPr>
                <w:rFonts w:ascii="Times New Roman" w:hAnsi="Times New Roman"/>
                <w:sz w:val="22"/>
                <w:szCs w:val="22"/>
                <w:lang w:val="ru-RU"/>
              </w:rPr>
              <w:br/>
              <w:t xml:space="preserve">– по разности частот </w:t>
            </w:r>
            <w:r w:rsidRPr="00BE0B06">
              <w:rPr>
                <w:rFonts w:ascii="Times New Roman" w:hAnsi="Times New Roman"/>
                <w:sz w:val="22"/>
                <w:szCs w:val="22"/>
                <w:lang w:val="ru-RU"/>
              </w:rPr>
              <w:lastRenderedPageBreak/>
              <w:t>генератора и шины – максимальная разность частот генератора и сети от 0,1 до 0,5 Гц, дискретность 0,1 Гц;</w:t>
            </w:r>
            <w:r w:rsidRPr="00BE0B06">
              <w:rPr>
                <w:rFonts w:ascii="Times New Roman" w:hAnsi="Times New Roman"/>
                <w:sz w:val="22"/>
                <w:szCs w:val="22"/>
                <w:lang w:val="ru-RU"/>
              </w:rPr>
              <w:br/>
              <w:t>– по времени опережения – время опережения включения от 0 до 600 мс, дискретность 50 мс;</w:t>
            </w:r>
            <w:r w:rsidRPr="00BE0B06">
              <w:rPr>
                <w:rFonts w:ascii="Times New Roman" w:hAnsi="Times New Roman"/>
                <w:sz w:val="22"/>
                <w:szCs w:val="22"/>
                <w:lang w:val="ru-RU"/>
              </w:rPr>
              <w:br/>
              <w:t xml:space="preserve">– по величине помехи на обесточенной шине – напряжение помехи на обесточенной шине сети от 10 до 40% от </w:t>
            </w:r>
            <w:r w:rsidRPr="00BE0B06">
              <w:rPr>
                <w:rFonts w:ascii="Times New Roman" w:hAnsi="Times New Roman"/>
                <w:sz w:val="22"/>
                <w:szCs w:val="22"/>
              </w:rPr>
              <w:t>U</w:t>
            </w:r>
            <w:r w:rsidRPr="00BE0B06">
              <w:rPr>
                <w:rFonts w:ascii="Times New Roman" w:hAnsi="Times New Roman"/>
                <w:sz w:val="22"/>
                <w:szCs w:val="22"/>
                <w:lang w:val="ru-RU"/>
              </w:rPr>
              <w:t xml:space="preserve">н, дискретность 10%;  встроенное электромагнитное реле –  максимальное коммутирующее напряжение 50 В для постоянного тока и 220 В для переменного тока; ток замыкания контактов при практически активной нагрузке – до 1А. </w:t>
            </w:r>
            <w:r w:rsidRPr="00BE0B06">
              <w:rPr>
                <w:rFonts w:ascii="Times New Roman" w:hAnsi="Times New Roman"/>
                <w:sz w:val="22"/>
                <w:szCs w:val="22"/>
              </w:rPr>
              <w:t>Напряжение питания- 220В</w:t>
            </w:r>
          </w:p>
        </w:tc>
        <w:tc>
          <w:tcPr>
            <w:tcW w:w="739" w:type="dxa"/>
            <w:shd w:val="clear" w:color="auto" w:fill="auto"/>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lastRenderedPageBreak/>
              <w:t>шт</w:t>
            </w:r>
          </w:p>
        </w:tc>
        <w:tc>
          <w:tcPr>
            <w:tcW w:w="852" w:type="dxa"/>
            <w:shd w:val="clear" w:color="auto" w:fill="auto"/>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t>2</w:t>
            </w:r>
          </w:p>
        </w:tc>
        <w:tc>
          <w:tcPr>
            <w:tcW w:w="1409" w:type="dxa"/>
            <w:shd w:val="clear" w:color="FFFF00" w:fill="FFFFFF"/>
            <w:vAlign w:val="center"/>
          </w:tcPr>
          <w:p w:rsidR="00117C4F" w:rsidRPr="00BE0B06" w:rsidRDefault="00117C4F" w:rsidP="00117C4F">
            <w:pPr>
              <w:jc w:val="center"/>
              <w:rPr>
                <w:rFonts w:ascii="Times New Roman" w:hAnsi="Times New Roman"/>
                <w:sz w:val="22"/>
                <w:szCs w:val="22"/>
                <w:lang w:val="ru-RU"/>
              </w:rPr>
            </w:pPr>
            <w:r w:rsidRPr="00BE0B06">
              <w:rPr>
                <w:rFonts w:ascii="Times New Roman" w:hAnsi="Times New Roman"/>
                <w:sz w:val="22"/>
                <w:szCs w:val="22"/>
                <w:lang w:val="ru-RU"/>
              </w:rPr>
              <w:t>26.51.43.119 - Приборы цифровые электроизмерительные прочие</w:t>
            </w:r>
          </w:p>
        </w:tc>
        <w:tc>
          <w:tcPr>
            <w:tcW w:w="1702" w:type="dxa"/>
            <w:shd w:val="clear" w:color="000000" w:fill="FFFFFF"/>
            <w:vAlign w:val="center"/>
          </w:tcPr>
          <w:p w:rsidR="00117C4F" w:rsidRPr="00BE0B06" w:rsidRDefault="00117C4F" w:rsidP="00117C4F">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r w:rsidR="00117C4F" w:rsidRPr="00086A09" w:rsidTr="00BE0B06">
        <w:trPr>
          <w:trHeight w:val="735"/>
          <w:jc w:val="center"/>
        </w:trPr>
        <w:tc>
          <w:tcPr>
            <w:tcW w:w="705" w:type="dxa"/>
            <w:vAlign w:val="center"/>
          </w:tcPr>
          <w:p w:rsidR="00117C4F" w:rsidRPr="00BE0B06" w:rsidRDefault="00117C4F" w:rsidP="00117C4F">
            <w:pPr>
              <w:widowControl w:val="0"/>
              <w:jc w:val="center"/>
              <w:rPr>
                <w:rFonts w:ascii="Times New Roman" w:hAnsi="Times New Roman"/>
                <w:sz w:val="22"/>
                <w:szCs w:val="22"/>
                <w:lang w:val="ru-RU"/>
              </w:rPr>
            </w:pPr>
            <w:r w:rsidRPr="00BE0B06">
              <w:rPr>
                <w:rFonts w:ascii="Times New Roman" w:hAnsi="Times New Roman"/>
                <w:sz w:val="22"/>
                <w:szCs w:val="22"/>
                <w:lang w:val="ru-RU"/>
              </w:rPr>
              <w:t>10</w:t>
            </w:r>
          </w:p>
        </w:tc>
        <w:tc>
          <w:tcPr>
            <w:tcW w:w="1667" w:type="dxa"/>
            <w:shd w:val="clear" w:color="auto" w:fill="auto"/>
            <w:vAlign w:val="center"/>
          </w:tcPr>
          <w:p w:rsidR="00117C4F" w:rsidRPr="00BE0B06" w:rsidRDefault="00117C4F" w:rsidP="00117C4F">
            <w:pPr>
              <w:rPr>
                <w:rFonts w:ascii="Times New Roman" w:hAnsi="Times New Roman"/>
                <w:sz w:val="22"/>
                <w:szCs w:val="22"/>
                <w:lang w:val="ru-RU"/>
              </w:rPr>
            </w:pPr>
            <w:r w:rsidRPr="00BE0B06">
              <w:rPr>
                <w:rFonts w:ascii="Times New Roman" w:hAnsi="Times New Roman"/>
                <w:sz w:val="22"/>
                <w:szCs w:val="22"/>
                <w:lang w:val="ru-RU"/>
              </w:rPr>
              <w:t xml:space="preserve">Термопреобразователь сопротивления ТСМ 9203-06 </w:t>
            </w:r>
            <w:r w:rsidRPr="00BE0B06">
              <w:rPr>
                <w:rFonts w:ascii="Times New Roman" w:hAnsi="Times New Roman"/>
                <w:sz w:val="22"/>
                <w:szCs w:val="22"/>
              </w:rPr>
              <w:t>L</w:t>
            </w:r>
            <w:r w:rsidRPr="00BE0B06">
              <w:rPr>
                <w:rFonts w:ascii="Times New Roman" w:hAnsi="Times New Roman"/>
                <w:sz w:val="22"/>
                <w:szCs w:val="22"/>
                <w:lang w:val="ru-RU"/>
              </w:rPr>
              <w:t>250мм -50...+180</w:t>
            </w:r>
            <w:r w:rsidRPr="00BE0B06">
              <w:rPr>
                <w:rFonts w:ascii="Times New Roman" w:hAnsi="Times New Roman"/>
                <w:sz w:val="22"/>
                <w:szCs w:val="22"/>
              </w:rPr>
              <w:t>t</w:t>
            </w:r>
            <w:r w:rsidRPr="00BE0B06">
              <w:rPr>
                <w:rFonts w:ascii="Times New Roman" w:hAnsi="Times New Roman"/>
                <w:sz w:val="22"/>
                <w:szCs w:val="22"/>
                <w:lang w:val="ru-RU"/>
              </w:rPr>
              <w:t xml:space="preserve"> 50М </w:t>
            </w:r>
            <w:r w:rsidRPr="00BE0B06">
              <w:rPr>
                <w:rFonts w:ascii="Times New Roman" w:hAnsi="Times New Roman"/>
                <w:sz w:val="22"/>
                <w:szCs w:val="22"/>
              </w:rPr>
              <w:t>B</w:t>
            </w:r>
            <w:r w:rsidRPr="00BE0B06">
              <w:rPr>
                <w:rFonts w:ascii="Times New Roman" w:hAnsi="Times New Roman"/>
                <w:sz w:val="22"/>
                <w:szCs w:val="22"/>
                <w:lang w:val="ru-RU"/>
              </w:rPr>
              <w:t>3</w:t>
            </w:r>
          </w:p>
        </w:tc>
        <w:tc>
          <w:tcPr>
            <w:tcW w:w="884" w:type="dxa"/>
            <w:shd w:val="clear" w:color="auto" w:fill="auto"/>
            <w:vAlign w:val="center"/>
          </w:tcPr>
          <w:p w:rsidR="00117C4F" w:rsidRPr="00BE0B06" w:rsidRDefault="00117C4F" w:rsidP="00117C4F">
            <w:pPr>
              <w:rPr>
                <w:rFonts w:ascii="Times New Roman" w:hAnsi="Times New Roman"/>
                <w:sz w:val="22"/>
                <w:szCs w:val="22"/>
              </w:rPr>
            </w:pPr>
            <w:r w:rsidRPr="00BE0B06">
              <w:rPr>
                <w:rFonts w:ascii="Times New Roman" w:hAnsi="Times New Roman"/>
                <w:sz w:val="22"/>
                <w:szCs w:val="22"/>
              </w:rPr>
              <w:t>ГОСТ 6651-2009 ГОСТ 14254-2015 ГОСТ 52931-2008</w:t>
            </w:r>
          </w:p>
        </w:tc>
        <w:tc>
          <w:tcPr>
            <w:tcW w:w="3089" w:type="dxa"/>
            <w:shd w:val="clear" w:color="auto" w:fill="auto"/>
            <w:vAlign w:val="center"/>
          </w:tcPr>
          <w:p w:rsidR="00117C4F" w:rsidRPr="00BE0B06" w:rsidRDefault="00117C4F" w:rsidP="00117C4F">
            <w:pPr>
              <w:rPr>
                <w:rFonts w:ascii="Times New Roman" w:hAnsi="Times New Roman"/>
                <w:sz w:val="22"/>
                <w:szCs w:val="22"/>
                <w:lang w:val="ru-RU"/>
              </w:rPr>
            </w:pPr>
            <w:r w:rsidRPr="00BE0B06">
              <w:rPr>
                <w:rFonts w:ascii="Times New Roman" w:hAnsi="Times New Roman"/>
                <w:sz w:val="22"/>
                <w:szCs w:val="22"/>
                <w:lang w:val="ru-RU"/>
              </w:rPr>
              <w:t xml:space="preserve">Тип датчика температуры-ТСМ Модель датчика температуры-9203 Конструктивное исполнение- 06 </w:t>
            </w:r>
          </w:p>
        </w:tc>
        <w:tc>
          <w:tcPr>
            <w:tcW w:w="739" w:type="dxa"/>
            <w:shd w:val="clear" w:color="auto" w:fill="auto"/>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t>шт</w:t>
            </w:r>
          </w:p>
        </w:tc>
        <w:tc>
          <w:tcPr>
            <w:tcW w:w="852" w:type="dxa"/>
            <w:shd w:val="clear" w:color="auto" w:fill="auto"/>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t>10</w:t>
            </w:r>
          </w:p>
        </w:tc>
        <w:tc>
          <w:tcPr>
            <w:tcW w:w="1409" w:type="dxa"/>
            <w:shd w:val="clear" w:color="FFFF00" w:fill="FFFFFF"/>
            <w:vAlign w:val="center"/>
          </w:tcPr>
          <w:p w:rsidR="00117C4F" w:rsidRPr="00BE0B06" w:rsidRDefault="00117C4F" w:rsidP="00117C4F">
            <w:pPr>
              <w:jc w:val="center"/>
              <w:rPr>
                <w:rFonts w:ascii="Times New Roman" w:hAnsi="Times New Roman"/>
                <w:sz w:val="22"/>
                <w:szCs w:val="22"/>
                <w:lang w:val="ru-RU"/>
              </w:rPr>
            </w:pPr>
            <w:r w:rsidRPr="00BE0B06">
              <w:rPr>
                <w:rFonts w:ascii="Times New Roman" w:hAnsi="Times New Roman"/>
                <w:sz w:val="22"/>
                <w:szCs w:val="22"/>
                <w:lang w:val="ru-RU"/>
              </w:rPr>
              <w:t>26.51.51.110 - Термометры</w:t>
            </w:r>
          </w:p>
        </w:tc>
        <w:tc>
          <w:tcPr>
            <w:tcW w:w="1702" w:type="dxa"/>
            <w:shd w:val="clear" w:color="000000" w:fill="FFFFFF"/>
            <w:vAlign w:val="center"/>
          </w:tcPr>
          <w:p w:rsidR="00117C4F" w:rsidRPr="00BE0B06" w:rsidRDefault="00B50C6B" w:rsidP="00117C4F">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r w:rsidR="00117C4F" w:rsidRPr="00086A09" w:rsidTr="00BE0B06">
        <w:trPr>
          <w:trHeight w:val="735"/>
          <w:jc w:val="center"/>
        </w:trPr>
        <w:tc>
          <w:tcPr>
            <w:tcW w:w="705" w:type="dxa"/>
            <w:vAlign w:val="center"/>
          </w:tcPr>
          <w:p w:rsidR="00117C4F" w:rsidRPr="00BE0B06" w:rsidRDefault="00117C4F" w:rsidP="00117C4F">
            <w:pPr>
              <w:widowControl w:val="0"/>
              <w:jc w:val="center"/>
              <w:rPr>
                <w:rFonts w:ascii="Times New Roman" w:hAnsi="Times New Roman"/>
                <w:sz w:val="22"/>
                <w:szCs w:val="22"/>
                <w:lang w:val="ru-RU"/>
              </w:rPr>
            </w:pPr>
            <w:r w:rsidRPr="00BE0B06">
              <w:rPr>
                <w:rFonts w:ascii="Times New Roman" w:hAnsi="Times New Roman"/>
                <w:sz w:val="22"/>
                <w:szCs w:val="22"/>
                <w:lang w:val="ru-RU"/>
              </w:rPr>
              <w:t>11</w:t>
            </w:r>
          </w:p>
        </w:tc>
        <w:tc>
          <w:tcPr>
            <w:tcW w:w="1667" w:type="dxa"/>
            <w:shd w:val="clear" w:color="auto" w:fill="auto"/>
            <w:vAlign w:val="center"/>
          </w:tcPr>
          <w:p w:rsidR="00117C4F" w:rsidRPr="00BE0B06" w:rsidRDefault="00117C4F" w:rsidP="00117C4F">
            <w:pPr>
              <w:rPr>
                <w:rFonts w:ascii="Times New Roman" w:hAnsi="Times New Roman"/>
                <w:sz w:val="22"/>
                <w:szCs w:val="22"/>
                <w:lang w:val="ru-RU"/>
              </w:rPr>
            </w:pPr>
            <w:r w:rsidRPr="00BE0B06">
              <w:rPr>
                <w:rFonts w:ascii="Times New Roman" w:hAnsi="Times New Roman"/>
                <w:sz w:val="22"/>
                <w:szCs w:val="22"/>
                <w:lang w:val="ru-RU"/>
              </w:rPr>
              <w:t xml:space="preserve">Термопреобразователь сопротивления Эталон ТСМ 9203-01 </w:t>
            </w:r>
            <w:r w:rsidRPr="00BE0B06">
              <w:rPr>
                <w:rFonts w:ascii="Times New Roman" w:hAnsi="Times New Roman"/>
                <w:sz w:val="22"/>
                <w:szCs w:val="22"/>
              </w:rPr>
              <w:t>L</w:t>
            </w:r>
            <w:r w:rsidRPr="00BE0B06">
              <w:rPr>
                <w:rFonts w:ascii="Times New Roman" w:hAnsi="Times New Roman"/>
                <w:sz w:val="22"/>
                <w:szCs w:val="22"/>
                <w:lang w:val="ru-RU"/>
              </w:rPr>
              <w:t>100мм -50...+150</w:t>
            </w:r>
            <w:r w:rsidRPr="00BE0B06">
              <w:rPr>
                <w:rFonts w:ascii="Times New Roman" w:hAnsi="Times New Roman"/>
                <w:sz w:val="22"/>
                <w:szCs w:val="22"/>
              </w:rPr>
              <w:t>t</w:t>
            </w:r>
            <w:r w:rsidRPr="00BE0B06">
              <w:rPr>
                <w:rFonts w:ascii="Times New Roman" w:hAnsi="Times New Roman"/>
                <w:sz w:val="22"/>
                <w:szCs w:val="22"/>
                <w:lang w:val="ru-RU"/>
              </w:rPr>
              <w:t xml:space="preserve"> 50М</w:t>
            </w:r>
          </w:p>
        </w:tc>
        <w:tc>
          <w:tcPr>
            <w:tcW w:w="884" w:type="dxa"/>
            <w:shd w:val="clear" w:color="auto" w:fill="auto"/>
            <w:vAlign w:val="center"/>
          </w:tcPr>
          <w:p w:rsidR="00117C4F" w:rsidRPr="00BE0B06" w:rsidRDefault="00117C4F" w:rsidP="00117C4F">
            <w:pPr>
              <w:rPr>
                <w:rFonts w:ascii="Times New Roman" w:hAnsi="Times New Roman"/>
                <w:sz w:val="22"/>
                <w:szCs w:val="22"/>
              </w:rPr>
            </w:pPr>
            <w:r w:rsidRPr="00BE0B06">
              <w:rPr>
                <w:rFonts w:ascii="Times New Roman" w:hAnsi="Times New Roman"/>
                <w:sz w:val="22"/>
                <w:szCs w:val="22"/>
              </w:rPr>
              <w:t>ГОСТ 6651-2009 ГОСТ 14254-2015 ГОСТ 52931-2008</w:t>
            </w:r>
          </w:p>
        </w:tc>
        <w:tc>
          <w:tcPr>
            <w:tcW w:w="3089" w:type="dxa"/>
            <w:shd w:val="clear" w:color="auto" w:fill="auto"/>
            <w:vAlign w:val="center"/>
          </w:tcPr>
          <w:p w:rsidR="00117C4F" w:rsidRPr="00BE0B06" w:rsidRDefault="00117C4F" w:rsidP="00117C4F">
            <w:pPr>
              <w:rPr>
                <w:rFonts w:ascii="Times New Roman" w:hAnsi="Times New Roman"/>
                <w:sz w:val="22"/>
                <w:szCs w:val="22"/>
                <w:lang w:val="ru-RU"/>
              </w:rPr>
            </w:pPr>
            <w:r w:rsidRPr="00BE0B06">
              <w:rPr>
                <w:rFonts w:ascii="Times New Roman" w:hAnsi="Times New Roman"/>
                <w:sz w:val="22"/>
                <w:szCs w:val="22"/>
                <w:lang w:val="ru-RU"/>
              </w:rPr>
              <w:t xml:space="preserve">Тип датчика температуры-ТСМ Модель датчика температуры-9203 Конструктивное исполнение- 01 </w:t>
            </w:r>
          </w:p>
        </w:tc>
        <w:tc>
          <w:tcPr>
            <w:tcW w:w="739" w:type="dxa"/>
            <w:shd w:val="clear" w:color="auto" w:fill="auto"/>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t>шт</w:t>
            </w:r>
          </w:p>
        </w:tc>
        <w:tc>
          <w:tcPr>
            <w:tcW w:w="852" w:type="dxa"/>
            <w:shd w:val="clear" w:color="auto" w:fill="auto"/>
            <w:vAlign w:val="center"/>
          </w:tcPr>
          <w:p w:rsidR="00117C4F" w:rsidRPr="00BE0B06" w:rsidRDefault="00117C4F" w:rsidP="00117C4F">
            <w:pPr>
              <w:jc w:val="center"/>
              <w:rPr>
                <w:rFonts w:ascii="Times New Roman" w:hAnsi="Times New Roman"/>
                <w:sz w:val="22"/>
                <w:szCs w:val="22"/>
              </w:rPr>
            </w:pPr>
            <w:r w:rsidRPr="00BE0B06">
              <w:rPr>
                <w:rFonts w:ascii="Times New Roman" w:hAnsi="Times New Roman"/>
                <w:sz w:val="22"/>
                <w:szCs w:val="22"/>
              </w:rPr>
              <w:t>20</w:t>
            </w:r>
          </w:p>
        </w:tc>
        <w:tc>
          <w:tcPr>
            <w:tcW w:w="1409" w:type="dxa"/>
            <w:shd w:val="clear" w:color="FFFF00" w:fill="FFFFFF"/>
            <w:vAlign w:val="center"/>
          </w:tcPr>
          <w:p w:rsidR="00117C4F" w:rsidRPr="00BE0B06" w:rsidRDefault="00117C4F" w:rsidP="00117C4F">
            <w:pPr>
              <w:jc w:val="center"/>
              <w:rPr>
                <w:rFonts w:ascii="Times New Roman" w:hAnsi="Times New Roman"/>
                <w:sz w:val="22"/>
                <w:szCs w:val="22"/>
                <w:lang w:val="ru-RU"/>
              </w:rPr>
            </w:pPr>
            <w:r w:rsidRPr="00BE0B06">
              <w:rPr>
                <w:rFonts w:ascii="Times New Roman" w:hAnsi="Times New Roman"/>
                <w:sz w:val="22"/>
                <w:szCs w:val="22"/>
                <w:lang w:val="ru-RU"/>
              </w:rPr>
              <w:t>26.51.51.110 - Термометры</w:t>
            </w:r>
          </w:p>
        </w:tc>
        <w:tc>
          <w:tcPr>
            <w:tcW w:w="1702" w:type="dxa"/>
            <w:shd w:val="clear" w:color="000000" w:fill="FFFFFF"/>
            <w:vAlign w:val="center"/>
          </w:tcPr>
          <w:p w:rsidR="00117C4F" w:rsidRPr="00BE0B06" w:rsidRDefault="00117C4F" w:rsidP="00117C4F">
            <w:pPr>
              <w:widowControl w:val="0"/>
              <w:rPr>
                <w:rFonts w:ascii="Times New Roman" w:hAnsi="Times New Roman"/>
                <w:sz w:val="22"/>
                <w:szCs w:val="22"/>
                <w:lang w:val="ru-RU"/>
              </w:rPr>
            </w:pPr>
            <w:r w:rsidRPr="00BE0B06">
              <w:rPr>
                <w:rFonts w:ascii="Times New Roman" w:hAnsi="Times New Roman"/>
                <w:sz w:val="22"/>
                <w:szCs w:val="22"/>
                <w:lang w:val="ru-RU"/>
              </w:rPr>
              <w:t>Установлен режим ограничения  закупки иностранной продукции  по Приложению № 2</w:t>
            </w:r>
          </w:p>
        </w:tc>
      </w:tr>
    </w:tbl>
    <w:p w:rsidR="00593EB3" w:rsidRPr="00086A09" w:rsidRDefault="00593EB3">
      <w:pPr>
        <w:pStyle w:val="af"/>
        <w:ind w:left="0"/>
        <w:rPr>
          <w:rFonts w:ascii="Times New Roman" w:hAnsi="Times New Roman"/>
          <w:lang w:val="ru-RU"/>
        </w:rPr>
      </w:pPr>
    </w:p>
    <w:p w:rsidR="00593EB3" w:rsidRPr="00651095" w:rsidRDefault="009E68A5">
      <w:pPr>
        <w:pStyle w:val="af"/>
        <w:numPr>
          <w:ilvl w:val="0"/>
          <w:numId w:val="10"/>
        </w:numPr>
        <w:ind w:left="0" w:firstLine="0"/>
        <w:rPr>
          <w:rFonts w:ascii="Times New Roman" w:hAnsi="Times New Roman"/>
          <w:sz w:val="24"/>
          <w:szCs w:val="24"/>
          <w:lang w:val="ru-RU"/>
        </w:rPr>
      </w:pPr>
      <w:r w:rsidRPr="00651095">
        <w:rPr>
          <w:rFonts w:ascii="Times New Roman" w:hAnsi="Times New Roman"/>
          <w:sz w:val="24"/>
          <w:szCs w:val="24"/>
          <w:lang w:val="ru-RU"/>
        </w:rPr>
        <w:t>Срок поставки: с 01.03.2027 г. до 30.07.2027 года</w:t>
      </w:r>
    </w:p>
    <w:p w:rsidR="00593EB3" w:rsidRPr="00651095" w:rsidRDefault="009E68A5">
      <w:pPr>
        <w:pStyle w:val="af"/>
        <w:numPr>
          <w:ilvl w:val="0"/>
          <w:numId w:val="11"/>
        </w:numPr>
        <w:ind w:left="0" w:firstLine="0"/>
        <w:jc w:val="both"/>
        <w:rPr>
          <w:rFonts w:ascii="Times New Roman" w:hAnsi="Times New Roman"/>
          <w:sz w:val="24"/>
          <w:szCs w:val="24"/>
          <w:lang w:val="ru-RU"/>
        </w:rPr>
      </w:pPr>
      <w:r w:rsidRPr="00651095">
        <w:rPr>
          <w:rFonts w:ascii="Times New Roman" w:hAnsi="Times New Roman"/>
          <w:bCs/>
          <w:sz w:val="24"/>
          <w:szCs w:val="24"/>
          <w:lang w:val="ru-RU"/>
        </w:rPr>
        <w:t>Оплата по Договору осуществляется Заказчиком в следующем порядке: в течение 7 (семи) рабочих дней (</w:t>
      </w:r>
      <w:r w:rsidRPr="00651095">
        <w:rPr>
          <w:rFonts w:ascii="Times New Roman" w:hAnsi="Times New Roman"/>
          <w:bCs/>
          <w:i/>
          <w:sz w:val="24"/>
          <w:szCs w:val="24"/>
          <w:lang w:val="ru-RU"/>
        </w:rPr>
        <w:t>для МСП</w:t>
      </w:r>
      <w:r w:rsidRPr="00651095">
        <w:rPr>
          <w:rFonts w:ascii="Times New Roman" w:hAnsi="Times New Roman"/>
          <w:bCs/>
          <w:sz w:val="24"/>
          <w:szCs w:val="24"/>
          <w:lang w:val="ru-RU"/>
        </w:rPr>
        <w:t xml:space="preserve">) /45 (сорока пяти) рабочих дней </w:t>
      </w:r>
      <w:r w:rsidRPr="00651095">
        <w:rPr>
          <w:rFonts w:ascii="Times New Roman" w:hAnsi="Times New Roman"/>
          <w:bCs/>
          <w:i/>
          <w:sz w:val="24"/>
          <w:szCs w:val="24"/>
          <w:lang w:val="ru-RU"/>
        </w:rPr>
        <w:t>(прочие юр.лица)</w:t>
      </w:r>
      <w:r w:rsidRPr="00651095">
        <w:rPr>
          <w:rFonts w:ascii="Times New Roman" w:hAnsi="Times New Roman"/>
          <w:bCs/>
          <w:sz w:val="24"/>
          <w:szCs w:val="24"/>
          <w:lang w:val="ru-RU"/>
        </w:rPr>
        <w:t xml:space="preserve"> с даты подписания Сторонами</w:t>
      </w:r>
      <w:r w:rsidRPr="00651095">
        <w:rPr>
          <w:rFonts w:ascii="Times New Roman" w:hAnsi="Times New Roman"/>
          <w:b/>
          <w:bCs/>
          <w:sz w:val="24"/>
          <w:szCs w:val="24"/>
          <w:lang w:val="ru-RU"/>
        </w:rPr>
        <w:t xml:space="preserve"> </w:t>
      </w:r>
      <w:r w:rsidRPr="00651095">
        <w:rPr>
          <w:rFonts w:ascii="Times New Roman" w:hAnsi="Times New Roman"/>
          <w:sz w:val="24"/>
          <w:szCs w:val="24"/>
          <w:lang w:val="ru-RU"/>
        </w:rPr>
        <w:t>товарной накладной (ТОРГ-12), акта освидетельствования, акта сдачи-приемки предлагаемой к поставке продукции на основании счета, выставленного Поставщиком.</w:t>
      </w:r>
    </w:p>
    <w:p w:rsidR="00593EB3" w:rsidRPr="00651095" w:rsidRDefault="009E68A5">
      <w:pPr>
        <w:pStyle w:val="af0"/>
        <w:numPr>
          <w:ilvl w:val="0"/>
          <w:numId w:val="12"/>
        </w:numPr>
        <w:ind w:left="0" w:firstLine="0"/>
        <w:rPr>
          <w:sz w:val="24"/>
          <w:szCs w:val="24"/>
          <w:lang w:val="ru-RU"/>
        </w:rPr>
      </w:pPr>
      <w:r w:rsidRPr="00651095">
        <w:rPr>
          <w:sz w:val="24"/>
          <w:szCs w:val="24"/>
          <w:lang w:val="ru-RU"/>
        </w:rPr>
        <w:t>Поставщик имеет право подать только одно ценовую заявку. В случае подачи Поставщиком нескольких заявок все они будут отклонены без рассмотрения, по существу.</w:t>
      </w:r>
    </w:p>
    <w:p w:rsidR="00593EB3" w:rsidRPr="00651095" w:rsidRDefault="009E68A5">
      <w:pPr>
        <w:pStyle w:val="af"/>
        <w:numPr>
          <w:ilvl w:val="0"/>
          <w:numId w:val="13"/>
        </w:numPr>
        <w:ind w:left="0" w:firstLine="0"/>
        <w:jc w:val="both"/>
        <w:rPr>
          <w:rFonts w:ascii="Times New Roman" w:hAnsi="Times New Roman"/>
          <w:sz w:val="24"/>
          <w:szCs w:val="24"/>
          <w:lang w:val="ru-RU"/>
        </w:rPr>
      </w:pPr>
      <w:r w:rsidRPr="00651095">
        <w:rPr>
          <w:rFonts w:ascii="Times New Roman" w:hAnsi="Times New Roman"/>
          <w:sz w:val="24"/>
          <w:szCs w:val="24"/>
          <w:lang w:val="ru-RU"/>
        </w:rPr>
        <w:t>Заявка должно быть оформлена по форме, приложенной к настоящему запросу, и быть действительной до «30» _декабря_ 2026 года (не менее 30 дней).   В случае, если Поставщик указывает более короткий срок действия своей ценовой заявки, она отклоняется как не отвечающая основным требованиям Заказчика.</w:t>
      </w:r>
    </w:p>
    <w:p w:rsidR="00593EB3" w:rsidRPr="00651095" w:rsidRDefault="009E68A5">
      <w:pPr>
        <w:pStyle w:val="af0"/>
        <w:numPr>
          <w:ilvl w:val="0"/>
          <w:numId w:val="14"/>
        </w:numPr>
        <w:ind w:left="0" w:firstLine="0"/>
        <w:rPr>
          <w:sz w:val="24"/>
          <w:szCs w:val="24"/>
        </w:rPr>
      </w:pPr>
      <w:r w:rsidRPr="00651095">
        <w:rPr>
          <w:sz w:val="24"/>
          <w:szCs w:val="24"/>
          <w:lang w:val="ru-RU"/>
        </w:rPr>
        <w:lastRenderedPageBreak/>
        <w:t>Заявка должна быть подписана лицом, имеющим право в соответствии с законодательством Российской Федерации действовать от лица Поставщика.                           Заявка также должна быть скреплена печатью Поставщика.</w:t>
      </w:r>
    </w:p>
    <w:p w:rsidR="00593EB3" w:rsidRPr="00651095" w:rsidRDefault="009E68A5">
      <w:pPr>
        <w:pStyle w:val="af"/>
        <w:ind w:left="0"/>
        <w:jc w:val="both"/>
        <w:rPr>
          <w:rFonts w:ascii="Times New Roman" w:hAnsi="Times New Roman"/>
          <w:sz w:val="24"/>
          <w:szCs w:val="24"/>
          <w:lang w:val="ru-RU"/>
        </w:rPr>
      </w:pPr>
      <w:r w:rsidRPr="00651095">
        <w:rPr>
          <w:rFonts w:ascii="Times New Roman" w:hAnsi="Times New Roman"/>
          <w:sz w:val="24"/>
          <w:szCs w:val="24"/>
          <w:lang w:val="ru-RU"/>
        </w:rPr>
        <w:t>Предлагаемая цена продукции должна быть указана с учетом НДС</w:t>
      </w:r>
      <w:r w:rsidRPr="00651095">
        <w:rPr>
          <w:rFonts w:ascii="Times New Roman" w:hAnsi="Times New Roman"/>
          <w:b/>
          <w:bCs/>
          <w:i/>
          <w:iCs/>
          <w:sz w:val="24"/>
          <w:szCs w:val="24"/>
          <w:lang w:val="ru-RU"/>
        </w:rPr>
        <w:t xml:space="preserve"> </w:t>
      </w:r>
      <w:r w:rsidRPr="00651095">
        <w:rPr>
          <w:rFonts w:ascii="Times New Roman" w:hAnsi="Times New Roman"/>
          <w:sz w:val="24"/>
          <w:szCs w:val="24"/>
          <w:lang w:val="ru-RU"/>
        </w:rPr>
        <w:t xml:space="preserve">в текущих ценах, а также должна включать другие обязательные платежи, стоимость всех сопутствующих услуг, в том числе транспортные расходы по адресу: </w:t>
      </w:r>
      <w:r w:rsidRPr="00651095">
        <w:rPr>
          <w:rFonts w:ascii="Times New Roman" w:eastAsia="Calibri" w:hAnsi="Times New Roman"/>
          <w:sz w:val="24"/>
          <w:szCs w:val="24"/>
          <w:lang w:val="ru-RU"/>
        </w:rPr>
        <w:t xml:space="preserve">678185 РФ, Республика Саха (Якутия), Мирнинский улус пос. Чернышевский,  </w:t>
      </w:r>
      <w:r w:rsidRPr="00651095">
        <w:rPr>
          <w:rFonts w:ascii="Times New Roman" w:hAnsi="Times New Roman"/>
          <w:sz w:val="24"/>
          <w:szCs w:val="24"/>
          <w:lang w:val="ru-RU"/>
        </w:rPr>
        <w:t>грузополучатель КВГЭС им.Е.Н. Батенчука ПАО «Якутскэнерго» или до склада Грузоперевозчика в г.Мирный Республики Саха Якутия для КВГЭС им.Е.Н. Батенчука ПАО "Якутскэнерго"</w:t>
      </w:r>
    </w:p>
    <w:p w:rsidR="00593EB3" w:rsidRPr="00651095" w:rsidRDefault="009E68A5">
      <w:pPr>
        <w:pStyle w:val="af"/>
        <w:ind w:left="0"/>
        <w:jc w:val="both"/>
        <w:rPr>
          <w:rFonts w:ascii="Times New Roman" w:hAnsi="Times New Roman"/>
          <w:b/>
          <w:i/>
          <w:sz w:val="24"/>
          <w:szCs w:val="24"/>
          <w:lang w:val="ru-RU"/>
        </w:rPr>
      </w:pPr>
      <w:r w:rsidRPr="00651095">
        <w:rPr>
          <w:rFonts w:ascii="Times New Roman" w:hAnsi="Times New Roman"/>
          <w:sz w:val="24"/>
          <w:szCs w:val="24"/>
          <w:lang w:val="ru-RU"/>
        </w:rPr>
        <w:t xml:space="preserve"> </w:t>
      </w:r>
      <w:r w:rsidRPr="00651095">
        <w:rPr>
          <w:rFonts w:ascii="Times New Roman" w:hAnsi="Times New Roman"/>
          <w:b/>
          <w:i/>
          <w:sz w:val="24"/>
          <w:szCs w:val="24"/>
          <w:lang w:val="ru-RU"/>
        </w:rPr>
        <w:t>В предлагаемой заявке должна быть указана информация о стране происхождения и производителе предлагаемой к поставке продукции. Обращаем Ваше внимание, что в отношении данного товара, происходящего из иностранных государств,</w:t>
      </w:r>
      <w:r w:rsidRPr="00651095">
        <w:rPr>
          <w:rFonts w:ascii="Times New Roman" w:hAnsi="Times New Roman"/>
          <w:b/>
          <w:sz w:val="24"/>
          <w:szCs w:val="24"/>
          <w:lang w:val="ru-RU"/>
        </w:rPr>
        <w:t xml:space="preserve"> установлен </w:t>
      </w:r>
      <w:r w:rsidR="00EF7F1B" w:rsidRPr="00651095">
        <w:rPr>
          <w:rFonts w:ascii="Times New Roman" w:hAnsi="Times New Roman"/>
          <w:b/>
          <w:sz w:val="24"/>
          <w:szCs w:val="24"/>
          <w:lang w:val="ru-RU"/>
        </w:rPr>
        <w:t xml:space="preserve">режим </w:t>
      </w:r>
      <w:r w:rsidRPr="00651095">
        <w:rPr>
          <w:rFonts w:ascii="Times New Roman" w:hAnsi="Times New Roman"/>
          <w:b/>
          <w:sz w:val="24"/>
          <w:szCs w:val="24"/>
          <w:lang w:val="ru-RU"/>
        </w:rPr>
        <w:t>преимущества</w:t>
      </w:r>
      <w:r w:rsidRPr="00651095">
        <w:rPr>
          <w:rFonts w:ascii="Times New Roman" w:hAnsi="Times New Roman"/>
          <w:sz w:val="24"/>
          <w:szCs w:val="24"/>
          <w:lang w:val="ru-RU"/>
        </w:rPr>
        <w:t xml:space="preserve"> </w:t>
      </w:r>
      <w:r w:rsidR="00EF7F1B" w:rsidRPr="00651095">
        <w:rPr>
          <w:rFonts w:ascii="Times New Roman" w:hAnsi="Times New Roman"/>
          <w:b/>
          <w:sz w:val="24"/>
          <w:szCs w:val="24"/>
          <w:lang w:val="ru-RU"/>
        </w:rPr>
        <w:t>закупки российской продукции</w:t>
      </w:r>
      <w:r w:rsidR="006B4564" w:rsidRPr="00651095">
        <w:rPr>
          <w:rFonts w:ascii="Times New Roman" w:hAnsi="Times New Roman"/>
          <w:b/>
          <w:sz w:val="24"/>
          <w:szCs w:val="24"/>
          <w:lang w:val="ru-RU"/>
        </w:rPr>
        <w:t xml:space="preserve"> по поз.№ 6, по остальным позициям - Установлен режим ограничения  закупки иностранной продукции  по Приложению № 2</w:t>
      </w:r>
      <w:r w:rsidRPr="00651095">
        <w:rPr>
          <w:rFonts w:ascii="Times New Roman" w:hAnsi="Times New Roman"/>
          <w:b/>
          <w:sz w:val="24"/>
          <w:szCs w:val="24"/>
          <w:lang w:val="ru-RU"/>
        </w:rPr>
        <w:t>,</w:t>
      </w:r>
      <w:r w:rsidRPr="00651095">
        <w:rPr>
          <w:rFonts w:ascii="Times New Roman" w:hAnsi="Times New Roman"/>
          <w:b/>
          <w:i/>
          <w:sz w:val="24"/>
          <w:szCs w:val="24"/>
          <w:lang w:val="ru-RU"/>
        </w:rPr>
        <w:t xml:space="preserve"> по постановлению Правительства Российской Федерации от 23 декабря 2024 г. </w:t>
      </w:r>
      <w:r w:rsidRPr="00651095">
        <w:rPr>
          <w:rFonts w:ascii="Times New Roman" w:hAnsi="Times New Roman"/>
          <w:b/>
          <w:i/>
          <w:sz w:val="24"/>
          <w:szCs w:val="24"/>
        </w:rPr>
        <w:t>N</w:t>
      </w:r>
      <w:r w:rsidRPr="00651095">
        <w:rPr>
          <w:rFonts w:ascii="Times New Roman" w:hAnsi="Times New Roman"/>
          <w:b/>
          <w:i/>
          <w:sz w:val="24"/>
          <w:szCs w:val="24"/>
          <w:lang w:val="ru-RU"/>
        </w:rPr>
        <w:t xml:space="preserve"> 1875. </w:t>
      </w:r>
    </w:p>
    <w:p w:rsidR="00593EB3" w:rsidRPr="00651095" w:rsidRDefault="009E68A5">
      <w:pPr>
        <w:pStyle w:val="af"/>
        <w:ind w:left="0"/>
        <w:jc w:val="both"/>
        <w:rPr>
          <w:rFonts w:ascii="Times New Roman" w:hAnsi="Times New Roman"/>
          <w:sz w:val="24"/>
          <w:szCs w:val="24"/>
          <w:lang w:val="ru-RU"/>
        </w:rPr>
      </w:pPr>
      <w:r w:rsidRPr="00651095">
        <w:rPr>
          <w:rFonts w:ascii="Times New Roman" w:hAnsi="Times New Roman"/>
          <w:sz w:val="24"/>
          <w:szCs w:val="24"/>
          <w:lang w:val="ru-RU"/>
        </w:rPr>
        <w:t>Заявка должна быть подана на русском языке. Все цены должны быть выражены в российских рублях.</w:t>
      </w:r>
    </w:p>
    <w:p w:rsidR="00593EB3" w:rsidRPr="00651095" w:rsidRDefault="009E68A5">
      <w:pPr>
        <w:pStyle w:val="af"/>
        <w:tabs>
          <w:tab w:val="left" w:pos="288"/>
        </w:tabs>
        <w:ind w:left="-57" w:hanging="85"/>
        <w:rPr>
          <w:rFonts w:ascii="Times New Roman" w:hAnsi="Times New Roman"/>
          <w:b/>
          <w:sz w:val="24"/>
          <w:szCs w:val="24"/>
          <w:lang w:val="ru-RU"/>
        </w:rPr>
      </w:pPr>
      <w:r w:rsidRPr="00651095">
        <w:rPr>
          <w:rFonts w:ascii="Times New Roman" w:hAnsi="Times New Roman"/>
          <w:sz w:val="24"/>
          <w:szCs w:val="24"/>
          <w:lang w:val="ru-RU"/>
        </w:rPr>
        <w:t xml:space="preserve">6.   </w:t>
      </w:r>
      <w:r w:rsidRPr="00651095">
        <w:rPr>
          <w:rFonts w:ascii="Times New Roman" w:hAnsi="Times New Roman"/>
          <w:b/>
          <w:sz w:val="24"/>
          <w:szCs w:val="24"/>
          <w:lang w:val="ru-RU"/>
        </w:rPr>
        <w:t>Предложение должно быть подано до</w:t>
      </w:r>
      <w:r w:rsidR="00EF7F1B" w:rsidRPr="00651095">
        <w:rPr>
          <w:rFonts w:ascii="Times New Roman" w:hAnsi="Times New Roman"/>
          <w:b/>
          <w:sz w:val="24"/>
          <w:szCs w:val="24"/>
          <w:lang w:val="ru-RU"/>
        </w:rPr>
        <w:t xml:space="preserve"> 12.00 часов местного в</w:t>
      </w:r>
      <w:r w:rsidR="00651095" w:rsidRPr="00651095">
        <w:rPr>
          <w:rFonts w:ascii="Times New Roman" w:hAnsi="Times New Roman"/>
          <w:b/>
          <w:sz w:val="24"/>
          <w:szCs w:val="24"/>
          <w:lang w:val="ru-RU"/>
        </w:rPr>
        <w:t>ремени 28</w:t>
      </w:r>
      <w:r w:rsidRPr="00651095">
        <w:rPr>
          <w:rFonts w:ascii="Times New Roman" w:hAnsi="Times New Roman"/>
          <w:b/>
          <w:sz w:val="24"/>
          <w:szCs w:val="24"/>
          <w:lang w:val="ru-RU"/>
        </w:rPr>
        <w:t xml:space="preserve">.08.2026 года в следующем порядке: на e-mail: </w:t>
      </w:r>
      <w:r w:rsidRPr="00651095">
        <w:rPr>
          <w:rFonts w:ascii="Times New Roman" w:hAnsi="Times New Roman"/>
          <w:b/>
          <w:i/>
          <w:color w:val="0070C0"/>
          <w:sz w:val="24"/>
          <w:szCs w:val="24"/>
          <w:lang w:val="ru-RU"/>
        </w:rPr>
        <w:t>petrukhinaga@rushydro.ru</w:t>
      </w:r>
      <w:r w:rsidRPr="00651095">
        <w:rPr>
          <w:rFonts w:ascii="Times New Roman" w:hAnsi="Times New Roman"/>
          <w:b/>
          <w:color w:val="0070C0"/>
          <w:sz w:val="24"/>
          <w:szCs w:val="24"/>
          <w:lang w:val="ru-RU"/>
        </w:rPr>
        <w:t xml:space="preserve">  </w:t>
      </w:r>
      <w:r w:rsidRPr="00651095">
        <w:rPr>
          <w:rFonts w:ascii="Times New Roman" w:hAnsi="Times New Roman"/>
          <w:b/>
          <w:sz w:val="24"/>
          <w:szCs w:val="24"/>
          <w:lang w:val="ru-RU"/>
        </w:rPr>
        <w:t xml:space="preserve">или на площадке ЭТП РАД - Электронная (торговая) площадка: https://tender.lot-online.ru. </w:t>
      </w:r>
    </w:p>
    <w:p w:rsidR="00593EB3" w:rsidRPr="00651095" w:rsidRDefault="009E68A5">
      <w:pPr>
        <w:pStyle w:val="af"/>
        <w:numPr>
          <w:ilvl w:val="0"/>
          <w:numId w:val="15"/>
        </w:numPr>
        <w:ind w:left="0" w:hanging="426"/>
        <w:jc w:val="both"/>
        <w:rPr>
          <w:rFonts w:ascii="Times New Roman" w:hAnsi="Times New Roman"/>
          <w:sz w:val="24"/>
          <w:szCs w:val="24"/>
          <w:lang w:val="ru-RU"/>
        </w:rPr>
      </w:pPr>
      <w:r w:rsidRPr="00651095">
        <w:rPr>
          <w:rFonts w:ascii="Times New Roman" w:hAnsi="Times New Roman"/>
          <w:sz w:val="24"/>
          <w:szCs w:val="24"/>
          <w:lang w:val="ru-RU"/>
        </w:rPr>
        <w:t>Настоящий запрос не является офертой или публичной офертой Заказчика. Данная процедура запроса не является процедурой проведения конкурса. Заказчик имеет право отказаться от всех полученных заявок по любой причине, не неся при этом никакой ответственности перед Поставщиком.</w:t>
      </w:r>
    </w:p>
    <w:p w:rsidR="00593EB3" w:rsidRPr="00651095" w:rsidRDefault="009E68A5">
      <w:pPr>
        <w:jc w:val="both"/>
        <w:rPr>
          <w:rFonts w:ascii="Times New Roman" w:hAnsi="Times New Roman"/>
          <w:sz w:val="24"/>
          <w:szCs w:val="24"/>
          <w:lang w:val="ru-RU"/>
        </w:rPr>
      </w:pPr>
      <w:r w:rsidRPr="00651095">
        <w:rPr>
          <w:rFonts w:ascii="Times New Roman" w:hAnsi="Times New Roman"/>
          <w:sz w:val="24"/>
          <w:szCs w:val="24"/>
          <w:lang w:val="ru-RU"/>
        </w:rPr>
        <w:t xml:space="preserve">По техническим вопросам обращаться непосредственно в КВГЭС им.Е.Н.Батенчука ПАО «Якутскэнерго» по следующим телефонам/электронной почте: 8 (41136) 72-2-35,78-378/ электронной почте: </w:t>
      </w:r>
      <w:r w:rsidRPr="00651095">
        <w:rPr>
          <w:rFonts w:ascii="Times New Roman" w:hAnsi="Times New Roman"/>
          <w:b/>
          <w:i/>
          <w:color w:val="0070C0"/>
          <w:sz w:val="24"/>
          <w:szCs w:val="24"/>
          <w:lang w:val="ru-RU"/>
        </w:rPr>
        <w:t>petrukhinaga@rushydro.ru</w:t>
      </w:r>
      <w:r w:rsidRPr="00651095">
        <w:rPr>
          <w:rFonts w:ascii="Times New Roman" w:hAnsi="Times New Roman"/>
          <w:b/>
          <w:color w:val="0070C0"/>
          <w:sz w:val="24"/>
          <w:szCs w:val="24"/>
          <w:lang w:val="ru-RU"/>
        </w:rPr>
        <w:t xml:space="preserve">  </w:t>
      </w:r>
      <w:r w:rsidRPr="00651095">
        <w:rPr>
          <w:rFonts w:ascii="Times New Roman" w:hAnsi="Times New Roman"/>
          <w:sz w:val="24"/>
          <w:szCs w:val="24"/>
          <w:lang w:val="ru-RU"/>
        </w:rPr>
        <w:t xml:space="preserve"> (ответственный – инженер Петрухина Г.А.).</w:t>
      </w:r>
    </w:p>
    <w:p w:rsidR="00593EB3" w:rsidRPr="00651095" w:rsidRDefault="00593EB3">
      <w:pPr>
        <w:tabs>
          <w:tab w:val="left" w:pos="709"/>
        </w:tabs>
        <w:rPr>
          <w:rFonts w:ascii="Times New Roman" w:hAnsi="Times New Roman"/>
          <w:b/>
          <w:bCs/>
          <w:i/>
          <w:iCs/>
          <w:sz w:val="24"/>
          <w:szCs w:val="24"/>
          <w:lang w:val="ru-RU"/>
        </w:rPr>
      </w:pPr>
    </w:p>
    <w:p w:rsidR="00593EB3" w:rsidRPr="00651095" w:rsidRDefault="009E68A5">
      <w:pPr>
        <w:pStyle w:val="Standard"/>
        <w:rPr>
          <w:rFonts w:ascii="Times New Roman" w:hAnsi="Times New Roman" w:cs="Times New Roman"/>
          <w:szCs w:val="24"/>
        </w:rPr>
      </w:pPr>
      <w:r w:rsidRPr="00651095">
        <w:rPr>
          <w:rFonts w:ascii="Times New Roman" w:hAnsi="Times New Roman" w:cs="Times New Roman"/>
          <w:szCs w:val="24"/>
        </w:rPr>
        <w:t>Приложение:</w:t>
      </w:r>
    </w:p>
    <w:p w:rsidR="00593EB3" w:rsidRPr="00651095" w:rsidRDefault="009E68A5">
      <w:pPr>
        <w:pStyle w:val="Standard"/>
        <w:numPr>
          <w:ilvl w:val="0"/>
          <w:numId w:val="16"/>
        </w:numPr>
        <w:rPr>
          <w:rFonts w:ascii="Times New Roman" w:hAnsi="Times New Roman" w:cs="Times New Roman"/>
          <w:szCs w:val="24"/>
        </w:rPr>
      </w:pPr>
      <w:r w:rsidRPr="00651095">
        <w:rPr>
          <w:rFonts w:ascii="Times New Roman" w:hAnsi="Times New Roman" w:cs="Times New Roman"/>
          <w:szCs w:val="24"/>
        </w:rPr>
        <w:t xml:space="preserve">Форма заявки </w:t>
      </w:r>
    </w:p>
    <w:p w:rsidR="00593EB3" w:rsidRPr="00651095" w:rsidRDefault="00593EB3">
      <w:pPr>
        <w:pStyle w:val="Standard"/>
        <w:ind w:left="502"/>
        <w:rPr>
          <w:rFonts w:ascii="Times New Roman" w:hAnsi="Times New Roman" w:cs="Times New Roman"/>
          <w:szCs w:val="24"/>
        </w:rPr>
      </w:pPr>
    </w:p>
    <w:p w:rsidR="00593EB3" w:rsidRPr="00651095" w:rsidRDefault="00593EB3">
      <w:pPr>
        <w:pStyle w:val="Standard"/>
        <w:rPr>
          <w:rFonts w:ascii="Times New Roman" w:hAnsi="Times New Roman" w:cs="Times New Roman"/>
          <w:szCs w:val="24"/>
        </w:rPr>
      </w:pPr>
    </w:p>
    <w:p w:rsidR="00593EB3" w:rsidRPr="00651095" w:rsidRDefault="009E68A5">
      <w:pPr>
        <w:pStyle w:val="Standard"/>
        <w:jc w:val="both"/>
        <w:rPr>
          <w:rFonts w:ascii="Times New Roman" w:hAnsi="Times New Roman" w:cs="Times New Roman"/>
          <w:szCs w:val="24"/>
        </w:rPr>
      </w:pPr>
      <w:r w:rsidRPr="00651095">
        <w:rPr>
          <w:rFonts w:ascii="Times New Roman" w:eastAsia="Times New Roman" w:hAnsi="Times New Roman" w:cs="Times New Roman"/>
          <w:szCs w:val="24"/>
        </w:rPr>
        <w:t xml:space="preserve"> </w:t>
      </w:r>
      <w:r w:rsidRPr="00651095">
        <w:rPr>
          <w:rFonts w:ascii="Times New Roman" w:hAnsi="Times New Roman" w:cs="Times New Roman"/>
          <w:szCs w:val="24"/>
        </w:rPr>
        <w:t>С уважением,</w:t>
      </w:r>
      <w:r w:rsidRPr="00651095">
        <w:rPr>
          <w:rFonts w:ascii="Times New Roman" w:eastAsia="Times New Roman" w:hAnsi="Times New Roman" w:cs="Times New Roman"/>
          <w:b/>
          <w:szCs w:val="24"/>
        </w:rPr>
        <w:t xml:space="preserve">         </w:t>
      </w:r>
    </w:p>
    <w:p w:rsidR="00593EB3" w:rsidRPr="00651095" w:rsidRDefault="009E68A5">
      <w:pPr>
        <w:pStyle w:val="Standard"/>
        <w:jc w:val="both"/>
        <w:rPr>
          <w:rFonts w:ascii="Times New Roman" w:hAnsi="Times New Roman" w:cs="Times New Roman"/>
          <w:szCs w:val="24"/>
        </w:rPr>
      </w:pPr>
      <w:r w:rsidRPr="00651095">
        <w:rPr>
          <w:rFonts w:ascii="Times New Roman" w:eastAsia="Times New Roman" w:hAnsi="Times New Roman" w:cs="Times New Roman"/>
          <w:b/>
          <w:szCs w:val="24"/>
        </w:rPr>
        <w:t xml:space="preserve">                                             </w:t>
      </w:r>
    </w:p>
    <w:p w:rsidR="00593EB3" w:rsidRDefault="009E68A5">
      <w:pPr>
        <w:pStyle w:val="Standard"/>
        <w:jc w:val="both"/>
        <w:rPr>
          <w:rFonts w:ascii="Times New Roman" w:hAnsi="Times New Roman" w:cs="Times New Roman"/>
          <w:szCs w:val="24"/>
        </w:rPr>
      </w:pPr>
      <w:r w:rsidRPr="00651095">
        <w:rPr>
          <w:rFonts w:ascii="Times New Roman" w:hAnsi="Times New Roman" w:cs="Times New Roman"/>
          <w:szCs w:val="24"/>
        </w:rPr>
        <w:t xml:space="preserve">И.о.директора                                                                                        </w:t>
      </w:r>
      <w:r w:rsidR="00EF7F1B" w:rsidRPr="00651095">
        <w:rPr>
          <w:rFonts w:ascii="Times New Roman" w:hAnsi="Times New Roman" w:cs="Times New Roman"/>
          <w:szCs w:val="24"/>
        </w:rPr>
        <w:t xml:space="preserve">              С.П.Муж</w:t>
      </w:r>
      <w:r>
        <w:rPr>
          <w:rFonts w:ascii="Times New Roman" w:hAnsi="Times New Roman" w:cs="Times New Roman"/>
          <w:szCs w:val="24"/>
        </w:rPr>
        <w:t xml:space="preserve">     </w:t>
      </w:r>
    </w:p>
    <w:p w:rsidR="00593EB3" w:rsidRDefault="009E68A5">
      <w:pPr>
        <w:pStyle w:val="Standard"/>
        <w:jc w:val="both"/>
        <w:rPr>
          <w:rFonts w:ascii="Times New Roman" w:hAnsi="Times New Roman" w:cs="Times New Roman"/>
          <w:szCs w:val="24"/>
        </w:rPr>
      </w:pPr>
      <w:r>
        <w:rPr>
          <w:rFonts w:ascii="Times New Roman" w:hAnsi="Times New Roman" w:cs="Times New Roman"/>
          <w:szCs w:val="24"/>
        </w:rPr>
        <w:t xml:space="preserve">                                                                                                                                                                                                                                                                                                                                                                                              </w:t>
      </w:r>
    </w:p>
    <w:p w:rsidR="00593EB3" w:rsidRDefault="00593EB3">
      <w:pPr>
        <w:rPr>
          <w:rFonts w:ascii="Times New Roman" w:hAnsi="Times New Roman"/>
          <w:bCs/>
          <w:iCs/>
          <w:sz w:val="24"/>
          <w:szCs w:val="24"/>
          <w:lang w:val="ru-RU"/>
        </w:rPr>
      </w:pPr>
    </w:p>
    <w:p w:rsidR="00593EB3" w:rsidRDefault="00593EB3">
      <w:pPr>
        <w:rPr>
          <w:rFonts w:ascii="Times New Roman" w:hAnsi="Times New Roman"/>
          <w:bCs/>
          <w:iCs/>
          <w:sz w:val="16"/>
          <w:szCs w:val="16"/>
          <w:lang w:val="ru-RU"/>
        </w:rPr>
      </w:pPr>
    </w:p>
    <w:p w:rsidR="00593EB3" w:rsidRDefault="00593EB3">
      <w:pPr>
        <w:rPr>
          <w:rFonts w:ascii="Times New Roman" w:hAnsi="Times New Roman"/>
          <w:bCs/>
          <w:iCs/>
          <w:sz w:val="16"/>
          <w:szCs w:val="16"/>
          <w:lang w:val="ru-RU"/>
        </w:rPr>
      </w:pPr>
    </w:p>
    <w:p w:rsidR="00593EB3" w:rsidRDefault="00593EB3">
      <w:pPr>
        <w:rPr>
          <w:rFonts w:ascii="Times New Roman" w:hAnsi="Times New Roman"/>
          <w:bCs/>
          <w:iCs/>
          <w:sz w:val="16"/>
          <w:szCs w:val="16"/>
          <w:lang w:val="ru-RU"/>
        </w:rPr>
      </w:pPr>
    </w:p>
    <w:p w:rsidR="009E68A5" w:rsidRDefault="009E68A5">
      <w:pPr>
        <w:rPr>
          <w:rFonts w:ascii="Times New Roman" w:hAnsi="Times New Roman"/>
          <w:bCs/>
          <w:iCs/>
          <w:sz w:val="16"/>
          <w:szCs w:val="16"/>
          <w:lang w:val="ru-RU"/>
        </w:rPr>
      </w:pPr>
    </w:p>
    <w:p w:rsidR="009E68A5" w:rsidRDefault="009E68A5">
      <w:pPr>
        <w:rPr>
          <w:rFonts w:ascii="Times New Roman" w:hAnsi="Times New Roman"/>
          <w:bCs/>
          <w:iCs/>
          <w:sz w:val="16"/>
          <w:szCs w:val="16"/>
          <w:lang w:val="ru-RU"/>
        </w:rPr>
      </w:pPr>
    </w:p>
    <w:p w:rsidR="009E68A5" w:rsidRDefault="009E68A5">
      <w:pPr>
        <w:rPr>
          <w:rFonts w:ascii="Times New Roman" w:hAnsi="Times New Roman"/>
          <w:bCs/>
          <w:iCs/>
          <w:sz w:val="16"/>
          <w:szCs w:val="16"/>
          <w:lang w:val="ru-RU"/>
        </w:rPr>
      </w:pPr>
    </w:p>
    <w:p w:rsidR="009E68A5" w:rsidRDefault="009E68A5">
      <w:pPr>
        <w:rPr>
          <w:rFonts w:ascii="Times New Roman" w:hAnsi="Times New Roman"/>
          <w:bCs/>
          <w:iCs/>
          <w:sz w:val="16"/>
          <w:szCs w:val="16"/>
          <w:lang w:val="ru-RU"/>
        </w:rPr>
      </w:pPr>
    </w:p>
    <w:p w:rsidR="00A65016" w:rsidRDefault="00A65016">
      <w:pPr>
        <w:rPr>
          <w:rFonts w:ascii="Times New Roman" w:hAnsi="Times New Roman"/>
          <w:bCs/>
          <w:iCs/>
          <w:sz w:val="16"/>
          <w:szCs w:val="16"/>
          <w:lang w:val="ru-RU"/>
        </w:rPr>
      </w:pPr>
    </w:p>
    <w:p w:rsidR="00A65016" w:rsidRDefault="00A65016">
      <w:pPr>
        <w:rPr>
          <w:rFonts w:ascii="Times New Roman" w:hAnsi="Times New Roman"/>
          <w:bCs/>
          <w:iCs/>
          <w:sz w:val="16"/>
          <w:szCs w:val="16"/>
          <w:lang w:val="ru-RU"/>
        </w:rPr>
      </w:pPr>
    </w:p>
    <w:p w:rsidR="00A65016" w:rsidRDefault="00A65016">
      <w:pPr>
        <w:rPr>
          <w:rFonts w:ascii="Times New Roman" w:hAnsi="Times New Roman"/>
          <w:bCs/>
          <w:iCs/>
          <w:sz w:val="16"/>
          <w:szCs w:val="16"/>
          <w:lang w:val="ru-RU"/>
        </w:rPr>
      </w:pPr>
    </w:p>
    <w:p w:rsidR="00A65016" w:rsidRDefault="00A65016">
      <w:pPr>
        <w:rPr>
          <w:rFonts w:ascii="Times New Roman" w:hAnsi="Times New Roman"/>
          <w:bCs/>
          <w:iCs/>
          <w:sz w:val="16"/>
          <w:szCs w:val="16"/>
          <w:lang w:val="ru-RU"/>
        </w:rPr>
      </w:pPr>
    </w:p>
    <w:p w:rsidR="00A65016" w:rsidRDefault="00A65016">
      <w:pPr>
        <w:rPr>
          <w:rFonts w:ascii="Times New Roman" w:hAnsi="Times New Roman"/>
          <w:bCs/>
          <w:iCs/>
          <w:sz w:val="16"/>
          <w:szCs w:val="16"/>
          <w:lang w:val="ru-RU"/>
        </w:rPr>
      </w:pPr>
    </w:p>
    <w:p w:rsidR="00A65016" w:rsidRDefault="00A65016">
      <w:pPr>
        <w:rPr>
          <w:rFonts w:ascii="Times New Roman" w:hAnsi="Times New Roman"/>
          <w:bCs/>
          <w:iCs/>
          <w:sz w:val="16"/>
          <w:szCs w:val="16"/>
          <w:lang w:val="ru-RU"/>
        </w:rPr>
      </w:pPr>
    </w:p>
    <w:p w:rsidR="00A65016" w:rsidRDefault="00A65016">
      <w:pPr>
        <w:rPr>
          <w:rFonts w:ascii="Times New Roman" w:hAnsi="Times New Roman"/>
          <w:bCs/>
          <w:iCs/>
          <w:sz w:val="16"/>
          <w:szCs w:val="16"/>
          <w:lang w:val="ru-RU"/>
        </w:rPr>
      </w:pPr>
    </w:p>
    <w:p w:rsidR="00A65016" w:rsidRDefault="00A65016">
      <w:pPr>
        <w:rPr>
          <w:rFonts w:ascii="Times New Roman" w:hAnsi="Times New Roman"/>
          <w:bCs/>
          <w:iCs/>
          <w:sz w:val="16"/>
          <w:szCs w:val="16"/>
          <w:lang w:val="ru-RU"/>
        </w:rPr>
      </w:pPr>
    </w:p>
    <w:p w:rsidR="00A65016" w:rsidRDefault="00A65016">
      <w:pPr>
        <w:rPr>
          <w:rFonts w:ascii="Times New Roman" w:hAnsi="Times New Roman"/>
          <w:bCs/>
          <w:iCs/>
          <w:sz w:val="16"/>
          <w:szCs w:val="16"/>
          <w:lang w:val="ru-RU"/>
        </w:rPr>
      </w:pPr>
    </w:p>
    <w:p w:rsidR="00BE0B06" w:rsidRDefault="00BE0B06" w:rsidP="00BE0B06">
      <w:pPr>
        <w:rPr>
          <w:rFonts w:ascii="Times New Roman" w:hAnsi="Times New Roman"/>
          <w:bCs/>
          <w:iCs/>
          <w:sz w:val="18"/>
          <w:szCs w:val="18"/>
          <w:lang w:val="ru-RU"/>
        </w:rPr>
      </w:pPr>
      <w:r>
        <w:rPr>
          <w:rFonts w:ascii="Times New Roman" w:hAnsi="Times New Roman"/>
          <w:bCs/>
          <w:iCs/>
          <w:sz w:val="18"/>
          <w:szCs w:val="18"/>
          <w:lang w:val="ru-RU"/>
        </w:rPr>
        <w:t>исп. вед.инженер ОМТС КВГЭС</w:t>
      </w:r>
    </w:p>
    <w:p w:rsidR="00BE0B06" w:rsidRDefault="00BE0B06" w:rsidP="00BE0B06">
      <w:pPr>
        <w:rPr>
          <w:rFonts w:ascii="Times New Roman" w:hAnsi="Times New Roman"/>
          <w:bCs/>
          <w:iCs/>
          <w:sz w:val="18"/>
          <w:szCs w:val="18"/>
          <w:lang w:val="ru-RU"/>
        </w:rPr>
      </w:pPr>
      <w:r>
        <w:rPr>
          <w:rFonts w:ascii="Times New Roman" w:hAnsi="Times New Roman"/>
          <w:bCs/>
          <w:iCs/>
          <w:sz w:val="18"/>
          <w:szCs w:val="18"/>
          <w:lang w:val="ru-RU"/>
        </w:rPr>
        <w:t>Петрухина Г.А.</w:t>
      </w:r>
    </w:p>
    <w:p w:rsidR="00BE0B06" w:rsidRDefault="00BE0B06" w:rsidP="00BE0B06">
      <w:pPr>
        <w:rPr>
          <w:rFonts w:ascii="Times New Roman" w:hAnsi="Times New Roman"/>
          <w:bCs/>
          <w:iCs/>
          <w:sz w:val="18"/>
          <w:szCs w:val="18"/>
          <w:lang w:val="ru-RU"/>
        </w:rPr>
      </w:pPr>
      <w:r>
        <w:rPr>
          <w:rFonts w:ascii="Times New Roman" w:hAnsi="Times New Roman"/>
          <w:bCs/>
          <w:iCs/>
          <w:sz w:val="18"/>
          <w:szCs w:val="18"/>
          <w:lang w:val="ru-RU"/>
        </w:rPr>
        <w:t>тел: 8 (41136) 72-2-35,78-378</w:t>
      </w:r>
    </w:p>
    <w:p w:rsidR="00BE0B06" w:rsidRDefault="00BE0B06" w:rsidP="00BE0B06">
      <w:pPr>
        <w:rPr>
          <w:rFonts w:ascii="Times New Roman" w:hAnsi="Times New Roman"/>
          <w:b/>
          <w:bCs/>
          <w:i/>
          <w:iCs/>
          <w:sz w:val="18"/>
          <w:szCs w:val="18"/>
          <w:lang w:val="ru-RU"/>
        </w:rPr>
      </w:pPr>
      <w:r>
        <w:rPr>
          <w:rFonts w:ascii="Times New Roman" w:hAnsi="Times New Roman"/>
          <w:bCs/>
          <w:iCs/>
          <w:sz w:val="18"/>
          <w:szCs w:val="18"/>
          <w:lang w:val="ru-RU"/>
        </w:rPr>
        <w:t>е-mail petrukhinaga@rushydro.ru</w:t>
      </w:r>
    </w:p>
    <w:p w:rsidR="009E68A5" w:rsidRDefault="009E68A5">
      <w:pPr>
        <w:rPr>
          <w:rFonts w:ascii="Times New Roman" w:hAnsi="Times New Roman"/>
          <w:bCs/>
          <w:iCs/>
          <w:sz w:val="16"/>
          <w:szCs w:val="16"/>
          <w:lang w:val="ru-RU"/>
        </w:rPr>
      </w:pPr>
    </w:p>
    <w:p w:rsidR="009E68A5" w:rsidRDefault="009E68A5">
      <w:pPr>
        <w:rPr>
          <w:rFonts w:ascii="Times New Roman" w:hAnsi="Times New Roman"/>
          <w:bCs/>
          <w:iCs/>
          <w:sz w:val="16"/>
          <w:szCs w:val="16"/>
          <w:lang w:val="ru-RU"/>
        </w:rPr>
      </w:pPr>
      <w:bookmarkStart w:id="0" w:name="_GoBack"/>
      <w:bookmarkEnd w:id="0"/>
    </w:p>
    <w:sectPr w:rsidR="009E68A5">
      <w:headerReference w:type="even" r:id="rId8"/>
      <w:headerReference w:type="default" r:id="rId9"/>
      <w:pgSz w:w="11906" w:h="16838"/>
      <w:pgMar w:top="1134" w:right="851" w:bottom="1134" w:left="1134" w:header="964" w:footer="0" w:gutter="0"/>
      <w:cols w:space="720"/>
      <w:formProt w:val="0"/>
      <w:titlePg/>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DBE" w:rsidRDefault="009E68A5">
      <w:r>
        <w:separator/>
      </w:r>
    </w:p>
  </w:endnote>
  <w:endnote w:type="continuationSeparator" w:id="0">
    <w:p w:rsidR="003D5DBE" w:rsidRDefault="009E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Geneva CY">
    <w:altName w:val="Times New Roman"/>
    <w:charset w:val="01"/>
    <w:family w:val="roman"/>
    <w:pitch w:val="variable"/>
  </w:font>
  <w:font w:name="Geneva">
    <w:panose1 w:val="00000000000000000000"/>
    <w:charset w:val="00"/>
    <w:family w:val="roman"/>
    <w:notTrueType/>
    <w:pitch w:val="default"/>
  </w:font>
  <w:font w:name="Lucida Grande">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DBE" w:rsidRDefault="009E68A5">
      <w:r>
        <w:separator/>
      </w:r>
    </w:p>
  </w:footnote>
  <w:footnote w:type="continuationSeparator" w:id="0">
    <w:p w:rsidR="003D5DBE" w:rsidRDefault="009E6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EB3" w:rsidRDefault="009E68A5">
    <w:pPr>
      <w:pStyle w:val="a4"/>
    </w:pPr>
    <w:r>
      <w:rPr>
        <w:noProof/>
        <w:lang w:val="ru-RU"/>
      </w:rPr>
      <mc:AlternateContent>
        <mc:Choice Requires="wps">
          <w:drawing>
            <wp:anchor distT="0" distB="0" distL="0" distR="0" simplePos="0" relativeHeight="2" behindDoc="0"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2" name="Врезка6"/>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593EB3" w:rsidRDefault="009E68A5">
                          <w:pPr>
                            <w:pStyle w:val="a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wps:txbx>
                    <wps:bodyPr lIns="0" tIns="0" rIns="0" bIns="0" anchor="t">
                      <a:spAutoFit/>
                    </wps:bodyPr>
                  </wps:wsp>
                </a:graphicData>
              </a:graphic>
            </wp:anchor>
          </w:drawing>
        </mc:Choice>
        <mc:Fallback>
          <w:pict>
            <v:rect id="Врезка6" o:spid="_x0000_s1031" style="position:absolute;margin-left:0;margin-top:.05pt;width:1.15pt;height:1.15pt;z-index: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gY6wEAACIEAAAOAAAAZHJzL2Uyb0RvYy54bWysU0uO1DAQ3SNxB8t7Ot0t1KCo0yPEaBAS&#10;ghEDB3Acu2PJP5U9nfSOM3ASNgiJU4QbUXY+zWc1iI1TLle9qveqsr/qjSYnAUE5W9HNak2JsNw1&#10;yh4r+vHDzZPnlITIbMO0s6KiZxHo1eHxo33nS7F1rdONAIIgNpSdr2gboy+LIvBWGBZWzguLj9KB&#10;YRGvcCwaYB2iG11s1+td0TloPDguQkDv9fhIDxlfSsHjOymDiERXFHuL+YR81uksDntWHoH5VvGp&#10;DfYPXRimLBZdoK5ZZOQe1F9QRnFwwcm44s4UTkrFReaAbDbrP9jctcyLzAXFCX6RKfw/WP72dAtE&#10;NTi7LSWWGZzR8PnHp+Hr8G34PnzZJYU6H0oMvPO3MN0CmoluL8GkLxIhfVb1vKgq+kg4OjdPn+1Q&#10;eo4vo4kYxSXVQ4ivhDMkGRUFHFlWkp3ehDiGziGpknU3Smv0s1Jb0qVqv7kRWVsskHoeu8xWPGsx&#10;5rwXEvnmZpMjcDjWLzWQcSlwa7HXeTUyGCakQIllH5g7paRskXfxgflLUq7vbFzyjbIO0mhGniO7&#10;RDT2dY/uZNauOeNs9WuL+5J2fzZgNurZYJa3DgUYlQ/+xX1EmbP6F6SpGC5int/006RN//Weoy6/&#10;9uEnAAAA//8DAFBLAwQUAAYACAAAACEAbH+11tQAAAABAQAADwAAAGRycy9kb3ducmV2LnhtbEyP&#10;QU/DMAyF70j8h8hI3FiygSiUphNC7A6DA0evMU2gcaom28q/xzvByXp+1nufm/UcB3WgKYfEFpYL&#10;A4q4Sy5wb+H9bXN1ByoXZIdDYrLwQxnW7flZg7VLR36lw7b0SkI412jBlzLWWufOU8S8SCOxeJ9p&#10;ilhETr12Ex4lPA56ZcytjhhYGjyO9OSp+97uowUdwlf1EZfmGTfzi7+vqmBCZe3lxfz4AKrQXP6O&#10;4YQv6NAK0y7t2WU1WJBHymmrxFtdg9rJuAHdNvo/efsLAAD//wMAUEsBAi0AFAAGAAgAAAAhALaD&#10;OJL+AAAA4QEAABMAAAAAAAAAAAAAAAAAAAAAAFtDb250ZW50X1R5cGVzXS54bWxQSwECLQAUAAYA&#10;CAAAACEAOP0h/9YAAACUAQAACwAAAAAAAAAAAAAAAAAvAQAAX3JlbHMvLnJlbHNQSwECLQAUAAYA&#10;CAAAACEAAUyYGOsBAAAiBAAADgAAAAAAAAAAAAAAAAAuAgAAZHJzL2Uyb0RvYy54bWxQSwECLQAU&#10;AAYACAAAACEAbH+11tQAAAABAQAADwAAAAAAAAAAAAAAAABFBAAAZHJzL2Rvd25yZXYueG1sUEsF&#10;BgAAAAAEAAQA8wAAAEYFAAAAAA==&#10;" o:allowincell="f" filled="f" stroked="f" strokeweight="0">
              <v:textbox style="mso-fit-shape-to-text:t" inset="0,0,0,0">
                <w:txbxContent>
                  <w:p w:rsidR="00593EB3" w:rsidRDefault="009E68A5">
                    <w:pPr>
                      <w:pStyle w:val="a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EB3" w:rsidRDefault="00593E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80CCE"/>
    <w:multiLevelType w:val="multilevel"/>
    <w:tmpl w:val="ECB6BB9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194825B4"/>
    <w:multiLevelType w:val="multilevel"/>
    <w:tmpl w:val="5BF0A27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1B7475F8"/>
    <w:multiLevelType w:val="multilevel"/>
    <w:tmpl w:val="D856182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1BE714E2"/>
    <w:multiLevelType w:val="multilevel"/>
    <w:tmpl w:val="954AB05C"/>
    <w:lvl w:ilvl="0">
      <w:start w:val="1"/>
      <w:numFmt w:val="decimal"/>
      <w:lvlText w:val="%1."/>
      <w:lvlJc w:val="left"/>
      <w:pPr>
        <w:tabs>
          <w:tab w:val="num" w:pos="0"/>
        </w:tabs>
        <w:ind w:left="502"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42379A9"/>
    <w:multiLevelType w:val="multilevel"/>
    <w:tmpl w:val="1ECCD3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1CC1354"/>
    <w:multiLevelType w:val="multilevel"/>
    <w:tmpl w:val="408CA4FE"/>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93E6687"/>
    <w:multiLevelType w:val="multilevel"/>
    <w:tmpl w:val="4C04AE8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63580297"/>
    <w:multiLevelType w:val="multilevel"/>
    <w:tmpl w:val="124C571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666E67A6"/>
    <w:multiLevelType w:val="multilevel"/>
    <w:tmpl w:val="3474B2E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5"/>
  </w:num>
  <w:num w:numId="2">
    <w:abstractNumId w:val="0"/>
  </w:num>
  <w:num w:numId="3">
    <w:abstractNumId w:val="2"/>
  </w:num>
  <w:num w:numId="4">
    <w:abstractNumId w:val="6"/>
  </w:num>
  <w:num w:numId="5">
    <w:abstractNumId w:val="7"/>
  </w:num>
  <w:num w:numId="6">
    <w:abstractNumId w:val="8"/>
  </w:num>
  <w:num w:numId="7">
    <w:abstractNumId w:val="1"/>
  </w:num>
  <w:num w:numId="8">
    <w:abstractNumId w:val="3"/>
  </w:num>
  <w:num w:numId="9">
    <w:abstractNumId w:val="4"/>
  </w:num>
  <w:num w:numId="10">
    <w:abstractNumId w:val="0"/>
    <w:lvlOverride w:ilvl="0">
      <w:startOverride w:val="1"/>
    </w:lvlOverride>
  </w:num>
  <w:num w:numId="11">
    <w:abstractNumId w:val="0"/>
  </w:num>
  <w:num w:numId="12">
    <w:abstractNumId w:val="0"/>
  </w:num>
  <w:num w:numId="13">
    <w:abstractNumId w:val="0"/>
  </w:num>
  <w:num w:numId="14">
    <w:abstractNumId w:val="0"/>
  </w:num>
  <w:num w:numId="15">
    <w:abstractNumId w:val="0"/>
  </w:num>
  <w:num w:numId="1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EB3"/>
    <w:rsid w:val="00086A09"/>
    <w:rsid w:val="000B1B82"/>
    <w:rsid w:val="00117C4F"/>
    <w:rsid w:val="001A314A"/>
    <w:rsid w:val="001C65FD"/>
    <w:rsid w:val="001D1B5E"/>
    <w:rsid w:val="00285DDE"/>
    <w:rsid w:val="003D08C7"/>
    <w:rsid w:val="003D5DBE"/>
    <w:rsid w:val="004C638D"/>
    <w:rsid w:val="00593EB3"/>
    <w:rsid w:val="00651095"/>
    <w:rsid w:val="006A7F80"/>
    <w:rsid w:val="006B4564"/>
    <w:rsid w:val="007D1C98"/>
    <w:rsid w:val="009E68A5"/>
    <w:rsid w:val="00A60AC9"/>
    <w:rsid w:val="00A65016"/>
    <w:rsid w:val="00AF1C85"/>
    <w:rsid w:val="00B50C6B"/>
    <w:rsid w:val="00BE0B06"/>
    <w:rsid w:val="00C44673"/>
    <w:rsid w:val="00C548A2"/>
    <w:rsid w:val="00DC2DA2"/>
    <w:rsid w:val="00E8487F"/>
    <w:rsid w:val="00EF2462"/>
    <w:rsid w:val="00EF7F1B"/>
    <w:rsid w:val="00F7262F"/>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34A3"/>
  <w15:docId w15:val="{A736988E-D879-4D70-A185-CE23C7CE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numPr>
        <w:numId w:val="1"/>
      </w:numPr>
      <w:outlineLvl w:val="0"/>
    </w:pPr>
    <w:rPr>
      <w:rFonts w:ascii="Times New Roman" w:eastAsia="Times New Roman" w:hAnsi="Times New Roman"/>
      <w:b/>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qFormat/>
    <w:rsid w:val="00D002CA"/>
    <w:rPr>
      <w:rFonts w:ascii="Geneva CY" w:eastAsia="Geneva" w:hAnsi="Geneva CY" w:cs="Times New Roman"/>
      <w:szCs w:val="20"/>
      <w:lang w:val="ru-RU" w:eastAsia="en-US"/>
    </w:rPr>
  </w:style>
  <w:style w:type="character" w:styleId="a5">
    <w:name w:val="page number"/>
    <w:basedOn w:val="a0"/>
    <w:qFormat/>
    <w:rsid w:val="00D002CA"/>
  </w:style>
  <w:style w:type="character" w:customStyle="1" w:styleId="a6">
    <w:name w:val="Текст выноски Знак"/>
    <w:link w:val="a7"/>
    <w:uiPriority w:val="99"/>
    <w:semiHidden/>
    <w:qFormat/>
    <w:rsid w:val="00D002CA"/>
    <w:rPr>
      <w:rFonts w:ascii="Lucida Grande" w:eastAsia="Geneva" w:hAnsi="Lucida Grande" w:cs="Times New Roman"/>
      <w:sz w:val="18"/>
      <w:szCs w:val="18"/>
      <w:lang w:val="ru-RU" w:eastAsia="en-US"/>
    </w:rPr>
  </w:style>
  <w:style w:type="character" w:customStyle="1" w:styleId="WWCharLFO6LVL1">
    <w:name w:val="WW_CharLFO6LVL1"/>
    <w:qFormat/>
    <w:rPr>
      <w:sz w:val="22"/>
      <w:szCs w:val="22"/>
    </w:rPr>
  </w:style>
  <w:style w:type="paragraph" w:styleId="a8">
    <w:name w:val="Title"/>
    <w:basedOn w:val="a"/>
    <w:next w:val="a9"/>
    <w:qFormat/>
    <w:pPr>
      <w:keepNext/>
      <w:spacing w:before="240" w:after="120"/>
    </w:pPr>
    <w:rPr>
      <w:rFonts w:ascii="Liberation Sans" w:eastAsia="Noto Sans CJK SC" w:hAnsi="Liberation Sans" w:cs="Arial Unicode MS"/>
      <w:sz w:val="28"/>
      <w:szCs w:val="28"/>
    </w:rPr>
  </w:style>
  <w:style w:type="paragraph" w:styleId="a9">
    <w:name w:val="Body Text"/>
    <w:basedOn w:val="a"/>
    <w:pPr>
      <w:spacing w:after="140" w:line="276" w:lineRule="auto"/>
    </w:pPr>
  </w:style>
  <w:style w:type="paragraph" w:styleId="aa">
    <w:name w:val="List"/>
    <w:basedOn w:val="a9"/>
    <w:rPr>
      <w:rFonts w:cs="Arial Unicode MS"/>
    </w:rPr>
  </w:style>
  <w:style w:type="paragraph" w:styleId="ab">
    <w:name w:val="caption"/>
    <w:basedOn w:val="a"/>
    <w:qFormat/>
    <w:pPr>
      <w:suppressLineNumbers/>
      <w:spacing w:before="120" w:after="120"/>
    </w:pPr>
    <w:rPr>
      <w:rFonts w:cs="Arial Unicode MS"/>
      <w:i/>
      <w:iCs/>
      <w:sz w:val="24"/>
      <w:szCs w:val="24"/>
    </w:rPr>
  </w:style>
  <w:style w:type="paragraph" w:styleId="ac">
    <w:name w:val="index heading"/>
    <w:basedOn w:val="a"/>
    <w:qFormat/>
    <w:pPr>
      <w:suppressLineNumbers/>
    </w:pPr>
    <w:rPr>
      <w:rFonts w:cs="Arial Unicode MS"/>
    </w:r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caption11">
    <w:name w:val="caption11"/>
    <w:basedOn w:val="a"/>
    <w:qFormat/>
    <w:pPr>
      <w:suppressLineNumbers/>
      <w:spacing w:before="120" w:after="120"/>
    </w:pPr>
    <w:rPr>
      <w:rFonts w:cs="Arial Unicode MS"/>
      <w:i/>
      <w:iCs/>
      <w:sz w:val="24"/>
      <w:szCs w:val="24"/>
    </w:rPr>
  </w:style>
  <w:style w:type="paragraph" w:customStyle="1" w:styleId="ad">
    <w:name w:val="Колонтитул"/>
    <w:basedOn w:val="a"/>
    <w:qFormat/>
  </w:style>
  <w:style w:type="paragraph" w:styleId="a4">
    <w:name w:val="header"/>
    <w:basedOn w:val="a"/>
    <w:link w:val="a3"/>
    <w:rsid w:val="00D002CA"/>
    <w:pPr>
      <w:tabs>
        <w:tab w:val="center" w:pos="4320"/>
        <w:tab w:val="right" w:pos="8640"/>
      </w:tabs>
    </w:pPr>
  </w:style>
  <w:style w:type="paragraph" w:styleId="a7">
    <w:name w:val="Balloon Text"/>
    <w:basedOn w:val="a"/>
    <w:link w:val="a6"/>
    <w:uiPriority w:val="99"/>
    <w:semiHidden/>
    <w:unhideWhenUsed/>
    <w:qFormat/>
    <w:rsid w:val="00D002CA"/>
    <w:rPr>
      <w:rFonts w:ascii="Lucida Grande" w:hAnsi="Lucida Grande"/>
      <w:sz w:val="18"/>
      <w:szCs w:val="18"/>
    </w:rPr>
  </w:style>
  <w:style w:type="paragraph" w:customStyle="1" w:styleId="ae">
    <w:name w:val="Содержимое врезки"/>
    <w:basedOn w:val="a"/>
    <w:qFormat/>
  </w:style>
  <w:style w:type="paragraph" w:styleId="af">
    <w:name w:val="List Paragraph"/>
    <w:basedOn w:val="a"/>
    <w:qFormat/>
    <w:pPr>
      <w:ind w:left="720"/>
    </w:pPr>
  </w:style>
  <w:style w:type="paragraph" w:styleId="af0">
    <w:name w:val="Body Text Indent"/>
    <w:basedOn w:val="a"/>
    <w:pPr>
      <w:ind w:firstLine="360"/>
      <w:jc w:val="both"/>
    </w:pPr>
    <w:rPr>
      <w:rFonts w:ascii="Times New Roman" w:eastAsia="Times New Roman" w:hAnsi="Times New Roman"/>
      <w:lang w:eastAsia="zh-CN"/>
    </w:rPr>
  </w:style>
  <w:style w:type="paragraph" w:customStyle="1" w:styleId="af1">
    <w:name w:val="Таблица шапка"/>
    <w:basedOn w:val="a"/>
    <w:qFormat/>
    <w:pPr>
      <w:keepNext/>
      <w:spacing w:before="40" w:after="40"/>
      <w:ind w:left="57" w:right="57"/>
    </w:pPr>
    <w:rPr>
      <w:rFonts w:ascii="Times New Roman" w:eastAsia="Times New Roman" w:hAnsi="Times New Roman"/>
      <w:sz w:val="22"/>
      <w:lang w:eastAsia="zh-CN"/>
    </w:rPr>
  </w:style>
  <w:style w:type="paragraph" w:customStyle="1" w:styleId="21">
    <w:name w:val="Основной текст 21"/>
    <w:basedOn w:val="a"/>
    <w:qFormat/>
    <w:pPr>
      <w:shd w:val="clear" w:color="auto" w:fill="FFFFFF"/>
      <w:jc w:val="center"/>
    </w:pPr>
    <w:rPr>
      <w:rFonts w:ascii="Arial" w:eastAsia="Times New Roman" w:hAnsi="Arial" w:cs="Arial"/>
      <w:b/>
      <w:color w:val="000080"/>
      <w:lang w:eastAsia="zh-CN"/>
    </w:rPr>
  </w:style>
  <w:style w:type="paragraph" w:customStyle="1" w:styleId="Standard">
    <w:name w:val="Standard"/>
    <w:qFormat/>
    <w:rsid w:val="00121D65"/>
    <w:pPr>
      <w:textAlignment w:val="baseline"/>
    </w:pPr>
    <w:rPr>
      <w:rFonts w:ascii="Geneva CY" w:eastAsia="Geneva" w:hAnsi="Geneva CY" w:cs="Geneva CY"/>
      <w:sz w:val="24"/>
      <w:lang w:val="ru-RU" w:eastAsia="en-US"/>
    </w:rPr>
  </w:style>
  <w:style w:type="numbering" w:customStyle="1" w:styleId="WW8Num4">
    <w:name w:val="WW8Num4"/>
    <w:qFormat/>
  </w:style>
  <w:style w:type="numbering" w:customStyle="1" w:styleId="WW8Num3">
    <w:name w:val="WW8Num3"/>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071648">
      <w:bodyDiv w:val="1"/>
      <w:marLeft w:val="0"/>
      <w:marRight w:val="0"/>
      <w:marTop w:val="0"/>
      <w:marBottom w:val="0"/>
      <w:divBdr>
        <w:top w:val="none" w:sz="0" w:space="0" w:color="auto"/>
        <w:left w:val="none" w:sz="0" w:space="0" w:color="auto"/>
        <w:bottom w:val="none" w:sz="0" w:space="0" w:color="auto"/>
        <w:right w:val="none" w:sz="0" w:space="0" w:color="auto"/>
      </w:divBdr>
    </w:div>
    <w:div w:id="766579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1526</Words>
  <Characters>8703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Zhurin</dc:creator>
  <dc:description/>
  <cp:lastModifiedBy>Петрухина Галина Александровна</cp:lastModifiedBy>
  <cp:revision>6</cp:revision>
  <cp:lastPrinted>2026-05-21T08:00:00Z</cp:lastPrinted>
  <dcterms:created xsi:type="dcterms:W3CDTF">2026-08-20T08:23:00Z</dcterms:created>
  <dcterms:modified xsi:type="dcterms:W3CDTF">2026-08-21T05:13:00Z</dcterms:modified>
  <dc:language>ru-RU</dc:language>
</cp:coreProperties>
</file>