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BC" w:rsidRDefault="00F234CB">
      <w:pPr>
        <w:pStyle w:val="a0"/>
        <w:numPr>
          <w:ilvl w:val="0"/>
          <w:numId w:val="0"/>
        </w:numPr>
        <w:spacing w:before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 w:rsidR="00EE7ABC" w:rsidRDefault="00EE7ABC">
      <w:pPr>
        <w:pStyle w:val="a0"/>
        <w:numPr>
          <w:ilvl w:val="0"/>
          <w:numId w:val="0"/>
        </w:numPr>
        <w:spacing w:before="0" w:line="240" w:lineRule="auto"/>
        <w:jc w:val="center"/>
        <w:rPr>
          <w:szCs w:val="28"/>
          <w:u w:val="single"/>
        </w:rPr>
      </w:pPr>
    </w:p>
    <w:p w:rsidR="00EE7ABC" w:rsidRDefault="00F234CB">
      <w:pPr>
        <w:pStyle w:val="a0"/>
        <w:numPr>
          <w:ilvl w:val="0"/>
          <w:numId w:val="0"/>
        </w:numPr>
        <w:tabs>
          <w:tab w:val="left" w:pos="567"/>
        </w:tabs>
        <w:spacing w:before="0" w:line="240" w:lineRule="auto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 w:rsidR="00EE7ABC" w:rsidRDefault="00F234CB">
      <w:pPr>
        <w:ind w:left="-850" w:hanging="1"/>
        <w:jc w:val="both"/>
        <w:rPr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 w:rsidR="00EE7ABC" w:rsidRDefault="00F234CB">
      <w:pPr>
        <w:pStyle w:val="a0"/>
        <w:numPr>
          <w:ilvl w:val="0"/>
          <w:numId w:val="3"/>
        </w:numPr>
        <w:tabs>
          <w:tab w:val="left" w:pos="567"/>
        </w:tabs>
        <w:spacing w:before="0" w:line="240" w:lineRule="auto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>: Публичное акционерное общество «Федеральная гидрог</w:t>
      </w:r>
      <w:r>
        <w:rPr>
          <w:szCs w:val="28"/>
        </w:rPr>
        <w:t xml:space="preserve">енерирующая компания – РусГидро», сокращенное наименование ПАО «РусГидро», </w:t>
      </w:r>
    </w:p>
    <w:p w:rsidR="00EE7ABC" w:rsidRDefault="00F234CB">
      <w:pPr>
        <w:pStyle w:val="a0"/>
        <w:numPr>
          <w:ilvl w:val="0"/>
          <w:numId w:val="3"/>
        </w:numPr>
        <w:spacing w:before="0" w:line="240" w:lineRule="auto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</w:t>
      </w:r>
      <w:r>
        <w:rPr>
          <w:szCs w:val="28"/>
        </w:rPr>
        <w:t xml:space="preserve"> Генин Андрей Николаевич, контактный телефон: (8352) 30-19-67.</w:t>
      </w:r>
    </w:p>
    <w:p w:rsidR="00EE7ABC" w:rsidRDefault="00F234CB" w:rsidP="00F234CB">
      <w:pPr>
        <w:pStyle w:val="a0"/>
        <w:numPr>
          <w:ilvl w:val="0"/>
          <w:numId w:val="3"/>
        </w:numPr>
        <w:spacing w:before="0" w:line="240" w:lineRule="auto"/>
        <w:ind w:left="-851" w:firstLine="0"/>
        <w:rPr>
          <w:szCs w:val="28"/>
        </w:rPr>
      </w:pPr>
      <w:r>
        <w:rPr>
          <w:szCs w:val="28"/>
          <w:u w:val="single"/>
        </w:rPr>
        <w:t>Предмет:</w:t>
      </w:r>
      <w:r>
        <w:rPr>
          <w:szCs w:val="28"/>
        </w:rPr>
        <w:t xml:space="preserve"> ОКПД2 55.2.</w:t>
      </w:r>
      <w:r>
        <w:rPr>
          <w:szCs w:val="28"/>
        </w:rPr>
        <w:t xml:space="preserve"> </w:t>
      </w:r>
      <w:r w:rsidRPr="00F234CB">
        <w:rPr>
          <w:szCs w:val="28"/>
        </w:rPr>
        <w:t xml:space="preserve">Услуги по обеспечению санаторно-курортными путевками </w:t>
      </w:r>
      <w:bookmarkStart w:id="1" w:name="_GoBack"/>
      <w:bookmarkEnd w:id="1"/>
      <w:r w:rsidRPr="00F234CB">
        <w:rPr>
          <w:szCs w:val="28"/>
        </w:rPr>
        <w:t>для пенсионеров (бывших работников Филиала ПАО «РусГидро» - «Чебоксарская ГЭС»)</w:t>
      </w:r>
    </w:p>
    <w:p w:rsidR="00EE7ABC" w:rsidRDefault="00F234CB">
      <w:pPr>
        <w:pStyle w:val="a0"/>
        <w:numPr>
          <w:ilvl w:val="0"/>
          <w:numId w:val="3"/>
        </w:numPr>
        <w:tabs>
          <w:tab w:val="left" w:pos="567"/>
        </w:tabs>
        <w:spacing w:before="0" w:line="240" w:lineRule="auto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6">
        <w:r>
          <w:rPr>
            <w:rStyle w:val="a6"/>
            <w:bCs/>
            <w:szCs w:val="28"/>
            <w:lang w:val="en-US"/>
          </w:rPr>
          <w:t>https</w:t>
        </w:r>
        <w:r>
          <w:rPr>
            <w:rStyle w:val="a6"/>
            <w:bCs/>
            <w:szCs w:val="28"/>
          </w:rPr>
          <w:t>://</w:t>
        </w:r>
        <w:r>
          <w:rPr>
            <w:rStyle w:val="a6"/>
            <w:bCs/>
            <w:szCs w:val="28"/>
            <w:lang w:val="en-US"/>
          </w:rPr>
          <w:t>tender</w:t>
        </w:r>
        <w:r>
          <w:rPr>
            <w:rStyle w:val="a6"/>
            <w:bCs/>
            <w:szCs w:val="28"/>
          </w:rPr>
          <w:t>.</w:t>
        </w:r>
        <w:r>
          <w:rPr>
            <w:rStyle w:val="a6"/>
            <w:bCs/>
            <w:szCs w:val="28"/>
            <w:lang w:val="en-US"/>
          </w:rPr>
          <w:t>lot</w:t>
        </w:r>
        <w:r>
          <w:rPr>
            <w:rStyle w:val="a6"/>
            <w:bCs/>
            <w:szCs w:val="28"/>
          </w:rPr>
          <w:t>-</w:t>
        </w:r>
        <w:r>
          <w:rPr>
            <w:rStyle w:val="a6"/>
            <w:bCs/>
            <w:szCs w:val="28"/>
            <w:lang w:val="en-US"/>
          </w:rPr>
          <w:t>online</w:t>
        </w:r>
        <w:r>
          <w:rPr>
            <w:rStyle w:val="a6"/>
            <w:bCs/>
            <w:szCs w:val="28"/>
          </w:rPr>
          <w:t>.</w:t>
        </w:r>
        <w:proofErr w:type="spellStart"/>
        <w:r>
          <w:rPr>
            <w:rStyle w:val="a6"/>
            <w:bCs/>
            <w:szCs w:val="28"/>
            <w:lang w:val="en-US"/>
          </w:rPr>
          <w:t>ru</w:t>
        </w:r>
        <w:proofErr w:type="spellEnd"/>
      </w:hyperlink>
      <w:r>
        <w:rPr>
          <w:bCs/>
          <w:szCs w:val="28"/>
        </w:rPr>
        <w:t>).</w:t>
      </w:r>
    </w:p>
    <w:p w:rsidR="00EE7ABC" w:rsidRDefault="00F234CB">
      <w:pPr>
        <w:pStyle w:val="a0"/>
        <w:numPr>
          <w:ilvl w:val="0"/>
          <w:numId w:val="3"/>
        </w:numPr>
        <w:tabs>
          <w:tab w:val="left" w:pos="567"/>
        </w:tabs>
        <w:spacing w:before="0" w:line="240" w:lineRule="auto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в </w:t>
      </w:r>
      <w:r>
        <w:rPr>
          <w:szCs w:val="28"/>
        </w:rPr>
        <w:t xml:space="preserve">соответствии с </w:t>
      </w:r>
      <w:r>
        <w:rPr>
          <w:rFonts w:eastAsiaTheme="minorHAnsi"/>
          <w:szCs w:val="28"/>
          <w:lang w:eastAsia="en-US"/>
        </w:rPr>
        <w:t>Техническими требованиями (прилагаются)</w:t>
      </w:r>
    </w:p>
    <w:p w:rsidR="00EE7ABC" w:rsidRDefault="00F234CB">
      <w:pPr>
        <w:pStyle w:val="a0"/>
        <w:numPr>
          <w:ilvl w:val="0"/>
          <w:numId w:val="3"/>
        </w:numPr>
        <w:tabs>
          <w:tab w:val="left" w:pos="567"/>
        </w:tabs>
        <w:spacing w:before="0" w:line="240" w:lineRule="auto"/>
        <w:ind w:left="-850" w:hanging="1"/>
        <w:rPr>
          <w:szCs w:val="28"/>
        </w:rPr>
      </w:pPr>
      <w:r>
        <w:rPr>
          <w:szCs w:val="28"/>
          <w:u w:val="single"/>
        </w:rPr>
        <w:t>Место нахождения:</w:t>
      </w:r>
      <w:r>
        <w:rPr>
          <w:szCs w:val="28"/>
        </w:rPr>
        <w:t xml:space="preserve"> </w:t>
      </w:r>
      <w:r>
        <w:t xml:space="preserve">Российская Федерация, 429965, Чувашская Республика, г. Новочебоксарск, ул. Набережная, </w:t>
      </w:r>
      <w:proofErr w:type="spellStart"/>
      <w:r>
        <w:t>влд</w:t>
      </w:r>
      <w:proofErr w:type="spellEnd"/>
      <w:r>
        <w:t>. 34</w:t>
      </w:r>
    </w:p>
    <w:p w:rsidR="00EE7ABC" w:rsidRDefault="00F234CB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>
        <w:t>Заказчиком принимаются Коммерческие предложения от поставщиков, сведения о которых не вк</w:t>
      </w:r>
      <w:r>
        <w:t>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продукции, оказанию закупаемых услуг.</w:t>
      </w:r>
    </w:p>
    <w:p w:rsidR="00EE7ABC" w:rsidRDefault="00F234CB">
      <w:pPr>
        <w:spacing w:line="240" w:lineRule="auto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 не </w:t>
      </w:r>
      <w:r>
        <w:rPr>
          <w:rFonts w:ascii="Times New Roman" w:hAnsi="Times New Roman" w:cs="Times New Roman"/>
          <w:sz w:val="28"/>
          <w:szCs w:val="28"/>
        </w:rPr>
        <w:t xml:space="preserve">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 w:rsidR="00EE7ABC" w:rsidRDefault="00F234CB">
      <w:pPr>
        <w:pStyle w:val="ab"/>
        <w:numPr>
          <w:ilvl w:val="0"/>
          <w:numId w:val="0"/>
        </w:numPr>
        <w:tabs>
          <w:tab w:val="left" w:pos="0"/>
        </w:tabs>
        <w:spacing w:line="240" w:lineRule="auto"/>
        <w:ind w:left="-850" w:hanging="1"/>
      </w:pPr>
      <w:bookmarkStart w:id="2" w:name="_Ref384631866"/>
      <w:r>
        <w:t>9. Участник подает</w:t>
      </w:r>
      <w:bookmarkEnd w:id="2"/>
      <w:r>
        <w:t xml:space="preserve"> подписанное Технико-коммерческое предложение/Сводную таблицу стоимости, в к</w:t>
      </w:r>
      <w:r>
        <w:t xml:space="preserve">отором указывает </w:t>
      </w:r>
      <w:bookmarkStart w:id="3" w:name="_Toc90385115"/>
      <w:bookmarkStart w:id="4" w:name="_Ref89649494"/>
      <w:r>
        <w:t>свое фирменное наименование (в том числе организационно-правовую форму), свой адрес, информацию для контактов. Участник указывает дату, на которую он рассчитывал Коммерческое предложение/Сводную таблицу стоимости предлагаемой продукции, ус</w:t>
      </w:r>
      <w:r>
        <w:t>ловия поставки, стоимость продукции общую и цену на каждую позицию отдельно (в случае, если позиций более одной), в рублях, с указанием с НДС иди без НДС.</w:t>
      </w:r>
    </w:p>
    <w:p w:rsidR="00EE7ABC" w:rsidRDefault="00EE7ABC">
      <w:pPr>
        <w:pStyle w:val="ab"/>
        <w:numPr>
          <w:ilvl w:val="0"/>
          <w:numId w:val="0"/>
        </w:numPr>
        <w:tabs>
          <w:tab w:val="left" w:pos="0"/>
        </w:tabs>
        <w:spacing w:line="240" w:lineRule="auto"/>
        <w:ind w:left="-850" w:hanging="1"/>
      </w:pPr>
      <w:bookmarkStart w:id="5" w:name="_Toc90385115_Копия_1"/>
      <w:bookmarkEnd w:id="3"/>
      <w:bookmarkEnd w:id="4"/>
      <w:bookmarkEnd w:id="5"/>
    </w:p>
    <w:sectPr w:rsidR="00EE7ABC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C4C79"/>
    <w:multiLevelType w:val="multilevel"/>
    <w:tmpl w:val="09984ADE"/>
    <w:lvl w:ilvl="0">
      <w:start w:val="1"/>
      <w:numFmt w:val="decimal"/>
      <w:pStyle w:val="1"/>
      <w:lvlText w:val="ГЛАВА %1."/>
      <w:lvlJc w:val="center"/>
      <w:pPr>
        <w:tabs>
          <w:tab w:val="num" w:pos="360"/>
        </w:tabs>
        <w:ind w:left="0" w:firstLine="288"/>
      </w:pPr>
      <w:rPr>
        <w:i w:val="0"/>
      </w:rPr>
    </w:lvl>
    <w:lvl w:ilvl="1">
      <w:start w:val="1"/>
      <w:numFmt w:val="decimal"/>
      <w:pStyle w:val="112"/>
      <w:lvlText w:val="%1.%2."/>
      <w:lvlJc w:val="left"/>
      <w:pPr>
        <w:tabs>
          <w:tab w:val="num" w:pos="851"/>
        </w:tabs>
        <w:ind w:left="0" w:firstLine="851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1113"/>
      <w:lvlText w:val="%1.%2.%3."/>
      <w:lvlJc w:val="left"/>
      <w:pPr>
        <w:tabs>
          <w:tab w:val="num" w:pos="1701"/>
        </w:tabs>
        <w:ind w:left="0" w:firstLine="851"/>
      </w:pPr>
      <w:rPr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firstLine="0"/>
      </w:pPr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5">
      <w:start w:val="1"/>
      <w:numFmt w:val="russianLower"/>
      <w:pStyle w:val="5"/>
      <w:lvlText w:val="%6)"/>
      <w:lvlJc w:val="left"/>
      <w:pPr>
        <w:tabs>
          <w:tab w:val="num" w:pos="1871"/>
        </w:tabs>
        <w:ind w:left="1418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314D2A"/>
    <w:multiLevelType w:val="multilevel"/>
    <w:tmpl w:val="F53221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50717D1"/>
    <w:multiLevelType w:val="multilevel"/>
    <w:tmpl w:val="A3C0A4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20E45AB"/>
    <w:multiLevelType w:val="multilevel"/>
    <w:tmpl w:val="F7704F9A"/>
    <w:lvl w:ilvl="0">
      <w:start w:val="1"/>
      <w:numFmt w:val="bullet"/>
      <w:pStyle w:val="a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6FDE6841"/>
    <w:multiLevelType w:val="multilevel"/>
    <w:tmpl w:val="A032441C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5" w15:restartNumberingAfterBreak="0">
    <w:nsid w:val="73C362CE"/>
    <w:multiLevelType w:val="multilevel"/>
    <w:tmpl w:val="75502120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BC"/>
    <w:rsid w:val="00EE7ABC"/>
    <w:rsid w:val="00F2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33B54"/>
  <w15:docId w15:val="{F567C23D-3553-4439-9659-08B6E658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spacing w:after="200" w:line="276" w:lineRule="auto"/>
    </w:pPr>
  </w:style>
  <w:style w:type="paragraph" w:styleId="10">
    <w:name w:val="heading 1"/>
    <w:basedOn w:val="a2"/>
    <w:next w:val="a2"/>
    <w:link w:val="11"/>
    <w:qFormat/>
    <w:rsid w:val="00D036FA"/>
    <w:pPr>
      <w:keepNext/>
      <w:keepLines/>
      <w:pageBreakBefore/>
      <w:numPr>
        <w:numId w:val="4"/>
      </w:numPr>
      <w:spacing w:before="480" w:after="240" w:line="240" w:lineRule="auto"/>
      <w:outlineLvl w:val="0"/>
    </w:pPr>
    <w:rPr>
      <w:rFonts w:ascii="Arial" w:eastAsia="Times New Roman" w:hAnsi="Arial" w:cs="Times New Roman"/>
      <w:b/>
      <w:kern w:val="2"/>
      <w:sz w:val="40"/>
      <w:szCs w:val="20"/>
    </w:rPr>
  </w:style>
  <w:style w:type="paragraph" w:styleId="2">
    <w:name w:val="heading 2"/>
    <w:basedOn w:val="a2"/>
    <w:next w:val="a2"/>
    <w:link w:val="20"/>
    <w:qFormat/>
    <w:rsid w:val="00D036FA"/>
    <w:pPr>
      <w:keepNext/>
      <w:numPr>
        <w:ilvl w:val="1"/>
        <w:numId w:val="4"/>
      </w:numPr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582F91"/>
    <w:rPr>
      <w:color w:val="0000FF" w:themeColor="hyperlink"/>
      <w:u w:val="single"/>
    </w:rPr>
  </w:style>
  <w:style w:type="character" w:customStyle="1" w:styleId="a7">
    <w:name w:val="Текст выноски Знак"/>
    <w:basedOn w:val="a3"/>
    <w:link w:val="a8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3"/>
    <w:link w:val="10"/>
    <w:qFormat/>
    <w:rsid w:val="00D036FA"/>
    <w:rPr>
      <w:rFonts w:ascii="Arial" w:eastAsia="Times New Roman" w:hAnsi="Arial" w:cs="Times New Roman"/>
      <w:b/>
      <w:kern w:val="2"/>
      <w:sz w:val="40"/>
      <w:szCs w:val="20"/>
      <w:lang w:eastAsia="ru-RU"/>
    </w:rPr>
  </w:style>
  <w:style w:type="character" w:customStyle="1" w:styleId="20">
    <w:name w:val="Заголовок 2 Знак"/>
    <w:basedOn w:val="a3"/>
    <w:link w:val="2"/>
    <w:qFormat/>
    <w:rsid w:val="00D036F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Подподпункт Знак"/>
    <w:link w:val="aa"/>
    <w:qFormat/>
    <w:locked/>
    <w:rsid w:val="00D036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Подпункт Знак1"/>
    <w:link w:val="ab"/>
    <w:qFormat/>
    <w:rsid w:val="00D036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Текст концевой сноски Знак"/>
    <w:basedOn w:val="a3"/>
    <w:link w:val="ad"/>
    <w:uiPriority w:val="99"/>
    <w:semiHidden/>
    <w:qFormat/>
    <w:rsid w:val="00F27464"/>
    <w:rPr>
      <w:sz w:val="20"/>
      <w:szCs w:val="20"/>
    </w:rPr>
  </w:style>
  <w:style w:type="character" w:customStyle="1" w:styleId="ae">
    <w:name w:val="Символ концевой сноски"/>
    <w:uiPriority w:val="99"/>
    <w:qFormat/>
    <w:rsid w:val="00F27464"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af0">
    <w:name w:val="комментарий"/>
    <w:qFormat/>
    <w:rsid w:val="00DD2001"/>
    <w:rPr>
      <w:b/>
      <w:i/>
      <w:shd w:val="clear" w:color="auto" w:fill="FFFF99"/>
    </w:rPr>
  </w:style>
  <w:style w:type="character" w:customStyle="1" w:styleId="21">
    <w:name w:val="Пункт2 Знак"/>
    <w:link w:val="22"/>
    <w:qFormat/>
    <w:rsid w:val="00DD200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1">
    <w:name w:val="Текст Знак"/>
    <w:basedOn w:val="a3"/>
    <w:link w:val="af2"/>
    <w:uiPriority w:val="99"/>
    <w:semiHidden/>
    <w:qFormat/>
    <w:rsid w:val="00C07584"/>
    <w:rPr>
      <w:rFonts w:ascii="Calibri" w:eastAsiaTheme="minorHAnsi" w:hAnsi="Calibri" w:cs="Times New Roman"/>
      <w:lang w:eastAsia="en-US"/>
    </w:rPr>
  </w:style>
  <w:style w:type="character" w:customStyle="1" w:styleId="11114">
    <w:name w:val="РГ_1.1.1.1._4 Знак"/>
    <w:link w:val="111140"/>
    <w:qFormat/>
    <w:rsid w:val="00534D4E"/>
    <w:rPr>
      <w:rFonts w:ascii="Times New Roman" w:eastAsia="Times New Roman" w:hAnsi="Times New Roman" w:cs="Times New Roman"/>
      <w:sz w:val="28"/>
      <w:szCs w:val="28"/>
    </w:rPr>
  </w:style>
  <w:style w:type="character" w:customStyle="1" w:styleId="15">
    <w:name w:val="РГ_1)___5 Знак"/>
    <w:basedOn w:val="11114"/>
    <w:link w:val="150"/>
    <w:qFormat/>
    <w:rsid w:val="00534D4E"/>
    <w:rPr>
      <w:rFonts w:ascii="Times New Roman" w:eastAsia="Times New Roman" w:hAnsi="Times New Roman" w:cs="Times New Roman"/>
      <w:sz w:val="28"/>
      <w:szCs w:val="28"/>
    </w:rPr>
  </w:style>
  <w:style w:type="character" w:styleId="af3">
    <w:name w:val="FollowedHyperlink"/>
    <w:rPr>
      <w:color w:val="800080"/>
      <w:u w:val="single"/>
    </w:rPr>
  </w:style>
  <w:style w:type="character" w:customStyle="1" w:styleId="af4">
    <w:name w:val="Текст примечания Знак"/>
    <w:basedOn w:val="a3"/>
    <w:link w:val="af5"/>
    <w:qFormat/>
    <w:rsid w:val="00FD53D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Title"/>
    <w:basedOn w:val="a2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2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2"/>
    <w:qFormat/>
    <w:pPr>
      <w:suppressLineNumbers/>
    </w:pPr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0">
    <w:name w:val="List Number"/>
    <w:basedOn w:val="a2"/>
    <w:qFormat/>
    <w:rsid w:val="00582F91"/>
    <w:pPr>
      <w:numPr>
        <w:numId w:val="2"/>
      </w:numPr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b">
    <w:name w:val="List Paragraph"/>
    <w:basedOn w:val="a2"/>
    <w:uiPriority w:val="34"/>
    <w:qFormat/>
    <w:rsid w:val="00582F91"/>
    <w:pPr>
      <w:ind w:left="720"/>
      <w:contextualSpacing/>
    </w:pPr>
  </w:style>
  <w:style w:type="paragraph" w:styleId="a8">
    <w:name w:val="Balloon Text"/>
    <w:basedOn w:val="a2"/>
    <w:link w:val="a7"/>
    <w:uiPriority w:val="99"/>
    <w:semiHidden/>
    <w:unhideWhenUsed/>
    <w:qFormat/>
    <w:rsid w:val="00716D1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1">
    <w:name w:val="Пункт"/>
    <w:basedOn w:val="a2"/>
    <w:qFormat/>
    <w:rsid w:val="00D036FA"/>
    <w:pPr>
      <w:numPr>
        <w:ilvl w:val="2"/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b">
    <w:name w:val="Подпункт"/>
    <w:basedOn w:val="a1"/>
    <w:link w:val="12"/>
    <w:qFormat/>
    <w:rsid w:val="00D036FA"/>
  </w:style>
  <w:style w:type="paragraph" w:customStyle="1" w:styleId="aa">
    <w:name w:val="Подподпункт"/>
    <w:basedOn w:val="ab"/>
    <w:link w:val="a9"/>
    <w:qFormat/>
    <w:rsid w:val="00D036FA"/>
    <w:pPr>
      <w:tabs>
        <w:tab w:val="left" w:pos="360"/>
      </w:tabs>
    </w:pPr>
  </w:style>
  <w:style w:type="paragraph" w:styleId="ad">
    <w:name w:val="endnote text"/>
    <w:basedOn w:val="a2"/>
    <w:link w:val="ac"/>
    <w:uiPriority w:val="99"/>
    <w:semiHidden/>
    <w:unhideWhenUsed/>
    <w:rsid w:val="00F27464"/>
    <w:pPr>
      <w:spacing w:after="0" w:line="240" w:lineRule="auto"/>
    </w:pPr>
    <w:rPr>
      <w:sz w:val="20"/>
      <w:szCs w:val="20"/>
    </w:rPr>
  </w:style>
  <w:style w:type="paragraph" w:customStyle="1" w:styleId="22">
    <w:name w:val="Пункт2"/>
    <w:basedOn w:val="a1"/>
    <w:link w:val="21"/>
    <w:qFormat/>
    <w:rsid w:val="00DD2001"/>
    <w:pPr>
      <w:keepNext/>
      <w:numPr>
        <w:ilvl w:val="0"/>
        <w:numId w:val="0"/>
      </w:numPr>
      <w:tabs>
        <w:tab w:val="left" w:pos="2160"/>
      </w:tabs>
      <w:spacing w:before="240" w:after="120" w:line="240" w:lineRule="auto"/>
      <w:ind w:left="2160" w:hanging="180"/>
      <w:jc w:val="left"/>
      <w:outlineLvl w:val="2"/>
    </w:pPr>
    <w:rPr>
      <w:b/>
    </w:rPr>
  </w:style>
  <w:style w:type="paragraph" w:styleId="af2">
    <w:name w:val="Plain Text"/>
    <w:basedOn w:val="a2"/>
    <w:link w:val="af1"/>
    <w:uiPriority w:val="99"/>
    <w:semiHidden/>
    <w:unhideWhenUsed/>
    <w:qFormat/>
    <w:rsid w:val="00C0758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">
    <w:name w:val="РГ_Глава_1"/>
    <w:basedOn w:val="a2"/>
    <w:qFormat/>
    <w:rsid w:val="00534D4E"/>
    <w:pPr>
      <w:keepNext/>
      <w:keepLines/>
      <w:numPr>
        <w:numId w:val="5"/>
      </w:numPr>
      <w:tabs>
        <w:tab w:val="left" w:pos="1985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aps/>
      <w:sz w:val="28"/>
      <w:szCs w:val="28"/>
    </w:rPr>
  </w:style>
  <w:style w:type="paragraph" w:customStyle="1" w:styleId="112">
    <w:name w:val="РГ_1.1._2"/>
    <w:basedOn w:val="a2"/>
    <w:qFormat/>
    <w:rsid w:val="00534D4E"/>
    <w:pPr>
      <w:widowControl w:val="0"/>
      <w:numPr>
        <w:ilvl w:val="1"/>
        <w:numId w:val="5"/>
      </w:numPr>
      <w:spacing w:before="120" w:after="0" w:line="240" w:lineRule="auto"/>
      <w:jc w:val="both"/>
      <w:outlineLvl w:val="0"/>
    </w:pPr>
    <w:rPr>
      <w:rFonts w:eastAsia="Times New Roman" w:cstheme="minorHAnsi"/>
      <w:sz w:val="28"/>
      <w:szCs w:val="28"/>
    </w:rPr>
  </w:style>
  <w:style w:type="paragraph" w:customStyle="1" w:styleId="1113">
    <w:name w:val="РГ_1.1.1_3"/>
    <w:basedOn w:val="a2"/>
    <w:qFormat/>
    <w:rsid w:val="00534D4E"/>
    <w:pPr>
      <w:widowControl w:val="0"/>
      <w:numPr>
        <w:ilvl w:val="2"/>
        <w:numId w:val="5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140">
    <w:name w:val="РГ_1.1.1.1._4"/>
    <w:basedOn w:val="1113"/>
    <w:link w:val="11114"/>
    <w:qFormat/>
    <w:rsid w:val="00534D4E"/>
  </w:style>
  <w:style w:type="paragraph" w:customStyle="1" w:styleId="5">
    <w:name w:val="РГ_а)_5"/>
    <w:basedOn w:val="a2"/>
    <w:qFormat/>
    <w:rsid w:val="00534D4E"/>
    <w:pPr>
      <w:numPr>
        <w:ilvl w:val="5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0">
    <w:name w:val="РГ_1)___5"/>
    <w:basedOn w:val="111140"/>
    <w:link w:val="15"/>
    <w:qFormat/>
    <w:rsid w:val="00534D4E"/>
    <w:pPr>
      <w:tabs>
        <w:tab w:val="left" w:pos="1134"/>
      </w:tabs>
      <w:ind w:left="851" w:firstLine="0"/>
    </w:pPr>
  </w:style>
  <w:style w:type="paragraph" w:customStyle="1" w:styleId="a">
    <w:name w:val="маркированный"/>
    <w:basedOn w:val="a2"/>
    <w:semiHidden/>
    <w:qFormat/>
    <w:rsid w:val="00670849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c">
    <w:name w:val="Содержимое таблицы"/>
    <w:basedOn w:val="a2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paragraph" w:styleId="af5">
    <w:name w:val="annotation text"/>
    <w:basedOn w:val="a2"/>
    <w:link w:val="af4"/>
    <w:qFormat/>
    <w:rsid w:val="00FD53D2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nder.lot-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1850D-719E-451E-956D-9A2C62A74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dc:description/>
  <cp:lastModifiedBy>Генин Андрей Николаевич</cp:lastModifiedBy>
  <cp:revision>2</cp:revision>
  <cp:lastPrinted>2016-01-19T05:33:00Z</cp:lastPrinted>
  <dcterms:created xsi:type="dcterms:W3CDTF">2025-08-21T07:03:00Z</dcterms:created>
  <dcterms:modified xsi:type="dcterms:W3CDTF">2025-08-21T07:03:00Z</dcterms:modified>
  <dc:language>ru-RU</dc:language>
</cp:coreProperties>
</file>