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D5" w:rsidRPr="00D96ED5" w:rsidRDefault="00D96ED5" w:rsidP="0045075C">
      <w:pPr>
        <w:spacing w:before="5400"/>
        <w:jc w:val="center"/>
        <w:rPr>
          <w:rFonts w:ascii="Times New Roman" w:hAnsi="Times New Roman"/>
          <w:b/>
          <w:caps/>
          <w:sz w:val="22"/>
          <w:szCs w:val="22"/>
        </w:rPr>
      </w:pPr>
      <w:bookmarkStart w:id="0" w:name="_Toc127180227"/>
      <w:r w:rsidRPr="00D96ED5">
        <w:rPr>
          <w:rFonts w:ascii="Times New Roman" w:hAnsi="Times New Roman"/>
          <w:b/>
          <w:caps/>
          <w:sz w:val="22"/>
          <w:szCs w:val="22"/>
        </w:rPr>
        <w:t>ТехническИЕ ТРЕБОВАНИЯ</w:t>
      </w:r>
    </w:p>
    <w:p w:rsidR="00D96ED5" w:rsidRPr="008369FC" w:rsidRDefault="0045075C" w:rsidP="00D96ED5">
      <w:pPr>
        <w:jc w:val="center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ПО 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 xml:space="preserve">ОКПД2 </w:t>
      </w:r>
      <w:r w:rsidR="00D97276" w:rsidRPr="00D97276">
        <w:rPr>
          <w:rFonts w:ascii="Times New Roman" w:eastAsia="Calibri" w:hAnsi="Times New Roman"/>
          <w:b/>
          <w:sz w:val="22"/>
          <w:szCs w:val="22"/>
        </w:rPr>
        <w:t xml:space="preserve">85.42.19.900 </w:t>
      </w:r>
      <w:r>
        <w:rPr>
          <w:rFonts w:ascii="Times New Roman" w:eastAsia="Calibri" w:hAnsi="Times New Roman"/>
          <w:b/>
          <w:sz w:val="22"/>
          <w:szCs w:val="22"/>
        </w:rPr>
        <w:t xml:space="preserve">НА 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 xml:space="preserve">ОКАЗАНИЕ УСЛУГ ПО ОРГАНИЗАЦИИ И ПРОВЕДЕНИЮ </w:t>
      </w:r>
      <w:r>
        <w:rPr>
          <w:rFonts w:ascii="Times New Roman" w:eastAsia="Calibri" w:hAnsi="Times New Roman"/>
          <w:b/>
          <w:sz w:val="22"/>
          <w:szCs w:val="22"/>
        </w:rPr>
        <w:t>КОНФЕРЕНЦИИ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 xml:space="preserve"> «СОВРЕМЕННЫЕ </w:t>
      </w:r>
      <w:r w:rsidR="00D96ED5" w:rsidRPr="008369FC">
        <w:rPr>
          <w:rFonts w:ascii="Times New Roman" w:eastAsia="Calibri" w:hAnsi="Times New Roman"/>
          <w:b/>
          <w:sz w:val="22"/>
          <w:szCs w:val="22"/>
        </w:rPr>
        <w:t xml:space="preserve">НАПРАВЛЕНИЯ РАЗВИТИЯ АСУТП В ЭНЕРГЕТИКЕ» </w:t>
      </w:r>
      <w:r w:rsidRPr="008369FC">
        <w:rPr>
          <w:rFonts w:ascii="Times New Roman" w:eastAsia="Calibri" w:hAnsi="Times New Roman"/>
          <w:b/>
          <w:sz w:val="22"/>
          <w:szCs w:val="22"/>
        </w:rPr>
        <w:t xml:space="preserve">ДЛЯ НУЖД ООО «РГЦР» </w:t>
      </w:r>
      <w:r w:rsidR="00D96ED5" w:rsidRPr="008369FC">
        <w:rPr>
          <w:rFonts w:ascii="Times New Roman" w:eastAsia="Calibri" w:hAnsi="Times New Roman"/>
          <w:b/>
          <w:sz w:val="22"/>
          <w:szCs w:val="22"/>
        </w:rPr>
        <w:t>В Г. САНКТ-ПЕТЕРБУРГЕ</w:t>
      </w:r>
    </w:p>
    <w:p w:rsidR="0041354D" w:rsidRPr="008369FC" w:rsidRDefault="0041354D" w:rsidP="00D96ED5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8369FC">
        <w:rPr>
          <w:rFonts w:ascii="Times New Roman" w:eastAsia="Calibri" w:hAnsi="Times New Roman"/>
          <w:b/>
          <w:sz w:val="22"/>
          <w:szCs w:val="22"/>
        </w:rPr>
        <w:t>(лот №</w:t>
      </w:r>
      <w:r w:rsidR="00744CCD" w:rsidRPr="00744CCD">
        <w:rPr>
          <w:rFonts w:ascii="Times New Roman" w:eastAsia="Calibri" w:hAnsi="Times New Roman"/>
          <w:b/>
          <w:sz w:val="22"/>
          <w:szCs w:val="22"/>
        </w:rPr>
        <w:t xml:space="preserve"> 0004-АХР ДОР-2026-РГЦР</w:t>
      </w:r>
      <w:r w:rsidR="00714E4A" w:rsidRPr="008369FC">
        <w:rPr>
          <w:rFonts w:ascii="Times New Roman" w:eastAsia="Calibri" w:hAnsi="Times New Roman"/>
          <w:b/>
          <w:sz w:val="22"/>
          <w:szCs w:val="22"/>
        </w:rPr>
        <w:t>)</w:t>
      </w:r>
    </w:p>
    <w:p w:rsidR="0045075C" w:rsidRDefault="0045075C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D82D01" w:rsidRPr="0045075C" w:rsidRDefault="00D96ED5" w:rsidP="0045075C">
      <w:pPr>
        <w:pStyle w:val="10"/>
        <w:keepLines w:val="0"/>
        <w:numPr>
          <w:ilvl w:val="0"/>
          <w:numId w:val="3"/>
        </w:numPr>
        <w:tabs>
          <w:tab w:val="left" w:pos="284"/>
        </w:tabs>
        <w:spacing w:before="120" w:after="60" w:line="20" w:lineRule="atLeast"/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5075C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Общие сведения</w:t>
      </w:r>
      <w:bookmarkEnd w:id="0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1" w:name="_Toc46743505"/>
      <w:bookmarkStart w:id="2" w:name="_Toc54643695"/>
      <w:bookmarkStart w:id="3" w:name="_Toc127180228"/>
      <w:r>
        <w:rPr>
          <w:rFonts w:ascii="Times New Roman" w:hAnsi="Times New Roman"/>
          <w:sz w:val="22"/>
          <w:szCs w:val="22"/>
        </w:rPr>
        <w:t>Обозначения и сокращения</w:t>
      </w:r>
      <w:bookmarkEnd w:id="1"/>
      <w:bookmarkEnd w:id="2"/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80"/>
        <w:gridCol w:w="6131"/>
      </w:tblGrid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Заказчик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Общество с ограниченной ответственностью «РусГидро Цифровые решения» (ООО «РГЦР») (далее – Общество)</w:t>
            </w:r>
          </w:p>
        </w:tc>
      </w:tr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Победитель (Исполнитель)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Участник закупочной процедуры, получивший право заключения договора</w:t>
            </w:r>
          </w:p>
        </w:tc>
      </w:tr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Мероприятие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B069FE" w:rsidP="00B069FE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Конференция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 xml:space="preserve"> «Современные направления развития АСУТП в энергетике» в г. Санкт-Петербурге  </w:t>
            </w:r>
          </w:p>
        </w:tc>
      </w:tr>
      <w:tr w:rsidR="00D82D01" w:rsidTr="004B3906">
        <w:trPr>
          <w:cantSplit/>
          <w:trHeight w:val="435"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Участники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06" w:rsidRPr="004B3906" w:rsidRDefault="004B3906" w:rsidP="004B3906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AE5862">
              <w:rPr>
                <w:rFonts w:ascii="Times New Roman" w:hAnsi="Times New Roman"/>
                <w:sz w:val="22"/>
                <w:szCs w:val="22"/>
              </w:rPr>
              <w:t>Персонал Заказчика общей численностью не более 89 человек</w:t>
            </w:r>
          </w:p>
        </w:tc>
      </w:tr>
    </w:tbl>
    <w:p w:rsidR="00D82D01" w:rsidRPr="008369FC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4" w:name="_Toc46743506"/>
      <w:bookmarkStart w:id="5" w:name="_Toc127180229"/>
      <w:r>
        <w:rPr>
          <w:rFonts w:ascii="Times New Roman" w:hAnsi="Times New Roman"/>
          <w:sz w:val="22"/>
          <w:szCs w:val="22"/>
        </w:rPr>
        <w:t xml:space="preserve">Наименование </w:t>
      </w:r>
      <w:r w:rsidRPr="008369FC">
        <w:rPr>
          <w:rFonts w:ascii="Times New Roman" w:hAnsi="Times New Roman"/>
          <w:sz w:val="22"/>
          <w:szCs w:val="22"/>
        </w:rPr>
        <w:t>закупаемой продукции</w:t>
      </w:r>
      <w:bookmarkEnd w:id="4"/>
      <w:bookmarkEnd w:id="5"/>
    </w:p>
    <w:p w:rsidR="00D82D01" w:rsidRPr="008369FC" w:rsidRDefault="00D96ED5">
      <w:pPr>
        <w:spacing w:line="20" w:lineRule="atLeast"/>
        <w:jc w:val="both"/>
        <w:rPr>
          <w:rFonts w:ascii="Times New Roman" w:hAnsi="Times New Roman"/>
          <w:sz w:val="22"/>
          <w:szCs w:val="22"/>
        </w:rPr>
      </w:pPr>
      <w:r w:rsidRPr="008369FC">
        <w:rPr>
          <w:rFonts w:ascii="Times New Roman" w:eastAsia="Calibri" w:hAnsi="Times New Roman"/>
          <w:sz w:val="22"/>
          <w:szCs w:val="22"/>
        </w:rPr>
        <w:t xml:space="preserve">ОКПД2 </w:t>
      </w:r>
      <w:r w:rsidR="00D97276" w:rsidRPr="00D97276">
        <w:rPr>
          <w:rFonts w:ascii="Times New Roman" w:eastAsia="Calibri" w:hAnsi="Times New Roman"/>
          <w:sz w:val="22"/>
          <w:szCs w:val="22"/>
        </w:rPr>
        <w:t xml:space="preserve">85.42.19.900 </w:t>
      </w:r>
      <w:r w:rsidRPr="008369FC">
        <w:rPr>
          <w:rFonts w:ascii="Times New Roman" w:eastAsia="Calibri" w:hAnsi="Times New Roman"/>
          <w:sz w:val="22"/>
          <w:szCs w:val="22"/>
        </w:rPr>
        <w:t xml:space="preserve">Оказание услуг по организации и проведению </w:t>
      </w:r>
      <w:r w:rsidR="0045075C" w:rsidRPr="008369FC">
        <w:rPr>
          <w:rFonts w:ascii="Times New Roman" w:eastAsia="Calibri" w:hAnsi="Times New Roman"/>
          <w:sz w:val="22"/>
          <w:szCs w:val="22"/>
        </w:rPr>
        <w:t xml:space="preserve">конференции </w:t>
      </w:r>
      <w:r w:rsidRPr="008369FC">
        <w:rPr>
          <w:rFonts w:ascii="Times New Roman" w:eastAsia="Calibri" w:hAnsi="Times New Roman"/>
          <w:sz w:val="22"/>
          <w:szCs w:val="22"/>
        </w:rPr>
        <w:t xml:space="preserve">«Современные направления развития АСУТП в энергетике» </w:t>
      </w:r>
      <w:r w:rsidR="0045075C" w:rsidRPr="008369FC">
        <w:rPr>
          <w:rFonts w:ascii="Times New Roman" w:eastAsia="Calibri" w:hAnsi="Times New Roman"/>
          <w:sz w:val="22"/>
          <w:szCs w:val="22"/>
        </w:rPr>
        <w:t xml:space="preserve">для нужд ООО «РГЦР» </w:t>
      </w:r>
      <w:r w:rsidRPr="008369FC">
        <w:rPr>
          <w:rFonts w:ascii="Times New Roman" w:eastAsia="Calibri" w:hAnsi="Times New Roman"/>
          <w:sz w:val="22"/>
          <w:szCs w:val="22"/>
        </w:rPr>
        <w:t xml:space="preserve">в г. Санкт-Петербурге </w:t>
      </w:r>
      <w:r w:rsidR="006818D7" w:rsidRPr="008369FC">
        <w:rPr>
          <w:rFonts w:ascii="Times New Roman" w:eastAsia="Calibri" w:hAnsi="Times New Roman"/>
          <w:sz w:val="22"/>
          <w:szCs w:val="22"/>
        </w:rPr>
        <w:t xml:space="preserve">(лот № </w:t>
      </w:r>
      <w:r w:rsidR="00744CCD" w:rsidRPr="00744CCD">
        <w:rPr>
          <w:rFonts w:ascii="Times New Roman" w:eastAsia="Calibri" w:hAnsi="Times New Roman"/>
          <w:sz w:val="22"/>
          <w:szCs w:val="22"/>
        </w:rPr>
        <w:t>0004-АХР ДОР-2026-РГЦР</w:t>
      </w:r>
      <w:r w:rsidR="006818D7" w:rsidRPr="008369FC">
        <w:rPr>
          <w:rFonts w:ascii="Times New Roman" w:eastAsia="Calibri" w:hAnsi="Times New Roman"/>
          <w:sz w:val="22"/>
          <w:szCs w:val="22"/>
        </w:rPr>
        <w:t>)</w:t>
      </w:r>
    </w:p>
    <w:p w:rsidR="00D82D01" w:rsidRPr="008369FC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6" w:name="_Toc46743507"/>
      <w:bookmarkStart w:id="7" w:name="_Toc127180230"/>
      <w:r w:rsidRPr="008369FC">
        <w:rPr>
          <w:rFonts w:ascii="Times New Roman" w:hAnsi="Times New Roman"/>
          <w:sz w:val="22"/>
          <w:szCs w:val="22"/>
        </w:rPr>
        <w:t xml:space="preserve">Цель </w:t>
      </w:r>
      <w:bookmarkEnd w:id="6"/>
      <w:r w:rsidRPr="008369FC">
        <w:rPr>
          <w:rFonts w:ascii="Times New Roman" w:hAnsi="Times New Roman"/>
          <w:sz w:val="22"/>
          <w:szCs w:val="22"/>
        </w:rPr>
        <w:t xml:space="preserve">оказания услуг. </w:t>
      </w:r>
      <w:bookmarkStart w:id="8" w:name="_Toc46743508"/>
      <w:r w:rsidRPr="008369FC">
        <w:rPr>
          <w:rFonts w:ascii="Times New Roman" w:hAnsi="Times New Roman"/>
          <w:sz w:val="22"/>
          <w:szCs w:val="22"/>
        </w:rPr>
        <w:t>Существующее положение</w:t>
      </w:r>
      <w:bookmarkEnd w:id="7"/>
      <w:bookmarkEnd w:id="8"/>
      <w:r w:rsidRPr="008369FC">
        <w:rPr>
          <w:rFonts w:ascii="Times New Roman" w:hAnsi="Times New Roman"/>
          <w:sz w:val="22"/>
          <w:szCs w:val="22"/>
        </w:rPr>
        <w:t xml:space="preserve"> </w:t>
      </w:r>
    </w:p>
    <w:p w:rsidR="00D82D01" w:rsidRDefault="00D96ED5">
      <w:pPr>
        <w:spacing w:line="20" w:lineRule="atLeast"/>
        <w:jc w:val="both"/>
        <w:rPr>
          <w:rFonts w:ascii="Times New Roman" w:eastAsia="Calibri" w:hAnsi="Times New Roman"/>
          <w:sz w:val="22"/>
          <w:szCs w:val="22"/>
        </w:rPr>
      </w:pPr>
      <w:bookmarkStart w:id="9" w:name="_Toc127180231"/>
      <w:bookmarkEnd w:id="9"/>
      <w:r>
        <w:rPr>
          <w:rFonts w:ascii="Times New Roman" w:eastAsia="Calibri" w:hAnsi="Times New Roman"/>
          <w:sz w:val="22"/>
          <w:szCs w:val="22"/>
        </w:rPr>
        <w:t xml:space="preserve">Целью оказания Услуг является формирование </w:t>
      </w:r>
      <w:r w:rsidRPr="009D4A28">
        <w:rPr>
          <w:rFonts w:ascii="Times New Roman" w:eastAsia="Calibri" w:hAnsi="Times New Roman"/>
          <w:sz w:val="22"/>
          <w:szCs w:val="22"/>
        </w:rPr>
        <w:t xml:space="preserve">единого подхода к выполнению производственных задач на всех уровнях взаимодействия работников Общества. </w:t>
      </w:r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sz w:val="22"/>
          <w:szCs w:val="22"/>
        </w:rPr>
      </w:pPr>
      <w:bookmarkStart w:id="10" w:name="_Toc127180231_Копия_1"/>
      <w:bookmarkStart w:id="11" w:name="_Toc54643698"/>
      <w:bookmarkStart w:id="12" w:name="_Toc172720753"/>
      <w:bookmarkStart w:id="13" w:name="_Toc50125126"/>
      <w:bookmarkStart w:id="14" w:name="_Toc46743510"/>
      <w:bookmarkEnd w:id="10"/>
      <w:r>
        <w:rPr>
          <w:rFonts w:ascii="Times New Roman" w:hAnsi="Times New Roman"/>
          <w:sz w:val="22"/>
          <w:szCs w:val="22"/>
        </w:rPr>
        <w:t>Существующее положение</w:t>
      </w:r>
      <w:bookmarkEnd w:id="11"/>
      <w:bookmarkEnd w:id="12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sz w:val="22"/>
          <w:szCs w:val="22"/>
        </w:rPr>
      </w:pPr>
      <w:bookmarkStart w:id="15" w:name="_Toc54643699"/>
      <w:r>
        <w:rPr>
          <w:rFonts w:ascii="Times New Roman" w:hAnsi="Times New Roman"/>
          <w:sz w:val="22"/>
          <w:szCs w:val="22"/>
        </w:rPr>
        <w:t xml:space="preserve">Таблица 1. Перечень объектов </w:t>
      </w:r>
      <w:bookmarkEnd w:id="15"/>
      <w:r>
        <w:rPr>
          <w:rFonts w:ascii="Times New Roman" w:hAnsi="Times New Roman"/>
          <w:sz w:val="22"/>
          <w:szCs w:val="22"/>
        </w:rPr>
        <w:t>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15"/>
        <w:gridCol w:w="3932"/>
        <w:gridCol w:w="3428"/>
        <w:gridCol w:w="1836"/>
      </w:tblGrid>
      <w:tr w:rsidR="00D82D01" w:rsidTr="0041354D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№</w:t>
            </w:r>
          </w:p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Наименование объекта</w:t>
            </w:r>
          </w:p>
          <w:p w:rsidR="00D82D01" w:rsidRDefault="00D82D01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Расположение объекта </w:t>
            </w:r>
            <w:r>
              <w:rPr>
                <w:rFonts w:ascii="Times New Roman" w:eastAsia="Calibri" w:hAnsi="Times New Roman"/>
                <w:b/>
                <w:sz w:val="22"/>
                <w:szCs w:val="22"/>
              </w:rPr>
              <w:br/>
              <w:t>(место оказания услуг)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Наименование основного средства </w:t>
            </w:r>
            <w:r>
              <w:rPr>
                <w:rFonts w:ascii="Times New Roman" w:eastAsia="Calibri" w:hAnsi="Times New Roman"/>
                <w:b/>
                <w:sz w:val="22"/>
                <w:szCs w:val="22"/>
              </w:rPr>
              <w:br/>
              <w:t>(в отношении которого оказываются услуги)</w:t>
            </w:r>
          </w:p>
        </w:tc>
      </w:tr>
      <w:tr w:rsidR="00D82D01" w:rsidTr="0041354D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4</w:t>
            </w:r>
          </w:p>
        </w:tc>
      </w:tr>
      <w:tr w:rsidR="00D82D01" w:rsidTr="0041354D">
        <w:trPr>
          <w:trHeight w:val="62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82D01" w:rsidP="0045075C">
            <w:pPr>
              <w:widowControl w:val="0"/>
              <w:numPr>
                <w:ilvl w:val="0"/>
                <w:numId w:val="14"/>
              </w:numPr>
              <w:spacing w:before="60" w:after="6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45075C" w:rsidP="002623A1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ОКПД2 </w:t>
            </w:r>
            <w:r w:rsidR="00D97276" w:rsidRPr="00D97276">
              <w:rPr>
                <w:rFonts w:ascii="Times New Roman" w:eastAsia="Calibri" w:hAnsi="Times New Roman"/>
                <w:sz w:val="22"/>
                <w:szCs w:val="22"/>
              </w:rPr>
              <w:t xml:space="preserve">85.42.19.900 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>Оказание услуг по организации и проведению конференции «Современные направления развития АСУТП в энергетике» для нужд ООО «РГЦР» в г. Санкт-Петербурге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54D" w:rsidRDefault="0041354D" w:rsidP="0041354D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23.09.2026</w:t>
            </w:r>
            <w:r w:rsidR="009D4A28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г.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Санкт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Петербург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ул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Савушкина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д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.83,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корп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.3,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лит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А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; </w:t>
            </w:r>
          </w:p>
          <w:p w:rsidR="00D82D01" w:rsidRDefault="0041354D" w:rsidP="0041354D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24.09.2026</w:t>
            </w:r>
            <w:r w:rsidR="009D4A28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>г. Санкт-Петербур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г, пр. Испытателей, д. 22, лит.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 xml:space="preserve"> 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4B3906" w:rsidP="0045075C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4B3906">
              <w:rPr>
                <w:rFonts w:ascii="Times New Roman" w:eastAsia="Calibri" w:hAnsi="Times New Roman"/>
                <w:sz w:val="22"/>
                <w:szCs w:val="22"/>
              </w:rPr>
              <w:t>Персонал Заказчика</w:t>
            </w:r>
          </w:p>
        </w:tc>
      </w:tr>
    </w:tbl>
    <w:p w:rsidR="00D82D01" w:rsidRDefault="00D82D01">
      <w:pPr>
        <w:rPr>
          <w:lang w:eastAsia="ru-RU"/>
        </w:rPr>
      </w:pPr>
    </w:p>
    <w:p w:rsidR="00D82D01" w:rsidRDefault="00D96ED5">
      <w:pPr>
        <w:spacing w:line="20" w:lineRule="atLeast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Нормативное регулирование процесса оказания Услуг осуществляется: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1354D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ГОСТ 31985-2013 «У</w:t>
      </w:r>
      <w:r>
        <w:rPr>
          <w:rFonts w:ascii="Times New Roman" w:hAnsi="Times New Roman"/>
          <w:sz w:val="22"/>
          <w:szCs w:val="22"/>
          <w:shd w:val="clear" w:color="auto" w:fill="FFFFFF"/>
        </w:rPr>
        <w:t>слуги общественного питания».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ГОСТ Р 51004-96 «Услуги транспортные. Пассажирские перевозки. </w:t>
      </w:r>
      <w:r>
        <w:rPr>
          <w:rFonts w:ascii="Times New Roman" w:hAnsi="Times New Roman"/>
          <w:sz w:val="22"/>
          <w:szCs w:val="22"/>
          <w:shd w:val="clear" w:color="auto" w:fill="FFFFFF"/>
        </w:rPr>
        <w:t>Номенклатура показателей качества».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В части услуг, по которым государственное регулирование отсутствует, требование обосновано производственной необходимостью, с целью учета формата проводимого мероприятия, категорий и количества участников.</w:t>
      </w:r>
    </w:p>
    <w:p w:rsidR="0045075C" w:rsidRDefault="0045075C">
      <w:pPr>
        <w:rPr>
          <w:rFonts w:ascii="Times New Roman" w:eastAsiaTheme="majorEastAsia" w:hAnsi="Times New Roman"/>
          <w:b/>
          <w:sz w:val="22"/>
          <w:szCs w:val="22"/>
        </w:rPr>
      </w:pPr>
      <w:bookmarkStart w:id="16" w:name="_Toc51339693"/>
      <w:bookmarkStart w:id="17" w:name="_Toc127180233"/>
      <w:r>
        <w:rPr>
          <w:rFonts w:ascii="Times New Roman" w:hAnsi="Times New Roman"/>
          <w:b/>
          <w:sz w:val="22"/>
          <w:szCs w:val="22"/>
        </w:rPr>
        <w:br w:type="page"/>
      </w:r>
    </w:p>
    <w:p w:rsidR="00D82D01" w:rsidRDefault="00D96ED5">
      <w:pPr>
        <w:pStyle w:val="10"/>
        <w:keepLines w:val="0"/>
        <w:numPr>
          <w:ilvl w:val="0"/>
          <w:numId w:val="3"/>
        </w:numPr>
        <w:tabs>
          <w:tab w:val="left" w:pos="284"/>
        </w:tabs>
        <w:spacing w:before="120" w:after="60" w:line="20" w:lineRule="atLeast"/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Требования к продукции</w:t>
      </w:r>
      <w:bookmarkEnd w:id="16"/>
      <w:bookmarkEnd w:id="17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18" w:name="_Toc127180234"/>
      <w:r>
        <w:rPr>
          <w:rFonts w:ascii="Times New Roman" w:hAnsi="Times New Roman"/>
          <w:sz w:val="22"/>
          <w:szCs w:val="22"/>
        </w:rPr>
        <w:t>Требования к объемам и срокам оказания услуг</w:t>
      </w:r>
      <w:bookmarkEnd w:id="18"/>
    </w:p>
    <w:p w:rsidR="00D82D01" w:rsidRDefault="00D96ED5">
      <w:pPr>
        <w:pStyle w:val="30"/>
        <w:keepLines w:val="0"/>
        <w:numPr>
          <w:ilvl w:val="2"/>
          <w:numId w:val="3"/>
        </w:numPr>
        <w:spacing w:before="120" w:after="60" w:line="20" w:lineRule="atLeast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27180235"/>
      <w:r>
        <w:rPr>
          <w:rFonts w:ascii="Times New Roman" w:hAnsi="Times New Roman" w:cs="Times New Roman"/>
          <w:color w:val="auto"/>
          <w:sz w:val="22"/>
          <w:szCs w:val="22"/>
        </w:rPr>
        <w:t>Требования к перечню и объему услуг</w:t>
      </w:r>
      <w:bookmarkEnd w:id="19"/>
    </w:p>
    <w:p w:rsidR="00D82D01" w:rsidRDefault="00D96ED5" w:rsidP="00C37B37">
      <w:pPr>
        <w:pStyle w:val="ae"/>
        <w:spacing w:before="240" w:after="120" w:line="240" w:lineRule="auto"/>
        <w:ind w:left="0"/>
        <w:jc w:val="right"/>
        <w:rPr>
          <w:rFonts w:ascii="Times New Roman" w:hAnsi="Times New Roman"/>
          <w:b/>
          <w:sz w:val="22"/>
          <w:szCs w:val="22"/>
          <w:lang w:val="ru-RU"/>
        </w:rPr>
      </w:pPr>
      <w:bookmarkStart w:id="20" w:name="_Toc51339695"/>
      <w:bookmarkStart w:id="21" w:name="_Toc127180236"/>
      <w:r>
        <w:rPr>
          <w:rFonts w:ascii="Times New Roman" w:hAnsi="Times New Roman"/>
          <w:b/>
          <w:sz w:val="22"/>
          <w:szCs w:val="22"/>
          <w:lang w:val="ru-RU"/>
        </w:rPr>
        <w:t xml:space="preserve">Таблица 2. Перечень </w:t>
      </w:r>
      <w:bookmarkEnd w:id="20"/>
      <w:r>
        <w:rPr>
          <w:rFonts w:ascii="Times New Roman" w:hAnsi="Times New Roman"/>
          <w:b/>
          <w:sz w:val="22"/>
          <w:szCs w:val="22"/>
          <w:lang w:val="ru-RU"/>
        </w:rPr>
        <w:t>и объем оказываемых услуг</w:t>
      </w:r>
      <w:bookmarkEnd w:id="21"/>
    </w:p>
    <w:tbl>
      <w:tblPr>
        <w:tblW w:w="5000" w:type="pct"/>
        <w:tblLook w:val="0000" w:firstRow="0" w:lastRow="0" w:firstColumn="0" w:lastColumn="0" w:noHBand="0" w:noVBand="0"/>
      </w:tblPr>
      <w:tblGrid>
        <w:gridCol w:w="696"/>
        <w:gridCol w:w="5957"/>
        <w:gridCol w:w="1623"/>
        <w:gridCol w:w="1635"/>
      </w:tblGrid>
      <w:tr w:rsidR="00D82D01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 w:rsidP="00C37B37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№</w:t>
            </w:r>
            <w:r w:rsidR="00C37B37">
              <w:rPr>
                <w:rFonts w:ascii="Times New Roman" w:hAnsi="Times New Roman"/>
                <w:sz w:val="20"/>
              </w:rPr>
              <w:t xml:space="preserve"> </w:t>
            </w:r>
            <w:r w:rsidRPr="0045075C">
              <w:rPr>
                <w:rFonts w:ascii="Times New Roman" w:hAnsi="Times New Roman"/>
                <w:sz w:val="20"/>
                <w:lang w:val="en-US"/>
              </w:rPr>
              <w:t>п/п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Наименование услуг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Количество</w:t>
            </w:r>
          </w:p>
        </w:tc>
      </w:tr>
      <w:tr w:rsidR="00D82D01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45075C" w:rsidRDefault="00D96ED5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4</w:t>
            </w:r>
          </w:p>
        </w:tc>
      </w:tr>
      <w:tr w:rsidR="00D82D01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6818D7" w:rsidRDefault="00D82D01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46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9D4A28" w:rsidRDefault="0045075C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9D4A28">
              <w:rPr>
                <w:rFonts w:ascii="Times New Roman" w:eastAsia="Calibri" w:hAnsi="Times New Roman"/>
                <w:sz w:val="22"/>
                <w:szCs w:val="22"/>
              </w:rPr>
              <w:t xml:space="preserve">ОКПД2 </w:t>
            </w:r>
            <w:r w:rsidR="00D97276" w:rsidRPr="00D97276">
              <w:rPr>
                <w:rFonts w:ascii="Times New Roman" w:eastAsia="Calibri" w:hAnsi="Times New Roman"/>
                <w:sz w:val="22"/>
                <w:szCs w:val="22"/>
              </w:rPr>
              <w:t xml:space="preserve">85.42.19.900 </w:t>
            </w:r>
            <w:r w:rsidRPr="009D4A28">
              <w:rPr>
                <w:rFonts w:ascii="Times New Roman" w:eastAsia="Calibri" w:hAnsi="Times New Roman"/>
                <w:sz w:val="22"/>
                <w:szCs w:val="22"/>
              </w:rPr>
              <w:t>Оказание услуг по организации и проведению конференции «Современные направления развития АСУТП в энергетике» для нужд ООО «РГЦР» в г. Санкт-Петербурге</w:t>
            </w:r>
            <w:r w:rsidR="00D96ED5" w:rsidRPr="009D4A28">
              <w:rPr>
                <w:rFonts w:ascii="Times New Roman" w:eastAsia="Calibri" w:hAnsi="Times New Roman"/>
                <w:sz w:val="22"/>
                <w:szCs w:val="22"/>
              </w:rPr>
              <w:t>, а именно:</w:t>
            </w:r>
          </w:p>
        </w:tc>
      </w:tr>
      <w:tr w:rsidR="008369FC" w:rsidRPr="0045075C" w:rsidTr="00C37B37">
        <w:trPr>
          <w:trHeight w:val="24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6818D7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Аренда оборудования для проведения Мероприятия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</w:tr>
      <w:tr w:rsidR="008369FC" w:rsidRPr="0045075C" w:rsidTr="00C37B37">
        <w:trPr>
          <w:trHeight w:val="24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6818D7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Аренда зала для делового ужина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</w:tr>
      <w:tr w:rsidR="008369FC" w:rsidRPr="0045075C" w:rsidTr="00C37B37">
        <w:trPr>
          <w:trHeight w:val="24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Организация питания участников мероприятия: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8369FC" w:rsidRPr="0045075C" w:rsidTr="00C37B37">
        <w:trPr>
          <w:trHeight w:val="24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Кофе-пауза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178</w:t>
            </w:r>
          </w:p>
        </w:tc>
      </w:tr>
      <w:tr w:rsidR="008369FC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Деловой ужин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300B7E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Трансфер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300B7E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</w:p>
        </w:tc>
      </w:tr>
      <w:tr w:rsidR="008369FC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Бейдж брендированный именной с ланъярдом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Default="008369FC" w:rsidP="008369FC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Ручки брендированные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Default="008369FC" w:rsidP="008369FC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C37B37"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Блокноты брендированные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Default="008369FC" w:rsidP="008369FC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C37B37">
        <w:trPr>
          <w:trHeight w:val="8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FC" w:rsidRPr="002623A1" w:rsidRDefault="008369FC" w:rsidP="008369FC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623A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Питьевая вода в стеклянной бутылке, объем — 0,5 л.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178</w:t>
            </w:r>
          </w:p>
        </w:tc>
      </w:tr>
    </w:tbl>
    <w:p w:rsidR="00D82D01" w:rsidRPr="0045075C" w:rsidRDefault="00D96ED5">
      <w:pPr>
        <w:spacing w:before="60" w:after="60"/>
        <w:ind w:firstLine="851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45075C">
        <w:rPr>
          <w:rFonts w:ascii="Times New Roman" w:eastAsia="Times New Roman" w:hAnsi="Times New Roman"/>
          <w:sz w:val="22"/>
          <w:szCs w:val="22"/>
          <w:lang w:eastAsia="ru-RU"/>
        </w:rPr>
        <w:t>Указанный перечень услуг является ориентировочным и исчерпывающим по составу для проведения семинара в соответствии с общепринятыми стандартами и требованиями к образовательным мероприятиям данного уровня.</w:t>
      </w:r>
    </w:p>
    <w:p w:rsidR="0045075C" w:rsidRDefault="00D96ED5" w:rsidP="0045075C">
      <w:pPr>
        <w:pStyle w:val="30"/>
        <w:keepLines w:val="0"/>
        <w:numPr>
          <w:ilvl w:val="2"/>
          <w:numId w:val="3"/>
        </w:numPr>
        <w:spacing w:before="120" w:after="60" w:line="20" w:lineRule="atLeast"/>
        <w:ind w:left="567" w:hanging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2" w:name="_Toc51339696"/>
      <w:bookmarkStart w:id="23" w:name="_Toc127180237"/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Требования </w:t>
      </w:r>
      <w:bookmarkEnd w:id="22"/>
      <w:r>
        <w:rPr>
          <w:rFonts w:ascii="Times New Roman" w:hAnsi="Times New Roman" w:cs="Times New Roman"/>
          <w:b/>
          <w:color w:val="auto"/>
          <w:sz w:val="22"/>
          <w:szCs w:val="22"/>
        </w:rPr>
        <w:t>к срокам оказания услуг</w:t>
      </w:r>
      <w:bookmarkStart w:id="24" w:name="_Toc50125127"/>
      <w:bookmarkStart w:id="25" w:name="_Toc51339697"/>
      <w:bookmarkStart w:id="26" w:name="_Toc127180238"/>
      <w:bookmarkEnd w:id="13"/>
      <w:bookmarkEnd w:id="23"/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>Оказание услуг производится в 1 (Один) этап.</w:t>
      </w:r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>Дата начала срока – дата, следующая за датой подписания договора (далее – Х).</w:t>
      </w:r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 xml:space="preserve">Сроки поставки продукции рассчитывается в календарных </w:t>
      </w:r>
      <w:r>
        <w:rPr>
          <w:rFonts w:ascii="Times New Roman" w:eastAsia="Arial" w:hAnsi="Times New Roman"/>
          <w:kern w:val="2"/>
          <w:sz w:val="22"/>
          <w:szCs w:val="22"/>
        </w:rPr>
        <w:t>днях</w:t>
      </w:r>
      <w:r w:rsidRPr="0045075C">
        <w:rPr>
          <w:rFonts w:ascii="Times New Roman" w:eastAsia="Arial" w:hAnsi="Times New Roman"/>
          <w:kern w:val="2"/>
          <w:sz w:val="22"/>
          <w:szCs w:val="22"/>
        </w:rPr>
        <w:t xml:space="preserve"> относительно даты начала в формате «Х+… к.м.».</w:t>
      </w:r>
    </w:p>
    <w:p w:rsidR="00D82D01" w:rsidRPr="00C37B37" w:rsidRDefault="00D96ED5" w:rsidP="00C37B37">
      <w:pPr>
        <w:pStyle w:val="ae"/>
        <w:spacing w:before="240" w:after="120" w:line="240" w:lineRule="auto"/>
        <w:ind w:left="0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C37B37">
        <w:rPr>
          <w:rFonts w:ascii="Times New Roman" w:hAnsi="Times New Roman"/>
          <w:b/>
          <w:sz w:val="22"/>
          <w:szCs w:val="22"/>
          <w:lang w:val="ru-RU"/>
        </w:rPr>
        <w:t xml:space="preserve">Таблица 3. </w:t>
      </w:r>
      <w:bookmarkStart w:id="27" w:name="_Hlk50465284"/>
      <w:r w:rsidRPr="00C37B37">
        <w:rPr>
          <w:rFonts w:ascii="Times New Roman" w:hAnsi="Times New Roman"/>
          <w:b/>
          <w:sz w:val="22"/>
          <w:szCs w:val="22"/>
          <w:lang w:val="ru-RU"/>
        </w:rPr>
        <w:t xml:space="preserve">Требования к срокам </w:t>
      </w:r>
      <w:bookmarkEnd w:id="24"/>
      <w:bookmarkEnd w:id="25"/>
      <w:bookmarkEnd w:id="27"/>
      <w:r w:rsidRPr="00C37B37">
        <w:rPr>
          <w:rFonts w:ascii="Times New Roman" w:hAnsi="Times New Roman"/>
          <w:b/>
          <w:sz w:val="22"/>
          <w:szCs w:val="22"/>
          <w:lang w:val="ru-RU"/>
        </w:rPr>
        <w:t>оказания услуг</w:t>
      </w:r>
      <w:bookmarkEnd w:id="14"/>
      <w:bookmarkEnd w:id="2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5980"/>
        <w:gridCol w:w="1620"/>
        <w:gridCol w:w="1636"/>
      </w:tblGrid>
      <w:tr w:rsidR="00D82D01" w:rsidTr="0045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 w:rsidR="00D82D01" w:rsidTr="0045075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pStyle w:val="afff3"/>
              <w:keepNext w:val="0"/>
              <w:widowControl w:val="0"/>
              <w:spacing w:before="0" w:after="0" w:line="2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pStyle w:val="afff3"/>
              <w:keepNext w:val="0"/>
              <w:widowControl w:val="0"/>
              <w:spacing w:before="0" w:after="0" w:line="2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D82D01" w:rsidRPr="0045075C" w:rsidTr="0045075C">
        <w:trPr>
          <w:trHeight w:val="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6818D7" w:rsidRDefault="00D82D01" w:rsidP="006818D7">
            <w:pPr>
              <w:pStyle w:val="ae"/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45075C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ОКПД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2 </w:t>
            </w:r>
            <w:r w:rsidR="00D97276" w:rsidRPr="00D97276">
              <w:rPr>
                <w:rFonts w:ascii="Times New Roman" w:eastAsia="Calibri" w:hAnsi="Times New Roman"/>
                <w:sz w:val="22"/>
                <w:szCs w:val="22"/>
              </w:rPr>
              <w:t xml:space="preserve">85.42.19.900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Оказание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услуг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по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организации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проведению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конференции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«Современные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направления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развития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АСУТП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в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энергетике»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для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нужд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ООО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«РГЦР»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в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г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Санкт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Петербурге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45075C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A11E11" w:rsidRDefault="0045075C" w:rsidP="00A11E11">
            <w:pPr>
              <w:widowControl w:val="0"/>
              <w:tabs>
                <w:tab w:val="left" w:pos="720"/>
                <w:tab w:val="center" w:pos="1301"/>
              </w:tabs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 позднее </w:t>
            </w:r>
            <w:r w:rsidR="0049065C">
              <w:rPr>
                <w:rFonts w:ascii="Times New Roman" w:hAnsi="Times New Roman"/>
                <w:sz w:val="22"/>
                <w:szCs w:val="22"/>
              </w:rPr>
              <w:t>23</w:t>
            </w:r>
            <w:r w:rsidR="00A11E11">
              <w:rPr>
                <w:rFonts w:ascii="Times New Roman" w:hAnsi="Times New Roman"/>
                <w:sz w:val="22"/>
                <w:szCs w:val="22"/>
              </w:rPr>
              <w:t>.09.2026</w:t>
            </w:r>
          </w:p>
        </w:tc>
      </w:tr>
    </w:tbl>
    <w:p w:rsidR="00D82D01" w:rsidRDefault="00D82D01">
      <w:pPr>
        <w:sectPr w:rsidR="00D82D01" w:rsidSect="001D0324">
          <w:headerReference w:type="even" r:id="rId8"/>
          <w:footerReference w:type="default" r:id="rId9"/>
          <w:footerReference w:type="first" r:id="rId10"/>
          <w:pgSz w:w="11906" w:h="16838"/>
          <w:pgMar w:top="851" w:right="851" w:bottom="1134" w:left="1134" w:header="0" w:footer="709" w:gutter="0"/>
          <w:cols w:space="720"/>
          <w:formProt w:val="0"/>
          <w:titlePg/>
          <w:docGrid w:linePitch="326"/>
        </w:sectPr>
      </w:pPr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Требования к качеству услуг</w:t>
      </w:r>
    </w:p>
    <w:p w:rsidR="00D82D01" w:rsidRPr="0045075C" w:rsidRDefault="00D96ED5">
      <w:pPr>
        <w:spacing w:line="20" w:lineRule="atLeast"/>
        <w:rPr>
          <w:rFonts w:ascii="Times New Roman" w:hAnsi="Times New Roman"/>
          <w:bCs/>
          <w:sz w:val="22"/>
          <w:szCs w:val="22"/>
        </w:rPr>
      </w:pPr>
      <w:r w:rsidRPr="0045075C">
        <w:rPr>
          <w:rFonts w:ascii="Times New Roman" w:hAnsi="Times New Roman"/>
          <w:bCs/>
          <w:sz w:val="22"/>
          <w:szCs w:val="22"/>
        </w:rPr>
        <w:t>Наименование</w:t>
      </w:r>
      <w:r w:rsidR="006818D7">
        <w:rPr>
          <w:rFonts w:ascii="Times New Roman" w:hAnsi="Times New Roman"/>
          <w:bCs/>
          <w:sz w:val="22"/>
          <w:szCs w:val="22"/>
        </w:rPr>
        <w:t xml:space="preserve"> (позиция 1 таблицы 2.1)</w:t>
      </w:r>
      <w:r w:rsidRPr="0045075C">
        <w:rPr>
          <w:rFonts w:ascii="Times New Roman" w:hAnsi="Times New Roman"/>
          <w:bCs/>
          <w:sz w:val="22"/>
          <w:szCs w:val="22"/>
        </w:rPr>
        <w:t>:</w:t>
      </w:r>
    </w:p>
    <w:p w:rsidR="00D82D01" w:rsidRDefault="00A34A76" w:rsidP="00C37B37">
      <w:pPr>
        <w:spacing w:line="20" w:lineRule="atLeast"/>
        <w:jc w:val="both"/>
        <w:rPr>
          <w:rFonts w:ascii="Times New Roman" w:eastAsia="Calibri" w:hAnsi="Times New Roman"/>
          <w:sz w:val="22"/>
          <w:szCs w:val="22"/>
        </w:rPr>
      </w:pPr>
      <w:r w:rsidRPr="0045075C">
        <w:rPr>
          <w:rFonts w:ascii="Times New Roman" w:eastAsia="Calibri" w:hAnsi="Times New Roman" w:hint="cs"/>
          <w:sz w:val="22"/>
          <w:szCs w:val="22"/>
        </w:rPr>
        <w:t>ОКПД</w:t>
      </w:r>
      <w:r w:rsidRPr="0045075C">
        <w:rPr>
          <w:rFonts w:ascii="Times New Roman" w:eastAsia="Calibri" w:hAnsi="Times New Roman"/>
          <w:sz w:val="22"/>
          <w:szCs w:val="22"/>
        </w:rPr>
        <w:t xml:space="preserve">2 </w:t>
      </w:r>
      <w:r w:rsidR="00D97276" w:rsidRPr="00D97276">
        <w:rPr>
          <w:rFonts w:ascii="Times New Roman" w:eastAsia="Calibri" w:hAnsi="Times New Roman"/>
          <w:sz w:val="22"/>
          <w:szCs w:val="22"/>
        </w:rPr>
        <w:t xml:space="preserve">85.42.19.900 </w:t>
      </w:r>
      <w:r w:rsidRPr="0045075C">
        <w:rPr>
          <w:rFonts w:ascii="Times New Roman" w:eastAsia="Calibri" w:hAnsi="Times New Roman" w:hint="cs"/>
          <w:sz w:val="22"/>
          <w:szCs w:val="22"/>
        </w:rPr>
        <w:t>Оказание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услуг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по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организации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и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проведению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конференции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«Современные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направления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развития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АСУТП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в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энергетике»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для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нужд</w:t>
      </w:r>
      <w:r w:rsidR="00C37B37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ООО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«РГЦР»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в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г</w:t>
      </w:r>
      <w:r w:rsidRPr="008369FC">
        <w:rPr>
          <w:rFonts w:ascii="Times New Roman" w:eastAsia="Calibri" w:hAnsi="Times New Roman"/>
          <w:sz w:val="22"/>
          <w:szCs w:val="22"/>
        </w:rPr>
        <w:t xml:space="preserve">. </w:t>
      </w:r>
      <w:r w:rsidRPr="008369FC">
        <w:rPr>
          <w:rFonts w:ascii="Times New Roman" w:eastAsia="Calibri" w:hAnsi="Times New Roman" w:hint="cs"/>
          <w:sz w:val="22"/>
          <w:szCs w:val="22"/>
        </w:rPr>
        <w:t>Санкт</w:t>
      </w:r>
      <w:r w:rsidRPr="008369FC">
        <w:rPr>
          <w:rFonts w:ascii="Times New Roman" w:eastAsia="Calibri" w:hAnsi="Times New Roman"/>
          <w:sz w:val="22"/>
          <w:szCs w:val="22"/>
        </w:rPr>
        <w:t>-</w:t>
      </w:r>
      <w:r w:rsidRPr="008369FC">
        <w:rPr>
          <w:rFonts w:ascii="Times New Roman" w:eastAsia="Calibri" w:hAnsi="Times New Roman" w:hint="cs"/>
          <w:sz w:val="22"/>
          <w:szCs w:val="22"/>
        </w:rPr>
        <w:t>Петербурге</w:t>
      </w:r>
      <w:r w:rsidR="006818D7" w:rsidRPr="008369FC">
        <w:rPr>
          <w:rFonts w:ascii="Times New Roman" w:eastAsia="Calibri" w:hAnsi="Times New Roman"/>
          <w:sz w:val="22"/>
          <w:szCs w:val="22"/>
        </w:rPr>
        <w:t xml:space="preserve"> (лот № </w:t>
      </w:r>
      <w:r w:rsidR="00744CCD" w:rsidRPr="00744CCD">
        <w:rPr>
          <w:rFonts w:ascii="Times New Roman" w:eastAsia="Calibri" w:hAnsi="Times New Roman"/>
          <w:sz w:val="22"/>
          <w:szCs w:val="22"/>
        </w:rPr>
        <w:t>0004-АХР ДОР-2026-РГЦР</w:t>
      </w:r>
      <w:r w:rsidR="006818D7" w:rsidRPr="008369FC">
        <w:rPr>
          <w:rFonts w:ascii="Times New Roman" w:eastAsia="Calibri" w:hAnsi="Times New Roman"/>
          <w:sz w:val="22"/>
          <w:szCs w:val="22"/>
        </w:rPr>
        <w:t>)</w:t>
      </w:r>
    </w:p>
    <w:p w:rsidR="006818D7" w:rsidRPr="00A34A76" w:rsidRDefault="006818D7" w:rsidP="006818D7">
      <w:pPr>
        <w:pStyle w:val="30"/>
        <w:keepLines w:val="0"/>
        <w:spacing w:before="120" w:after="60" w:line="20" w:lineRule="atLeast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8" w:name="_Toc127180240"/>
      <w:r w:rsidRPr="00A34A76">
        <w:rPr>
          <w:rFonts w:ascii="Times New Roman" w:hAnsi="Times New Roman" w:cs="Times New Roman"/>
          <w:b/>
          <w:color w:val="auto"/>
          <w:sz w:val="22"/>
          <w:szCs w:val="22"/>
        </w:rPr>
        <w:t>Таблица 4. Требования к качеству услуг</w:t>
      </w:r>
      <w:bookmarkEnd w:id="28"/>
    </w:p>
    <w:tbl>
      <w:tblPr>
        <w:tblStyle w:val="15"/>
        <w:tblW w:w="5102" w:type="pct"/>
        <w:tblLayout w:type="fixed"/>
        <w:tblLook w:val="04A0" w:firstRow="1" w:lastRow="0" w:firstColumn="1" w:lastColumn="0" w:noHBand="0" w:noVBand="1"/>
      </w:tblPr>
      <w:tblGrid>
        <w:gridCol w:w="893"/>
        <w:gridCol w:w="1482"/>
        <w:gridCol w:w="540"/>
        <w:gridCol w:w="1652"/>
        <w:gridCol w:w="1805"/>
        <w:gridCol w:w="1181"/>
        <w:gridCol w:w="1260"/>
        <w:gridCol w:w="1080"/>
        <w:gridCol w:w="1136"/>
        <w:gridCol w:w="1564"/>
        <w:gridCol w:w="1620"/>
        <w:gridCol w:w="1801"/>
      </w:tblGrid>
      <w:tr w:rsidR="00320E4F" w:rsidRPr="00320E4F" w:rsidTr="00320E4F">
        <w:trPr>
          <w:trHeight w:val="157"/>
          <w:tblHeader/>
        </w:trPr>
        <w:tc>
          <w:tcPr>
            <w:tcW w:w="893" w:type="dxa"/>
            <w:vMerge w:val="restart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82" w:type="dxa"/>
            <w:vMerge w:val="restart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8654" w:type="dxa"/>
            <w:gridSpan w:val="7"/>
            <w:vMerge w:val="restart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Требование Заказчика</w:t>
            </w:r>
          </w:p>
        </w:tc>
        <w:tc>
          <w:tcPr>
            <w:tcW w:w="3184" w:type="dxa"/>
            <w:gridSpan w:val="2"/>
            <w:vAlign w:val="center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1801" w:type="dxa"/>
            <w:vMerge w:val="restart"/>
          </w:tcPr>
          <w:p w:rsidR="00320E4F" w:rsidRPr="00320E4F" w:rsidRDefault="00320E4F" w:rsidP="00F7494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bCs/>
                <w:sz w:val="18"/>
                <w:szCs w:val="18"/>
              </w:rPr>
              <w:t>Предложение участника по характеристикам и параметрам</w:t>
            </w:r>
          </w:p>
        </w:tc>
      </w:tr>
      <w:tr w:rsidR="00320E4F" w:rsidRPr="00320E4F" w:rsidTr="00320E4F">
        <w:trPr>
          <w:trHeight w:val="156"/>
          <w:tblHeader/>
        </w:trPr>
        <w:tc>
          <w:tcPr>
            <w:tcW w:w="893" w:type="dxa"/>
            <w:vMerge/>
          </w:tcPr>
          <w:p w:rsidR="00320E4F" w:rsidRPr="00320E4F" w:rsidRDefault="00320E4F" w:rsidP="00F7494C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</w:tcPr>
          <w:p w:rsidR="00320E4F" w:rsidRPr="00320E4F" w:rsidRDefault="00320E4F" w:rsidP="00F7494C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54" w:type="dxa"/>
            <w:gridSpan w:val="7"/>
            <w:vMerge/>
          </w:tcPr>
          <w:p w:rsidR="00320E4F" w:rsidRPr="00320E4F" w:rsidRDefault="00320E4F" w:rsidP="00F7494C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620" w:type="dxa"/>
          </w:tcPr>
          <w:p w:rsidR="00320E4F" w:rsidRPr="00320E4F" w:rsidRDefault="00320E4F" w:rsidP="00C37B37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Представление подтверждающего документа или иной способ подтверждения</w:t>
            </w:r>
          </w:p>
        </w:tc>
        <w:tc>
          <w:tcPr>
            <w:tcW w:w="1801" w:type="dxa"/>
            <w:vMerge/>
          </w:tcPr>
          <w:p w:rsidR="00320E4F" w:rsidRPr="00320E4F" w:rsidRDefault="00320E4F" w:rsidP="00F7494C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20E4F" w:rsidRPr="00320E4F" w:rsidTr="00320E4F">
        <w:trPr>
          <w:tblHeader/>
        </w:trPr>
        <w:tc>
          <w:tcPr>
            <w:tcW w:w="893" w:type="dxa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2" w:type="dxa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654" w:type="dxa"/>
            <w:gridSpan w:val="7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4" w:type="dxa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20" w:type="dxa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01" w:type="dxa"/>
          </w:tcPr>
          <w:p w:rsidR="00320E4F" w:rsidRPr="00320E4F" w:rsidRDefault="00320E4F" w:rsidP="00F7494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320E4F" w:rsidRPr="00320E4F" w:rsidTr="00320E4F">
        <w:trPr>
          <w:trHeight w:val="37"/>
        </w:trPr>
        <w:tc>
          <w:tcPr>
            <w:tcW w:w="893" w:type="dxa"/>
          </w:tcPr>
          <w:p w:rsidR="00320E4F" w:rsidRPr="00320E4F" w:rsidRDefault="00320E4F" w:rsidP="00320E4F">
            <w:pPr>
              <w:widowControl w:val="0"/>
              <w:numPr>
                <w:ilvl w:val="0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36" w:type="dxa"/>
            <w:gridSpan w:val="8"/>
          </w:tcPr>
          <w:p w:rsidR="00320E4F" w:rsidRPr="00320E4F" w:rsidRDefault="00320E4F" w:rsidP="00320E4F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Требования к оказанию Услуг</w:t>
            </w:r>
          </w:p>
        </w:tc>
        <w:tc>
          <w:tcPr>
            <w:tcW w:w="1564" w:type="dxa"/>
          </w:tcPr>
          <w:p w:rsidR="00320E4F" w:rsidRPr="00320E4F" w:rsidRDefault="00320E4F" w:rsidP="00320E4F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  <w:tc>
          <w:tcPr>
            <w:tcW w:w="1620" w:type="dxa"/>
          </w:tcPr>
          <w:p w:rsidR="00320E4F" w:rsidRPr="00320E4F" w:rsidRDefault="00320E4F" w:rsidP="00320E4F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  <w:tc>
          <w:tcPr>
            <w:tcW w:w="1801" w:type="dxa"/>
          </w:tcPr>
          <w:p w:rsidR="00320E4F" w:rsidRPr="00320E4F" w:rsidRDefault="00320E4F" w:rsidP="00320E4F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</w:tr>
      <w:tr w:rsidR="00320E4F" w:rsidRPr="00320E4F" w:rsidTr="00320E4F">
        <w:tc>
          <w:tcPr>
            <w:tcW w:w="893" w:type="dxa"/>
          </w:tcPr>
          <w:p w:rsidR="00320E4F" w:rsidRPr="00320E4F" w:rsidRDefault="00320E4F" w:rsidP="00320E4F">
            <w:pPr>
              <w:widowControl w:val="0"/>
              <w:numPr>
                <w:ilvl w:val="1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36" w:type="dxa"/>
            <w:gridSpan w:val="8"/>
            <w:vAlign w:val="center"/>
          </w:tcPr>
          <w:p w:rsidR="00320E4F" w:rsidRPr="00320E4F" w:rsidRDefault="00320E4F" w:rsidP="00320E4F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Общие требования </w:t>
            </w:r>
          </w:p>
        </w:tc>
        <w:tc>
          <w:tcPr>
            <w:tcW w:w="1564" w:type="dxa"/>
          </w:tcPr>
          <w:p w:rsidR="00320E4F" w:rsidRPr="00320E4F" w:rsidRDefault="00320E4F" w:rsidP="00320E4F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  <w:tc>
          <w:tcPr>
            <w:tcW w:w="1620" w:type="dxa"/>
          </w:tcPr>
          <w:p w:rsidR="00320E4F" w:rsidRPr="00320E4F" w:rsidRDefault="00320E4F" w:rsidP="00320E4F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  <w:tc>
          <w:tcPr>
            <w:tcW w:w="1801" w:type="dxa"/>
          </w:tcPr>
          <w:p w:rsidR="00320E4F" w:rsidRPr="00320E4F" w:rsidRDefault="00320E4F" w:rsidP="00320E4F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</w:tr>
      <w:tr w:rsidR="00320E4F" w:rsidRPr="00320E4F" w:rsidTr="00320E4F">
        <w:trPr>
          <w:trHeight w:val="37"/>
        </w:trPr>
        <w:tc>
          <w:tcPr>
            <w:tcW w:w="893" w:type="dxa"/>
            <w:vMerge w:val="restart"/>
          </w:tcPr>
          <w:p w:rsidR="00320E4F" w:rsidRPr="00320E4F" w:rsidRDefault="00320E4F" w:rsidP="001C6EA9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 w:val="restart"/>
            <w:shd w:val="clear" w:color="auto" w:fill="auto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Порядок оказания Услуг</w:t>
            </w:r>
          </w:p>
        </w:tc>
        <w:tc>
          <w:tcPr>
            <w:tcW w:w="8654" w:type="dxa"/>
            <w:gridSpan w:val="7"/>
            <w:shd w:val="clear" w:color="auto" w:fill="auto"/>
          </w:tcPr>
          <w:p w:rsidR="00320E4F" w:rsidRPr="00320E4F" w:rsidRDefault="00320E4F" w:rsidP="001C6EA9">
            <w:pPr>
              <w:widowControl w:val="0"/>
              <w:numPr>
                <w:ilvl w:val="3"/>
                <w:numId w:val="4"/>
              </w:numPr>
              <w:spacing w:before="60" w:after="60"/>
              <w:ind w:left="766" w:right="57" w:hanging="709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Услуги должны быть оказаны в полном объеме с учетом следующих вводных данных:</w:t>
            </w:r>
          </w:p>
        </w:tc>
        <w:tc>
          <w:tcPr>
            <w:tcW w:w="1564" w:type="dxa"/>
            <w:vMerge w:val="restart"/>
          </w:tcPr>
          <w:p w:rsidR="00320E4F" w:rsidRPr="00320E4F" w:rsidRDefault="00320E4F" w:rsidP="00320E4F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Согласие с требованием</w:t>
            </w:r>
          </w:p>
        </w:tc>
        <w:tc>
          <w:tcPr>
            <w:tcW w:w="1620" w:type="dxa"/>
            <w:vMerge w:val="restart"/>
          </w:tcPr>
          <w:p w:rsidR="00320E4F" w:rsidRPr="00320E4F" w:rsidRDefault="00320E4F" w:rsidP="00320E4F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Декларация</w:t>
            </w:r>
          </w:p>
        </w:tc>
        <w:tc>
          <w:tcPr>
            <w:tcW w:w="1801" w:type="dxa"/>
            <w:vMerge w:val="restart"/>
          </w:tcPr>
          <w:p w:rsidR="00320E4F" w:rsidRPr="00320E4F" w:rsidRDefault="00320E4F" w:rsidP="00F7494C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320E4F" w:rsidRPr="00320E4F" w:rsidTr="00320E4F">
        <w:trPr>
          <w:trHeight w:val="101"/>
        </w:trPr>
        <w:tc>
          <w:tcPr>
            <w:tcW w:w="893" w:type="dxa"/>
            <w:vMerge/>
          </w:tcPr>
          <w:p w:rsidR="00320E4F" w:rsidRPr="00320E4F" w:rsidRDefault="00320E4F" w:rsidP="001C6EA9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</w:tcPr>
          <w:p w:rsidR="00320E4F" w:rsidRPr="00320E4F" w:rsidRDefault="00320E4F" w:rsidP="00F7494C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652" w:type="dxa"/>
          </w:tcPr>
          <w:p w:rsidR="00320E4F" w:rsidRPr="00320E4F" w:rsidRDefault="00320E4F" w:rsidP="00F7494C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Условие</w:t>
            </w:r>
          </w:p>
        </w:tc>
        <w:tc>
          <w:tcPr>
            <w:tcW w:w="6462" w:type="dxa"/>
            <w:gridSpan w:val="5"/>
          </w:tcPr>
          <w:p w:rsidR="00320E4F" w:rsidRPr="00320E4F" w:rsidRDefault="00320E4F" w:rsidP="00F7494C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1564" w:type="dxa"/>
            <w:vMerge/>
          </w:tcPr>
          <w:p w:rsidR="00320E4F" w:rsidRPr="00320E4F" w:rsidRDefault="00320E4F" w:rsidP="00F7494C">
            <w:pPr>
              <w:widowControl w:val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320E4F" w:rsidRPr="00320E4F" w:rsidRDefault="00320E4F" w:rsidP="00F7494C">
            <w:pPr>
              <w:widowControl w:val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320E4F" w:rsidRPr="00320E4F" w:rsidRDefault="00320E4F" w:rsidP="00F7494C">
            <w:pPr>
              <w:widowControl w:val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320E4F" w:rsidRPr="00320E4F" w:rsidTr="00320E4F">
        <w:trPr>
          <w:trHeight w:val="574"/>
        </w:trPr>
        <w:tc>
          <w:tcPr>
            <w:tcW w:w="893" w:type="dxa"/>
            <w:vMerge/>
          </w:tcPr>
          <w:p w:rsidR="00320E4F" w:rsidRPr="00320E4F" w:rsidRDefault="00320E4F" w:rsidP="001C6EA9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</w:tcPr>
          <w:p w:rsidR="00320E4F" w:rsidRPr="00320E4F" w:rsidRDefault="00320E4F" w:rsidP="001C6EA9">
            <w:pPr>
              <w:widowControl w:val="0"/>
              <w:numPr>
                <w:ilvl w:val="0"/>
                <w:numId w:val="26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Наименование Мероприятия </w:t>
            </w:r>
          </w:p>
        </w:tc>
        <w:tc>
          <w:tcPr>
            <w:tcW w:w="6462" w:type="dxa"/>
            <w:gridSpan w:val="5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highlight w:val="yellow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Конференция «Современные направления развития АСУТП в энергетике»</w:t>
            </w:r>
          </w:p>
        </w:tc>
        <w:tc>
          <w:tcPr>
            <w:tcW w:w="1564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320E4F" w:rsidRPr="00320E4F" w:rsidTr="00320E4F">
        <w:trPr>
          <w:trHeight w:val="574"/>
        </w:trPr>
        <w:tc>
          <w:tcPr>
            <w:tcW w:w="893" w:type="dxa"/>
            <w:vMerge/>
          </w:tcPr>
          <w:p w:rsidR="00320E4F" w:rsidRPr="00320E4F" w:rsidRDefault="00320E4F" w:rsidP="001C6EA9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</w:tcPr>
          <w:p w:rsidR="00320E4F" w:rsidRPr="00320E4F" w:rsidRDefault="00320E4F" w:rsidP="001C6EA9">
            <w:pPr>
              <w:widowControl w:val="0"/>
              <w:numPr>
                <w:ilvl w:val="0"/>
                <w:numId w:val="26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6462" w:type="dxa"/>
            <w:gridSpan w:val="5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Санкт-Петербург, ул. Савушкина, д.83, корп.3, лит. А.;</w:t>
            </w:r>
          </w:p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Санкт-Петербург, пр. Испытателей, д. 22, литера А</w:t>
            </w:r>
          </w:p>
        </w:tc>
        <w:tc>
          <w:tcPr>
            <w:tcW w:w="1564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320E4F" w:rsidRPr="00320E4F" w:rsidTr="00320E4F">
        <w:trPr>
          <w:trHeight w:val="574"/>
        </w:trPr>
        <w:tc>
          <w:tcPr>
            <w:tcW w:w="893" w:type="dxa"/>
            <w:vMerge/>
          </w:tcPr>
          <w:p w:rsidR="00320E4F" w:rsidRPr="00320E4F" w:rsidRDefault="00320E4F" w:rsidP="001C6EA9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</w:tcPr>
          <w:p w:rsidR="00320E4F" w:rsidRPr="00320E4F" w:rsidRDefault="00320E4F" w:rsidP="001C6EA9">
            <w:pPr>
              <w:widowControl w:val="0"/>
              <w:numPr>
                <w:ilvl w:val="0"/>
                <w:numId w:val="26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Период проведения</w:t>
            </w:r>
          </w:p>
        </w:tc>
        <w:tc>
          <w:tcPr>
            <w:tcW w:w="6462" w:type="dxa"/>
            <w:gridSpan w:val="5"/>
            <w:shd w:val="clear" w:color="auto" w:fill="auto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23.09.2026 – 24.09.2026</w:t>
            </w:r>
          </w:p>
        </w:tc>
        <w:tc>
          <w:tcPr>
            <w:tcW w:w="1564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320E4F" w:rsidRPr="00320E4F" w:rsidTr="00320E4F">
        <w:trPr>
          <w:trHeight w:val="574"/>
        </w:trPr>
        <w:tc>
          <w:tcPr>
            <w:tcW w:w="893" w:type="dxa"/>
            <w:vMerge/>
          </w:tcPr>
          <w:p w:rsidR="00320E4F" w:rsidRPr="00320E4F" w:rsidRDefault="00320E4F" w:rsidP="001C6EA9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</w:tcPr>
          <w:p w:rsidR="00320E4F" w:rsidRPr="00320E4F" w:rsidRDefault="00320E4F" w:rsidP="001C6EA9">
            <w:pPr>
              <w:widowControl w:val="0"/>
              <w:numPr>
                <w:ilvl w:val="0"/>
                <w:numId w:val="26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Участники</w:t>
            </w:r>
          </w:p>
        </w:tc>
        <w:tc>
          <w:tcPr>
            <w:tcW w:w="6462" w:type="dxa"/>
            <w:gridSpan w:val="5"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Персонал Заказчика не более 89 (Восемьдесят девять) человек</w:t>
            </w:r>
          </w:p>
        </w:tc>
        <w:tc>
          <w:tcPr>
            <w:tcW w:w="1564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320E4F" w:rsidRPr="00320E4F" w:rsidRDefault="00320E4F" w:rsidP="001C6EA9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114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54" w:type="dxa"/>
            <w:gridSpan w:val="7"/>
            <w:shd w:val="clear" w:color="auto" w:fill="auto"/>
          </w:tcPr>
          <w:p w:rsidR="00C37B37" w:rsidRPr="00320E4F" w:rsidRDefault="00C37B37" w:rsidP="00C37B37">
            <w:pPr>
              <w:widowControl w:val="0"/>
              <w:numPr>
                <w:ilvl w:val="3"/>
                <w:numId w:val="4"/>
              </w:numPr>
              <w:spacing w:before="60" w:after="60"/>
              <w:ind w:left="766" w:right="57" w:hanging="709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В ходе оказания Услуг Исполнителем должны быть выполнены следующие действия:</w:t>
            </w:r>
          </w:p>
        </w:tc>
        <w:tc>
          <w:tcPr>
            <w:tcW w:w="1564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Указание характеристик</w:t>
            </w:r>
          </w:p>
        </w:tc>
        <w:tc>
          <w:tcPr>
            <w:tcW w:w="1620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Подтверждение в формате перечня оборудования и документов о законности права использования для целей проведения мероприятия</w:t>
            </w:r>
          </w:p>
        </w:tc>
        <w:tc>
          <w:tcPr>
            <w:tcW w:w="1801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37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Align w:val="center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652" w:type="dxa"/>
            <w:vAlign w:val="center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Действие</w:t>
            </w:r>
          </w:p>
        </w:tc>
        <w:tc>
          <w:tcPr>
            <w:tcW w:w="6462" w:type="dxa"/>
            <w:gridSpan w:val="5"/>
            <w:vAlign w:val="center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Требование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37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</w:tcPr>
          <w:p w:rsidR="00C37B37" w:rsidRPr="00320E4F" w:rsidRDefault="00C37B37" w:rsidP="00C37B37">
            <w:pPr>
              <w:widowControl w:val="0"/>
              <w:numPr>
                <w:ilvl w:val="0"/>
                <w:numId w:val="27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Аренда оборудования для проведения Мероприятия</w:t>
            </w:r>
          </w:p>
        </w:tc>
        <w:tc>
          <w:tcPr>
            <w:tcW w:w="6462" w:type="dxa"/>
            <w:gridSpan w:val="5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  <w:r w:rsidRPr="00320E4F">
              <w:rPr>
                <w:rFonts w:ascii="Times New Roman" w:hAnsi="Times New Roman"/>
                <w:sz w:val="18"/>
                <w:szCs w:val="18"/>
              </w:rPr>
              <w:t>Аренда любых, перечисленных ниже видов оборудования, соответствующих требованиям Заказчика, для проведения Мероприятия: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9"/>
              </w:numPr>
              <w:spacing w:before="60" w:after="60" w:line="240" w:lineRule="auto"/>
              <w:ind w:left="57" w:right="57" w:firstLine="0"/>
              <w:contextualSpacing w:val="0"/>
              <w:rPr>
                <w:rFonts w:ascii="Times New Roman" w:hAnsi="Times New Roman"/>
                <w:sz w:val="18"/>
                <w:szCs w:val="18"/>
              </w:rPr>
            </w:pPr>
            <w:r w:rsidRPr="00320E4F">
              <w:rPr>
                <w:rFonts w:ascii="Times New Roman" w:hAnsi="Times New Roman"/>
                <w:sz w:val="18"/>
                <w:szCs w:val="18"/>
              </w:rPr>
              <w:t>аудиовизуального оборудования для презентаций,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9"/>
              </w:numPr>
              <w:spacing w:before="60" w:after="60" w:line="240" w:lineRule="auto"/>
              <w:ind w:left="57" w:right="57" w:firstLine="0"/>
              <w:contextualSpacing w:val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звукового (речевого) оборудования для конференций,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9"/>
              </w:numPr>
              <w:spacing w:before="60" w:after="60" w:line="240" w:lineRule="auto"/>
              <w:ind w:left="57" w:right="57" w:firstLine="0"/>
              <w:contextualSpacing w:val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специализированного оборудования для конференций и дискуссий,</w:t>
            </w:r>
          </w:p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Арендуемое звуковое и световое оборудования, проектора должно обеспечить возможность качественной работы докладчикам.</w:t>
            </w:r>
          </w:p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Должно быть обеспечено технического сопровождения работы всего 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lastRenderedPageBreak/>
              <w:t>оборудования в ходе проведения Мероприятия.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7B37" w:rsidRPr="00320E4F" w:rsidTr="00320E4F">
        <w:trPr>
          <w:trHeight w:val="574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</w:tcPr>
          <w:p w:rsidR="00C37B37" w:rsidRPr="00320E4F" w:rsidRDefault="00C37B37" w:rsidP="00C37B37">
            <w:pPr>
              <w:widowControl w:val="0"/>
              <w:numPr>
                <w:ilvl w:val="0"/>
                <w:numId w:val="27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Аренда зала для делового ужина</w:t>
            </w:r>
            <w:r w:rsidRPr="00320E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по месту прибытия трансфера</w:t>
            </w:r>
          </w:p>
        </w:tc>
        <w:tc>
          <w:tcPr>
            <w:tcW w:w="6462" w:type="dxa"/>
            <w:gridSpan w:val="5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  <w:r w:rsidRPr="00320E4F">
              <w:rPr>
                <w:rFonts w:ascii="Times New Roman" w:hAnsi="Times New Roman"/>
                <w:sz w:val="18"/>
                <w:szCs w:val="18"/>
              </w:rPr>
              <w:t>Требования к арендуемому помещению для делового ужина: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3"/>
                <w:numId w:val="5"/>
              </w:numPr>
              <w:spacing w:before="60" w:after="60"/>
              <w:ind w:left="673" w:right="57" w:hanging="59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Площадь зала – не менее 380 м</w:t>
            </w:r>
            <w:r w:rsidRPr="00320E4F">
              <w:rPr>
                <w:rFonts w:ascii="Times New Roman" w:hAnsi="Times New Roman"/>
                <w:sz w:val="18"/>
                <w:szCs w:val="18"/>
                <w:vertAlign w:val="superscript"/>
                <w:lang w:val="ru-RU"/>
              </w:rPr>
              <w:t>2</w:t>
            </w: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;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3"/>
                <w:numId w:val="5"/>
              </w:numPr>
              <w:spacing w:before="60" w:after="60"/>
              <w:ind w:left="673" w:right="57" w:hanging="59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Наличие подиумной площадки либо сцены.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3"/>
                <w:numId w:val="5"/>
              </w:numPr>
              <w:spacing w:before="60" w:after="60"/>
              <w:ind w:left="673" w:right="57" w:hanging="59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Концертное оборудование в полном составе (сцена, свет, звук);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5"/>
              </w:numPr>
              <w:spacing w:before="60" w:after="60"/>
              <w:ind w:left="673" w:right="57" w:hanging="59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Мультимедийный экран (размер не менее 450 см х 250 см) не менее 3 плазмы;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5"/>
              </w:numPr>
              <w:spacing w:before="60" w:after="60"/>
              <w:ind w:left="673" w:right="57" w:hanging="59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Система климат-контроля и вентиляции;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5"/>
              </w:numPr>
              <w:spacing w:before="60" w:after="60"/>
              <w:ind w:left="673" w:right="57" w:hanging="599"/>
              <w:rPr>
                <w:rFonts w:ascii="Times New Roman" w:hAnsi="Times New Roman"/>
                <w:sz w:val="18"/>
                <w:szCs w:val="18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Наличие п</w:t>
            </w:r>
            <w:r w:rsidRPr="00320E4F">
              <w:rPr>
                <w:rFonts w:ascii="Times New Roman" w:hAnsi="Times New Roman"/>
                <w:sz w:val="18"/>
                <w:szCs w:val="18"/>
              </w:rPr>
              <w:t>арковочны</w:t>
            </w: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х</w:t>
            </w:r>
            <w:r w:rsidRPr="00320E4F">
              <w:rPr>
                <w:rFonts w:ascii="Times New Roman" w:hAnsi="Times New Roman"/>
                <w:sz w:val="18"/>
                <w:szCs w:val="18"/>
              </w:rPr>
              <w:t xml:space="preserve"> мест;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5"/>
              </w:numPr>
              <w:spacing w:before="60" w:after="60"/>
              <w:ind w:left="673" w:right="57" w:hanging="599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hAnsi="Times New Roman"/>
                <w:sz w:val="18"/>
                <w:szCs w:val="18"/>
                <w:lang w:val="ru-RU"/>
              </w:rPr>
              <w:t>Прилегающая уличная площадка с ограждением.</w:t>
            </w:r>
          </w:p>
        </w:tc>
        <w:tc>
          <w:tcPr>
            <w:tcW w:w="1564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Указание характеристик</w:t>
            </w:r>
          </w:p>
        </w:tc>
        <w:tc>
          <w:tcPr>
            <w:tcW w:w="1620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C37B37">
              <w:rPr>
                <w:rFonts w:ascii="Times New Roman" w:hAnsi="Times New Roman"/>
                <w:sz w:val="18"/>
                <w:szCs w:val="18"/>
              </w:rPr>
              <w:t>одтверждение бронирования (ваучер/письмо от поставщика) с указанием дат и условий аренды</w:t>
            </w:r>
          </w:p>
        </w:tc>
        <w:tc>
          <w:tcPr>
            <w:tcW w:w="1801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37B37" w:rsidRPr="00320E4F" w:rsidTr="003428CF">
        <w:trPr>
          <w:trHeight w:val="95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shd w:val="clear" w:color="auto" w:fill="auto"/>
          </w:tcPr>
          <w:p w:rsidR="00C37B37" w:rsidRPr="00320E4F" w:rsidRDefault="00C37B37" w:rsidP="00C37B37">
            <w:pPr>
              <w:widowControl w:val="0"/>
              <w:numPr>
                <w:ilvl w:val="0"/>
                <w:numId w:val="27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  <w:t>Организация трансфера</w:t>
            </w:r>
          </w:p>
        </w:tc>
        <w:tc>
          <w:tcPr>
            <w:tcW w:w="1805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Маршрут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Отправление</w:t>
            </w:r>
          </w:p>
        </w:tc>
        <w:tc>
          <w:tcPr>
            <w:tcW w:w="2216" w:type="dxa"/>
            <w:gridSpan w:val="2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Прибытие</w:t>
            </w:r>
          </w:p>
        </w:tc>
        <w:tc>
          <w:tcPr>
            <w:tcW w:w="1564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Указание характеристик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37B37" w:rsidRPr="00C37B37" w:rsidRDefault="00C37B37" w:rsidP="00B07076">
            <w:pPr>
              <w:widowControl w:val="0"/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  <w:r w:rsidRPr="00C37B37">
              <w:rPr>
                <w:rFonts w:ascii="Times New Roman" w:hAnsi="Times New Roman"/>
                <w:sz w:val="18"/>
                <w:szCs w:val="18"/>
              </w:rPr>
              <w:t xml:space="preserve">Подтверждение бронирования (на этапе заказа). Документ может быть в электронном (письмо на email, уведомление в личном кабинете) </w:t>
            </w:r>
            <w:r w:rsidR="00B07076">
              <w:rPr>
                <w:rFonts w:ascii="Times New Roman" w:hAnsi="Times New Roman"/>
                <w:sz w:val="18"/>
                <w:szCs w:val="18"/>
              </w:rPr>
              <w:t>и/</w:t>
            </w:r>
            <w:r w:rsidRPr="00C37B37">
              <w:rPr>
                <w:rFonts w:ascii="Times New Roman" w:hAnsi="Times New Roman"/>
                <w:sz w:val="18"/>
                <w:szCs w:val="18"/>
              </w:rPr>
              <w:t>или в бумажном</w:t>
            </w:r>
            <w:r w:rsidR="00B07076" w:rsidRPr="00C37B37">
              <w:rPr>
                <w:rFonts w:ascii="Times New Roman" w:hAnsi="Times New Roman"/>
                <w:sz w:val="18"/>
                <w:szCs w:val="18"/>
              </w:rPr>
              <w:t xml:space="preserve"> виде</w:t>
            </w:r>
          </w:p>
        </w:tc>
        <w:tc>
          <w:tcPr>
            <w:tcW w:w="1801" w:type="dxa"/>
            <w:vMerge w:val="restart"/>
          </w:tcPr>
          <w:p w:rsidR="00C37B37" w:rsidRPr="00320E4F" w:rsidRDefault="00C37B37" w:rsidP="00C37B37">
            <w:pPr>
              <w:widowControl w:val="0"/>
              <w:ind w:left="57" w:right="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95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jc w:val="left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г.</w:t>
            </w: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Санкт-Петербург, пр. Испытателей, д. 22, литера А</w:t>
            </w:r>
          </w:p>
        </w:tc>
        <w:tc>
          <w:tcPr>
            <w:tcW w:w="2216" w:type="dxa"/>
            <w:gridSpan w:val="2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jc w:val="left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Санкт-Петербург Черняховского, д. 43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95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Транспортное (ые) средства</w:t>
            </w:r>
          </w:p>
        </w:tc>
        <w:tc>
          <w:tcPr>
            <w:tcW w:w="4657" w:type="dxa"/>
            <w:gridSpan w:val="4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общей вместимостью до 89 чел.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95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57" w:type="dxa"/>
            <w:gridSpan w:val="4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Транспортные средства должны быть технически исправными, соответствовать существующим санитарным, нормативно-правовым и эксплуатационно-техническим требованиям.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76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shd w:val="clear" w:color="auto" w:fill="auto"/>
          </w:tcPr>
          <w:p w:rsidR="00C37B37" w:rsidRPr="00320E4F" w:rsidRDefault="00C37B37" w:rsidP="00C37B37">
            <w:pPr>
              <w:widowControl w:val="0"/>
              <w:numPr>
                <w:ilvl w:val="0"/>
                <w:numId w:val="27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 w:val="restart"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Организация питания участников мероприятия</w:t>
            </w:r>
          </w:p>
        </w:tc>
        <w:tc>
          <w:tcPr>
            <w:tcW w:w="6462" w:type="dxa"/>
            <w:gridSpan w:val="5"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Питание Участников Мероприятия должно включать в себя:</w:t>
            </w:r>
          </w:p>
        </w:tc>
        <w:tc>
          <w:tcPr>
            <w:tcW w:w="1564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Указание характеристик</w:t>
            </w:r>
          </w:p>
        </w:tc>
        <w:tc>
          <w:tcPr>
            <w:tcW w:w="1620" w:type="dxa"/>
            <w:vMerge w:val="restart"/>
          </w:tcPr>
          <w:p w:rsidR="00C37B37" w:rsidRPr="00320E4F" w:rsidRDefault="00B07076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Подтверждение в формате меню</w:t>
            </w:r>
          </w:p>
        </w:tc>
        <w:tc>
          <w:tcPr>
            <w:tcW w:w="1801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76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Требование к меню</w:t>
            </w:r>
          </w:p>
        </w:tc>
        <w:tc>
          <w:tcPr>
            <w:tcW w:w="1080" w:type="dxa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Ед. изм-я</w:t>
            </w:r>
          </w:p>
        </w:tc>
        <w:tc>
          <w:tcPr>
            <w:tcW w:w="1136" w:type="dxa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ind w:left="57" w:right="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ind w:left="57" w:right="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ind w:left="57" w:right="5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76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</w:tcPr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Кофе-пауза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23.09.2026 (15:00-15:30) –</w:t>
            </w:r>
          </w:p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г. Санкт-Петербург, ул. Савушкина, д.83, корп.3, лит. А; </w:t>
            </w:r>
          </w:p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24.09.2026 (15:00-15:30) –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br/>
              <w:t xml:space="preserve"> г. Санкт-Петербург, пр. 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lastRenderedPageBreak/>
              <w:t xml:space="preserve">Испытателей, д. 22, лит. А. </w:t>
            </w:r>
          </w:p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Меню должно состоять из: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18"/>
              </w:numPr>
              <w:spacing w:before="0" w:after="0" w:line="240" w:lineRule="auto"/>
              <w:ind w:left="0" w:firstLine="0"/>
              <w:contextualSpacing w:val="0"/>
              <w:rPr>
                <w:rFonts w:ascii="Times New Roman" w:eastAsia="Calibri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легкого перекуса.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18"/>
              </w:numPr>
              <w:spacing w:before="0" w:after="0" w:line="240" w:lineRule="auto"/>
              <w:ind w:left="0" w:firstLine="0"/>
              <w:contextualSpacing w:val="0"/>
              <w:rPr>
                <w:rFonts w:ascii="Times New Roman" w:eastAsia="Calibri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горячих и холодных напитков не менее 600 мл.</w:t>
            </w:r>
          </w:p>
        </w:tc>
        <w:tc>
          <w:tcPr>
            <w:tcW w:w="1080" w:type="dxa"/>
          </w:tcPr>
          <w:p w:rsidR="00C37B37" w:rsidRPr="00320E4F" w:rsidRDefault="00C37B37" w:rsidP="00C37B37">
            <w:pPr>
              <w:widowControl w:val="0"/>
              <w:spacing w:before="0" w:after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lastRenderedPageBreak/>
              <w:t>порция</w:t>
            </w:r>
            <w:r w:rsidRPr="00320E4F">
              <w:rPr>
                <w:rStyle w:val="ab"/>
                <w:rFonts w:ascii="Times New Roman" w:eastAsia="Calibri" w:hAnsi="Times New Roman"/>
                <w:sz w:val="18"/>
                <w:szCs w:val="18"/>
                <w:lang w:eastAsia="ru-RU"/>
              </w:rPr>
              <w:footnoteReference w:id="1"/>
            </w:r>
          </w:p>
        </w:tc>
        <w:tc>
          <w:tcPr>
            <w:tcW w:w="1136" w:type="dxa"/>
          </w:tcPr>
          <w:p w:rsidR="00C37B37" w:rsidRPr="00320E4F" w:rsidRDefault="00C37B37" w:rsidP="00C37B37">
            <w:pPr>
              <w:widowControl w:val="0"/>
              <w:spacing w:before="0" w:after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76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</w:tcPr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24.09.2026 (12:00 - 13:00) –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br/>
              <w:t xml:space="preserve"> г. Санкт-Петербург, пр. Испытателей, д. 22, лит. А.</w:t>
            </w:r>
          </w:p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Меню должно состоять из: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18"/>
              </w:numPr>
              <w:spacing w:before="0" w:after="0" w:line="240" w:lineRule="auto"/>
              <w:ind w:left="0" w:firstLine="0"/>
              <w:contextualSpacing w:val="0"/>
              <w:rPr>
                <w:rFonts w:ascii="Times New Roman" w:eastAsia="Calibri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горячих и холодных закусок, салатов, основных горячих блюд из расчета не менее 1000 гр.</w:t>
            </w:r>
          </w:p>
          <w:p w:rsidR="00C37B37" w:rsidRPr="00320E4F" w:rsidRDefault="00C37B37" w:rsidP="00C37B37">
            <w:pPr>
              <w:pStyle w:val="ae"/>
              <w:widowControl w:val="0"/>
              <w:numPr>
                <w:ilvl w:val="0"/>
                <w:numId w:val="18"/>
              </w:numPr>
              <w:spacing w:before="0" w:after="0" w:line="240" w:lineRule="auto"/>
              <w:ind w:left="0" w:firstLine="0"/>
              <w:contextualSpacing w:val="0"/>
              <w:rPr>
                <w:rFonts w:ascii="Times New Roman" w:eastAsia="Calibri" w:hAnsi="Times New Roman"/>
                <w:sz w:val="18"/>
                <w:szCs w:val="18"/>
                <w:lang w:val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val="ru-RU"/>
              </w:rPr>
              <w:t>безалкогольных напитков из расчета не менее 600 мл.</w:t>
            </w:r>
          </w:p>
        </w:tc>
        <w:tc>
          <w:tcPr>
            <w:tcW w:w="1080" w:type="dxa"/>
          </w:tcPr>
          <w:p w:rsidR="00C37B37" w:rsidRPr="00320E4F" w:rsidRDefault="00C37B37" w:rsidP="00C37B37">
            <w:pPr>
              <w:widowControl w:val="0"/>
              <w:spacing w:before="0" w:after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порция</w:t>
            </w:r>
          </w:p>
        </w:tc>
        <w:tc>
          <w:tcPr>
            <w:tcW w:w="1136" w:type="dxa"/>
          </w:tcPr>
          <w:p w:rsidR="00C37B37" w:rsidRPr="00320E4F" w:rsidRDefault="00C37B37" w:rsidP="00C37B37">
            <w:pPr>
              <w:widowControl w:val="0"/>
              <w:spacing w:before="0" w:after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</w:rPr>
              <w:t>89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bookmarkStart w:id="29" w:name="_GoBack"/>
        <w:bookmarkEnd w:id="29"/>
      </w:tr>
      <w:tr w:rsidR="00C37B37" w:rsidRPr="00320E4F" w:rsidTr="00320E4F">
        <w:trPr>
          <w:trHeight w:val="76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</w:tcPr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  <w:t>Деловой ужин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24.09.2026 (18:00 – 19:30) Меню из расчета не более 6000 (Шесть тысяч) рублей 00 копеек должно состоять из:</w:t>
            </w:r>
          </w:p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а)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ab/>
              <w:t>горячих и холодных закусок, салатов, основных горячих блюд из расчета не менее 1000 гр.</w:t>
            </w:r>
          </w:p>
          <w:p w:rsidR="00C37B37" w:rsidRPr="00320E4F" w:rsidRDefault="00C37B37" w:rsidP="00C37B37">
            <w:pPr>
              <w:widowControl w:val="0"/>
              <w:spacing w:before="0" w:after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б)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ab/>
              <w:t>безалкогольных напитков из расчета не менее 1600 мл.</w:t>
            </w:r>
          </w:p>
        </w:tc>
        <w:tc>
          <w:tcPr>
            <w:tcW w:w="1080" w:type="dxa"/>
          </w:tcPr>
          <w:p w:rsidR="00C37B37" w:rsidRPr="00320E4F" w:rsidRDefault="00C37B37" w:rsidP="00C37B37">
            <w:pPr>
              <w:widowControl w:val="0"/>
              <w:spacing w:before="0" w:after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порция</w:t>
            </w:r>
          </w:p>
        </w:tc>
        <w:tc>
          <w:tcPr>
            <w:tcW w:w="1136" w:type="dxa"/>
          </w:tcPr>
          <w:p w:rsidR="00C37B37" w:rsidRPr="00320E4F" w:rsidRDefault="00C37B37" w:rsidP="00C37B37">
            <w:pPr>
              <w:widowControl w:val="0"/>
              <w:spacing w:before="0" w:after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4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 w:val="restart"/>
            <w:shd w:val="clear" w:color="auto" w:fill="auto"/>
          </w:tcPr>
          <w:p w:rsidR="00C37B37" w:rsidRPr="00320E4F" w:rsidRDefault="00C37B37" w:rsidP="00C37B37">
            <w:pPr>
              <w:widowControl w:val="0"/>
              <w:numPr>
                <w:ilvl w:val="0"/>
                <w:numId w:val="27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Обеспечение печатной и сувенирной продукцией</w:t>
            </w:r>
          </w:p>
        </w:tc>
        <w:tc>
          <w:tcPr>
            <w:tcW w:w="1805" w:type="dxa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>Требование к оформлению</w:t>
            </w:r>
          </w:p>
        </w:tc>
        <w:tc>
          <w:tcPr>
            <w:tcW w:w="1080" w:type="dxa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Ед. изм-я</w:t>
            </w:r>
          </w:p>
        </w:tc>
        <w:tc>
          <w:tcPr>
            <w:tcW w:w="1136" w:type="dxa"/>
          </w:tcPr>
          <w:p w:rsidR="00C37B37" w:rsidRPr="00320E4F" w:rsidRDefault="00C37B37" w:rsidP="00C37B37">
            <w:pPr>
              <w:widowControl w:val="0"/>
              <w:spacing w:before="0" w:after="0"/>
              <w:ind w:left="57" w:right="57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564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Согласие с требованием</w:t>
            </w:r>
          </w:p>
        </w:tc>
        <w:tc>
          <w:tcPr>
            <w:tcW w:w="1620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Декларация</w:t>
            </w:r>
          </w:p>
        </w:tc>
        <w:tc>
          <w:tcPr>
            <w:tcW w:w="1801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Бейдж брендированный именной с ланъярдом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Лента без брендирования с карабином</w:t>
            </w:r>
          </w:p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Бейдж 100x140 пластик 0,75 мм</w:t>
            </w:r>
          </w:p>
        </w:tc>
        <w:tc>
          <w:tcPr>
            <w:tcW w:w="1080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ш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  <w:t>т.</w:t>
            </w:r>
          </w:p>
        </w:tc>
        <w:tc>
          <w:tcPr>
            <w:tcW w:w="1136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Ручка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С брендированием</w:t>
            </w:r>
          </w:p>
        </w:tc>
        <w:tc>
          <w:tcPr>
            <w:tcW w:w="1080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ш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  <w:t>т.</w:t>
            </w:r>
          </w:p>
        </w:tc>
        <w:tc>
          <w:tcPr>
            <w:tcW w:w="1136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  <w:t>Блокнот</w:t>
            </w:r>
          </w:p>
        </w:tc>
        <w:tc>
          <w:tcPr>
            <w:tcW w:w="2441" w:type="dxa"/>
            <w:gridSpan w:val="2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Брендированный, на 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lastRenderedPageBreak/>
              <w:t>пружине по короткой стороне</w:t>
            </w:r>
          </w:p>
        </w:tc>
        <w:tc>
          <w:tcPr>
            <w:tcW w:w="1080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lastRenderedPageBreak/>
              <w:t>ш</w:t>
            </w:r>
            <w:r w:rsidRPr="00320E4F">
              <w:rPr>
                <w:rFonts w:ascii="Times New Roman" w:eastAsia="Calibri" w:hAnsi="Times New Roman"/>
                <w:sz w:val="18"/>
                <w:szCs w:val="18"/>
                <w:lang w:val="en-US" w:eastAsia="ru-RU"/>
              </w:rPr>
              <w:t>т.</w:t>
            </w:r>
          </w:p>
        </w:tc>
        <w:tc>
          <w:tcPr>
            <w:tcW w:w="1136" w:type="dxa"/>
            <w:vMerge w:val="restart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1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Материал:</w:t>
            </w:r>
          </w:p>
        </w:tc>
        <w:tc>
          <w:tcPr>
            <w:tcW w:w="1260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Стандартная матовая бумага 160 г/м2</w:t>
            </w:r>
          </w:p>
        </w:tc>
        <w:tc>
          <w:tcPr>
            <w:tcW w:w="108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1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1260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A6</w:t>
            </w:r>
          </w:p>
        </w:tc>
        <w:tc>
          <w:tcPr>
            <w:tcW w:w="108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1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Внутренний блок</w:t>
            </w:r>
          </w:p>
        </w:tc>
        <w:tc>
          <w:tcPr>
            <w:tcW w:w="1260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с логотипом Заказчика</w:t>
            </w:r>
          </w:p>
        </w:tc>
        <w:tc>
          <w:tcPr>
            <w:tcW w:w="108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1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Число листов в блоке </w:t>
            </w:r>
          </w:p>
        </w:tc>
        <w:tc>
          <w:tcPr>
            <w:tcW w:w="1260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8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rPr>
          <w:trHeight w:val="42"/>
        </w:trPr>
        <w:tc>
          <w:tcPr>
            <w:tcW w:w="893" w:type="dxa"/>
            <w:vMerge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81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Пружина</w:t>
            </w:r>
          </w:p>
        </w:tc>
        <w:tc>
          <w:tcPr>
            <w:tcW w:w="1260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Черная</w:t>
            </w:r>
          </w:p>
        </w:tc>
        <w:tc>
          <w:tcPr>
            <w:tcW w:w="1080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1" w:type="dxa"/>
            <w:vMerge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c>
          <w:tcPr>
            <w:tcW w:w="893" w:type="dxa"/>
          </w:tcPr>
          <w:p w:rsidR="00C37B37" w:rsidRPr="00320E4F" w:rsidRDefault="00C37B37" w:rsidP="00C37B37">
            <w:pPr>
              <w:widowControl w:val="0"/>
              <w:numPr>
                <w:ilvl w:val="1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36" w:type="dxa"/>
            <w:gridSpan w:val="8"/>
            <w:vAlign w:val="center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Требования к процедурам оказания Услуг</w:t>
            </w:r>
          </w:p>
        </w:tc>
        <w:tc>
          <w:tcPr>
            <w:tcW w:w="1564" w:type="dxa"/>
          </w:tcPr>
          <w:p w:rsidR="00C37B37" w:rsidRPr="00320E4F" w:rsidRDefault="00C37B37" w:rsidP="00C37B37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  <w:tc>
          <w:tcPr>
            <w:tcW w:w="1620" w:type="dxa"/>
          </w:tcPr>
          <w:p w:rsidR="00C37B37" w:rsidRPr="00320E4F" w:rsidRDefault="00C37B37" w:rsidP="00C37B37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  <w:tc>
          <w:tcPr>
            <w:tcW w:w="1801" w:type="dxa"/>
          </w:tcPr>
          <w:p w:rsidR="00C37B37" w:rsidRPr="00320E4F" w:rsidRDefault="00C37B37" w:rsidP="00C37B37">
            <w:pPr>
              <w:keepNext/>
              <w:spacing w:before="60" w:after="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b/>
                <w:sz w:val="18"/>
                <w:szCs w:val="18"/>
              </w:rPr>
              <w:t>-//-</w:t>
            </w:r>
          </w:p>
        </w:tc>
      </w:tr>
      <w:tr w:rsidR="00C37B37" w:rsidRPr="00320E4F" w:rsidTr="00320E4F">
        <w:tc>
          <w:tcPr>
            <w:tcW w:w="893" w:type="dxa"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</w:tcPr>
          <w:p w:rsidR="00C37B37" w:rsidRPr="00320E4F" w:rsidRDefault="00C37B37" w:rsidP="00C37B37">
            <w:pPr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Требования к безопасности оказываемых Услуг</w:t>
            </w:r>
          </w:p>
        </w:tc>
        <w:tc>
          <w:tcPr>
            <w:tcW w:w="8654" w:type="dxa"/>
            <w:gridSpan w:val="7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ходе оказания Услуг должны быть в полном объеме обеспечены:</w:t>
            </w:r>
          </w:p>
          <w:p w:rsidR="00C37B37" w:rsidRPr="00320E4F" w:rsidRDefault="00C37B37" w:rsidP="00C37B3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соблюдения требований качества, безопасности жизни и здоровья, пожарной безопасности, а также иных требований сертификации, безопасности (санитарных норм и правил, государственных стандартов, правилам соревнований и т.п., лицензирования, если такие требования предъявляются действующим законодательством Российской Федерации);</w:t>
            </w:r>
          </w:p>
          <w:p w:rsidR="00C37B37" w:rsidRPr="00320E4F" w:rsidRDefault="00C37B37" w:rsidP="00C37B3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проверки готовности объекта и территории, прилегающей к месту проведения Мероприятия, на предмет безопасности Мероприятия совместно с компетентными органами (лицами);</w:t>
            </w:r>
          </w:p>
          <w:p w:rsidR="00C37B37" w:rsidRPr="00320E4F" w:rsidRDefault="00C37B37" w:rsidP="00C37B37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незамедлительное оповещение правоохранительных органов в случае возникновения в ходе подготовки или проведения Мероприятия предпосылок к совершению противоправных действий (террористических актов, экстремистских проявлений, беспорядков и иных противоправных деяний).</w:t>
            </w:r>
          </w:p>
        </w:tc>
        <w:tc>
          <w:tcPr>
            <w:tcW w:w="1564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Согласие с требованием</w:t>
            </w:r>
          </w:p>
        </w:tc>
        <w:tc>
          <w:tcPr>
            <w:tcW w:w="1620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Декларация</w:t>
            </w:r>
          </w:p>
        </w:tc>
        <w:tc>
          <w:tcPr>
            <w:tcW w:w="1801" w:type="dxa"/>
          </w:tcPr>
          <w:p w:rsidR="00C37B37" w:rsidRPr="00320E4F" w:rsidRDefault="00C37B37" w:rsidP="00C37B37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37B37" w:rsidRPr="00320E4F" w:rsidTr="00320E4F">
        <w:tc>
          <w:tcPr>
            <w:tcW w:w="893" w:type="dxa"/>
          </w:tcPr>
          <w:p w:rsidR="00C37B37" w:rsidRPr="00320E4F" w:rsidRDefault="00C37B37" w:rsidP="00C37B37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2" w:type="dxa"/>
          </w:tcPr>
          <w:p w:rsidR="00C37B37" w:rsidRPr="00320E4F" w:rsidRDefault="00C37B37" w:rsidP="00C37B37">
            <w:pPr>
              <w:keepNext/>
              <w:keepLines/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hAnsi="Times New Roman"/>
                <w:b/>
                <w:sz w:val="18"/>
                <w:szCs w:val="18"/>
              </w:rPr>
            </w:pPr>
            <w:r w:rsidRPr="00320E4F">
              <w:rPr>
                <w:rFonts w:ascii="Times New Roman" w:hAnsi="Times New Roman"/>
                <w:sz w:val="18"/>
                <w:szCs w:val="18"/>
              </w:rPr>
              <w:t>Требование к информационной безопасности</w:t>
            </w:r>
          </w:p>
        </w:tc>
        <w:tc>
          <w:tcPr>
            <w:tcW w:w="8654" w:type="dxa"/>
            <w:gridSpan w:val="7"/>
          </w:tcPr>
          <w:p w:rsidR="00C37B37" w:rsidRPr="00320E4F" w:rsidRDefault="00C37B37" w:rsidP="00C37B37">
            <w:pPr>
              <w:keepNext/>
              <w:keepLines/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  <w:r w:rsidRPr="00320E4F">
              <w:rPr>
                <w:rFonts w:ascii="Times New Roman" w:hAnsi="Times New Roman"/>
                <w:sz w:val="18"/>
                <w:szCs w:val="18"/>
              </w:rPr>
              <w:t>При пересылке файлов не допускается использование открытых файлообменных сервисов.</w:t>
            </w:r>
          </w:p>
        </w:tc>
        <w:tc>
          <w:tcPr>
            <w:tcW w:w="1564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320E4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Согласие с требованием</w:t>
            </w:r>
          </w:p>
        </w:tc>
        <w:tc>
          <w:tcPr>
            <w:tcW w:w="1620" w:type="dxa"/>
          </w:tcPr>
          <w:p w:rsidR="00C37B37" w:rsidRPr="00320E4F" w:rsidRDefault="00C37B37" w:rsidP="00C37B37">
            <w:pPr>
              <w:widowControl w:val="0"/>
              <w:spacing w:before="60" w:after="60"/>
              <w:ind w:right="57"/>
              <w:jc w:val="center"/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Декларация</w:t>
            </w:r>
          </w:p>
        </w:tc>
        <w:tc>
          <w:tcPr>
            <w:tcW w:w="1801" w:type="dxa"/>
          </w:tcPr>
          <w:p w:rsidR="00C37B37" w:rsidRPr="00320E4F" w:rsidRDefault="00C37B37" w:rsidP="00C37B37">
            <w:pPr>
              <w:keepNext/>
              <w:keepLines/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D01" w:rsidRPr="0045075C" w:rsidRDefault="00D82D01" w:rsidP="001D0324">
      <w:pPr>
        <w:spacing w:before="60" w:after="60"/>
        <w:ind w:right="57"/>
        <w:rPr>
          <w:rFonts w:ascii="Times New Roman" w:hAnsi="Times New Roman"/>
          <w:sz w:val="22"/>
          <w:szCs w:val="22"/>
        </w:rPr>
      </w:pPr>
    </w:p>
    <w:p w:rsidR="00D82D01" w:rsidRPr="00A344C3" w:rsidRDefault="00D82D01" w:rsidP="00E83D79">
      <w:pPr>
        <w:pStyle w:val="ae"/>
        <w:numPr>
          <w:ilvl w:val="0"/>
          <w:numId w:val="3"/>
        </w:numPr>
        <w:spacing w:before="60" w:after="60"/>
        <w:ind w:right="57"/>
        <w:jc w:val="center"/>
        <w:rPr>
          <w:rFonts w:ascii="Times New Roman" w:hAnsi="Times New Roman"/>
          <w:sz w:val="22"/>
          <w:szCs w:val="22"/>
          <w:lang w:val="ru-RU"/>
        </w:rPr>
        <w:sectPr w:rsidR="00D82D01" w:rsidRPr="00A344C3" w:rsidSect="00F7494C">
          <w:headerReference w:type="default" r:id="rId11"/>
          <w:headerReference w:type="first" r:id="rId12"/>
          <w:pgSz w:w="16838" w:h="11906" w:orient="landscape"/>
          <w:pgMar w:top="1134" w:right="567" w:bottom="851" w:left="567" w:header="0" w:footer="709" w:gutter="0"/>
          <w:cols w:space="720"/>
          <w:formProt w:val="0"/>
          <w:docGrid w:linePitch="326"/>
        </w:sectPr>
      </w:pPr>
    </w:p>
    <w:p w:rsidR="00C37B37" w:rsidRPr="00C37B37" w:rsidRDefault="00C37B37" w:rsidP="00C37B37">
      <w:pPr>
        <w:pStyle w:val="10"/>
        <w:keepLines w:val="0"/>
        <w:numPr>
          <w:ilvl w:val="0"/>
          <w:numId w:val="3"/>
        </w:numPr>
        <w:tabs>
          <w:tab w:val="left" w:pos="284"/>
        </w:tabs>
        <w:spacing w:before="120" w:after="60" w:line="20" w:lineRule="atLeast"/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0" w:name="_Toc222913105"/>
      <w:r w:rsidRPr="00C37B37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Требования к документации по ценообразованию на этапе закупки</w:t>
      </w:r>
      <w:bookmarkEnd w:id="30"/>
    </w:p>
    <w:p w:rsidR="00C37B37" w:rsidRPr="000F4E85" w:rsidRDefault="00C37B37" w:rsidP="00C37B37">
      <w:pPr>
        <w:numPr>
          <w:ilvl w:val="1"/>
          <w:numId w:val="21"/>
        </w:numPr>
        <w:spacing w:before="60" w:after="60"/>
        <w:ind w:left="709" w:hanging="709"/>
        <w:rPr>
          <w:rFonts w:ascii="Times New Roman" w:hAnsi="Times New Roman"/>
          <w:kern w:val="2"/>
          <w:sz w:val="22"/>
          <w:szCs w:val="22"/>
          <w:lang w:eastAsia="zh-CN" w:bidi="hi-IN"/>
        </w:rPr>
      </w:pP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По результатам проведения закупки заключается договор с предельной стоимостью.</w:t>
      </w:r>
    </w:p>
    <w:p w:rsidR="00C37B37" w:rsidRPr="000F4E85" w:rsidRDefault="00C37B37" w:rsidP="00C37B37">
      <w:pPr>
        <w:numPr>
          <w:ilvl w:val="1"/>
          <w:numId w:val="21"/>
        </w:numPr>
        <w:spacing w:before="60" w:after="60"/>
        <w:ind w:left="709" w:hanging="709"/>
        <w:rPr>
          <w:rFonts w:ascii="Times New Roman" w:hAnsi="Times New Roman"/>
          <w:kern w:val="2"/>
          <w:sz w:val="22"/>
          <w:szCs w:val="22"/>
          <w:lang w:eastAsia="zh-CN" w:bidi="hi-IN"/>
        </w:rPr>
      </w:pP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В ходе участия в закупочной процедуре Участник должен:</w:t>
      </w:r>
    </w:p>
    <w:p w:rsidR="00C37B37" w:rsidRPr="000F4E85" w:rsidRDefault="00C37B37" w:rsidP="00C37B37">
      <w:pPr>
        <w:numPr>
          <w:ilvl w:val="2"/>
          <w:numId w:val="21"/>
        </w:numPr>
        <w:spacing w:before="60" w:after="60"/>
        <w:ind w:left="709" w:hanging="709"/>
        <w:rPr>
          <w:rFonts w:ascii="Times New Roman" w:hAnsi="Times New Roman"/>
          <w:kern w:val="2"/>
          <w:sz w:val="22"/>
          <w:szCs w:val="22"/>
          <w:lang w:eastAsia="zh-CN" w:bidi="hi-IN"/>
        </w:rPr>
      </w:pP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Ознакомиться с формами, содержащимися в Приложениях №№ </w:t>
      </w:r>
      <w:r w:rsidR="00B07076">
        <w:rPr>
          <w:rFonts w:ascii="Times New Roman" w:hAnsi="Times New Roman"/>
          <w:kern w:val="2"/>
          <w:sz w:val="22"/>
          <w:szCs w:val="22"/>
          <w:lang w:eastAsia="zh-CN" w:bidi="hi-IN"/>
        </w:rPr>
        <w:t>1</w:t>
      </w: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-5 к Техническим требованиям.</w:t>
      </w:r>
    </w:p>
    <w:p w:rsidR="00C37B37" w:rsidRPr="000F4E85" w:rsidRDefault="00C37B37" w:rsidP="00C37B37">
      <w:pPr>
        <w:numPr>
          <w:ilvl w:val="2"/>
          <w:numId w:val="21"/>
        </w:numPr>
        <w:spacing w:before="60" w:after="60"/>
        <w:ind w:left="709" w:hanging="709"/>
        <w:rPr>
          <w:rFonts w:ascii="Times New Roman" w:hAnsi="Times New Roman"/>
          <w:kern w:val="2"/>
          <w:sz w:val="22"/>
          <w:szCs w:val="22"/>
          <w:lang w:eastAsia="zh-CN" w:bidi="hi-IN"/>
        </w:rPr>
      </w:pP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Сформировать и представить Заказчику заполненные формы Приложения № </w:t>
      </w:r>
      <w:r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1 </w:t>
      </w: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к Техническим требованиям</w:t>
      </w:r>
      <w:r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 с обязательным приложением к ним документов, подтверждающих характеристики предлагаемой продукции, оформленные в соответствии с требованиями таблицы 4 Технических требований</w:t>
      </w: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.</w:t>
      </w:r>
    </w:p>
    <w:p w:rsidR="00C37B37" w:rsidRPr="000F4E85" w:rsidRDefault="00C37B37" w:rsidP="00C37B37">
      <w:pPr>
        <w:numPr>
          <w:ilvl w:val="1"/>
          <w:numId w:val="21"/>
        </w:numPr>
        <w:spacing w:before="60" w:after="60"/>
        <w:ind w:left="709" w:hanging="709"/>
        <w:rPr>
          <w:rFonts w:ascii="Times New Roman" w:hAnsi="Times New Roman"/>
          <w:kern w:val="2"/>
          <w:sz w:val="22"/>
          <w:szCs w:val="22"/>
          <w:lang w:eastAsia="zh-CN" w:bidi="hi-IN"/>
        </w:rPr>
      </w:pP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Ориентировочный объем, указываемый в технико-коммерческом предложении, служит только для оценки и сопоставления предложений Участников по ценовому (стоимостному) критерию оценки «Цена». </w:t>
      </w:r>
    </w:p>
    <w:p w:rsidR="00C37B37" w:rsidRPr="000F4E85" w:rsidRDefault="00C37B37" w:rsidP="00C37B37">
      <w:pPr>
        <w:numPr>
          <w:ilvl w:val="1"/>
          <w:numId w:val="21"/>
        </w:numPr>
        <w:spacing w:before="60" w:after="60"/>
        <w:ind w:left="709" w:hanging="709"/>
        <w:rPr>
          <w:rFonts w:ascii="Times New Roman" w:hAnsi="Times New Roman"/>
          <w:kern w:val="2"/>
          <w:sz w:val="22"/>
          <w:szCs w:val="22"/>
          <w:lang w:eastAsia="zh-CN" w:bidi="hi-IN"/>
        </w:rPr>
      </w:pP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Стоимость за единицу товара должна включать в себя подлежащие уплате налоги, сборы и пошлины, и прочие затраты, и расходы Поставщика, связанные с оказанием услуг.</w:t>
      </w:r>
    </w:p>
    <w:p w:rsidR="00C37B37" w:rsidRPr="000F4E85" w:rsidRDefault="00C37B37" w:rsidP="00C37B37">
      <w:pPr>
        <w:numPr>
          <w:ilvl w:val="1"/>
          <w:numId w:val="21"/>
        </w:numPr>
        <w:spacing w:before="60" w:after="60"/>
        <w:ind w:left="709" w:hanging="709"/>
        <w:rPr>
          <w:rFonts w:ascii="Times New Roman" w:hAnsi="Times New Roman"/>
          <w:kern w:val="2"/>
          <w:sz w:val="22"/>
          <w:szCs w:val="22"/>
          <w:lang w:eastAsia="zh-CN" w:bidi="hi-IN"/>
        </w:rPr>
      </w:pP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В случае признания Участника Победителем закупочной процедуры предоставить комплект документов для заключения договора, указанных в Приложении № </w:t>
      </w:r>
      <w:r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2 </w:t>
      </w: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к Техническим требованиям,</w:t>
      </w:r>
      <w:r>
        <w:rPr>
          <w:rFonts w:ascii="Times New Roman" w:hAnsi="Times New Roman"/>
          <w:kern w:val="2"/>
          <w:sz w:val="22"/>
          <w:szCs w:val="22"/>
          <w:lang w:eastAsia="zh-CN" w:bidi="hi-IN"/>
        </w:rPr>
        <w:br/>
      </w: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а также заполненные формы Приложений №№ </w:t>
      </w:r>
      <w:r>
        <w:rPr>
          <w:rFonts w:ascii="Times New Roman" w:hAnsi="Times New Roman"/>
          <w:kern w:val="2"/>
          <w:sz w:val="22"/>
          <w:szCs w:val="22"/>
          <w:lang w:eastAsia="zh-CN" w:bidi="hi-IN"/>
        </w:rPr>
        <w:t>3</w:t>
      </w: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, </w:t>
      </w:r>
      <w:r>
        <w:rPr>
          <w:rFonts w:ascii="Times New Roman" w:hAnsi="Times New Roman"/>
          <w:kern w:val="2"/>
          <w:sz w:val="22"/>
          <w:szCs w:val="22"/>
          <w:lang w:eastAsia="zh-CN" w:bidi="hi-IN"/>
        </w:rPr>
        <w:t xml:space="preserve">4 </w:t>
      </w:r>
      <w:r w:rsidRPr="000F4E85">
        <w:rPr>
          <w:rFonts w:ascii="Times New Roman" w:hAnsi="Times New Roman"/>
          <w:kern w:val="2"/>
          <w:sz w:val="22"/>
          <w:szCs w:val="22"/>
          <w:lang w:eastAsia="zh-CN" w:bidi="hi-IN"/>
        </w:rPr>
        <w:t>к Техническим требованиям.</w:t>
      </w:r>
    </w:p>
    <w:p w:rsidR="00C37B37" w:rsidRPr="00384FA5" w:rsidRDefault="00C37B37" w:rsidP="00C37B37">
      <w:pPr>
        <w:pStyle w:val="10"/>
        <w:numPr>
          <w:ilvl w:val="0"/>
          <w:numId w:val="21"/>
        </w:numPr>
        <w:suppressAutoHyphens w:val="0"/>
        <w:spacing w:after="240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x-none"/>
        </w:rPr>
      </w:pPr>
      <w:r w:rsidRPr="00384FA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x-none"/>
        </w:rPr>
        <w:t>Приложения</w:t>
      </w:r>
    </w:p>
    <w:p w:rsidR="00C37B37" w:rsidRPr="000F4E85" w:rsidRDefault="00C37B37" w:rsidP="00C37B37">
      <w:pPr>
        <w:spacing w:before="240" w:after="240"/>
        <w:jc w:val="center"/>
        <w:rPr>
          <w:rFonts w:ascii="Times New Roman" w:hAnsi="Times New Roman"/>
          <w:b/>
          <w:snapToGrid w:val="0"/>
          <w:color w:val="0070C0"/>
          <w:sz w:val="22"/>
          <w:szCs w:val="22"/>
        </w:rPr>
      </w:pPr>
      <w:r w:rsidRPr="000F4E85">
        <w:rPr>
          <w:rFonts w:ascii="Times New Roman" w:hAnsi="Times New Roman"/>
          <w:b/>
          <w:snapToGrid w:val="0"/>
          <w:color w:val="0070C0"/>
          <w:sz w:val="22"/>
          <w:szCs w:val="22"/>
        </w:rPr>
        <w:t>(Приложения доступны к открытию путем двойного клика по значку, содержащему ссылку)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73"/>
        <w:gridCol w:w="2703"/>
        <w:gridCol w:w="6832"/>
      </w:tblGrid>
      <w:tr w:rsidR="00C37B37" w:rsidRPr="000F4E85" w:rsidTr="00C92CA8">
        <w:trPr>
          <w:tblHeader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B37" w:rsidRPr="000F4E85" w:rsidRDefault="00C37B37" w:rsidP="00C92CA8">
            <w:pPr>
              <w:spacing w:before="60" w:after="60"/>
              <w:jc w:val="center"/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B37" w:rsidRPr="000F4E85" w:rsidRDefault="00C37B37" w:rsidP="00C92CA8">
            <w:pPr>
              <w:keepNext/>
              <w:spacing w:before="60" w:after="60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eastAsia="Times New Roman" w:hAnsi="Times New Roman"/>
                <w:snapToGrid w:val="0"/>
                <w:color w:val="000000"/>
                <w:sz w:val="22"/>
                <w:szCs w:val="22"/>
              </w:rPr>
              <w:t>Ссылки на документ</w:t>
            </w:r>
          </w:p>
        </w:tc>
        <w:tc>
          <w:tcPr>
            <w:tcW w:w="3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B37" w:rsidRPr="000F4E85" w:rsidRDefault="00C37B37" w:rsidP="00C92CA8">
            <w:pPr>
              <w:keepNext/>
              <w:spacing w:before="60" w:after="60"/>
              <w:ind w:firstLine="567"/>
              <w:jc w:val="center"/>
              <w:rPr>
                <w:rFonts w:ascii="Times New Roman" w:hAnsi="Times New Roman"/>
                <w:bCs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hAnsi="Times New Roman"/>
                <w:bCs/>
                <w:snapToGrid w:val="0"/>
                <w:color w:val="000000"/>
                <w:sz w:val="22"/>
                <w:szCs w:val="22"/>
              </w:rPr>
              <w:t>Наименование документа</w:t>
            </w:r>
          </w:p>
        </w:tc>
      </w:tr>
      <w:tr w:rsidR="00C37B37" w:rsidRPr="000F4E85" w:rsidTr="00C92CA8">
        <w:tc>
          <w:tcPr>
            <w:tcW w:w="375" w:type="pct"/>
            <w:shd w:val="clear" w:color="auto" w:fill="auto"/>
          </w:tcPr>
          <w:p w:rsidR="00C37B37" w:rsidRPr="000F4E85" w:rsidRDefault="00C37B37" w:rsidP="00C92CA8">
            <w:pPr>
              <w:numPr>
                <w:ilvl w:val="0"/>
                <w:numId w:val="22"/>
              </w:numPr>
              <w:suppressAutoHyphens w:val="0"/>
              <w:spacing w:before="120" w:after="120"/>
              <w:jc w:val="center"/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1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ind w:firstLine="19"/>
              <w:jc w:val="center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eastAsia="Times New Roman" w:hAnsi="Times New Roman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73E83E" wp14:editId="0DA156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3" name="Прямоугольник 3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1AD16" id="Прямоугольник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K2V+B+AgAAvQQAAA4A&#10;AAAAAAAAAAAAAAAALgIAAGRycy9lMm9Eb2MueG1sUEsBAi0AFAAGAAgAAAAhAIZbh9XYAAAABQEA&#10;AA8AAAAAAAAAAAAAAAAA2AQAAGRycy9kb3ducmV2LnhtbFBLBQYAAAAABAAEAPMAAADdBQAAAAA=&#10;" filled="f" stroked="f">
                      <o:lock v:ext="edit" aspectratio="t" selection="t"/>
                    </v:rect>
                  </w:pict>
                </mc:Fallback>
              </mc:AlternateContent>
            </w:r>
            <w:bookmarkStart w:id="31" w:name="_MON_1833525244"/>
            <w:bookmarkEnd w:id="31"/>
            <w:bookmarkStart w:id="32" w:name="_MON_1840631534"/>
            <w:bookmarkEnd w:id="32"/>
            <w:r w:rsidR="00D97276" w:rsidRPr="000F4E85"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  <w:object w:dxaOrig="1360" w:dyaOrig="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68pt;height:44pt" o:ole="">
                  <v:imagedata r:id="rId13" o:title=""/>
                </v:shape>
                <o:OLEObject Type="Embed" ProgID="Word.Document.12" ShapeID="_x0000_i1030" DrawAspect="Icon" ObjectID="_1849165423" r:id="rId14">
                  <o:FieldCodes>\s</o:FieldCodes>
                </o:OLEObject>
              </w:object>
            </w:r>
          </w:p>
        </w:tc>
        <w:tc>
          <w:tcPr>
            <w:tcW w:w="3314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bookmarkStart w:id="33" w:name="_Toc46743519"/>
            <w:bookmarkStart w:id="34" w:name="_Toc51339699"/>
            <w:r w:rsidRPr="000F4E85">
              <w:rPr>
                <w:rFonts w:ascii="Times New Roman" w:hAnsi="Times New Roman"/>
                <w:sz w:val="22"/>
                <w:szCs w:val="22"/>
              </w:rPr>
              <w:t xml:space="preserve">ПРИЛОЖЕНИЕ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0F4E85">
              <w:rPr>
                <w:rFonts w:ascii="Times New Roman" w:hAnsi="Times New Roman"/>
                <w:sz w:val="22"/>
                <w:szCs w:val="22"/>
              </w:rPr>
              <w:t>.</w:t>
            </w:r>
            <w:r w:rsidRPr="000F4E85">
              <w:rPr>
                <w:rFonts w:ascii="Times New Roman" w:hAnsi="Times New Roman"/>
                <w:sz w:val="22"/>
                <w:szCs w:val="22"/>
              </w:rPr>
              <w:br/>
              <w:t>ФОРМА ТЕХНИКО-КОММЕРЧЕСКОГО ПРЕДЛОЖЕНИЯ С ПРИЛОЖЕНИЯМИ ДЛЯ УЧАСТИЯ В ЗАКУПКЕ</w:t>
            </w:r>
            <w:bookmarkEnd w:id="33"/>
            <w:bookmarkEnd w:id="34"/>
          </w:p>
        </w:tc>
      </w:tr>
      <w:tr w:rsidR="00C37B37" w:rsidRPr="000F4E85" w:rsidTr="00C92CA8">
        <w:tc>
          <w:tcPr>
            <w:tcW w:w="375" w:type="pct"/>
            <w:shd w:val="clear" w:color="auto" w:fill="auto"/>
          </w:tcPr>
          <w:p w:rsidR="00C37B37" w:rsidRPr="000F4E85" w:rsidRDefault="00C37B37" w:rsidP="00C92CA8">
            <w:pPr>
              <w:numPr>
                <w:ilvl w:val="0"/>
                <w:numId w:val="22"/>
              </w:numPr>
              <w:suppressAutoHyphens w:val="0"/>
              <w:spacing w:before="120" w:after="120"/>
              <w:jc w:val="center"/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</w:pPr>
          </w:p>
        </w:tc>
        <w:bookmarkStart w:id="35" w:name="_MON_1831555267"/>
        <w:bookmarkEnd w:id="35"/>
        <w:tc>
          <w:tcPr>
            <w:tcW w:w="1311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ind w:firstLine="19"/>
              <w:jc w:val="center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eastAsia="Times New Roman" w:hAnsi="Times New Roman"/>
                <w:sz w:val="22"/>
                <w:szCs w:val="22"/>
              </w:rPr>
              <w:object w:dxaOrig="1535" w:dyaOrig="993">
                <v:shape id="_x0000_i1026" type="#_x0000_t75" style="width:76.5pt;height:49.5pt" o:ole="">
                  <v:imagedata r:id="rId15" o:title=""/>
                </v:shape>
                <o:OLEObject Type="Embed" ProgID="Word.Document.12" ShapeID="_x0000_i1026" DrawAspect="Icon" ObjectID="_1849165424" r:id="rId16">
                  <o:FieldCodes>\s</o:FieldCodes>
                </o:OLEObject>
              </w:object>
            </w:r>
          </w:p>
        </w:tc>
        <w:tc>
          <w:tcPr>
            <w:tcW w:w="3314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>ПРИЛОЖЕНИЕ 2</w:t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>.</w:t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br/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  <w:lang w:val="ru"/>
              </w:rPr>
              <w:t>Перечень документов для заключения договора</w:t>
            </w:r>
          </w:p>
        </w:tc>
      </w:tr>
      <w:tr w:rsidR="00C37B37" w:rsidRPr="000F4E85" w:rsidTr="00C92CA8">
        <w:tc>
          <w:tcPr>
            <w:tcW w:w="375" w:type="pct"/>
            <w:shd w:val="clear" w:color="auto" w:fill="auto"/>
          </w:tcPr>
          <w:p w:rsidR="00C37B37" w:rsidRPr="000F4E85" w:rsidRDefault="00C37B37" w:rsidP="00C92CA8">
            <w:pPr>
              <w:numPr>
                <w:ilvl w:val="0"/>
                <w:numId w:val="22"/>
              </w:numPr>
              <w:suppressAutoHyphens w:val="0"/>
              <w:spacing w:before="120" w:after="120"/>
              <w:jc w:val="center"/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</w:pPr>
          </w:p>
        </w:tc>
        <w:bookmarkStart w:id="36" w:name="_MON_1831557045"/>
        <w:bookmarkEnd w:id="36"/>
        <w:tc>
          <w:tcPr>
            <w:tcW w:w="1311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ind w:firstLine="19"/>
              <w:jc w:val="center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eastAsia="Times New Roman" w:hAnsi="Times New Roman"/>
                <w:sz w:val="22"/>
                <w:szCs w:val="22"/>
              </w:rPr>
              <w:object w:dxaOrig="1535" w:dyaOrig="993">
                <v:shape id="_x0000_i1027" type="#_x0000_t75" style="width:76.5pt;height:49.5pt" o:ole="">
                  <v:imagedata r:id="rId17" o:title=""/>
                </v:shape>
                <o:OLEObject Type="Embed" ProgID="Word.Document.12" ShapeID="_x0000_i1027" DrawAspect="Icon" ObjectID="_1849165425" r:id="rId18">
                  <o:FieldCodes>\s</o:FieldCodes>
                </o:OLEObject>
              </w:object>
            </w:r>
          </w:p>
        </w:tc>
        <w:tc>
          <w:tcPr>
            <w:tcW w:w="3314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>3</w:t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>.</w:t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br/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  <w:lang w:val="ru"/>
              </w:rPr>
              <w:t>Заверение об обстоятельствах</w:t>
            </w:r>
          </w:p>
        </w:tc>
      </w:tr>
      <w:tr w:rsidR="00C37B37" w:rsidRPr="000F4E85" w:rsidTr="00C92CA8">
        <w:tc>
          <w:tcPr>
            <w:tcW w:w="375" w:type="pct"/>
            <w:shd w:val="clear" w:color="auto" w:fill="auto"/>
          </w:tcPr>
          <w:p w:rsidR="00C37B37" w:rsidRPr="000F4E85" w:rsidRDefault="00C37B37" w:rsidP="00C92CA8">
            <w:pPr>
              <w:numPr>
                <w:ilvl w:val="0"/>
                <w:numId w:val="22"/>
              </w:numPr>
              <w:suppressAutoHyphens w:val="0"/>
              <w:spacing w:before="120" w:after="120"/>
              <w:jc w:val="center"/>
              <w:rPr>
                <w:rFonts w:ascii="Times New Roman" w:hAnsi="Times New Roman"/>
                <w:snapToGrid w:val="0"/>
                <w:color w:val="000000"/>
                <w:sz w:val="22"/>
                <w:szCs w:val="22"/>
              </w:rPr>
            </w:pPr>
          </w:p>
        </w:tc>
        <w:bookmarkStart w:id="37" w:name="_MON_1831556774"/>
        <w:bookmarkEnd w:id="37"/>
        <w:tc>
          <w:tcPr>
            <w:tcW w:w="1311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ind w:firstLine="19"/>
              <w:jc w:val="center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eastAsia="Times New Roman" w:hAnsi="Times New Roman"/>
                <w:sz w:val="22"/>
                <w:szCs w:val="22"/>
              </w:rPr>
              <w:object w:dxaOrig="1535" w:dyaOrig="993">
                <v:shape id="_x0000_i1028" type="#_x0000_t75" style="width:76.5pt;height:49.5pt" o:ole="">
                  <v:imagedata r:id="rId19" o:title=""/>
                </v:shape>
                <o:OLEObject Type="Embed" ProgID="Word.Document.12" ShapeID="_x0000_i1028" DrawAspect="Icon" ObjectID="_1849165426" r:id="rId20">
                  <o:FieldCodes>\s</o:FieldCodes>
                </o:OLEObject>
              </w:object>
            </w:r>
          </w:p>
        </w:tc>
        <w:tc>
          <w:tcPr>
            <w:tcW w:w="3314" w:type="pct"/>
            <w:shd w:val="clear" w:color="auto" w:fill="auto"/>
          </w:tcPr>
          <w:p w:rsidR="00C37B37" w:rsidRPr="000F4E85" w:rsidRDefault="00C37B37" w:rsidP="00C92CA8">
            <w:pPr>
              <w:keepNext/>
              <w:spacing w:before="120"/>
              <w:rPr>
                <w:rFonts w:ascii="Times New Roman" w:hAnsi="Times New Roman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>4</w:t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t>.</w:t>
            </w:r>
            <w:r w:rsidRPr="000F4E85">
              <w:rPr>
                <w:rFonts w:ascii="Times New Roman" w:eastAsia="Times New Roman" w:hAnsi="Times New Roman"/>
                <w:bCs/>
                <w:caps/>
                <w:sz w:val="22"/>
                <w:szCs w:val="22"/>
              </w:rPr>
              <w:br/>
              <w:t>Сведения о цепочке собственников, включая бенефициаров (в том числе конечных)</w:t>
            </w:r>
          </w:p>
        </w:tc>
      </w:tr>
    </w:tbl>
    <w:p w:rsidR="00B069FE" w:rsidRDefault="00B069FE">
      <w:pPr>
        <w:rPr>
          <w:rFonts w:ascii="Times New Roman" w:hAnsi="Times New Roman"/>
          <w:b/>
          <w:sz w:val="22"/>
          <w:szCs w:val="22"/>
          <w:highlight w:val="yellow"/>
        </w:rPr>
      </w:pPr>
    </w:p>
    <w:sectPr w:rsidR="00B069FE" w:rsidSect="000F4E85">
      <w:headerReference w:type="default" r:id="rId21"/>
      <w:headerReference w:type="first" r:id="rId22"/>
      <w:pgSz w:w="11906" w:h="16838"/>
      <w:pgMar w:top="709" w:right="567" w:bottom="719" w:left="1021" w:header="0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564" w:rsidRDefault="003B7564">
      <w:r>
        <w:separator/>
      </w:r>
    </w:p>
  </w:endnote>
  <w:endnote w:type="continuationSeparator" w:id="0">
    <w:p w:rsidR="003B7564" w:rsidRDefault="003B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 CY">
    <w:altName w:val="Arial"/>
    <w:charset w:val="59"/>
    <w:family w:val="auto"/>
    <w:pitch w:val="variable"/>
    <w:sig w:usb0="E00002FF" w:usb1="5200205F" w:usb2="00A0C000" w:usb3="00000000" w:csb0="0000019F" w:csb1="00000000"/>
  </w:font>
  <w:font w:name="Geneva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906733"/>
      <w:docPartObj>
        <w:docPartGallery w:val="Page Numbers (Bottom of Page)"/>
        <w:docPartUnique/>
      </w:docPartObj>
    </w:sdtPr>
    <w:sdtEndPr/>
    <w:sdtContent>
      <w:p w:rsidR="001D0324" w:rsidRDefault="001D0324" w:rsidP="001D0324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276" w:rsidRPr="00D97276">
          <w:rPr>
            <w:noProof/>
            <w:lang w:val="ru-RU"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5771748"/>
      <w:docPartObj>
        <w:docPartGallery w:val="Page Numbers (Bottom of Page)"/>
        <w:docPartUnique/>
      </w:docPartObj>
    </w:sdtPr>
    <w:sdtEndPr/>
    <w:sdtContent>
      <w:p w:rsidR="001D0324" w:rsidRDefault="001D0324" w:rsidP="001D0324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276" w:rsidRPr="00D97276">
          <w:rPr>
            <w:noProof/>
            <w:lang w:val="ru-RU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564" w:rsidRDefault="003B7564">
      <w:pPr>
        <w:rPr>
          <w:sz w:val="12"/>
        </w:rPr>
      </w:pPr>
      <w:r>
        <w:separator/>
      </w:r>
    </w:p>
  </w:footnote>
  <w:footnote w:type="continuationSeparator" w:id="0">
    <w:p w:rsidR="003B7564" w:rsidRDefault="003B7564">
      <w:pPr>
        <w:rPr>
          <w:sz w:val="12"/>
        </w:rPr>
      </w:pPr>
      <w:r>
        <w:continuationSeparator/>
      </w:r>
    </w:p>
  </w:footnote>
  <w:footnote w:id="1">
    <w:p w:rsidR="00C37B37" w:rsidRDefault="00C37B37">
      <w:pPr>
        <w:pStyle w:val="a9"/>
      </w:pPr>
      <w:r>
        <w:rPr>
          <w:rStyle w:val="ab"/>
        </w:rPr>
        <w:footnoteRef/>
      </w:r>
      <w:r>
        <w:t xml:space="preserve"> Объем блюд и напитков на 1 (Одного) человека.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64206" w:rsidRDefault="00E6420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o3dSXe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E64206" w:rsidRDefault="00E6420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Pr="00E83D79" w:rsidRDefault="00E64206" w:rsidP="00E83D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5F2"/>
    <w:multiLevelType w:val="multilevel"/>
    <w:tmpl w:val="543256B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F6F01"/>
    <w:multiLevelType w:val="multilevel"/>
    <w:tmpl w:val="A412C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1D6493"/>
    <w:multiLevelType w:val="multilevel"/>
    <w:tmpl w:val="5CD865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FE158E"/>
    <w:multiLevelType w:val="multilevel"/>
    <w:tmpl w:val="1EDC598C"/>
    <w:lvl w:ilvl="0">
      <w:start w:val="1"/>
      <w:numFmt w:val="bullet"/>
      <w:lvlText w:val=""/>
      <w:lvlJc w:val="left"/>
      <w:pPr>
        <w:tabs>
          <w:tab w:val="num" w:pos="0"/>
        </w:tabs>
        <w:ind w:left="11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8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F62C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C938DA"/>
    <w:multiLevelType w:val="multilevel"/>
    <w:tmpl w:val="6B60C156"/>
    <w:lvl w:ilvl="0">
      <w:start w:val="12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533E27"/>
    <w:multiLevelType w:val="multilevel"/>
    <w:tmpl w:val="38543F7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8A91646"/>
    <w:multiLevelType w:val="multilevel"/>
    <w:tmpl w:val="386601E8"/>
    <w:lvl w:ilvl="0">
      <w:start w:val="1"/>
      <w:numFmt w:val="decimal"/>
      <w:suff w:val="nothing"/>
      <w:lvlText w:val="%1."/>
      <w:lvlJc w:val="left"/>
      <w:pPr>
        <w:tabs>
          <w:tab w:val="num" w:pos="76"/>
        </w:tabs>
        <w:ind w:left="360" w:firstLine="0"/>
      </w:pPr>
      <w:rPr>
        <w:rFonts w:ascii="Times New Roman" w:eastAsia="Calibri" w:hAnsi="Times New Roman" w:cs="Times New Roman"/>
        <w:color w:val="auto"/>
        <w:kern w:val="0"/>
        <w:sz w:val="24"/>
        <w:szCs w:val="24"/>
        <w:lang w:val="ru-RU" w:eastAsia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8" w15:restartNumberingAfterBreak="0">
    <w:nsid w:val="28D5269B"/>
    <w:multiLevelType w:val="multilevel"/>
    <w:tmpl w:val="6F1C2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D3C0147"/>
    <w:multiLevelType w:val="multilevel"/>
    <w:tmpl w:val="49243654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0" w15:restartNumberingAfterBreak="0">
    <w:nsid w:val="2D635E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0A8"/>
    <w:multiLevelType w:val="multilevel"/>
    <w:tmpl w:val="69E617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D16111"/>
    <w:multiLevelType w:val="multilevel"/>
    <w:tmpl w:val="FA4E2E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1A2F18"/>
    <w:multiLevelType w:val="multilevel"/>
    <w:tmpl w:val="B70828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84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14" w15:restartNumberingAfterBreak="0">
    <w:nsid w:val="382E0719"/>
    <w:multiLevelType w:val="hybridMultilevel"/>
    <w:tmpl w:val="F21E260A"/>
    <w:lvl w:ilvl="0" w:tplc="27CAF2D8">
      <w:start w:val="1"/>
      <w:numFmt w:val="decimal"/>
      <w:suff w:val="nothing"/>
      <w:lvlText w:val="№ 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52DA1"/>
    <w:multiLevelType w:val="multilevel"/>
    <w:tmpl w:val="6BEA86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2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3B863323"/>
    <w:multiLevelType w:val="multilevel"/>
    <w:tmpl w:val="6FB053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4C43B7"/>
    <w:multiLevelType w:val="multilevel"/>
    <w:tmpl w:val="2ACE8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33463DB"/>
    <w:multiLevelType w:val="multilevel"/>
    <w:tmpl w:val="B70828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84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19" w15:restartNumberingAfterBreak="0">
    <w:nsid w:val="46A74577"/>
    <w:multiLevelType w:val="multilevel"/>
    <w:tmpl w:val="386601E8"/>
    <w:lvl w:ilvl="0">
      <w:start w:val="1"/>
      <w:numFmt w:val="decimal"/>
      <w:suff w:val="nothing"/>
      <w:lvlText w:val="%1."/>
      <w:lvlJc w:val="left"/>
      <w:pPr>
        <w:tabs>
          <w:tab w:val="num" w:pos="76"/>
        </w:tabs>
        <w:ind w:left="360" w:firstLine="0"/>
      </w:pPr>
      <w:rPr>
        <w:rFonts w:ascii="Times New Roman" w:eastAsia="Calibri" w:hAnsi="Times New Roman" w:cs="Times New Roman"/>
        <w:color w:val="auto"/>
        <w:kern w:val="0"/>
        <w:sz w:val="24"/>
        <w:szCs w:val="24"/>
        <w:lang w:val="ru-RU" w:eastAsia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20" w15:restartNumberingAfterBreak="0">
    <w:nsid w:val="4CF050AE"/>
    <w:multiLevelType w:val="multilevel"/>
    <w:tmpl w:val="C5CA66B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8" w:hanging="180"/>
      </w:pPr>
    </w:lvl>
  </w:abstractNum>
  <w:abstractNum w:abstractNumId="21" w15:restartNumberingAfterBreak="0">
    <w:nsid w:val="4DD65A3C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1516118"/>
    <w:multiLevelType w:val="multilevel"/>
    <w:tmpl w:val="5086892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2"/>
        <w:szCs w:val="2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3" w15:restartNumberingAfterBreak="0">
    <w:nsid w:val="57FA5056"/>
    <w:multiLevelType w:val="hybridMultilevel"/>
    <w:tmpl w:val="84785C80"/>
    <w:name w:val="WW8Num62"/>
    <w:lvl w:ilvl="0" w:tplc="8E28FDB2">
      <w:start w:val="1"/>
      <w:numFmt w:val="russianLower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5C9C16C3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09D3D45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A104020"/>
    <w:multiLevelType w:val="multilevel"/>
    <w:tmpl w:val="88B02D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6"/>
  </w:num>
  <w:num w:numId="4">
    <w:abstractNumId w:val="15"/>
  </w:num>
  <w:num w:numId="5">
    <w:abstractNumId w:val="2"/>
  </w:num>
  <w:num w:numId="6">
    <w:abstractNumId w:val="22"/>
  </w:num>
  <w:num w:numId="7">
    <w:abstractNumId w:val="1"/>
  </w:num>
  <w:num w:numId="8">
    <w:abstractNumId w:val="0"/>
  </w:num>
  <w:num w:numId="9">
    <w:abstractNumId w:val="3"/>
  </w:num>
  <w:num w:numId="10">
    <w:abstractNumId w:val="26"/>
  </w:num>
  <w:num w:numId="11">
    <w:abstractNumId w:val="13"/>
  </w:num>
  <w:num w:numId="12">
    <w:abstractNumId w:val="19"/>
  </w:num>
  <w:num w:numId="13">
    <w:abstractNumId w:val="11"/>
  </w:num>
  <w:num w:numId="14">
    <w:abstractNumId w:val="25"/>
  </w:num>
  <w:num w:numId="15">
    <w:abstractNumId w:val="5"/>
  </w:num>
  <w:num w:numId="16">
    <w:abstractNumId w:val="17"/>
  </w:num>
  <w:num w:numId="17">
    <w:abstractNumId w:val="21"/>
  </w:num>
  <w:num w:numId="18">
    <w:abstractNumId w:val="23"/>
  </w:num>
  <w:num w:numId="19">
    <w:abstractNumId w:val="24"/>
  </w:num>
  <w:num w:numId="20">
    <w:abstractNumId w:val="12"/>
  </w:num>
  <w:num w:numId="21">
    <w:abstractNumId w:val="16"/>
  </w:num>
  <w:num w:numId="22">
    <w:abstractNumId w:val="14"/>
  </w:num>
  <w:num w:numId="23">
    <w:abstractNumId w:val="8"/>
  </w:num>
  <w:num w:numId="24">
    <w:abstractNumId w:val="4"/>
  </w:num>
  <w:num w:numId="25">
    <w:abstractNumId w:val="10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01"/>
    <w:rsid w:val="00044316"/>
    <w:rsid w:val="000D0A18"/>
    <w:rsid w:val="000D2A26"/>
    <w:rsid w:val="000E05F0"/>
    <w:rsid w:val="000E0C55"/>
    <w:rsid w:val="000F4E85"/>
    <w:rsid w:val="001C6EA9"/>
    <w:rsid w:val="001D0324"/>
    <w:rsid w:val="001D0F1F"/>
    <w:rsid w:val="002623A1"/>
    <w:rsid w:val="00300B7E"/>
    <w:rsid w:val="00320E4F"/>
    <w:rsid w:val="0036505F"/>
    <w:rsid w:val="00366E42"/>
    <w:rsid w:val="00384FA5"/>
    <w:rsid w:val="003B6DCB"/>
    <w:rsid w:val="003B7564"/>
    <w:rsid w:val="0041354D"/>
    <w:rsid w:val="00442804"/>
    <w:rsid w:val="0045075C"/>
    <w:rsid w:val="0049065C"/>
    <w:rsid w:val="004B3906"/>
    <w:rsid w:val="00543B7E"/>
    <w:rsid w:val="00552D30"/>
    <w:rsid w:val="0055798D"/>
    <w:rsid w:val="006469AB"/>
    <w:rsid w:val="006818D7"/>
    <w:rsid w:val="00686B68"/>
    <w:rsid w:val="00714E4A"/>
    <w:rsid w:val="00744CCD"/>
    <w:rsid w:val="007812E2"/>
    <w:rsid w:val="007A24A8"/>
    <w:rsid w:val="0082236B"/>
    <w:rsid w:val="008369FC"/>
    <w:rsid w:val="008413B2"/>
    <w:rsid w:val="00871ACD"/>
    <w:rsid w:val="008E2FD1"/>
    <w:rsid w:val="009B19B3"/>
    <w:rsid w:val="009D4A28"/>
    <w:rsid w:val="00A11E11"/>
    <w:rsid w:val="00A25DED"/>
    <w:rsid w:val="00A344C3"/>
    <w:rsid w:val="00A34A76"/>
    <w:rsid w:val="00A54AB1"/>
    <w:rsid w:val="00A966C7"/>
    <w:rsid w:val="00AE5862"/>
    <w:rsid w:val="00B069FE"/>
    <w:rsid w:val="00B07076"/>
    <w:rsid w:val="00B477C1"/>
    <w:rsid w:val="00BA7B04"/>
    <w:rsid w:val="00C32B11"/>
    <w:rsid w:val="00C37B37"/>
    <w:rsid w:val="00C4348B"/>
    <w:rsid w:val="00C62AC3"/>
    <w:rsid w:val="00CB6685"/>
    <w:rsid w:val="00D82D01"/>
    <w:rsid w:val="00D83D0E"/>
    <w:rsid w:val="00D96ED5"/>
    <w:rsid w:val="00D97276"/>
    <w:rsid w:val="00DC01AD"/>
    <w:rsid w:val="00E03E0A"/>
    <w:rsid w:val="00E24336"/>
    <w:rsid w:val="00E64206"/>
    <w:rsid w:val="00E67DA5"/>
    <w:rsid w:val="00E83D79"/>
    <w:rsid w:val="00ED6324"/>
    <w:rsid w:val="00EE1658"/>
    <w:rsid w:val="00EE278D"/>
    <w:rsid w:val="00F7494C"/>
    <w:rsid w:val="00F818D1"/>
    <w:rsid w:val="00F9388E"/>
    <w:rsid w:val="00FB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DC29BD8-61D9-408B-8FBC-D0F4FACF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FE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qFormat/>
    <w:rsid w:val="003D5A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qFormat/>
    <w:rsid w:val="003D5ACD"/>
    <w:pPr>
      <w:keepNext/>
      <w:tabs>
        <w:tab w:val="left" w:pos="1702"/>
      </w:tabs>
      <w:spacing w:before="360" w:after="120"/>
      <w:ind w:left="1702" w:hanging="1134"/>
      <w:outlineLvl w:val="1"/>
    </w:pPr>
    <w:rPr>
      <w:rFonts w:ascii="Times New Roman" w:eastAsia="Times New Roman" w:hAnsi="Times New Roman"/>
      <w:b/>
      <w:bCs/>
      <w:smallCaps/>
      <w:sz w:val="32"/>
      <w:szCs w:val="28"/>
      <w:lang w:eastAsia="ru-RU"/>
    </w:rPr>
  </w:style>
  <w:style w:type="paragraph" w:styleId="30">
    <w:name w:val="heading 3"/>
    <w:basedOn w:val="a"/>
    <w:next w:val="a"/>
    <w:link w:val="31"/>
    <w:unhideWhenUsed/>
    <w:qFormat/>
    <w:rsid w:val="003D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"/>
    <w:next w:val="a"/>
    <w:link w:val="40"/>
    <w:unhideWhenUsed/>
    <w:qFormat/>
    <w:rsid w:val="002349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3496D"/>
    <w:rPr>
      <w:rFonts w:ascii="Calibri" w:eastAsia="Times New Roman" w:hAnsi="Calibri"/>
      <w:b/>
      <w:bCs/>
      <w:sz w:val="28"/>
      <w:szCs w:val="28"/>
      <w:lang w:val="ru-RU"/>
    </w:rPr>
  </w:style>
  <w:style w:type="character" w:customStyle="1" w:styleId="a8">
    <w:name w:val="Текст сноски Знак"/>
    <w:basedOn w:val="a0"/>
    <w:link w:val="a9"/>
    <w:uiPriority w:val="99"/>
    <w:qFormat/>
    <w:rsid w:val="0023496D"/>
    <w:rPr>
      <w:rFonts w:ascii="Times New Roman" w:eastAsia="Times New Roman" w:hAnsi="Times New Roman"/>
      <w:lang w:val="ru-RU"/>
    </w:rPr>
  </w:style>
  <w:style w:type="character" w:customStyle="1" w:styleId="aa">
    <w:name w:val="Символ сноски"/>
    <w:uiPriority w:val="99"/>
    <w:qFormat/>
    <w:rsid w:val="0023496D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Hyperlink"/>
    <w:basedOn w:val="a0"/>
    <w:unhideWhenUsed/>
    <w:rsid w:val="00F26741"/>
    <w:rPr>
      <w:color w:val="0000FF" w:themeColor="hyperlink"/>
      <w:u w:val="single"/>
    </w:rPr>
  </w:style>
  <w:style w:type="character" w:customStyle="1" w:styleId="ad">
    <w:name w:val="Абзац списка Знак"/>
    <w:basedOn w:val="a0"/>
    <w:link w:val="ae"/>
    <w:uiPriority w:val="34"/>
    <w:qFormat/>
    <w:locked/>
    <w:rsid w:val="00F26741"/>
  </w:style>
  <w:style w:type="character" w:customStyle="1" w:styleId="11">
    <w:name w:val="Заголовок 1 Знак"/>
    <w:basedOn w:val="a0"/>
    <w:link w:val="10"/>
    <w:qFormat/>
    <w:rsid w:val="003D5A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31">
    <w:name w:val="Заголовок 3 Знак"/>
    <w:basedOn w:val="a0"/>
    <w:link w:val="30"/>
    <w:qFormat/>
    <w:rsid w:val="003D5A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en-US"/>
    </w:rPr>
  </w:style>
  <w:style w:type="character" w:customStyle="1" w:styleId="21">
    <w:name w:val="Заголовок 2 Знак"/>
    <w:basedOn w:val="a0"/>
    <w:link w:val="20"/>
    <w:qFormat/>
    <w:rsid w:val="003D5ACD"/>
    <w:rPr>
      <w:rFonts w:ascii="Times New Roman" w:eastAsia="Times New Roman" w:hAnsi="Times New Roman"/>
      <w:b/>
      <w:bCs/>
      <w:smallCaps/>
      <w:sz w:val="32"/>
      <w:szCs w:val="28"/>
      <w:lang w:val="ru-RU"/>
    </w:rPr>
  </w:style>
  <w:style w:type="character" w:customStyle="1" w:styleId="af">
    <w:name w:val="Текст Знак"/>
    <w:basedOn w:val="a0"/>
    <w:link w:val="af0"/>
    <w:uiPriority w:val="99"/>
    <w:qFormat/>
    <w:rsid w:val="003D5AC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1">
    <w:name w:val="Основной текст Знак"/>
    <w:basedOn w:val="a0"/>
    <w:link w:val="af2"/>
    <w:qFormat/>
    <w:rsid w:val="003D5ACD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32">
    <w:name w:val="Основной текст 3 Знак"/>
    <w:basedOn w:val="a0"/>
    <w:link w:val="33"/>
    <w:qFormat/>
    <w:rsid w:val="003D5ACD"/>
    <w:rPr>
      <w:rFonts w:ascii="Times New Roman" w:eastAsia="Times New Roman" w:hAnsi="Times New Roman"/>
      <w:sz w:val="16"/>
      <w:szCs w:val="16"/>
      <w:lang w:val="en-GB" w:eastAsia="x-none"/>
    </w:rPr>
  </w:style>
  <w:style w:type="character" w:styleId="af3">
    <w:name w:val="annotation reference"/>
    <w:uiPriority w:val="99"/>
    <w:qFormat/>
    <w:rsid w:val="003D5ACD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uiPriority w:val="99"/>
    <w:qFormat/>
    <w:rsid w:val="003D5ACD"/>
    <w:rPr>
      <w:rFonts w:ascii="Times New Roman" w:eastAsia="Times New Roman" w:hAnsi="Times New Roman"/>
      <w:lang w:val="en-GB" w:eastAsia="x-none"/>
    </w:rPr>
  </w:style>
  <w:style w:type="character" w:customStyle="1" w:styleId="af6">
    <w:name w:val="Тема примечания Знак"/>
    <w:basedOn w:val="af4"/>
    <w:link w:val="af7"/>
    <w:qFormat/>
    <w:rsid w:val="003D5ACD"/>
    <w:rPr>
      <w:rFonts w:ascii="Times New Roman" w:eastAsia="Times New Roman" w:hAnsi="Times New Roman"/>
      <w:b/>
      <w:bCs/>
      <w:lang w:val="en-GB" w:eastAsia="x-none"/>
    </w:rPr>
  </w:style>
  <w:style w:type="character" w:customStyle="1" w:styleId="34">
    <w:name w:val="Основной текст с отступом 3 Знак"/>
    <w:basedOn w:val="a0"/>
    <w:link w:val="35"/>
    <w:qFormat/>
    <w:rsid w:val="003D5ACD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af8">
    <w:name w:val="Заголовок Знак"/>
    <w:basedOn w:val="a0"/>
    <w:link w:val="12"/>
    <w:qFormat/>
    <w:rsid w:val="003D5AC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f9">
    <w:name w:val="Нижний колонтитул Знак"/>
    <w:basedOn w:val="a0"/>
    <w:link w:val="afa"/>
    <w:uiPriority w:val="99"/>
    <w:qFormat/>
    <w:rsid w:val="003D5ACD"/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22">
    <w:name w:val="Основной текст 2 Знак"/>
    <w:basedOn w:val="a0"/>
    <w:link w:val="23"/>
    <w:qFormat/>
    <w:rsid w:val="003D5AC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b">
    <w:name w:val="Основной текст с отступом Знак"/>
    <w:basedOn w:val="a0"/>
    <w:link w:val="afc"/>
    <w:qFormat/>
    <w:rsid w:val="003D5ACD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d">
    <w:name w:val="Strong"/>
    <w:qFormat/>
    <w:rsid w:val="003D5ACD"/>
    <w:rPr>
      <w:b/>
      <w:bCs/>
    </w:rPr>
  </w:style>
  <w:style w:type="character" w:styleId="afe">
    <w:name w:val="FollowedHyperlink"/>
    <w:rsid w:val="003D5ACD"/>
    <w:rPr>
      <w:color w:val="800080"/>
      <w:u w:val="single"/>
    </w:rPr>
  </w:style>
  <w:style w:type="character" w:customStyle="1" w:styleId="36">
    <w:name w:val="3. Подпункт Знак"/>
    <w:link w:val="3"/>
    <w:qFormat/>
    <w:rsid w:val="003D5AC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FontStyle12">
    <w:name w:val="Font Style12"/>
    <w:qFormat/>
    <w:rsid w:val="003D5ACD"/>
    <w:rPr>
      <w:rFonts w:ascii="Consolas" w:hAnsi="Consolas" w:cs="Consolas"/>
      <w:b/>
      <w:bCs/>
      <w:i/>
      <w:iCs/>
      <w:sz w:val="26"/>
      <w:szCs w:val="26"/>
    </w:rPr>
  </w:style>
  <w:style w:type="character" w:customStyle="1" w:styleId="FontStyle13">
    <w:name w:val="Font Style13"/>
    <w:qFormat/>
    <w:rsid w:val="003D5ACD"/>
    <w:rPr>
      <w:rFonts w:ascii="Times New Roman" w:hAnsi="Times New Roman" w:cs="Times New Roman"/>
      <w:sz w:val="22"/>
      <w:szCs w:val="22"/>
    </w:rPr>
  </w:style>
  <w:style w:type="character" w:customStyle="1" w:styleId="aff">
    <w:name w:val="комментарий"/>
    <w:qFormat/>
    <w:rsid w:val="003D5ACD"/>
    <w:rPr>
      <w:b/>
      <w:i/>
      <w:shd w:val="clear" w:color="auto" w:fill="FFFF99"/>
    </w:rPr>
  </w:style>
  <w:style w:type="character" w:customStyle="1" w:styleId="aff0">
    <w:name w:val="Без интервала Знак"/>
    <w:link w:val="aff1"/>
    <w:uiPriority w:val="1"/>
    <w:qFormat/>
    <w:locked/>
    <w:rsid w:val="003D5ACD"/>
    <w:rPr>
      <w:rFonts w:ascii="Times New Roman" w:hAnsi="Times New Roman"/>
      <w:lang w:val="ru-RU" w:eastAsia="ja-JP"/>
    </w:rPr>
  </w:style>
  <w:style w:type="character" w:customStyle="1" w:styleId="aff2">
    <w:name w:val="Символ концевой сноски"/>
    <w:qFormat/>
  </w:style>
  <w:style w:type="character" w:styleId="aff3">
    <w:name w:val="endnote reference"/>
    <w:rPr>
      <w:vertAlign w:val="superscript"/>
    </w:rPr>
  </w:style>
  <w:style w:type="paragraph" w:styleId="aff4">
    <w:name w:val="Title"/>
    <w:basedOn w:val="a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"/>
    <w:link w:val="af1"/>
    <w:rsid w:val="003D5ACD"/>
    <w:pPr>
      <w:spacing w:after="120" w:line="360" w:lineRule="auto"/>
      <w:ind w:firstLine="567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styleId="aff5">
    <w:name w:val="List"/>
    <w:basedOn w:val="af2"/>
  </w:style>
  <w:style w:type="paragraph" w:styleId="aff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7">
    <w:name w:val="index heading"/>
    <w:basedOn w:val="a"/>
    <w:qFormat/>
    <w:pPr>
      <w:suppressLineNumbers/>
    </w:pPr>
  </w:style>
  <w:style w:type="paragraph" w:customStyle="1" w:styleId="aff8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ff9">
    <w:name w:val="Обычный.Нормальный"/>
    <w:qFormat/>
    <w:rsid w:val="0023496D"/>
    <w:pPr>
      <w:widowControl w:val="0"/>
    </w:pPr>
    <w:rPr>
      <w:rFonts w:ascii="Times New Roman" w:eastAsia="Times New Roman" w:hAnsi="Times New Roman"/>
      <w:lang w:val="ru-RU"/>
    </w:rPr>
  </w:style>
  <w:style w:type="paragraph" w:styleId="a9">
    <w:name w:val="footnote text"/>
    <w:basedOn w:val="a"/>
    <w:link w:val="a8"/>
    <w:uiPriority w:val="99"/>
    <w:rsid w:val="0023496D"/>
    <w:rPr>
      <w:rFonts w:ascii="Times New Roman" w:eastAsia="Times New Roman" w:hAnsi="Times New Roman"/>
      <w:sz w:val="20"/>
      <w:lang w:eastAsia="ru-RU"/>
    </w:rPr>
  </w:style>
  <w:style w:type="paragraph" w:styleId="ae">
    <w:name w:val="List Paragraph"/>
    <w:basedOn w:val="a"/>
    <w:link w:val="ad"/>
    <w:uiPriority w:val="34"/>
    <w:qFormat/>
    <w:rsid w:val="00F26741"/>
    <w:pPr>
      <w:spacing w:after="200" w:line="276" w:lineRule="auto"/>
      <w:ind w:left="720"/>
      <w:contextualSpacing/>
    </w:pPr>
    <w:rPr>
      <w:rFonts w:ascii="Cambria" w:eastAsia="MS Mincho" w:hAnsi="Cambria"/>
      <w:sz w:val="20"/>
      <w:lang w:val="en-US" w:eastAsia="ru-RU"/>
    </w:rPr>
  </w:style>
  <w:style w:type="paragraph" w:customStyle="1" w:styleId="13">
    <w:name w:val="Знак Знак Знак Знак Знак Знак Знак Знак Знак1"/>
    <w:basedOn w:val="a"/>
    <w:qFormat/>
    <w:rsid w:val="003D5ACD"/>
    <w:pPr>
      <w:spacing w:after="160" w:line="240" w:lineRule="exact"/>
      <w:jc w:val="both"/>
    </w:pPr>
    <w:rPr>
      <w:rFonts w:ascii="Verdana" w:eastAsia="Times New Roman" w:hAnsi="Verdana"/>
      <w:sz w:val="22"/>
      <w:lang w:val="en-US"/>
    </w:rPr>
  </w:style>
  <w:style w:type="paragraph" w:customStyle="1" w:styleId="14">
    <w:name w:val="Обычный1"/>
    <w:qFormat/>
    <w:rsid w:val="003D5ACD"/>
    <w:rPr>
      <w:rFonts w:ascii="Times New Roman" w:eastAsia="Times New Roman" w:hAnsi="Times New Roman"/>
      <w:lang w:val="ru-RU"/>
    </w:rPr>
  </w:style>
  <w:style w:type="paragraph" w:styleId="af0">
    <w:name w:val="Plain Text"/>
    <w:basedOn w:val="a"/>
    <w:link w:val="af"/>
    <w:uiPriority w:val="99"/>
    <w:unhideWhenUsed/>
    <w:qFormat/>
    <w:rsid w:val="003D5ACD"/>
    <w:rPr>
      <w:rFonts w:ascii="Consolas" w:eastAsia="Calibri" w:hAnsi="Consolas"/>
      <w:sz w:val="21"/>
      <w:szCs w:val="21"/>
      <w:lang w:val="en-GB"/>
    </w:rPr>
  </w:style>
  <w:style w:type="paragraph" w:customStyle="1" w:styleId="affa">
    <w:name w:val="Подпункт договора"/>
    <w:basedOn w:val="a"/>
    <w:qFormat/>
    <w:rsid w:val="003D5ACD"/>
    <w:pPr>
      <w:tabs>
        <w:tab w:val="left" w:pos="360"/>
      </w:tabs>
      <w:jc w:val="both"/>
    </w:pPr>
    <w:rPr>
      <w:rFonts w:ascii="Arial" w:eastAsia="Times New Roman" w:hAnsi="Arial"/>
      <w:sz w:val="20"/>
      <w:lang w:eastAsia="ru-RU"/>
    </w:rPr>
  </w:style>
  <w:style w:type="paragraph" w:customStyle="1" w:styleId="affb">
    <w:name w:val="Пункт"/>
    <w:basedOn w:val="a"/>
    <w:qFormat/>
    <w:rsid w:val="003D5ACD"/>
    <w:pPr>
      <w:tabs>
        <w:tab w:val="left" w:pos="1702"/>
      </w:tabs>
      <w:ind w:left="1702" w:hanging="113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c">
    <w:name w:val="Подпункт"/>
    <w:basedOn w:val="affb"/>
    <w:qFormat/>
    <w:rsid w:val="003D5ACD"/>
    <w:pPr>
      <w:tabs>
        <w:tab w:val="clear" w:pos="1702"/>
        <w:tab w:val="left" w:pos="6922"/>
      </w:tabs>
      <w:ind w:left="6922"/>
    </w:pPr>
  </w:style>
  <w:style w:type="paragraph" w:customStyle="1" w:styleId="affd">
    <w:name w:val="Подподпункт"/>
    <w:basedOn w:val="affc"/>
    <w:qFormat/>
    <w:rsid w:val="003D5ACD"/>
    <w:pPr>
      <w:tabs>
        <w:tab w:val="clear" w:pos="6922"/>
        <w:tab w:val="left" w:pos="2099"/>
      </w:tabs>
      <w:ind w:left="2099" w:hanging="397"/>
    </w:pPr>
  </w:style>
  <w:style w:type="paragraph" w:customStyle="1" w:styleId="affe">
    <w:name w:val="Пункт договора"/>
    <w:basedOn w:val="a"/>
    <w:qFormat/>
    <w:rsid w:val="003D5ACD"/>
    <w:pPr>
      <w:widowControl w:val="0"/>
      <w:jc w:val="both"/>
    </w:pPr>
    <w:rPr>
      <w:rFonts w:ascii="Arial" w:eastAsia="Times New Roman" w:hAnsi="Arial"/>
      <w:sz w:val="20"/>
      <w:lang w:eastAsia="ru-RU"/>
    </w:rPr>
  </w:style>
  <w:style w:type="paragraph" w:customStyle="1" w:styleId="afff">
    <w:name w:val="Знак"/>
    <w:basedOn w:val="a"/>
    <w:qFormat/>
    <w:rsid w:val="003D5ACD"/>
    <w:pPr>
      <w:spacing w:after="160" w:line="240" w:lineRule="exact"/>
    </w:pPr>
    <w:rPr>
      <w:rFonts w:ascii="Verdana" w:eastAsia="Times New Roman" w:hAnsi="Verdana" w:cs="Verdana"/>
      <w:sz w:val="20"/>
      <w:lang w:val="en-US"/>
    </w:rPr>
  </w:style>
  <w:style w:type="paragraph" w:customStyle="1" w:styleId="afff0">
    <w:name w:val="Раздел договора"/>
    <w:basedOn w:val="a"/>
    <w:next w:val="affe"/>
    <w:qFormat/>
    <w:rsid w:val="003D5ACD"/>
    <w:pPr>
      <w:keepNext/>
      <w:keepLines/>
      <w:widowControl w:val="0"/>
      <w:spacing w:before="240" w:after="200"/>
    </w:pPr>
    <w:rPr>
      <w:rFonts w:ascii="Arial" w:eastAsia="Times New Roman" w:hAnsi="Arial"/>
      <w:b/>
      <w:caps/>
      <w:sz w:val="20"/>
      <w:lang w:eastAsia="ru-RU"/>
    </w:rPr>
  </w:style>
  <w:style w:type="paragraph" w:styleId="33">
    <w:name w:val="Body Text 3"/>
    <w:basedOn w:val="a"/>
    <w:link w:val="32"/>
    <w:qFormat/>
    <w:rsid w:val="003D5ACD"/>
    <w:pPr>
      <w:spacing w:after="120"/>
    </w:pPr>
    <w:rPr>
      <w:rFonts w:ascii="Times New Roman" w:eastAsia="Times New Roman" w:hAnsi="Times New Roman"/>
      <w:sz w:val="16"/>
      <w:szCs w:val="16"/>
      <w:lang w:val="en-GB" w:eastAsia="x-none"/>
    </w:rPr>
  </w:style>
  <w:style w:type="paragraph" w:customStyle="1" w:styleId="ConsNormal">
    <w:name w:val="ConsNormal"/>
    <w:qFormat/>
    <w:rsid w:val="003D5ACD"/>
    <w:pPr>
      <w:ind w:right="19772" w:firstLine="720"/>
    </w:pPr>
    <w:rPr>
      <w:rFonts w:ascii="Arial" w:eastAsia="Times New Roman" w:hAnsi="Arial"/>
      <w:sz w:val="32"/>
      <w:lang w:val="ru-RU" w:eastAsia="en-US"/>
    </w:rPr>
  </w:style>
  <w:style w:type="paragraph" w:customStyle="1" w:styleId="afff1">
    <w:name w:val="Знак Знак Знак Знак Знак Знак Знак Знак Знак"/>
    <w:basedOn w:val="a"/>
    <w:qFormat/>
    <w:rsid w:val="003D5ACD"/>
    <w:pPr>
      <w:spacing w:after="160" w:line="240" w:lineRule="exact"/>
      <w:jc w:val="both"/>
    </w:pPr>
    <w:rPr>
      <w:rFonts w:ascii="Verdana" w:eastAsia="Times New Roman" w:hAnsi="Verdana"/>
      <w:sz w:val="22"/>
      <w:lang w:val="en-US"/>
    </w:rPr>
  </w:style>
  <w:style w:type="paragraph" w:styleId="af5">
    <w:name w:val="annotation text"/>
    <w:basedOn w:val="a"/>
    <w:link w:val="af4"/>
    <w:uiPriority w:val="99"/>
    <w:qFormat/>
    <w:rsid w:val="003D5ACD"/>
    <w:rPr>
      <w:rFonts w:ascii="Times New Roman" w:eastAsia="Times New Roman" w:hAnsi="Times New Roman"/>
      <w:sz w:val="20"/>
      <w:lang w:val="en-GB" w:eastAsia="x-none"/>
    </w:rPr>
  </w:style>
  <w:style w:type="paragraph" w:styleId="af7">
    <w:name w:val="annotation subject"/>
    <w:basedOn w:val="af5"/>
    <w:next w:val="af5"/>
    <w:link w:val="af6"/>
    <w:qFormat/>
    <w:rsid w:val="003D5ACD"/>
    <w:rPr>
      <w:b/>
      <w:bCs/>
    </w:rPr>
  </w:style>
  <w:style w:type="paragraph" w:styleId="35">
    <w:name w:val="Body Text Indent 3"/>
    <w:basedOn w:val="a"/>
    <w:link w:val="34"/>
    <w:qFormat/>
    <w:rsid w:val="003D5ACD"/>
    <w:pPr>
      <w:spacing w:after="120" w:line="360" w:lineRule="auto"/>
      <w:ind w:left="283" w:firstLine="567"/>
      <w:jc w:val="both"/>
    </w:pPr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3D5ACD"/>
    <w:pPr>
      <w:widowControl w:val="0"/>
      <w:ind w:firstLine="720"/>
    </w:pPr>
    <w:rPr>
      <w:rFonts w:ascii="Arial" w:eastAsia="Times New Roman" w:hAnsi="Arial" w:cs="Arial"/>
      <w:lang w:val="ru-RU"/>
    </w:rPr>
  </w:style>
  <w:style w:type="paragraph" w:customStyle="1" w:styleId="12">
    <w:name w:val="Заголовок1"/>
    <w:basedOn w:val="a"/>
    <w:link w:val="af8"/>
    <w:qFormat/>
    <w:rsid w:val="003D5ACD"/>
    <w:pPr>
      <w:widowControl w:val="0"/>
      <w:overflowPunct w:val="0"/>
      <w:spacing w:after="120"/>
      <w:jc w:val="center"/>
      <w:textAlignment w:val="baseline"/>
    </w:pPr>
    <w:rPr>
      <w:rFonts w:ascii="Times New Roman" w:eastAsia="Times New Roman" w:hAnsi="Times New Roman"/>
      <w:b/>
      <w:bCs/>
      <w:sz w:val="32"/>
      <w:lang w:eastAsia="ru-RU"/>
    </w:rPr>
  </w:style>
  <w:style w:type="paragraph" w:styleId="afa">
    <w:name w:val="footer"/>
    <w:basedOn w:val="a"/>
    <w:link w:val="af9"/>
    <w:uiPriority w:val="99"/>
    <w:rsid w:val="003D5ACD"/>
    <w:pPr>
      <w:tabs>
        <w:tab w:val="center" w:pos="4677"/>
        <w:tab w:val="right" w:pos="9355"/>
      </w:tabs>
    </w:pPr>
    <w:rPr>
      <w:rFonts w:ascii="Times New Roman" w:eastAsia="Times New Roman" w:hAnsi="Times New Roman"/>
      <w:szCs w:val="24"/>
      <w:lang w:val="en-GB" w:eastAsia="x-none"/>
    </w:rPr>
  </w:style>
  <w:style w:type="paragraph" w:styleId="23">
    <w:name w:val="Body Text 2"/>
    <w:basedOn w:val="a"/>
    <w:link w:val="22"/>
    <w:qFormat/>
    <w:rsid w:val="003D5ACD"/>
    <w:pPr>
      <w:spacing w:after="120" w:line="480" w:lineRule="auto"/>
    </w:pPr>
    <w:rPr>
      <w:rFonts w:ascii="Times New Roman" w:eastAsia="Times New Roman" w:hAnsi="Times New Roman"/>
      <w:szCs w:val="24"/>
      <w:lang w:val="x-none" w:eastAsia="x-none"/>
    </w:rPr>
  </w:style>
  <w:style w:type="paragraph" w:styleId="afc">
    <w:name w:val="Body Text Indent"/>
    <w:basedOn w:val="a"/>
    <w:link w:val="afb"/>
    <w:rsid w:val="003D5ACD"/>
    <w:pPr>
      <w:spacing w:after="120"/>
      <w:ind w:left="283"/>
    </w:pPr>
    <w:rPr>
      <w:rFonts w:ascii="Times New Roman" w:eastAsia="Times New Roman" w:hAnsi="Times New Roman"/>
      <w:szCs w:val="24"/>
      <w:lang w:val="x-none" w:eastAsia="x-none"/>
    </w:rPr>
  </w:style>
  <w:style w:type="paragraph" w:customStyle="1" w:styleId="333">
    <w:name w:val="Пункт 3.3.3"/>
    <w:basedOn w:val="a"/>
    <w:qFormat/>
    <w:rsid w:val="003D5ACD"/>
    <w:pPr>
      <w:keepNext/>
      <w:keepLines/>
      <w:widowControl w:val="0"/>
      <w:tabs>
        <w:tab w:val="left" w:pos="920"/>
      </w:tabs>
      <w:overflowPunct w:val="0"/>
      <w:spacing w:before="240" w:after="240"/>
      <w:ind w:left="704" w:hanging="504"/>
      <w:textAlignment w:val="baseline"/>
      <w:outlineLvl w:val="1"/>
    </w:pPr>
    <w:rPr>
      <w:rFonts w:ascii="Times New Roman" w:eastAsia="Times New Roman" w:hAnsi="Times New Roman"/>
      <w:lang w:eastAsia="ru-RU"/>
    </w:rPr>
  </w:style>
  <w:style w:type="paragraph" w:customStyle="1" w:styleId="caption1">
    <w:name w:val="caption1"/>
    <w:basedOn w:val="a"/>
    <w:next w:val="a"/>
    <w:qFormat/>
    <w:rsid w:val="003D5ACD"/>
    <w:pPr>
      <w:widowControl w:val="0"/>
      <w:overflowPunct w:val="0"/>
      <w:spacing w:before="120" w:after="120"/>
      <w:jc w:val="both"/>
      <w:textAlignment w:val="baseline"/>
    </w:pPr>
    <w:rPr>
      <w:rFonts w:ascii="Times New Roman" w:eastAsia="Times New Roman" w:hAnsi="Times New Roman"/>
      <w:b/>
      <w:bCs/>
      <w:szCs w:val="24"/>
      <w:lang w:eastAsia="ru-RU"/>
    </w:rPr>
  </w:style>
  <w:style w:type="paragraph" w:customStyle="1" w:styleId="1">
    <w:name w:val="1. Статья"/>
    <w:basedOn w:val="30"/>
    <w:qFormat/>
    <w:rsid w:val="003D5ACD"/>
    <w:pPr>
      <w:keepNext w:val="0"/>
      <w:keepLines w:val="0"/>
      <w:widowControl w:val="0"/>
      <w:numPr>
        <w:numId w:val="1"/>
      </w:numPr>
      <w:tabs>
        <w:tab w:val="clear" w:pos="720"/>
        <w:tab w:val="left" w:pos="2340"/>
      </w:tabs>
      <w:overflowPunct w:val="0"/>
      <w:spacing w:before="0"/>
      <w:ind w:right="1462" w:firstLine="0"/>
      <w:jc w:val="center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2">
    <w:name w:val="2. Пункт"/>
    <w:basedOn w:val="30"/>
    <w:qFormat/>
    <w:rsid w:val="003D5ACD"/>
    <w:pPr>
      <w:keepNext w:val="0"/>
      <w:keepLines w:val="0"/>
      <w:widowControl w:val="0"/>
      <w:numPr>
        <w:ilvl w:val="1"/>
        <w:numId w:val="1"/>
      </w:numPr>
      <w:overflowPunct w:val="0"/>
      <w:spacing w:before="0"/>
      <w:jc w:val="both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3">
    <w:name w:val="3. Подпункт"/>
    <w:basedOn w:val="30"/>
    <w:link w:val="36"/>
    <w:qFormat/>
    <w:rsid w:val="003D5ACD"/>
    <w:pPr>
      <w:keepNext w:val="0"/>
      <w:keepLines w:val="0"/>
      <w:widowControl w:val="0"/>
      <w:numPr>
        <w:ilvl w:val="2"/>
        <w:numId w:val="1"/>
      </w:numPr>
      <w:tabs>
        <w:tab w:val="left" w:pos="1620"/>
      </w:tabs>
      <w:overflowPunct w:val="0"/>
      <w:spacing w:before="0"/>
      <w:jc w:val="both"/>
      <w:textAlignment w:val="baseline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paragraph" w:customStyle="1" w:styleId="Style7">
    <w:name w:val="Style7"/>
    <w:basedOn w:val="a"/>
    <w:qFormat/>
    <w:rsid w:val="003D5ACD"/>
    <w:pPr>
      <w:widowControl w:val="0"/>
      <w:spacing w:line="278" w:lineRule="exact"/>
      <w:jc w:val="center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8">
    <w:name w:val="Style8"/>
    <w:basedOn w:val="a"/>
    <w:qFormat/>
    <w:rsid w:val="003D5ACD"/>
    <w:pPr>
      <w:widowControl w:val="0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9">
    <w:name w:val="Style9"/>
    <w:basedOn w:val="a"/>
    <w:qFormat/>
    <w:rsid w:val="003D5ACD"/>
    <w:pPr>
      <w:widowControl w:val="0"/>
      <w:spacing w:line="278" w:lineRule="exact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10">
    <w:name w:val="Style10"/>
    <w:basedOn w:val="a"/>
    <w:qFormat/>
    <w:rsid w:val="003D5ACD"/>
    <w:pPr>
      <w:widowControl w:val="0"/>
    </w:pPr>
    <w:rPr>
      <w:rFonts w:ascii="Times New Roman" w:eastAsia="Times New Roman" w:hAnsi="Times New Roman"/>
      <w:szCs w:val="24"/>
      <w:lang w:eastAsia="ru-RU"/>
    </w:rPr>
  </w:style>
  <w:style w:type="paragraph" w:styleId="afff2">
    <w:name w:val="Revision"/>
    <w:uiPriority w:val="99"/>
    <w:semiHidden/>
    <w:qFormat/>
    <w:rsid w:val="003D5ACD"/>
    <w:rPr>
      <w:rFonts w:ascii="Times New Roman" w:eastAsia="Times New Roman" w:hAnsi="Times New Roman"/>
      <w:sz w:val="24"/>
      <w:szCs w:val="24"/>
      <w:lang w:val="en-GB"/>
    </w:rPr>
  </w:style>
  <w:style w:type="paragraph" w:styleId="aff1">
    <w:name w:val="No Spacing"/>
    <w:link w:val="aff0"/>
    <w:uiPriority w:val="1"/>
    <w:qFormat/>
    <w:rsid w:val="003D5ACD"/>
    <w:pPr>
      <w:overflowPunct w:val="0"/>
      <w:textAlignment w:val="baseline"/>
    </w:pPr>
    <w:rPr>
      <w:rFonts w:ascii="Times New Roman" w:hAnsi="Times New Roman"/>
      <w:lang w:val="ru-RU" w:eastAsia="ja-JP"/>
    </w:rPr>
  </w:style>
  <w:style w:type="paragraph" w:customStyle="1" w:styleId="afff3">
    <w:name w:val="Таблица шапка"/>
    <w:basedOn w:val="a"/>
    <w:qFormat/>
    <w:rsid w:val="003D5ACD"/>
    <w:pPr>
      <w:keepNext/>
      <w:spacing w:before="40" w:after="40"/>
      <w:ind w:left="57" w:right="57"/>
      <w:jc w:val="both"/>
    </w:pPr>
    <w:rPr>
      <w:rFonts w:ascii="Times New Roman" w:eastAsia="Times New Roman" w:hAnsi="Times New Roman"/>
      <w:sz w:val="22"/>
      <w:szCs w:val="26"/>
      <w:lang w:eastAsia="ru-RU"/>
    </w:rPr>
  </w:style>
  <w:style w:type="paragraph" w:customStyle="1" w:styleId="Default">
    <w:name w:val="Default"/>
    <w:qFormat/>
    <w:rsid w:val="003D5ACD"/>
    <w:rPr>
      <w:rFonts w:ascii="Times New Roman" w:eastAsiaTheme="minorHAnsi" w:hAnsi="Times New Roman"/>
      <w:color w:val="000000"/>
      <w:sz w:val="24"/>
      <w:szCs w:val="24"/>
      <w:lang w:val="ru-RU" w:eastAsia="en-US"/>
    </w:rPr>
  </w:style>
  <w:style w:type="paragraph" w:customStyle="1" w:styleId="afff4">
    <w:name w:val="Содержимое врезки"/>
    <w:basedOn w:val="a"/>
    <w:qFormat/>
  </w:style>
  <w:style w:type="paragraph" w:customStyle="1" w:styleId="afff5">
    <w:name w:val="Содержимое таблицы"/>
    <w:basedOn w:val="a"/>
    <w:qFormat/>
    <w:pPr>
      <w:widowControl w:val="0"/>
      <w:suppressLineNumbers/>
    </w:pPr>
  </w:style>
  <w:style w:type="paragraph" w:customStyle="1" w:styleId="afff6">
    <w:name w:val="Заголовок таблицы"/>
    <w:basedOn w:val="afff5"/>
    <w:qFormat/>
    <w:pPr>
      <w:jc w:val="center"/>
    </w:pPr>
    <w:rPr>
      <w:b/>
      <w:bCs/>
    </w:rPr>
  </w:style>
  <w:style w:type="numbering" w:customStyle="1" w:styleId="24">
    <w:name w:val="Стиль2"/>
    <w:uiPriority w:val="99"/>
    <w:qFormat/>
    <w:rsid w:val="003D5ACD"/>
  </w:style>
  <w:style w:type="table" w:styleId="afff7">
    <w:name w:val="Table Grid"/>
    <w:basedOn w:val="a1"/>
    <w:uiPriority w:val="59"/>
    <w:rsid w:val="003D5ACD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39"/>
    <w:rsid w:val="003D5ACD"/>
    <w:pPr>
      <w:spacing w:before="120" w:after="120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f7"/>
    <w:rsid w:val="001D0324"/>
    <w:pPr>
      <w:suppressAutoHyphens w:val="0"/>
    </w:pPr>
    <w:rPr>
      <w:rFonts w:ascii="Times New Roman" w:eastAsia="Times New Roman" w:hAnsi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18" Type="http://schemas.openxmlformats.org/officeDocument/2006/relationships/package" Target="embeddings/_________Microsoft_Word2.docx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Word1.docx"/><Relationship Id="rId20" Type="http://schemas.openxmlformats.org/officeDocument/2006/relationships/package" Target="embeddings/_________Microsoft_Word3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_________Microsoft_Word.docx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041C7-EC5F-4D43-B71E-C73E0997E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Ткалич Анастасия Владимировна</cp:lastModifiedBy>
  <cp:revision>4</cp:revision>
  <cp:lastPrinted>2019-05-31T08:29:00Z</cp:lastPrinted>
  <dcterms:created xsi:type="dcterms:W3CDTF">2026-08-24T11:56:00Z</dcterms:created>
  <dcterms:modified xsi:type="dcterms:W3CDTF">2026-08-25T09:17:00Z</dcterms:modified>
  <dc:language>ru-RU</dc:language>
</cp:coreProperties>
</file>