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50" w:rsidRPr="00F00330" w:rsidRDefault="003C01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4C55" w:rsidRPr="00F14C55" w:rsidRDefault="00F14C55" w:rsidP="00F14C55">
      <w:pPr>
        <w:pStyle w:val="11"/>
        <w:shd w:val="clear" w:color="auto" w:fill="auto"/>
        <w:spacing w:line="276" w:lineRule="auto"/>
        <w:ind w:left="9020" w:hanging="4767"/>
        <w:jc w:val="right"/>
        <w:rPr>
          <w:rFonts w:ascii="Times New Roman" w:hAnsi="Times New Roman" w:cs="Times New Roman"/>
          <w:sz w:val="24"/>
          <w:szCs w:val="24"/>
        </w:rPr>
      </w:pPr>
    </w:p>
    <w:p w:rsidR="00F14C55" w:rsidRPr="00F14C55" w:rsidRDefault="00F14C55" w:rsidP="00F14C55">
      <w:pPr>
        <w:pStyle w:val="11"/>
        <w:shd w:val="clear" w:color="auto" w:fill="auto"/>
        <w:spacing w:line="276" w:lineRule="auto"/>
        <w:ind w:left="9020" w:hanging="4767"/>
        <w:jc w:val="right"/>
        <w:rPr>
          <w:rFonts w:ascii="Times New Roman" w:hAnsi="Times New Roman" w:cs="Times New Roman"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139856287"/>
      <w:bookmarkStart w:id="1" w:name="_Toc141696704"/>
      <w:bookmarkStart w:id="2" w:name="_Toc137554584"/>
      <w:bookmarkEnd w:id="0"/>
      <w:bookmarkEnd w:id="1"/>
      <w:bookmarkEnd w:id="2"/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4C55" w:rsidRPr="00F14C55" w:rsidRDefault="00F14C55" w:rsidP="00F14C55">
      <w:pPr>
        <w:keepNext/>
        <w:keepLine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Toc141696704_Копия_1"/>
      <w:bookmarkStart w:id="4" w:name="_Toc139856287_Копия_1"/>
      <w:bookmarkStart w:id="5" w:name="_Toc137554584_Копия_1"/>
      <w:bookmarkEnd w:id="3"/>
      <w:bookmarkEnd w:id="4"/>
      <w:bookmarkEnd w:id="5"/>
    </w:p>
    <w:p w:rsidR="00F14C55" w:rsidRPr="00F14C55" w:rsidRDefault="00F14C55" w:rsidP="00F14C55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Технические требования </w:t>
      </w:r>
    </w:p>
    <w:p w:rsidR="00F14C55" w:rsidRPr="00F14C55" w:rsidRDefault="004903A9" w:rsidP="00F14C5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На о</w:t>
      </w:r>
      <w:r w:rsidR="00F14C55" w:rsidRPr="00F14C55">
        <w:rPr>
          <w:rFonts w:ascii="Times New Roman" w:hAnsi="Times New Roman" w:cs="Times New Roman"/>
          <w:bCs/>
          <w:sz w:val="24"/>
          <w:szCs w:val="24"/>
        </w:rPr>
        <w:t>казание услуг по дополн</w:t>
      </w:r>
      <w:r w:rsidR="00F14C55" w:rsidRPr="00F14C55">
        <w:rPr>
          <w:rFonts w:ascii="Times New Roman" w:hAnsi="Times New Roman" w:cs="Times New Roman"/>
          <w:sz w:val="24"/>
          <w:szCs w:val="24"/>
        </w:rPr>
        <w:t xml:space="preserve">ительному профессиональному образованию, аттестация электрогазосварщиков НАКС </w:t>
      </w:r>
      <w:r w:rsidR="00F14C55" w:rsidRPr="00F14C55">
        <w:rPr>
          <w:rFonts w:ascii="Times New Roman" w:eastAsia="Calibri" w:hAnsi="Times New Roman" w:cs="Times New Roman"/>
          <w:bCs/>
          <w:sz w:val="24"/>
          <w:szCs w:val="24"/>
        </w:rPr>
        <w:t>для работников филиала АО «</w:t>
      </w:r>
      <w:proofErr w:type="spellStart"/>
      <w:r w:rsidR="00F14C55" w:rsidRPr="00F14C55">
        <w:rPr>
          <w:rFonts w:ascii="Times New Roman" w:eastAsia="Calibri" w:hAnsi="Times New Roman" w:cs="Times New Roman"/>
          <w:bCs/>
          <w:sz w:val="24"/>
          <w:szCs w:val="24"/>
        </w:rPr>
        <w:t>Гидроремонт</w:t>
      </w:r>
      <w:proofErr w:type="spellEnd"/>
      <w:r w:rsidR="00F14C55" w:rsidRPr="00F14C55">
        <w:rPr>
          <w:rFonts w:ascii="Times New Roman" w:eastAsia="Calibri" w:hAnsi="Times New Roman" w:cs="Times New Roman"/>
          <w:bCs/>
          <w:sz w:val="24"/>
          <w:szCs w:val="24"/>
        </w:rPr>
        <w:t>-ВКК»</w:t>
      </w:r>
      <w:r>
        <w:rPr>
          <w:rFonts w:ascii="Times New Roman" w:eastAsia="Calibri" w:hAnsi="Times New Roman" w:cs="Times New Roman"/>
          <w:bCs/>
          <w:sz w:val="24"/>
          <w:szCs w:val="24"/>
        </w:rPr>
        <w:t>-«Управление монтажных работ №1»</w:t>
      </w:r>
    </w:p>
    <w:p w:rsidR="00F14C55" w:rsidRPr="00F14C55" w:rsidRDefault="00F14C55" w:rsidP="00F14C55">
      <w:pPr>
        <w:rPr>
          <w:rFonts w:ascii="Times New Roman" w:hAnsi="Times New Roman" w:cs="Times New Roman"/>
          <w:sz w:val="24"/>
          <w:szCs w:val="24"/>
        </w:rPr>
      </w:pPr>
      <w:r w:rsidRPr="00F14C55">
        <w:rPr>
          <w:rFonts w:ascii="Times New Roman" w:hAnsi="Times New Roman" w:cs="Times New Roman"/>
          <w:sz w:val="24"/>
          <w:szCs w:val="24"/>
        </w:rPr>
        <w:br w:type="page"/>
      </w:r>
    </w:p>
    <w:p w:rsidR="00F14C55" w:rsidRPr="00F14C55" w:rsidRDefault="00F14C55" w:rsidP="00F14C55">
      <w:pPr>
        <w:pStyle w:val="1"/>
        <w:numPr>
          <w:ilvl w:val="0"/>
          <w:numId w:val="3"/>
        </w:numPr>
        <w:ind w:left="567"/>
        <w:jc w:val="center"/>
        <w:rPr>
          <w:sz w:val="24"/>
          <w:szCs w:val="24"/>
        </w:rPr>
      </w:pPr>
      <w:bookmarkStart w:id="6" w:name="_Toc54643694"/>
      <w:r w:rsidRPr="00F14C55">
        <w:rPr>
          <w:b/>
          <w:sz w:val="24"/>
          <w:szCs w:val="24"/>
        </w:rPr>
        <w:lastRenderedPageBreak/>
        <w:t>Общие сведения</w:t>
      </w:r>
      <w:bookmarkEnd w:id="6"/>
    </w:p>
    <w:p w:rsidR="00F14C55" w:rsidRPr="00F14C55" w:rsidRDefault="00F14C55" w:rsidP="00F14C55">
      <w:pPr>
        <w:ind w:left="567" w:hanging="432"/>
        <w:rPr>
          <w:rFonts w:ascii="Times New Roman" w:hAnsi="Times New Roman" w:cs="Times New Roman"/>
          <w:sz w:val="24"/>
          <w:szCs w:val="24"/>
        </w:rPr>
      </w:pPr>
    </w:p>
    <w:p w:rsidR="00F14C55" w:rsidRPr="00F14C55" w:rsidRDefault="00F14C55" w:rsidP="00F14C55">
      <w:pPr>
        <w:pStyle w:val="a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x-none" w:eastAsia="x-none"/>
        </w:rPr>
      </w:pPr>
      <w:bookmarkStart w:id="7" w:name="_Toc46743507"/>
      <w:bookmarkStart w:id="8" w:name="_Toc54643697"/>
      <w:r w:rsidRPr="00F14C55">
        <w:rPr>
          <w:rFonts w:ascii="Times New Roman" w:hAnsi="Times New Roman" w:cs="Times New Roman"/>
          <w:sz w:val="24"/>
          <w:szCs w:val="24"/>
          <w:lang w:val="x-none" w:eastAsia="x-none"/>
        </w:rPr>
        <w:t>Наименование закупаемой продукции</w:t>
      </w:r>
    </w:p>
    <w:p w:rsidR="006375AD" w:rsidRDefault="00F14C55" w:rsidP="005011AE">
      <w:pPr>
        <w:pStyle w:val="aa"/>
        <w:ind w:left="432"/>
        <w:rPr>
          <w:rFonts w:ascii="Times New Roman" w:hAnsi="Times New Roman" w:cs="Times New Roman"/>
          <w:bCs/>
          <w:sz w:val="24"/>
          <w:szCs w:val="24"/>
        </w:rPr>
      </w:pPr>
      <w:r w:rsidRPr="00F14C55">
        <w:rPr>
          <w:rFonts w:ascii="Times New Roman" w:hAnsi="Times New Roman" w:cs="Times New Roman"/>
          <w:sz w:val="24"/>
          <w:szCs w:val="24"/>
        </w:rPr>
        <w:t>ОКПД2[</w:t>
      </w:r>
      <w:r w:rsidR="008109F7" w:rsidRPr="008109F7">
        <w:rPr>
          <w:rFonts w:ascii="Times New Roman" w:hAnsi="Times New Roman" w:cs="Times New Roman"/>
          <w:sz w:val="24"/>
          <w:szCs w:val="24"/>
        </w:rPr>
        <w:t>85.42.19.900</w:t>
      </w:r>
      <w:r w:rsidRPr="00F14C55">
        <w:rPr>
          <w:rFonts w:ascii="Times New Roman" w:hAnsi="Times New Roman" w:cs="Times New Roman"/>
          <w:sz w:val="24"/>
          <w:szCs w:val="24"/>
        </w:rPr>
        <w:t>.] Услуги по дополнительному профессиональному образованию, аттестация электрогазосварщиков НАКС работников</w:t>
      </w:r>
      <w:r w:rsidR="005011AE" w:rsidRPr="005011AE">
        <w:rPr>
          <w:rFonts w:ascii="Times New Roman" w:hAnsi="Times New Roman" w:cs="Times New Roman"/>
          <w:sz w:val="24"/>
          <w:szCs w:val="24"/>
        </w:rPr>
        <w:t xml:space="preserve"> </w:t>
      </w:r>
      <w:r w:rsidR="005011AE">
        <w:rPr>
          <w:rFonts w:ascii="Times New Roman" w:hAnsi="Times New Roman" w:cs="Times New Roman"/>
          <w:sz w:val="24"/>
          <w:szCs w:val="24"/>
        </w:rPr>
        <w:t>филиала</w:t>
      </w:r>
      <w:r w:rsidRPr="00F14C55">
        <w:rPr>
          <w:rFonts w:ascii="Times New Roman" w:hAnsi="Times New Roman" w:cs="Times New Roman"/>
          <w:sz w:val="24"/>
          <w:szCs w:val="24"/>
        </w:rPr>
        <w:t xml:space="preserve"> </w:t>
      </w:r>
      <w:r w:rsidR="005011AE" w:rsidRPr="005011AE">
        <w:rPr>
          <w:rFonts w:ascii="Times New Roman" w:hAnsi="Times New Roman" w:cs="Times New Roman"/>
          <w:bCs/>
          <w:sz w:val="24"/>
          <w:szCs w:val="24"/>
        </w:rPr>
        <w:t>АО «</w:t>
      </w:r>
      <w:proofErr w:type="spellStart"/>
      <w:r w:rsidR="005011AE" w:rsidRPr="005011AE">
        <w:rPr>
          <w:rFonts w:ascii="Times New Roman" w:hAnsi="Times New Roman" w:cs="Times New Roman"/>
          <w:bCs/>
          <w:sz w:val="24"/>
          <w:szCs w:val="24"/>
        </w:rPr>
        <w:t>Гидроремонт</w:t>
      </w:r>
      <w:proofErr w:type="spellEnd"/>
      <w:r w:rsidR="005011AE" w:rsidRPr="005011AE">
        <w:rPr>
          <w:rFonts w:ascii="Times New Roman" w:hAnsi="Times New Roman" w:cs="Times New Roman"/>
          <w:bCs/>
          <w:sz w:val="24"/>
          <w:szCs w:val="24"/>
        </w:rPr>
        <w:t>-ВКК»-«Управление монтажны</w:t>
      </w:r>
      <w:bookmarkStart w:id="9" w:name="_GoBack"/>
      <w:bookmarkEnd w:id="9"/>
      <w:r w:rsidR="005011AE" w:rsidRPr="005011AE">
        <w:rPr>
          <w:rFonts w:ascii="Times New Roman" w:hAnsi="Times New Roman" w:cs="Times New Roman"/>
          <w:bCs/>
          <w:sz w:val="24"/>
          <w:szCs w:val="24"/>
        </w:rPr>
        <w:t>х работ №1»</w:t>
      </w:r>
    </w:p>
    <w:p w:rsidR="006375AD" w:rsidRDefault="006375AD" w:rsidP="005011AE">
      <w:pPr>
        <w:pStyle w:val="aa"/>
        <w:ind w:left="432"/>
        <w:rPr>
          <w:rFonts w:ascii="Times New Roman" w:hAnsi="Times New Roman" w:cs="Times New Roman"/>
          <w:bCs/>
          <w:sz w:val="24"/>
          <w:szCs w:val="24"/>
        </w:rPr>
      </w:pPr>
    </w:p>
    <w:p w:rsidR="00F14C55" w:rsidRPr="008109F7" w:rsidRDefault="00F14C55" w:rsidP="006375AD">
      <w:pPr>
        <w:pStyle w:val="aa"/>
        <w:ind w:left="432"/>
        <w:rPr>
          <w:rFonts w:ascii="Times New Roman" w:hAnsi="Times New Roman" w:cs="Times New Roman"/>
        </w:rPr>
      </w:pPr>
      <w:r w:rsidRPr="008109F7">
        <w:rPr>
          <w:rFonts w:ascii="Times New Roman" w:hAnsi="Times New Roman" w:cs="Times New Roman"/>
        </w:rPr>
        <w:t xml:space="preserve">Цель </w:t>
      </w:r>
      <w:bookmarkEnd w:id="7"/>
      <w:r w:rsidRPr="008109F7">
        <w:rPr>
          <w:rFonts w:ascii="Times New Roman" w:hAnsi="Times New Roman" w:cs="Times New Roman"/>
        </w:rPr>
        <w:t>оказания услуг</w:t>
      </w:r>
      <w:bookmarkStart w:id="10" w:name="_Toc54643699"/>
      <w:bookmarkEnd w:id="8"/>
      <w:r w:rsidR="006375AD" w:rsidRPr="008109F7">
        <w:rPr>
          <w:rFonts w:ascii="Times New Roman" w:hAnsi="Times New Roman" w:cs="Times New Roman"/>
        </w:rPr>
        <w:t xml:space="preserve">: </w:t>
      </w:r>
      <w:r w:rsidRPr="008109F7">
        <w:rPr>
          <w:rStyle w:val="af0"/>
          <w:rFonts w:ascii="Times New Roman" w:hAnsi="Times New Roman" w:cs="Times New Roman"/>
          <w:b w:val="0"/>
          <w:i w:val="0"/>
          <w:shd w:val="clear" w:color="auto" w:fill="FFFFFF"/>
        </w:rPr>
        <w:t>Исполнение</w:t>
      </w:r>
      <w:r w:rsidRPr="008109F7">
        <w:rPr>
          <w:rStyle w:val="af0"/>
          <w:rFonts w:ascii="Times New Roman" w:hAnsi="Times New Roman" w:cs="Times New Roman"/>
          <w:b w:val="0"/>
          <w:shd w:val="clear" w:color="auto" w:fill="FFFFFF"/>
        </w:rPr>
        <w:t xml:space="preserve"> </w:t>
      </w:r>
      <w:bookmarkStart w:id="11" w:name="_Toc75446573"/>
      <w:r w:rsidRPr="008109F7">
        <w:rPr>
          <w:rStyle w:val="af"/>
          <w:rFonts w:ascii="Times New Roman" w:hAnsi="Times New Roman" w:cs="Times New Roman"/>
          <w:b w:val="0"/>
          <w:shd w:val="clear" w:color="auto" w:fill="FFFFFF"/>
        </w:rPr>
        <w:t>Постановления от 29 .10. 2002 г. №63</w:t>
      </w:r>
      <w:r w:rsidRPr="008109F7">
        <w:rPr>
          <w:rFonts w:ascii="Times New Roman" w:hAnsi="Times New Roman" w:cs="Times New Roman"/>
          <w:b/>
          <w:shd w:val="clear" w:color="auto" w:fill="FFFFFF"/>
        </w:rPr>
        <w:t>.</w:t>
      </w:r>
      <w:r w:rsidRPr="008109F7">
        <w:rPr>
          <w:rFonts w:ascii="Times New Roman" w:hAnsi="Times New Roman" w:cs="Times New Roman"/>
        </w:rPr>
        <w:t xml:space="preserve"> Об утверждении методических рекомендаций по оценке ущерба от аварий на опасных производственных объектах</w:t>
      </w:r>
      <w:bookmarkEnd w:id="11"/>
      <w:r w:rsidRPr="008109F7">
        <w:rPr>
          <w:rFonts w:ascii="Times New Roman" w:hAnsi="Times New Roman" w:cs="Times New Roman"/>
        </w:rPr>
        <w:t>.</w:t>
      </w:r>
    </w:p>
    <w:p w:rsidR="00F14C55" w:rsidRPr="00F14C55" w:rsidRDefault="00F14C55" w:rsidP="00F14C55">
      <w:pPr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F14C55" w:rsidRPr="00F14C55" w:rsidRDefault="00F14C55" w:rsidP="00F14C55">
      <w:pPr>
        <w:pStyle w:val="1"/>
        <w:numPr>
          <w:ilvl w:val="0"/>
          <w:numId w:val="3"/>
        </w:numPr>
        <w:spacing w:before="0"/>
        <w:ind w:left="567"/>
        <w:jc w:val="center"/>
        <w:rPr>
          <w:sz w:val="24"/>
          <w:szCs w:val="24"/>
        </w:rPr>
      </w:pPr>
      <w:bookmarkStart w:id="12" w:name="_Toc46743510"/>
      <w:bookmarkStart w:id="13" w:name="_Toc50125126"/>
      <w:bookmarkStart w:id="14" w:name="_Toc54643702"/>
      <w:bookmarkStart w:id="15" w:name="_Toc51339693"/>
      <w:bookmarkEnd w:id="10"/>
      <w:bookmarkEnd w:id="12"/>
      <w:bookmarkEnd w:id="13"/>
      <w:r w:rsidRPr="00F14C55">
        <w:rPr>
          <w:b/>
          <w:sz w:val="24"/>
          <w:szCs w:val="24"/>
          <w:lang w:val="ru-RU"/>
        </w:rPr>
        <w:t>Требования</w:t>
      </w:r>
      <w:r w:rsidRPr="00F14C55">
        <w:rPr>
          <w:b/>
          <w:sz w:val="24"/>
          <w:szCs w:val="24"/>
        </w:rPr>
        <w:t xml:space="preserve"> к продукции</w:t>
      </w:r>
      <w:bookmarkEnd w:id="14"/>
      <w:bookmarkEnd w:id="15"/>
    </w:p>
    <w:p w:rsidR="00F14C55" w:rsidRPr="00F14C55" w:rsidRDefault="00F14C55" w:rsidP="00F14C55">
      <w:pPr>
        <w:pStyle w:val="4"/>
        <w:numPr>
          <w:ilvl w:val="1"/>
          <w:numId w:val="3"/>
        </w:numPr>
        <w:ind w:left="567"/>
      </w:pPr>
      <w:bookmarkStart w:id="16" w:name="_Toc54643703"/>
      <w:r w:rsidRPr="00F14C55">
        <w:t xml:space="preserve">Требования к объемам и срокам </w:t>
      </w:r>
      <w:r w:rsidRPr="00F14C55">
        <w:rPr>
          <w:lang w:val="ru-RU"/>
        </w:rPr>
        <w:t>оказания услуг</w:t>
      </w:r>
      <w:bookmarkEnd w:id="16"/>
    </w:p>
    <w:p w:rsidR="00F14C55" w:rsidRPr="00F14C55" w:rsidRDefault="00F14C55" w:rsidP="00F14C55">
      <w:pPr>
        <w:pStyle w:val="3"/>
        <w:numPr>
          <w:ilvl w:val="2"/>
          <w:numId w:val="3"/>
        </w:numPr>
        <w:ind w:left="567"/>
      </w:pPr>
      <w:bookmarkStart w:id="17" w:name="_Toc54643704"/>
      <w:r w:rsidRPr="00F14C55">
        <w:t>Требования к перечню и объему услуг</w:t>
      </w:r>
      <w:bookmarkEnd w:id="17"/>
    </w:p>
    <w:p w:rsidR="00F14C55" w:rsidRPr="00F14C55" w:rsidRDefault="00F14C55" w:rsidP="00F14C55">
      <w:pPr>
        <w:pStyle w:val="1"/>
        <w:tabs>
          <w:tab w:val="clear" w:pos="0"/>
        </w:tabs>
        <w:ind w:left="0"/>
        <w:rPr>
          <w:sz w:val="24"/>
          <w:szCs w:val="24"/>
        </w:rPr>
      </w:pPr>
      <w:bookmarkStart w:id="18" w:name="_Toc51339695"/>
      <w:bookmarkStart w:id="19" w:name="_Toc54643705"/>
      <w:r w:rsidRPr="00F14C55">
        <w:rPr>
          <w:sz w:val="24"/>
          <w:szCs w:val="24"/>
        </w:rPr>
        <w:t xml:space="preserve">Таблица 2.1. Перечень </w:t>
      </w:r>
      <w:bookmarkEnd w:id="18"/>
      <w:r w:rsidRPr="00F14C55">
        <w:rPr>
          <w:sz w:val="24"/>
          <w:szCs w:val="24"/>
        </w:rPr>
        <w:t>и объем оказываемых услуг</w:t>
      </w:r>
      <w:bookmarkEnd w:id="19"/>
    </w:p>
    <w:tbl>
      <w:tblPr>
        <w:tblStyle w:val="TableStyle1"/>
        <w:tblW w:w="9883" w:type="dxa"/>
        <w:tblInd w:w="95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94"/>
        <w:gridCol w:w="7096"/>
        <w:gridCol w:w="1180"/>
        <w:gridCol w:w="913"/>
      </w:tblGrid>
      <w:tr w:rsidR="00F14C55" w:rsidRPr="00F14C55" w:rsidTr="004903A9">
        <w:trPr>
          <w:trHeight w:val="5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</w:t>
            </w:r>
          </w:p>
        </w:tc>
      </w:tr>
      <w:tr w:rsidR="00F14C55" w:rsidRPr="00F14C55" w:rsidTr="004903A9">
        <w:trPr>
          <w:trHeight w:val="5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6" w:type="dxa"/>
            <w:tcBorders>
              <w:left w:val="single" w:sz="12" w:space="0" w:color="000000"/>
              <w:bottom w:val="single" w:sz="8" w:space="0" w:color="000000"/>
            </w:tcBorders>
          </w:tcPr>
          <w:p w:rsidR="00F14C55" w:rsidRPr="00F14C55" w:rsidRDefault="00F14C55" w:rsidP="00F54B62">
            <w:pPr>
              <w:pStyle w:val="msonormalmrcssattr"/>
              <w:widowControl w:val="0"/>
              <w:spacing w:after="0"/>
            </w:pPr>
            <w:r w:rsidRPr="00F14C55">
              <w:rPr>
                <w:lang w:eastAsia="en-US"/>
              </w:rPr>
              <w:t>Аттестация сварщиков с учетом объектно-ориентируемых консультаций (на 1 способ сварки и на 3 группы ОТУ + арматура), М01, М07, М11</w:t>
            </w:r>
          </w:p>
        </w:tc>
        <w:tc>
          <w:tcPr>
            <w:tcW w:w="1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C55" w:rsidRPr="00F00330" w:rsidRDefault="00F00330" w:rsidP="00F54B62">
            <w:pPr>
              <w:pStyle w:val="msonormalmrcssattr"/>
              <w:widowControl w:val="0"/>
              <w:spacing w:after="0"/>
              <w:rPr>
                <w:lang w:val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F14C55" w:rsidRPr="00F14C55" w:rsidTr="004903A9">
        <w:trPr>
          <w:trHeight w:val="5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6" w:type="dxa"/>
            <w:tcBorders>
              <w:left w:val="single" w:sz="12" w:space="0" w:color="000000"/>
              <w:bottom w:val="single" w:sz="8" w:space="0" w:color="000000"/>
            </w:tcBorders>
          </w:tcPr>
          <w:p w:rsidR="00F14C55" w:rsidRPr="00F14C55" w:rsidRDefault="00F14C55" w:rsidP="00F54B62">
            <w:pPr>
              <w:pStyle w:val="msonormalmrcssattr"/>
              <w:widowControl w:val="0"/>
              <w:spacing w:after="0"/>
            </w:pPr>
            <w:r w:rsidRPr="00F14C55">
              <w:rPr>
                <w:lang w:eastAsia="en-US"/>
              </w:rPr>
              <w:t>Аттестация сварщиков с учетом объектно-ориентируемых консультаций (на 2 способа сварки и на 2+3 группы ОТУ + арматура), М01, М07, М11</w:t>
            </w:r>
          </w:p>
        </w:tc>
        <w:tc>
          <w:tcPr>
            <w:tcW w:w="1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C55" w:rsidRPr="00F00330" w:rsidRDefault="00F00330" w:rsidP="00F54B62">
            <w:pPr>
              <w:pStyle w:val="msonormalmrcssattr"/>
              <w:widowControl w:val="0"/>
              <w:spacing w:after="0"/>
              <w:rPr>
                <w:lang w:val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F14C55" w:rsidRPr="00F14C55" w:rsidRDefault="00F14C55" w:rsidP="00F14C55">
      <w:pPr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F14C55" w:rsidRPr="00F14C55" w:rsidRDefault="00F14C55" w:rsidP="00F14C55">
      <w:pPr>
        <w:pStyle w:val="3"/>
        <w:numPr>
          <w:ilvl w:val="2"/>
          <w:numId w:val="3"/>
        </w:numPr>
        <w:ind w:left="567"/>
      </w:pPr>
      <w:bookmarkStart w:id="20" w:name="_GoBack_Копия_1_Копия_1"/>
      <w:bookmarkStart w:id="21" w:name="_Toc51339696"/>
      <w:bookmarkStart w:id="22" w:name="_Toc54643706"/>
      <w:bookmarkEnd w:id="20"/>
      <w:r w:rsidRPr="00F14C55">
        <w:t xml:space="preserve">Требования </w:t>
      </w:r>
      <w:bookmarkEnd w:id="21"/>
      <w:r w:rsidRPr="00F14C55">
        <w:t>к срокам оказания услуг</w:t>
      </w:r>
      <w:bookmarkEnd w:id="22"/>
    </w:p>
    <w:p w:rsidR="00F14C55" w:rsidRPr="00F14C55" w:rsidRDefault="00F14C55" w:rsidP="00F14C55">
      <w:pPr>
        <w:pStyle w:val="1"/>
        <w:tabs>
          <w:tab w:val="clear" w:pos="0"/>
        </w:tabs>
        <w:ind w:left="0"/>
        <w:rPr>
          <w:sz w:val="24"/>
          <w:szCs w:val="24"/>
        </w:rPr>
      </w:pPr>
      <w:bookmarkStart w:id="23" w:name="_Toc501251261"/>
      <w:bookmarkStart w:id="24" w:name="_Toc51339697"/>
      <w:bookmarkStart w:id="25" w:name="_Toc50125127"/>
      <w:bookmarkStart w:id="26" w:name="_Toc54643707"/>
      <w:bookmarkEnd w:id="23"/>
      <w:r w:rsidRPr="00F14C55">
        <w:rPr>
          <w:sz w:val="24"/>
          <w:szCs w:val="24"/>
        </w:rPr>
        <w:t xml:space="preserve">Таблица </w:t>
      </w:r>
      <w:r w:rsidRPr="00F14C55">
        <w:rPr>
          <w:sz w:val="24"/>
          <w:szCs w:val="24"/>
          <w:lang w:val="ru-RU"/>
        </w:rPr>
        <w:t>2.2</w:t>
      </w:r>
      <w:r w:rsidRPr="00F14C55">
        <w:rPr>
          <w:sz w:val="24"/>
          <w:szCs w:val="24"/>
        </w:rPr>
        <w:t xml:space="preserve">. </w:t>
      </w:r>
      <w:bookmarkStart w:id="27" w:name="_Hlk50465284"/>
      <w:r w:rsidRPr="00F14C55">
        <w:rPr>
          <w:sz w:val="24"/>
          <w:szCs w:val="24"/>
        </w:rPr>
        <w:t xml:space="preserve">Требования </w:t>
      </w:r>
      <w:r w:rsidRPr="00F14C55">
        <w:rPr>
          <w:sz w:val="24"/>
          <w:szCs w:val="24"/>
          <w:lang w:val="ru-RU"/>
        </w:rPr>
        <w:t>к</w:t>
      </w:r>
      <w:r w:rsidRPr="00F14C55">
        <w:rPr>
          <w:sz w:val="24"/>
          <w:szCs w:val="24"/>
        </w:rPr>
        <w:t xml:space="preserve"> срокам </w:t>
      </w:r>
      <w:bookmarkEnd w:id="24"/>
      <w:bookmarkEnd w:id="25"/>
      <w:bookmarkEnd w:id="27"/>
      <w:r w:rsidRPr="00F14C55">
        <w:rPr>
          <w:sz w:val="24"/>
          <w:szCs w:val="24"/>
          <w:lang w:val="ru-RU"/>
        </w:rPr>
        <w:t>оказания услуг</w:t>
      </w:r>
      <w:bookmarkEnd w:id="26"/>
    </w:p>
    <w:tbl>
      <w:tblPr>
        <w:tblW w:w="9639" w:type="dxa"/>
        <w:tblInd w:w="25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996"/>
        <w:gridCol w:w="3540"/>
        <w:gridCol w:w="2552"/>
        <w:gridCol w:w="2551"/>
      </w:tblGrid>
      <w:tr w:rsidR="00F14C55" w:rsidRPr="00F14C55" w:rsidTr="00F54B6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F14C55" w:rsidRPr="00F14C55" w:rsidTr="00F54B62"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F14C55" w:rsidRPr="00F14C55" w:rsidRDefault="00F14C55" w:rsidP="00F54B62">
            <w:pPr>
              <w:pStyle w:val="a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F14C5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C55" w:rsidRPr="00F14C55" w:rsidRDefault="00F14C55" w:rsidP="00F54B62">
            <w:pPr>
              <w:pStyle w:val="a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F14C55">
              <w:rPr>
                <w:b/>
                <w:sz w:val="24"/>
                <w:szCs w:val="24"/>
              </w:rPr>
              <w:t>4</w:t>
            </w:r>
          </w:p>
        </w:tc>
      </w:tr>
      <w:tr w:rsidR="00F14C55" w:rsidRPr="00F14C55" w:rsidTr="00F54B62"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услуг</w:t>
            </w:r>
            <w:proofErr w:type="spellEnd"/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75AD">
              <w:rPr>
                <w:rFonts w:ascii="Times New Roman" w:hAnsi="Times New Roman" w:cs="Times New Roman"/>
                <w:sz w:val="24"/>
                <w:szCs w:val="24"/>
              </w:rPr>
              <w:t>согласно таблицы 2</w:t>
            </w: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В течение 30 календарных дней с момента отправки заявки Исполнителю.</w:t>
            </w:r>
          </w:p>
        </w:tc>
      </w:tr>
    </w:tbl>
    <w:p w:rsidR="00F14C55" w:rsidRPr="00F14C55" w:rsidRDefault="00F14C55" w:rsidP="00F14C55">
      <w:pPr>
        <w:rPr>
          <w:rFonts w:ascii="Times New Roman" w:hAnsi="Times New Roman" w:cs="Times New Roman"/>
          <w:sz w:val="24"/>
          <w:szCs w:val="24"/>
          <w:lang w:val="x-none" w:eastAsia="x-none"/>
        </w:rPr>
      </w:pPr>
      <w:bookmarkStart w:id="28" w:name="_Toc467435101"/>
      <w:bookmarkEnd w:id="28"/>
    </w:p>
    <w:p w:rsidR="00F14C55" w:rsidRPr="00F14C55" w:rsidRDefault="00F14C55" w:rsidP="00F14C55">
      <w:pPr>
        <w:rPr>
          <w:rFonts w:ascii="Times New Roman" w:hAnsi="Times New Roman" w:cs="Times New Roman"/>
          <w:sz w:val="24"/>
          <w:szCs w:val="24"/>
        </w:rPr>
      </w:pPr>
      <w:bookmarkStart w:id="29" w:name="_Toc141969503"/>
      <w:r w:rsidRPr="00F14C55">
        <w:rPr>
          <w:rFonts w:ascii="Times New Roman" w:hAnsi="Times New Roman" w:cs="Times New Roman"/>
          <w:sz w:val="24"/>
          <w:szCs w:val="24"/>
        </w:rPr>
        <w:t>2.1.3.</w:t>
      </w:r>
      <w:r w:rsidRPr="00F14C55">
        <w:rPr>
          <w:rFonts w:ascii="Times New Roman" w:hAnsi="Times New Roman" w:cs="Times New Roman"/>
          <w:sz w:val="24"/>
          <w:szCs w:val="24"/>
        </w:rPr>
        <w:tab/>
        <w:t>Требования к качеству услуг</w:t>
      </w:r>
      <w:bookmarkEnd w:id="29"/>
    </w:p>
    <w:p w:rsidR="00F14C55" w:rsidRPr="00F14C55" w:rsidRDefault="00F14C55" w:rsidP="00F14C55">
      <w:pPr>
        <w:pStyle w:val="1"/>
        <w:rPr>
          <w:sz w:val="24"/>
          <w:szCs w:val="24"/>
        </w:rPr>
      </w:pPr>
      <w:bookmarkStart w:id="30" w:name="_Toc50125131"/>
      <w:bookmarkStart w:id="31" w:name="_Toc51339698"/>
      <w:bookmarkStart w:id="32" w:name="_Toc141969504"/>
      <w:bookmarkStart w:id="33" w:name="_Toc54643709"/>
      <w:r w:rsidRPr="00F14C55">
        <w:rPr>
          <w:sz w:val="24"/>
          <w:szCs w:val="24"/>
        </w:rPr>
        <w:t>Таблица 2.</w:t>
      </w:r>
      <w:r w:rsidRPr="00F14C55">
        <w:rPr>
          <w:sz w:val="24"/>
          <w:szCs w:val="24"/>
          <w:lang w:val="ru-RU"/>
        </w:rPr>
        <w:t>3</w:t>
      </w:r>
      <w:r w:rsidRPr="00F14C55">
        <w:rPr>
          <w:sz w:val="24"/>
          <w:szCs w:val="24"/>
        </w:rPr>
        <w:t xml:space="preserve"> Требования к </w:t>
      </w:r>
      <w:bookmarkEnd w:id="30"/>
      <w:bookmarkEnd w:id="31"/>
      <w:r w:rsidRPr="00F14C55">
        <w:rPr>
          <w:sz w:val="24"/>
          <w:szCs w:val="24"/>
        </w:rPr>
        <w:t>качеству услуг</w:t>
      </w:r>
      <w:bookmarkEnd w:id="32"/>
      <w:bookmarkEnd w:id="33"/>
      <w:r w:rsidRPr="00F14C55">
        <w:rPr>
          <w:sz w:val="24"/>
          <w:szCs w:val="24"/>
        </w:rPr>
        <w:t xml:space="preserve"> </w:t>
      </w:r>
    </w:p>
    <w:tbl>
      <w:tblPr>
        <w:tblStyle w:val="ae"/>
        <w:tblW w:w="992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4078"/>
        <w:gridCol w:w="5141"/>
      </w:tblGrid>
      <w:tr w:rsidR="00F14C55" w:rsidRPr="00F14C55" w:rsidTr="00F54B62">
        <w:trPr>
          <w:trHeight w:val="705"/>
        </w:trPr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Toc53499667"/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End w:id="34"/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14C55" w:rsidRPr="00F14C55" w:rsidTr="00F54B62">
        <w:trPr>
          <w:trHeight w:val="487"/>
        </w:trPr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предоставляемым </w:t>
            </w:r>
            <w:proofErr w:type="spellStart"/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услугам</w:t>
            </w:r>
            <w:proofErr w:type="spellEnd"/>
          </w:p>
        </w:tc>
        <w:tc>
          <w:tcPr>
            <w:tcW w:w="5141" w:type="dxa"/>
            <w:shd w:val="clear" w:color="auto" w:fill="auto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Исполнитель оказывает Услуги, в соответствии с потребностью Заказчика, на основании соответствующей заявки.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F14C55" w:rsidRPr="00F14C55" w:rsidTr="00F54B62">
        <w:trPr>
          <w:trHeight w:val="1036"/>
        </w:trPr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Ответственность Исполнителя в части оказания услуг</w:t>
            </w:r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По окончанию оказания услуг Исполнитель оформляет и направляет Акт Заказчику</w:t>
            </w:r>
          </w:p>
        </w:tc>
      </w:tr>
      <w:tr w:rsidR="00F14C55" w:rsidRPr="00F14C55" w:rsidTr="00F54B62">
        <w:trPr>
          <w:trHeight w:val="1036"/>
        </w:trPr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оказания</w:t>
            </w:r>
            <w:proofErr w:type="spellEnd"/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услуг</w:t>
            </w:r>
            <w:proofErr w:type="spellEnd"/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Услуги оказываются с отрывом от производства </w:t>
            </w: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на территории Исполнителя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результатам у</w:t>
            </w: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слуг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1"/>
                <w:numId w:val="5"/>
              </w:numPr>
              <w:spacing w:before="60" w:after="6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3.1.1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Требования к документам</w:t>
            </w:r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Исполнитель должен подготовить и оформить протоколы заседания аттестационных комиссий отдельно на каждого аттестуемого по каждому способу сварки согласно утвержденной формы. К протоколу аттестации должны быть приложены заключение (акт, протокол) или другие документы о результатах контроля качества контрольных сварных соединений.</w:t>
            </w:r>
          </w:p>
        </w:tc>
      </w:tr>
      <w:tr w:rsidR="00F14C55" w:rsidRPr="00F14C55" w:rsidTr="00F54B62">
        <w:trPr>
          <w:trHeight w:val="64"/>
        </w:trPr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5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widowControl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Оказание услуг по аттестации должно быть проведено в соответствии с Технологическим регламентом проведения аттестации сварщиков и специалистов сварочного производства (РД 03-495-02), Правилами аттестации сварщиков и специалистов сварочного производства (ПБ-03-273-99).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keepNext/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F14C55" w:rsidRPr="00F14C55" w:rsidTr="00F54B62">
        <w:trPr>
          <w:trHeight w:val="1380"/>
        </w:trPr>
        <w:tc>
          <w:tcPr>
            <w:tcW w:w="704" w:type="dxa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5141" w:type="dxa"/>
            <w:shd w:val="clear" w:color="auto" w:fill="auto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Cs/>
                <w:sz w:val="24"/>
                <w:szCs w:val="24"/>
              </w:rPr>
              <w:t>1.Наличие аттестата Исполнителя на право осуществления аттестационной деятельности;</w:t>
            </w:r>
          </w:p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2.Наличие сформированных аттестационных комиссий в соответствии с действующим законодательством РФ.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14C55">
            <w:pPr>
              <w:pStyle w:val="aa"/>
              <w:widowControl w:val="0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Align w:val="center"/>
          </w:tcPr>
          <w:p w:rsidR="00F14C55" w:rsidRPr="00F14C55" w:rsidRDefault="00F14C55" w:rsidP="00F54B62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/>
                <w:sz w:val="24"/>
                <w:szCs w:val="24"/>
              </w:rPr>
              <w:t>Прочие требования к оказанию услуг</w:t>
            </w:r>
          </w:p>
        </w:tc>
      </w:tr>
      <w:tr w:rsidR="00F14C55" w:rsidRPr="00F14C55" w:rsidTr="00F54B62">
        <w:tc>
          <w:tcPr>
            <w:tcW w:w="704" w:type="dxa"/>
            <w:vAlign w:val="center"/>
          </w:tcPr>
          <w:p w:rsidR="00F14C55" w:rsidRPr="00F14C55" w:rsidRDefault="00F14C55" w:rsidP="00F54B62">
            <w:pPr>
              <w:pStyle w:val="aa"/>
              <w:widowControl w:val="0"/>
              <w:spacing w:before="60" w:after="60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F14C5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078" w:type="dxa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C55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оказания услуг</w:t>
            </w:r>
          </w:p>
        </w:tc>
        <w:tc>
          <w:tcPr>
            <w:tcW w:w="5141" w:type="dxa"/>
            <w:vAlign w:val="center"/>
          </w:tcPr>
          <w:p w:rsidR="00F14C55" w:rsidRPr="00F14C55" w:rsidRDefault="00F14C55" w:rsidP="00F54B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4C55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оказания услуг и иные расходы, связанные с исполнением обязательств по Договору должны быть включены в стоимость предложения</w:t>
            </w:r>
          </w:p>
        </w:tc>
      </w:tr>
    </w:tbl>
    <w:p w:rsidR="00F14C55" w:rsidRPr="00F14C55" w:rsidRDefault="00F14C55" w:rsidP="00F14C55">
      <w:pPr>
        <w:rPr>
          <w:rFonts w:ascii="Times New Roman" w:hAnsi="Times New Roman" w:cs="Times New Roman"/>
          <w:sz w:val="24"/>
          <w:szCs w:val="24"/>
        </w:rPr>
      </w:pPr>
    </w:p>
    <w:p w:rsidR="00F14C55" w:rsidRPr="00F14C55" w:rsidRDefault="00F14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14C55" w:rsidRPr="00F14C55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4FD6"/>
    <w:multiLevelType w:val="multilevel"/>
    <w:tmpl w:val="303A7A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2E7C29"/>
    <w:multiLevelType w:val="multilevel"/>
    <w:tmpl w:val="4E706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B994D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4F329F5"/>
    <w:multiLevelType w:val="multilevel"/>
    <w:tmpl w:val="B55615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31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" w15:restartNumberingAfterBreak="0">
    <w:nsid w:val="7D8F1C9C"/>
    <w:multiLevelType w:val="multilevel"/>
    <w:tmpl w:val="6BACFDD6"/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7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8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8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9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7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50"/>
    <w:rsid w:val="0006580A"/>
    <w:rsid w:val="00172DC0"/>
    <w:rsid w:val="003444F2"/>
    <w:rsid w:val="003C0150"/>
    <w:rsid w:val="004530E6"/>
    <w:rsid w:val="004903A9"/>
    <w:rsid w:val="005011AE"/>
    <w:rsid w:val="005B4E63"/>
    <w:rsid w:val="005F0CF5"/>
    <w:rsid w:val="006375AD"/>
    <w:rsid w:val="008109F7"/>
    <w:rsid w:val="00BF0A5F"/>
    <w:rsid w:val="00C7367C"/>
    <w:rsid w:val="00F00330"/>
    <w:rsid w:val="00F1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E0790-0403-413D-88FC-E878B79E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3"/>
    <w:next w:val="a"/>
    <w:link w:val="10"/>
    <w:qFormat/>
    <w:rsid w:val="00F14C55"/>
    <w:pPr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F14C55"/>
    <w:pPr>
      <w:keepNext/>
      <w:tabs>
        <w:tab w:val="left" w:pos="0"/>
        <w:tab w:val="left" w:pos="851"/>
      </w:tabs>
      <w:spacing w:before="120" w:after="60" w:line="240" w:lineRule="auto"/>
      <w:ind w:left="567"/>
      <w:jc w:val="both"/>
      <w:outlineLvl w:val="2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F14C55"/>
    <w:pPr>
      <w:outlineLvl w:val="3"/>
    </w:pPr>
    <w:rPr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62FB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link w:val="ab"/>
    <w:uiPriority w:val="34"/>
    <w:qFormat/>
    <w:rsid w:val="00C359C1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262FB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msonormalmrcssattr">
    <w:name w:val="msonormal_mr_css_attr"/>
    <w:basedOn w:val="a"/>
    <w:qFormat/>
    <w:rsid w:val="00EA323A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C3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D34424"/>
    <w:rPr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qFormat/>
    <w:rsid w:val="00F14C55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F14C5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F14C55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styleId="af">
    <w:name w:val="Strong"/>
    <w:uiPriority w:val="22"/>
    <w:qFormat/>
    <w:rsid w:val="00F14C55"/>
    <w:rPr>
      <w:b/>
      <w:bCs/>
    </w:rPr>
  </w:style>
  <w:style w:type="character" w:customStyle="1" w:styleId="ab">
    <w:name w:val="Абзац списка Знак"/>
    <w:link w:val="aa"/>
    <w:uiPriority w:val="34"/>
    <w:qFormat/>
    <w:locked/>
    <w:rsid w:val="00F14C55"/>
  </w:style>
  <w:style w:type="character" w:customStyle="1" w:styleId="af0">
    <w:name w:val="комментарий"/>
    <w:qFormat/>
    <w:rsid w:val="00F14C55"/>
    <w:rPr>
      <w:b/>
      <w:i/>
      <w:shd w:val="clear" w:color="auto" w:fill="FFFF99"/>
    </w:rPr>
  </w:style>
  <w:style w:type="character" w:customStyle="1" w:styleId="af1">
    <w:name w:val="Основной текст_"/>
    <w:link w:val="11"/>
    <w:uiPriority w:val="99"/>
    <w:qFormat/>
    <w:locked/>
    <w:rsid w:val="00F14C55"/>
    <w:rPr>
      <w:sz w:val="28"/>
      <w:szCs w:val="28"/>
      <w:shd w:val="clear" w:color="auto" w:fill="FFFFFF"/>
    </w:rPr>
  </w:style>
  <w:style w:type="paragraph" w:customStyle="1" w:styleId="af2">
    <w:name w:val="Таблица шапка"/>
    <w:basedOn w:val="a"/>
    <w:qFormat/>
    <w:rsid w:val="00F14C55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11">
    <w:name w:val="Основной текст1"/>
    <w:basedOn w:val="a"/>
    <w:link w:val="af1"/>
    <w:uiPriority w:val="99"/>
    <w:qFormat/>
    <w:rsid w:val="00F14C55"/>
    <w:pPr>
      <w:widowControl w:val="0"/>
      <w:shd w:val="clear" w:color="auto" w:fill="FFFFFF"/>
      <w:spacing w:after="0" w:line="302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Юлия Олеговна</dc:creator>
  <dc:description/>
  <cp:lastModifiedBy>Овечкин Юрий Геннадьевич</cp:lastModifiedBy>
  <cp:revision>6</cp:revision>
  <cp:lastPrinted>2021-02-12T12:43:00Z</cp:lastPrinted>
  <dcterms:created xsi:type="dcterms:W3CDTF">2026-04-16T10:22:00Z</dcterms:created>
  <dcterms:modified xsi:type="dcterms:W3CDTF">2026-08-25T12:51:00Z</dcterms:modified>
  <dc:language>ru-RU</dc:language>
</cp:coreProperties>
</file>