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036" w:rsidRDefault="004C0036">
      <w:pPr>
        <w:keepNext/>
        <w:keepLines/>
        <w:jc w:val="right"/>
        <w:rPr>
          <w:bCs/>
          <w:sz w:val="26"/>
          <w:szCs w:val="26"/>
        </w:rPr>
      </w:pPr>
    </w:p>
    <w:p w:rsidR="004C0036" w:rsidRDefault="004C0036">
      <w:pPr>
        <w:keepNext/>
        <w:keepLines/>
        <w:jc w:val="right"/>
        <w:rPr>
          <w:b/>
          <w:bCs/>
          <w:sz w:val="26"/>
          <w:szCs w:val="26"/>
        </w:rPr>
      </w:pPr>
    </w:p>
    <w:p w:rsidR="004C0036" w:rsidRDefault="004C0036">
      <w:pPr>
        <w:keepNext/>
        <w:keepLines/>
        <w:jc w:val="right"/>
        <w:rPr>
          <w:b/>
          <w:bCs/>
          <w:sz w:val="26"/>
          <w:szCs w:val="26"/>
        </w:rPr>
      </w:pPr>
    </w:p>
    <w:p w:rsidR="004C0036" w:rsidRDefault="004C0036">
      <w:pPr>
        <w:keepNext/>
        <w:keepLines/>
        <w:jc w:val="right"/>
        <w:rPr>
          <w:b/>
          <w:bCs/>
          <w:sz w:val="26"/>
          <w:szCs w:val="26"/>
        </w:rPr>
      </w:pPr>
    </w:p>
    <w:p w:rsidR="004C0036" w:rsidRDefault="004C0036">
      <w:pPr>
        <w:keepNext/>
        <w:keepLines/>
        <w:jc w:val="right"/>
        <w:rPr>
          <w:b/>
          <w:bCs/>
          <w:sz w:val="26"/>
          <w:szCs w:val="26"/>
        </w:rPr>
      </w:pPr>
    </w:p>
    <w:p w:rsidR="004C0036" w:rsidRDefault="004C0036">
      <w:pPr>
        <w:keepNext/>
        <w:keepLines/>
        <w:jc w:val="right"/>
        <w:rPr>
          <w:b/>
          <w:bCs/>
          <w:sz w:val="26"/>
          <w:szCs w:val="26"/>
        </w:rPr>
      </w:pPr>
    </w:p>
    <w:p w:rsidR="004C0036" w:rsidRDefault="004C0036">
      <w:pPr>
        <w:keepNext/>
        <w:keepLines/>
        <w:jc w:val="right"/>
        <w:rPr>
          <w:b/>
          <w:bCs/>
          <w:sz w:val="26"/>
          <w:szCs w:val="26"/>
        </w:rPr>
      </w:pPr>
    </w:p>
    <w:p w:rsidR="004C0036" w:rsidRDefault="004C0036">
      <w:pPr>
        <w:keepNext/>
        <w:keepLines/>
        <w:jc w:val="right"/>
        <w:rPr>
          <w:b/>
          <w:bCs/>
          <w:sz w:val="26"/>
          <w:szCs w:val="26"/>
        </w:rPr>
      </w:pPr>
    </w:p>
    <w:p w:rsidR="004C0036" w:rsidRDefault="004C0036">
      <w:pPr>
        <w:keepNext/>
        <w:keepLines/>
        <w:jc w:val="right"/>
        <w:rPr>
          <w:b/>
          <w:bCs/>
          <w:sz w:val="26"/>
          <w:szCs w:val="26"/>
        </w:rPr>
      </w:pPr>
    </w:p>
    <w:p w:rsidR="004C0036" w:rsidRDefault="004C0036">
      <w:pPr>
        <w:jc w:val="right"/>
        <w:rPr>
          <w:b/>
          <w:bCs/>
          <w:sz w:val="26"/>
          <w:szCs w:val="26"/>
        </w:rPr>
      </w:pPr>
    </w:p>
    <w:p w:rsidR="004C0036" w:rsidRDefault="004C0036">
      <w:pPr>
        <w:keepNext/>
        <w:keepLines/>
        <w:rPr>
          <w:sz w:val="26"/>
          <w:szCs w:val="26"/>
        </w:rPr>
      </w:pPr>
    </w:p>
    <w:p w:rsidR="004C0036" w:rsidRDefault="004C0036">
      <w:pPr>
        <w:keepNext/>
        <w:keepLines/>
        <w:rPr>
          <w:sz w:val="26"/>
          <w:szCs w:val="26"/>
        </w:rPr>
      </w:pPr>
    </w:p>
    <w:p w:rsidR="004C0036" w:rsidRDefault="004C0036">
      <w:pPr>
        <w:keepNext/>
        <w:keepLines/>
        <w:rPr>
          <w:sz w:val="26"/>
          <w:szCs w:val="26"/>
        </w:rPr>
      </w:pPr>
    </w:p>
    <w:p w:rsidR="004C0036" w:rsidRDefault="004C0036">
      <w:pPr>
        <w:keepNext/>
        <w:keepLines/>
        <w:rPr>
          <w:sz w:val="26"/>
          <w:szCs w:val="26"/>
        </w:rPr>
      </w:pPr>
    </w:p>
    <w:p w:rsidR="004C0036" w:rsidRDefault="004C0036">
      <w:pPr>
        <w:keepNext/>
        <w:keepLines/>
        <w:rPr>
          <w:sz w:val="26"/>
          <w:szCs w:val="26"/>
        </w:rPr>
      </w:pPr>
    </w:p>
    <w:p w:rsidR="004C0036" w:rsidRDefault="004C0036">
      <w:pPr>
        <w:keepNext/>
        <w:keepLines/>
        <w:rPr>
          <w:sz w:val="26"/>
          <w:szCs w:val="26"/>
        </w:rPr>
      </w:pPr>
    </w:p>
    <w:p w:rsidR="004C0036" w:rsidRDefault="004C0036">
      <w:pPr>
        <w:keepNext/>
        <w:keepLines/>
        <w:rPr>
          <w:sz w:val="26"/>
          <w:szCs w:val="26"/>
        </w:rPr>
      </w:pPr>
    </w:p>
    <w:p w:rsidR="004C0036" w:rsidRDefault="004C0036">
      <w:pPr>
        <w:keepNext/>
        <w:keepLines/>
        <w:rPr>
          <w:sz w:val="26"/>
          <w:szCs w:val="26"/>
        </w:rPr>
      </w:pPr>
    </w:p>
    <w:p w:rsidR="004C0036" w:rsidRDefault="004C0036">
      <w:pPr>
        <w:keepNext/>
        <w:keepLines/>
        <w:rPr>
          <w:sz w:val="26"/>
          <w:szCs w:val="26"/>
        </w:rPr>
      </w:pPr>
    </w:p>
    <w:p w:rsidR="004C0036" w:rsidRDefault="004C0036">
      <w:pPr>
        <w:keepNext/>
        <w:keepLines/>
        <w:rPr>
          <w:sz w:val="26"/>
          <w:szCs w:val="26"/>
        </w:rPr>
      </w:pPr>
    </w:p>
    <w:p w:rsidR="004C0036" w:rsidRDefault="00912619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 w:rsidR="004C0036" w:rsidRDefault="00912619">
      <w:pPr>
        <w:pStyle w:val="11"/>
        <w:shd w:val="clear" w:color="auto" w:fill="auto"/>
        <w:spacing w:line="331" w:lineRule="exact"/>
        <w:ind w:left="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ОКПД2 20.11.12.110. Поставка сухого льда для нужд Саратовского филиала</w:t>
      </w:r>
    </w:p>
    <w:p w:rsidR="004C0036" w:rsidRDefault="00912619">
      <w:pPr>
        <w:keepNext/>
        <w:keepLines/>
        <w:jc w:val="center"/>
        <w:rPr>
          <w:rStyle w:val="a8"/>
          <w:rFonts w:eastAsia="Calibri"/>
          <w:i w:val="0"/>
          <w:sz w:val="24"/>
          <w:szCs w:val="24"/>
          <w:shd w:val="clear" w:color="auto" w:fill="auto"/>
        </w:rPr>
      </w:pPr>
      <w:r>
        <w:rPr>
          <w:rFonts w:eastAsia="Calibri"/>
          <w:b/>
          <w:sz w:val="24"/>
          <w:szCs w:val="24"/>
        </w:rPr>
        <w:t>Лот №_________________________________</w:t>
      </w:r>
    </w:p>
    <w:p w:rsidR="004C0036" w:rsidRDefault="004C0036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4C0036" w:rsidRDefault="004C0036">
      <w:pPr>
        <w:keepNext/>
        <w:keepLines/>
        <w:jc w:val="both"/>
        <w:rPr>
          <w:sz w:val="26"/>
          <w:szCs w:val="26"/>
        </w:rPr>
      </w:pPr>
    </w:p>
    <w:p w:rsidR="004C0036" w:rsidRDefault="004C0036">
      <w:pPr>
        <w:rPr>
          <w:sz w:val="26"/>
          <w:szCs w:val="26"/>
        </w:rPr>
      </w:pPr>
    </w:p>
    <w:p w:rsidR="004C0036" w:rsidRDefault="004C0036">
      <w:pPr>
        <w:keepNext/>
        <w:keepLines/>
        <w:rPr>
          <w:rFonts w:eastAsia="Calibri"/>
          <w:b/>
          <w:i/>
          <w:sz w:val="24"/>
          <w:szCs w:val="24"/>
          <w:u w:val="single"/>
        </w:rPr>
      </w:pPr>
    </w:p>
    <w:p w:rsidR="004C0036" w:rsidRDefault="004C0036">
      <w:pPr>
        <w:keepNext/>
        <w:keepLines/>
        <w:jc w:val="both"/>
        <w:rPr>
          <w:sz w:val="26"/>
          <w:szCs w:val="26"/>
        </w:rPr>
      </w:pPr>
    </w:p>
    <w:p w:rsidR="004C0036" w:rsidRDefault="00912619">
      <w:pPr>
        <w:rPr>
          <w:sz w:val="26"/>
          <w:szCs w:val="26"/>
        </w:rPr>
      </w:pPr>
      <w:r>
        <w:br w:type="page"/>
      </w:r>
    </w:p>
    <w:p w:rsidR="004C0036" w:rsidRDefault="00912619">
      <w:pPr>
        <w:pStyle w:val="1"/>
        <w:numPr>
          <w:ilvl w:val="0"/>
          <w:numId w:val="12"/>
        </w:numPr>
      </w:pPr>
      <w:bookmarkStart w:id="0" w:name="_Toc124846884"/>
      <w:r>
        <w:rPr>
          <w:iCs/>
        </w:rPr>
        <w:lastRenderedPageBreak/>
        <w:t>Общие</w:t>
      </w:r>
      <w:r>
        <w:t xml:space="preserve"> сведения</w:t>
      </w:r>
      <w:bookmarkEnd w:id="0"/>
    </w:p>
    <w:p w:rsidR="004C0036" w:rsidRDefault="00912619">
      <w:pPr>
        <w:pStyle w:val="4"/>
        <w:numPr>
          <w:ilvl w:val="1"/>
          <w:numId w:val="13"/>
        </w:numPr>
        <w:ind w:left="709" w:hanging="709"/>
      </w:pPr>
      <w:bookmarkStart w:id="1" w:name="_Toc75446568"/>
      <w:bookmarkStart w:id="2" w:name="_Toc46743506"/>
      <w:r>
        <w:t>Наименование закупаемой продукции</w:t>
      </w:r>
      <w:bookmarkEnd w:id="1"/>
      <w:bookmarkEnd w:id="2"/>
    </w:p>
    <w:p w:rsidR="004C0036" w:rsidRDefault="00912619">
      <w:pPr>
        <w:pStyle w:val="11"/>
        <w:shd w:val="clear" w:color="auto" w:fill="auto"/>
        <w:spacing w:line="331" w:lineRule="exact"/>
        <w:ind w:left="60"/>
      </w:pPr>
      <w:r>
        <w:rPr>
          <w:rStyle w:val="a8"/>
          <w:b w:val="0"/>
          <w:i w:val="0"/>
          <w:sz w:val="24"/>
          <w:szCs w:val="24"/>
          <w:shd w:val="clear" w:color="auto" w:fill="FFFFFF"/>
        </w:rPr>
        <w:t xml:space="preserve">ОКПД2 20.11.12.110. Поставка сухого льда для </w:t>
      </w:r>
      <w:r>
        <w:rPr>
          <w:rStyle w:val="a8"/>
          <w:b w:val="0"/>
          <w:i w:val="0"/>
          <w:sz w:val="24"/>
          <w:szCs w:val="24"/>
          <w:shd w:val="clear" w:color="auto" w:fill="FFFFFF"/>
        </w:rPr>
        <w:t>нужд Саратовского филиала</w:t>
      </w:r>
    </w:p>
    <w:p w:rsidR="004C0036" w:rsidRDefault="00912619">
      <w:pPr>
        <w:pStyle w:val="4"/>
        <w:numPr>
          <w:ilvl w:val="1"/>
          <w:numId w:val="14"/>
        </w:numPr>
        <w:ind w:left="709" w:hanging="709"/>
      </w:pPr>
      <w:bookmarkStart w:id="3" w:name="_Toc46743507"/>
      <w:bookmarkStart w:id="4" w:name="_Toc75446569"/>
      <w:r>
        <w:t xml:space="preserve">Цель </w:t>
      </w:r>
      <w:bookmarkEnd w:id="3"/>
      <w:r>
        <w:t xml:space="preserve">использования закупаемой продукции </w:t>
      </w:r>
      <w:bookmarkEnd w:id="4"/>
      <w:r>
        <w:t xml:space="preserve"> </w:t>
      </w:r>
    </w:p>
    <w:p w:rsidR="004C0036" w:rsidRDefault="00912619">
      <w:pPr>
        <w:widowControl w:val="0"/>
        <w:shd w:val="clear" w:color="auto" w:fill="FFFFFF" w:themeFill="background1"/>
        <w:tabs>
          <w:tab w:val="left" w:pos="426"/>
        </w:tabs>
        <w:spacing w:before="120" w:after="240"/>
        <w:jc w:val="both"/>
        <w:rPr>
          <w:rStyle w:val="a8"/>
          <w:b w:val="0"/>
          <w:bCs/>
          <w:i w:val="0"/>
          <w:sz w:val="24"/>
          <w:szCs w:val="24"/>
          <w:shd w:val="clear" w:color="auto" w:fill="FFFFFF"/>
        </w:rPr>
      </w:pPr>
      <w:bookmarkStart w:id="5" w:name="_Toc46743510"/>
      <w:bookmarkStart w:id="6" w:name="_Toc50125126"/>
      <w:bookmarkEnd w:id="5"/>
      <w:bookmarkEnd w:id="6"/>
      <w:r>
        <w:rPr>
          <w:rStyle w:val="a8"/>
          <w:b w:val="0"/>
          <w:bCs/>
          <w:i w:val="0"/>
          <w:sz w:val="24"/>
          <w:szCs w:val="24"/>
          <w:shd w:val="clear" w:color="auto" w:fill="FFFFFF"/>
        </w:rPr>
        <w:t>Сухой лёд предназначен для струйной очистки обмотки ротора и статора гидрогенератора ст. №18 типа ВГСМ-1525/135-120 с помощью специальных аппаратов</w:t>
      </w:r>
      <w:r>
        <w:rPr>
          <w:rStyle w:val="a8"/>
          <w:bCs/>
          <w:i w:val="0"/>
          <w:sz w:val="24"/>
          <w:szCs w:val="24"/>
          <w:shd w:val="clear" w:color="auto" w:fill="FFFFFF"/>
        </w:rPr>
        <w:t xml:space="preserve"> </w:t>
      </w:r>
      <w:r>
        <w:rPr>
          <w:rStyle w:val="a8"/>
          <w:b w:val="0"/>
          <w:bCs/>
          <w:i w:val="0"/>
          <w:sz w:val="24"/>
          <w:szCs w:val="24"/>
          <w:shd w:val="clear" w:color="auto" w:fill="FFFFFF"/>
        </w:rPr>
        <w:t>при выполнении работ по договору № 1300-</w:t>
      </w:r>
      <w:r>
        <w:rPr>
          <w:rStyle w:val="a8"/>
          <w:b w:val="0"/>
          <w:bCs/>
          <w:i w:val="0"/>
          <w:sz w:val="24"/>
          <w:szCs w:val="24"/>
          <w:shd w:val="clear" w:color="auto" w:fill="FFFFFF"/>
        </w:rPr>
        <w:t>355-2023 от 03.11.2023г. на капитальный и текущий ремонт оборудования, зданий, сооружений филиала ПАО «РусГидро» - «Саратовская ГЭС», заключенному между АО «Гидроремонт-ВКК» и Филиалом ПАО «РусГидро»-«Саратовская ГЭС».</w:t>
      </w:r>
    </w:p>
    <w:p w:rsidR="004C0036" w:rsidRDefault="00912619">
      <w:pPr>
        <w:pStyle w:val="1"/>
        <w:numPr>
          <w:ilvl w:val="0"/>
          <w:numId w:val="15"/>
        </w:numPr>
        <w:ind w:left="709" w:hanging="709"/>
        <w:jc w:val="center"/>
        <w:rPr>
          <w:caps/>
          <w:lang w:val="ru-RU"/>
        </w:rPr>
      </w:pPr>
      <w:bookmarkStart w:id="7" w:name="_Toc124846885"/>
      <w:bookmarkStart w:id="8" w:name="_Toc75446573"/>
      <w:bookmarkStart w:id="9" w:name="_Toc51339693"/>
      <w:r>
        <w:t>Требования к продукции</w:t>
      </w:r>
      <w:bookmarkEnd w:id="7"/>
      <w:bookmarkEnd w:id="8"/>
      <w:bookmarkEnd w:id="9"/>
    </w:p>
    <w:p w:rsidR="004C0036" w:rsidRDefault="00912619">
      <w:pPr>
        <w:pStyle w:val="4"/>
        <w:numPr>
          <w:ilvl w:val="1"/>
          <w:numId w:val="16"/>
        </w:numPr>
        <w:ind w:left="709" w:hanging="709"/>
      </w:pPr>
      <w:bookmarkStart w:id="10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4C0036" w:rsidRDefault="00912619">
      <w:pPr>
        <w:pStyle w:val="3"/>
        <w:numPr>
          <w:ilvl w:val="2"/>
          <w:numId w:val="17"/>
        </w:numPr>
        <w:ind w:left="709" w:hanging="709"/>
      </w:pPr>
      <w:bookmarkStart w:id="11" w:name="_Toc124846886"/>
      <w:bookmarkStart w:id="12" w:name="_Toc75446575"/>
      <w:r>
        <w:t>Перечень и объем закупаемой продукции</w:t>
      </w:r>
      <w:bookmarkEnd w:id="11"/>
      <w:bookmarkEnd w:id="12"/>
    </w:p>
    <w:p w:rsidR="004C0036" w:rsidRDefault="00912619">
      <w:pPr>
        <w:pStyle w:val="1"/>
        <w:numPr>
          <w:ilvl w:val="0"/>
          <w:numId w:val="0"/>
        </w:numPr>
        <w:rPr>
          <w:sz w:val="24"/>
        </w:rPr>
      </w:pPr>
      <w:bookmarkStart w:id="13" w:name="_Toc51339695"/>
      <w:bookmarkStart w:id="14" w:name="_Toc124846887"/>
      <w:bookmarkStart w:id="15" w:name="_Toc124591881"/>
      <w:bookmarkStart w:id="16" w:name="_Toc124591777"/>
      <w:bookmarkStart w:id="17" w:name="_Toc75446576"/>
      <w:r>
        <w:rPr>
          <w:sz w:val="24"/>
        </w:rPr>
        <w:t xml:space="preserve">Таблица 1.1 Перечень </w:t>
      </w:r>
      <w:bookmarkEnd w:id="13"/>
      <w:r>
        <w:rPr>
          <w:sz w:val="24"/>
        </w:rPr>
        <w:t>и объем закупаемой продукции</w:t>
      </w:r>
      <w:bookmarkEnd w:id="14"/>
      <w:bookmarkEnd w:id="15"/>
      <w:bookmarkEnd w:id="16"/>
      <w:bookmarkEnd w:id="17"/>
    </w:p>
    <w:tbl>
      <w:tblPr>
        <w:tblW w:w="9945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502"/>
        <w:gridCol w:w="5273"/>
        <w:gridCol w:w="1183"/>
        <w:gridCol w:w="1245"/>
        <w:gridCol w:w="1742"/>
      </w:tblGrid>
      <w:tr w:rsidR="004C0036">
        <w:trPr>
          <w:trHeight w:val="64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36" w:rsidRDefault="00912619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18" w:name="_Toc75446578"/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ab/>
              <w:t>№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36" w:rsidRDefault="00912619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оборудования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36" w:rsidRDefault="00912619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C0036" w:rsidRDefault="00912619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36" w:rsidRDefault="00912619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4C0036">
        <w:trPr>
          <w:trHeight w:val="41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6" w:rsidRDefault="00912619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6" w:rsidRDefault="00912619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Сухой лёд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6" w:rsidRDefault="00912619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0036" w:rsidRDefault="00912619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036" w:rsidRDefault="009126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 2.3-Рем-2017-СарГЭС</w:t>
            </w:r>
          </w:p>
          <w:p w:rsidR="004C0036" w:rsidRDefault="004C003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4C0036" w:rsidRDefault="00912619">
      <w:pPr>
        <w:pStyle w:val="3"/>
        <w:numPr>
          <w:ilvl w:val="2"/>
          <w:numId w:val="18"/>
        </w:numPr>
        <w:ind w:left="709" w:hanging="709"/>
      </w:pPr>
      <w:bookmarkStart w:id="19" w:name="_Toc51339696"/>
      <w:bookmarkStart w:id="20" w:name="_Toc124846888"/>
      <w:r>
        <w:t xml:space="preserve">Требования </w:t>
      </w:r>
      <w:bookmarkEnd w:id="19"/>
      <w:r>
        <w:t xml:space="preserve">к срокам </w:t>
      </w:r>
      <w:r>
        <w:t>поставки продукции</w:t>
      </w:r>
      <w:bookmarkEnd w:id="20"/>
      <w:r>
        <w:t xml:space="preserve"> </w:t>
      </w:r>
      <w:bookmarkEnd w:id="18"/>
    </w:p>
    <w:p w:rsidR="004C0036" w:rsidRDefault="00912619">
      <w:pPr>
        <w:pStyle w:val="1"/>
        <w:keepLines/>
        <w:numPr>
          <w:ilvl w:val="0"/>
          <w:numId w:val="0"/>
        </w:numPr>
        <w:spacing w:before="240"/>
        <w:rPr>
          <w:b w:val="0"/>
          <w:sz w:val="24"/>
          <w:szCs w:val="24"/>
          <w:lang w:val="ru-RU"/>
        </w:rPr>
      </w:pPr>
      <w:bookmarkStart w:id="21" w:name="_Toc51339697"/>
      <w:bookmarkStart w:id="22" w:name="_Toc50125127"/>
      <w:bookmarkStart w:id="23" w:name="_Toc124846889"/>
      <w:bookmarkStart w:id="24" w:name="_Toc124591779"/>
      <w:bookmarkStart w:id="25" w:name="_Toc75446579"/>
      <w:bookmarkStart w:id="26" w:name="_Toc124591883"/>
      <w:r>
        <w:rPr>
          <w:b w:val="0"/>
          <w:sz w:val="24"/>
          <w:szCs w:val="24"/>
        </w:rPr>
        <w:t xml:space="preserve">Таблица </w:t>
      </w:r>
      <w:r>
        <w:rPr>
          <w:b w:val="0"/>
          <w:sz w:val="24"/>
          <w:szCs w:val="24"/>
          <w:lang w:val="ru-RU"/>
        </w:rPr>
        <w:t>2</w:t>
      </w:r>
      <w:r>
        <w:rPr>
          <w:b w:val="0"/>
          <w:sz w:val="24"/>
          <w:szCs w:val="24"/>
        </w:rPr>
        <w:t>.</w:t>
      </w:r>
      <w:r>
        <w:rPr>
          <w:b w:val="0"/>
          <w:sz w:val="24"/>
          <w:szCs w:val="24"/>
          <w:lang w:val="ru-RU"/>
        </w:rPr>
        <w:t>1</w:t>
      </w:r>
      <w:r>
        <w:rPr>
          <w:b w:val="0"/>
          <w:sz w:val="24"/>
          <w:szCs w:val="24"/>
        </w:rPr>
        <w:t xml:space="preserve"> </w:t>
      </w:r>
      <w:bookmarkStart w:id="27" w:name="_Hlk50465284"/>
      <w:r>
        <w:rPr>
          <w:b w:val="0"/>
          <w:sz w:val="24"/>
          <w:szCs w:val="24"/>
        </w:rPr>
        <w:t xml:space="preserve">Требования по срокам </w:t>
      </w:r>
      <w:bookmarkEnd w:id="21"/>
      <w:bookmarkEnd w:id="22"/>
      <w:bookmarkEnd w:id="27"/>
      <w:r>
        <w:rPr>
          <w:b w:val="0"/>
          <w:sz w:val="24"/>
          <w:szCs w:val="24"/>
          <w:lang w:val="ru-RU"/>
        </w:rPr>
        <w:t>поставки продукции</w:t>
      </w:r>
      <w:bookmarkEnd w:id="23"/>
      <w:bookmarkEnd w:id="24"/>
      <w:bookmarkEnd w:id="25"/>
      <w:bookmarkEnd w:id="26"/>
      <w:r>
        <w:rPr>
          <w:b w:val="0"/>
          <w:sz w:val="24"/>
          <w:szCs w:val="24"/>
          <w:lang w:val="ru-RU"/>
        </w:rPr>
        <w:t xml:space="preserve"> </w:t>
      </w:r>
    </w:p>
    <w:tbl>
      <w:tblPr>
        <w:tblW w:w="1006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5"/>
        <w:gridCol w:w="3081"/>
        <w:gridCol w:w="3019"/>
        <w:gridCol w:w="3256"/>
      </w:tblGrid>
      <w:tr w:rsidR="004C003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36" w:rsidRDefault="0091261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36" w:rsidRDefault="0091261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036" w:rsidRDefault="0091261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36" w:rsidRDefault="0091261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4C0036">
        <w:trPr>
          <w:trHeight w:val="2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36" w:rsidRDefault="0091261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36" w:rsidRDefault="00912619">
            <w:pPr>
              <w:pStyle w:val="af6"/>
              <w:keepNext w:val="0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036" w:rsidRDefault="00912619">
            <w:pPr>
              <w:pStyle w:val="af6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036" w:rsidRDefault="00912619">
            <w:pPr>
              <w:pStyle w:val="af6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C0036">
        <w:trPr>
          <w:trHeight w:val="28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36" w:rsidRDefault="004C0036">
            <w:pPr>
              <w:pStyle w:val="a7"/>
              <w:widowControl w:val="0"/>
              <w:numPr>
                <w:ilvl w:val="0"/>
                <w:numId w:val="19"/>
              </w:numPr>
              <w:jc w:val="center"/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36" w:rsidRDefault="00912619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Сухой лёд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36" w:rsidRDefault="00912619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Ориентировочный срок начала поставки </w:t>
            </w:r>
            <w:r>
              <w:rPr>
                <w:sz w:val="24"/>
                <w:szCs w:val="24"/>
              </w:rPr>
              <w:t>14.12.2026г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36" w:rsidRDefault="0091261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Поставка продукции осуществляется Поставщиком по заявкам-спецификациям Покупателя в течении 3 календарных дней с даты направления заявки (количество заявок-спецификаций – не более </w:t>
            </w:r>
            <w:r w:rsidR="009F395A" w:rsidRPr="009F395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).</w:t>
            </w:r>
          </w:p>
          <w:p w:rsidR="004C0036" w:rsidRDefault="0091261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Конечный срок поставки:</w:t>
            </w:r>
            <w:r>
              <w:rPr>
                <w:sz w:val="24"/>
                <w:szCs w:val="24"/>
              </w:rPr>
              <w:t xml:space="preserve"> не позднее </w:t>
            </w:r>
            <w:r>
              <w:rPr>
                <w:sz w:val="24"/>
                <w:szCs w:val="24"/>
              </w:rPr>
              <w:t>30.12.2026 года.*</w:t>
            </w:r>
          </w:p>
        </w:tc>
      </w:tr>
    </w:tbl>
    <w:p w:rsidR="004C0036" w:rsidRDefault="00912619">
      <w:pPr>
        <w:rPr>
          <w:sz w:val="24"/>
          <w:szCs w:val="24"/>
          <w:lang w:eastAsia="x-none"/>
        </w:rPr>
      </w:pPr>
      <w:bookmarkStart w:id="28" w:name="_Toc46743510_Копия_1"/>
      <w:bookmarkStart w:id="29" w:name="_Toc50125126_Копия_1"/>
      <w:bookmarkEnd w:id="28"/>
      <w:bookmarkEnd w:id="29"/>
      <w:r>
        <w:rPr>
          <w:sz w:val="24"/>
          <w:szCs w:val="24"/>
          <w:lang w:eastAsia="x-none"/>
        </w:rPr>
        <w:t>*Заказчик оставляет за собой право корректировки сроков начала и окончания поставки</w:t>
      </w:r>
    </w:p>
    <w:p w:rsidR="004C0036" w:rsidRDefault="004C0036">
      <w:pPr>
        <w:rPr>
          <w:lang w:eastAsia="x-none"/>
        </w:rPr>
      </w:pPr>
    </w:p>
    <w:p w:rsidR="004C0036" w:rsidRDefault="00912619">
      <w:pPr>
        <w:pStyle w:val="4"/>
        <w:numPr>
          <w:ilvl w:val="1"/>
          <w:numId w:val="20"/>
        </w:numPr>
        <w:ind w:left="709" w:hanging="709"/>
      </w:pPr>
      <w:bookmarkStart w:id="30" w:name="_Toc51339698"/>
      <w:bookmarkStart w:id="31" w:name="_Toc50125131"/>
      <w:bookmarkStart w:id="32" w:name="_Toc46743511"/>
      <w:bookmarkStart w:id="33" w:name="_Toc75446581"/>
      <w:bookmarkEnd w:id="30"/>
      <w:bookmarkEnd w:id="31"/>
      <w:r>
        <w:t xml:space="preserve">Требования к </w:t>
      </w:r>
      <w:bookmarkEnd w:id="32"/>
      <w:r>
        <w:t>качеству продукции</w:t>
      </w:r>
      <w:bookmarkEnd w:id="33"/>
    </w:p>
    <w:p w:rsidR="004C0036" w:rsidRDefault="004C0036">
      <w:pPr>
        <w:jc w:val="both"/>
        <w:rPr>
          <w:b/>
          <w:bCs/>
          <w:iCs/>
          <w:sz w:val="24"/>
          <w:szCs w:val="24"/>
        </w:rPr>
      </w:pPr>
      <w:bookmarkStart w:id="34" w:name="_Toc51339698_Копия_1"/>
      <w:bookmarkStart w:id="35" w:name="_Toc50125131_Копия_1"/>
      <w:bookmarkEnd w:id="34"/>
      <w:bookmarkEnd w:id="35"/>
    </w:p>
    <w:p w:rsidR="004C0036" w:rsidRDefault="00912619">
      <w:pPr>
        <w:jc w:val="both"/>
        <w:rPr>
          <w:b/>
          <w:bCs/>
          <w:iCs/>
          <w:sz w:val="24"/>
          <w:szCs w:val="24"/>
        </w:rPr>
      </w:pPr>
      <w:bookmarkStart w:id="36" w:name="_Toc124591884"/>
      <w:bookmarkStart w:id="37" w:name="_Toc75446582"/>
      <w:r>
        <w:rPr>
          <w:b/>
          <w:bCs/>
          <w:iCs/>
          <w:sz w:val="24"/>
          <w:szCs w:val="24"/>
        </w:rPr>
        <w:t>Таблица 3. Требования к продукции</w:t>
      </w:r>
      <w:bookmarkEnd w:id="36"/>
      <w:bookmarkEnd w:id="37"/>
    </w:p>
    <w:p w:rsidR="004C0036" w:rsidRDefault="00912619">
      <w:pPr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3.1.</w:t>
      </w:r>
      <w:r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  <w:lang w:eastAsia="x-none"/>
        </w:rPr>
        <w:t xml:space="preserve">Требование к качеству: </w:t>
      </w:r>
    </w:p>
    <w:p w:rsidR="004C0036" w:rsidRDefault="00912619">
      <w:pPr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Продукция должна соответствовать обязательным требованиям, установленным нормативными документами, действующими в РФ. </w:t>
      </w:r>
    </w:p>
    <w:p w:rsidR="004C0036" w:rsidRDefault="00912619">
      <w:pPr>
        <w:jc w:val="both"/>
      </w:pPr>
      <w:r>
        <w:rPr>
          <w:iCs/>
          <w:sz w:val="24"/>
          <w:szCs w:val="24"/>
          <w:lang w:eastAsia="x-none"/>
        </w:rPr>
        <w:t>3.2. Продукция должна быть новой, ранее не использовавшейся.</w:t>
      </w:r>
    </w:p>
    <w:p w:rsidR="004C0036" w:rsidRDefault="00912619">
      <w:pPr>
        <w:rPr>
          <w:iCs/>
          <w:sz w:val="24"/>
          <w:szCs w:val="24"/>
          <w:lang w:eastAsia="x-none"/>
        </w:rPr>
        <w:sectPr w:rsidR="004C0036">
          <w:headerReference w:type="even" r:id="rId8"/>
          <w:headerReference w:type="default" r:id="rId9"/>
          <w:headerReference w:type="first" r:id="rId10"/>
          <w:pgSz w:w="11906" w:h="16838"/>
          <w:pgMar w:top="1134" w:right="851" w:bottom="851" w:left="1134" w:header="680" w:footer="0" w:gutter="0"/>
          <w:cols w:space="720"/>
          <w:formProt w:val="0"/>
          <w:titlePg/>
          <w:docGrid w:linePitch="360"/>
        </w:sectPr>
      </w:pPr>
      <w:r>
        <w:rPr>
          <w:iCs/>
          <w:sz w:val="24"/>
          <w:szCs w:val="24"/>
          <w:lang w:eastAsia="x-none"/>
        </w:rPr>
        <w:t>3.3. При поставке вся продукция должна быть укомплектована сертификатами качества соответствия на русском языке, удостоверяющими качество продукции и гарантийные обязательства производителя, выданными производите</w:t>
      </w:r>
      <w:r>
        <w:rPr>
          <w:iCs/>
          <w:sz w:val="24"/>
          <w:szCs w:val="24"/>
          <w:lang w:eastAsia="x-none"/>
        </w:rPr>
        <w:t>лем продукции.</w:t>
      </w:r>
      <w:r>
        <w:br w:type="page"/>
      </w:r>
    </w:p>
    <w:p w:rsidR="004C0036" w:rsidRDefault="004C0036">
      <w:pPr>
        <w:rPr>
          <w:sz w:val="24"/>
          <w:szCs w:val="24"/>
        </w:rPr>
      </w:pPr>
    </w:p>
    <w:p w:rsidR="004C0036" w:rsidRDefault="00912619">
      <w:pPr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</w:t>
      </w:r>
      <w:r w:rsidR="009F395A">
        <w:rPr>
          <w:b/>
          <w:bCs/>
          <w:iCs/>
          <w:sz w:val="24"/>
          <w:szCs w:val="24"/>
        </w:rPr>
        <w:t>продукции (позиция № 1 Таблицы 1</w:t>
      </w:r>
      <w:r>
        <w:rPr>
          <w:b/>
          <w:bCs/>
          <w:iCs/>
          <w:sz w:val="24"/>
          <w:szCs w:val="24"/>
        </w:rPr>
        <w:t xml:space="preserve">.1. «Перечень и объем закупаемой продукции»): </w:t>
      </w:r>
    </w:p>
    <w:p w:rsidR="009F395A" w:rsidRDefault="009F395A" w:rsidP="009F395A">
      <w:pPr>
        <w:pStyle w:val="11"/>
        <w:shd w:val="clear" w:color="auto" w:fill="auto"/>
        <w:spacing w:line="331" w:lineRule="exact"/>
        <w:ind w:left="60"/>
        <w:rPr>
          <w:sz w:val="24"/>
          <w:szCs w:val="24"/>
        </w:rPr>
      </w:pPr>
      <w:r>
        <w:rPr>
          <w:b/>
          <w:sz w:val="24"/>
          <w:szCs w:val="24"/>
        </w:rPr>
        <w:t>ОКПД2 20.11.12.110. Поставка сухого льда для нужд Саратовского филиала</w:t>
      </w:r>
    </w:p>
    <w:p w:rsidR="004C0036" w:rsidRDefault="004C0036">
      <w:pPr>
        <w:jc w:val="both"/>
        <w:rPr>
          <w:b/>
          <w:bCs/>
          <w:iCs/>
          <w:sz w:val="24"/>
          <w:szCs w:val="24"/>
        </w:rPr>
      </w:pPr>
    </w:p>
    <w:tbl>
      <w:tblPr>
        <w:tblStyle w:val="af8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1842"/>
        <w:gridCol w:w="4963"/>
        <w:gridCol w:w="1275"/>
        <w:gridCol w:w="2126"/>
        <w:gridCol w:w="2268"/>
      </w:tblGrid>
      <w:tr w:rsidR="004C0036">
        <w:trPr>
          <w:trHeight w:val="788"/>
          <w:tblHeader/>
        </w:trPr>
        <w:tc>
          <w:tcPr>
            <w:tcW w:w="709" w:type="dxa"/>
            <w:vMerge w:val="restart"/>
            <w:vAlign w:val="center"/>
          </w:tcPr>
          <w:p w:rsidR="004C0036" w:rsidRDefault="0091261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</w:tcPr>
          <w:p w:rsidR="004C0036" w:rsidRDefault="004C003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:rsidR="004C0036" w:rsidRDefault="004C003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:rsidR="004C0036" w:rsidRDefault="004C003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:rsidR="004C0036" w:rsidRDefault="0091261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1842" w:type="dxa"/>
            <w:vMerge w:val="restart"/>
            <w:vAlign w:val="center"/>
          </w:tcPr>
          <w:p w:rsidR="004C0036" w:rsidRDefault="0091261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63" w:type="dxa"/>
            <w:vMerge w:val="restart"/>
            <w:vAlign w:val="center"/>
          </w:tcPr>
          <w:p w:rsidR="004C0036" w:rsidRDefault="0091261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1275" w:type="dxa"/>
            <w:vMerge w:val="restart"/>
          </w:tcPr>
          <w:p w:rsidR="004C0036" w:rsidRDefault="004C003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:rsidR="004C0036" w:rsidRDefault="004C003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:rsidR="004C0036" w:rsidRDefault="004C003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:rsidR="004C0036" w:rsidRDefault="004C003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:rsidR="004C0036" w:rsidRDefault="0091261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</w:t>
            </w:r>
          </w:p>
        </w:tc>
        <w:tc>
          <w:tcPr>
            <w:tcW w:w="4394" w:type="dxa"/>
            <w:gridSpan w:val="2"/>
          </w:tcPr>
          <w:p w:rsidR="004C0036" w:rsidRDefault="0091261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Способ подтверждения участником соответствия </w:t>
            </w:r>
            <w:r>
              <w:rPr>
                <w:b/>
                <w:bCs/>
                <w:sz w:val="24"/>
                <w:szCs w:val="24"/>
              </w:rPr>
              <w:t>требованиям</w:t>
            </w:r>
          </w:p>
        </w:tc>
      </w:tr>
      <w:tr w:rsidR="004C0036">
        <w:trPr>
          <w:trHeight w:val="787"/>
          <w:tblHeader/>
        </w:trPr>
        <w:tc>
          <w:tcPr>
            <w:tcW w:w="709" w:type="dxa"/>
            <w:vMerge/>
            <w:vAlign w:val="center"/>
          </w:tcPr>
          <w:p w:rsidR="004C0036" w:rsidRDefault="004C003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C0036" w:rsidRDefault="004C003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4C0036" w:rsidRDefault="004C003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3" w:type="dxa"/>
            <w:vMerge/>
            <w:vAlign w:val="center"/>
          </w:tcPr>
          <w:p w:rsidR="004C0036" w:rsidRDefault="004C003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C0036" w:rsidRDefault="004C003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4C0036" w:rsidRDefault="0091261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</w:tcPr>
          <w:p w:rsidR="004C0036" w:rsidRDefault="0091261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4C0036">
        <w:tc>
          <w:tcPr>
            <w:tcW w:w="709" w:type="dxa"/>
            <w:vAlign w:val="center"/>
          </w:tcPr>
          <w:p w:rsidR="004C0036" w:rsidRDefault="00912619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C0036" w:rsidRDefault="00912619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4C0036" w:rsidRDefault="0091261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963" w:type="dxa"/>
            <w:vAlign w:val="center"/>
          </w:tcPr>
          <w:p w:rsidR="004C0036" w:rsidRDefault="0091261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4C0036" w:rsidRDefault="00912619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:rsidR="004C0036" w:rsidRDefault="00912619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:rsidR="004C0036" w:rsidRDefault="00912619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</w:t>
            </w:r>
          </w:p>
        </w:tc>
      </w:tr>
      <w:tr w:rsidR="004C0036">
        <w:tc>
          <w:tcPr>
            <w:tcW w:w="709" w:type="dxa"/>
            <w:vAlign w:val="center"/>
          </w:tcPr>
          <w:p w:rsidR="004C0036" w:rsidRDefault="0091261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C0036" w:rsidRDefault="00912619">
            <w:pPr>
              <w:widowControl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Сухой лед</w:t>
            </w:r>
          </w:p>
        </w:tc>
        <w:tc>
          <w:tcPr>
            <w:tcW w:w="1842" w:type="dxa"/>
            <w:vAlign w:val="center"/>
          </w:tcPr>
          <w:p w:rsidR="004C0036" w:rsidRDefault="00912619">
            <w:pPr>
              <w:widowControl w:val="0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гранул, мм</w:t>
            </w:r>
          </w:p>
        </w:tc>
        <w:tc>
          <w:tcPr>
            <w:tcW w:w="4963" w:type="dxa"/>
            <w:vAlign w:val="center"/>
          </w:tcPr>
          <w:p w:rsidR="004C0036" w:rsidRDefault="00912619">
            <w:pPr>
              <w:widowControl w:val="0"/>
              <w:ind w:left="132" w:hanging="1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C0036" w:rsidRDefault="00912619">
            <w:pPr>
              <w:widowControl w:val="0"/>
              <w:ind w:left="132" w:hanging="10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12162-77</w:t>
            </w:r>
          </w:p>
        </w:tc>
        <w:tc>
          <w:tcPr>
            <w:tcW w:w="2126" w:type="dxa"/>
            <w:vMerge w:val="restart"/>
            <w:tcBorders>
              <w:bottom w:val="outset" w:sz="6" w:space="0" w:color="000000"/>
            </w:tcBorders>
          </w:tcPr>
          <w:p w:rsidR="004C0036" w:rsidRDefault="00912619">
            <w:pPr>
              <w:widowControl w:val="0"/>
              <w:ind w:left="132" w:hanging="1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должен представить в заявке согласие поставить </w:t>
            </w:r>
            <w:r>
              <w:rPr>
                <w:sz w:val="24"/>
                <w:szCs w:val="24"/>
              </w:rPr>
              <w:t>продукцию, полностью соответствующую настоящим техническим требованиям, по форме Технического предложения, установленной в Документации о закупке.</w:t>
            </w:r>
          </w:p>
        </w:tc>
        <w:tc>
          <w:tcPr>
            <w:tcW w:w="2268" w:type="dxa"/>
          </w:tcPr>
          <w:p w:rsidR="004C0036" w:rsidRDefault="00912619">
            <w:pPr>
              <w:widowControl w:val="0"/>
              <w:ind w:left="132" w:hanging="10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-//-</w:t>
            </w:r>
          </w:p>
        </w:tc>
      </w:tr>
      <w:tr w:rsidR="004C0036">
        <w:tc>
          <w:tcPr>
            <w:tcW w:w="709" w:type="dxa"/>
            <w:vAlign w:val="center"/>
          </w:tcPr>
          <w:p w:rsidR="004C0036" w:rsidRDefault="00912619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0348" w:type="dxa"/>
            <w:gridSpan w:val="4"/>
          </w:tcPr>
          <w:p w:rsidR="004C0036" w:rsidRDefault="00912619">
            <w:pPr>
              <w:widowControl w:val="0"/>
              <w:spacing w:before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доставке, транспортировке, приемке</w:t>
            </w:r>
          </w:p>
        </w:tc>
        <w:tc>
          <w:tcPr>
            <w:tcW w:w="2126" w:type="dxa"/>
            <w:vMerge/>
          </w:tcPr>
          <w:p w:rsidR="004C0036" w:rsidRDefault="004C0036">
            <w:pPr>
              <w:widowControl w:val="0"/>
              <w:spacing w:before="2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C0036" w:rsidRDefault="00912619">
            <w:pPr>
              <w:widowControl w:val="0"/>
              <w:spacing w:before="2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-//-</w:t>
            </w:r>
          </w:p>
        </w:tc>
      </w:tr>
      <w:tr w:rsidR="004C0036">
        <w:trPr>
          <w:trHeight w:val="1288"/>
        </w:trPr>
        <w:tc>
          <w:tcPr>
            <w:tcW w:w="709" w:type="dxa"/>
            <w:shd w:val="clear" w:color="auto" w:fill="auto"/>
            <w:vAlign w:val="center"/>
          </w:tcPr>
          <w:p w:rsidR="004C0036" w:rsidRDefault="0091261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110" w:type="dxa"/>
            <w:gridSpan w:val="2"/>
          </w:tcPr>
          <w:p w:rsidR="004C0036" w:rsidRDefault="009126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963" w:type="dxa"/>
            <w:shd w:val="clear" w:color="auto" w:fill="auto"/>
            <w:vAlign w:val="center"/>
          </w:tcPr>
          <w:p w:rsidR="004C0036" w:rsidRDefault="009126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413840, Российская </w:t>
            </w:r>
            <w:r>
              <w:rPr>
                <w:sz w:val="24"/>
                <w:szCs w:val="24"/>
              </w:rPr>
              <w:t>Федерация, Саратовская обл.,  г. Балаково, Саратовская ГЭС, территория Филиала ПАО «РусГидро» - «Саратовская ГЭС».</w:t>
            </w:r>
          </w:p>
        </w:tc>
        <w:tc>
          <w:tcPr>
            <w:tcW w:w="1275" w:type="dxa"/>
          </w:tcPr>
          <w:p w:rsidR="004C0036" w:rsidRDefault="004C00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C0036" w:rsidRDefault="004C00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C0036" w:rsidRDefault="00912619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4C0036"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:rsidR="004C0036" w:rsidRDefault="0091261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110" w:type="dxa"/>
            <w:gridSpan w:val="2"/>
            <w:tcBorders>
              <w:top w:val="nil"/>
            </w:tcBorders>
          </w:tcPr>
          <w:p w:rsidR="004C0036" w:rsidRDefault="009126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</w:t>
            </w:r>
          </w:p>
        </w:tc>
        <w:tc>
          <w:tcPr>
            <w:tcW w:w="4963" w:type="dxa"/>
            <w:tcBorders>
              <w:top w:val="nil"/>
            </w:tcBorders>
            <w:shd w:val="clear" w:color="auto" w:fill="auto"/>
            <w:vAlign w:val="center"/>
          </w:tcPr>
          <w:p w:rsidR="004C0036" w:rsidRDefault="009126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сохранности упаковки (тары). </w:t>
            </w:r>
            <w:r>
              <w:rPr>
                <w:sz w:val="24"/>
                <w:szCs w:val="24"/>
              </w:rPr>
              <w:br/>
              <w:t xml:space="preserve">Поставщик должен обеспечить поставку продукции собственными силами и средствами, </w:t>
            </w:r>
            <w:r>
              <w:rPr>
                <w:sz w:val="24"/>
                <w:szCs w:val="24"/>
              </w:rPr>
              <w:t xml:space="preserve">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</w:t>
            </w:r>
            <w:r>
              <w:rPr>
                <w:sz w:val="24"/>
                <w:szCs w:val="24"/>
              </w:rPr>
              <w:t>договора третьими лицами.</w:t>
            </w:r>
            <w:r>
              <w:rPr>
                <w:sz w:val="24"/>
                <w:szCs w:val="24"/>
              </w:rPr>
              <w:br/>
              <w:t xml:space="preserve">Поставка производится на склад Грузополучателя в г. Балаково в рабочие дни с 8-00 до 12-00 и с 13-00 до 16-00 (по </w:t>
            </w:r>
            <w:r>
              <w:rPr>
                <w:sz w:val="24"/>
                <w:szCs w:val="24"/>
              </w:rPr>
              <w:lastRenderedPageBreak/>
              <w:t>местному врем</w:t>
            </w:r>
            <w:bookmarkStart w:id="38" w:name="_GoBack"/>
            <w:bookmarkEnd w:id="38"/>
            <w:r>
              <w:rPr>
                <w:sz w:val="24"/>
                <w:szCs w:val="24"/>
              </w:rPr>
              <w:t>ени).</w:t>
            </w:r>
          </w:p>
          <w:p w:rsidR="004C0036" w:rsidRDefault="009126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транспорте, на котором осуществляется доставка, предоставляется покупателю не поздне</w:t>
            </w:r>
            <w:r>
              <w:rPr>
                <w:sz w:val="24"/>
                <w:szCs w:val="24"/>
              </w:rPr>
              <w:t>е, чем за 2 рабочих дня, предшествующих дню поставки.</w:t>
            </w:r>
          </w:p>
        </w:tc>
        <w:tc>
          <w:tcPr>
            <w:tcW w:w="1275" w:type="dxa"/>
            <w:tcBorders>
              <w:top w:val="nil"/>
            </w:tcBorders>
          </w:tcPr>
          <w:p w:rsidR="004C0036" w:rsidRDefault="004C00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C0036" w:rsidRDefault="004C00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0036" w:rsidRDefault="00912619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4C0036"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:rsidR="004C0036" w:rsidRDefault="00912619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2.3</w:t>
            </w:r>
          </w:p>
        </w:tc>
        <w:tc>
          <w:tcPr>
            <w:tcW w:w="4110" w:type="dxa"/>
            <w:gridSpan w:val="2"/>
            <w:tcBorders>
              <w:top w:val="nil"/>
            </w:tcBorders>
          </w:tcPr>
          <w:p w:rsidR="004C0036" w:rsidRDefault="00912619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Требование к таре</w:t>
            </w:r>
          </w:p>
        </w:tc>
        <w:tc>
          <w:tcPr>
            <w:tcW w:w="4963" w:type="dxa"/>
            <w:tcBorders>
              <w:top w:val="nil"/>
            </w:tcBorders>
            <w:shd w:val="clear" w:color="auto" w:fill="auto"/>
            <w:vAlign w:val="center"/>
          </w:tcPr>
          <w:p w:rsidR="004C0036" w:rsidRDefault="009126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продукции в изотермических контейнерах с передачей контейнеров Заказчику во временное пользование до  использования продукции.</w:t>
            </w:r>
          </w:p>
        </w:tc>
        <w:tc>
          <w:tcPr>
            <w:tcW w:w="1275" w:type="dxa"/>
            <w:tcBorders>
              <w:top w:val="nil"/>
            </w:tcBorders>
          </w:tcPr>
          <w:p w:rsidR="004C0036" w:rsidRDefault="004C00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C0036" w:rsidRDefault="004C00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0036" w:rsidRDefault="00912619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4C0036"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:rsidR="004C0036" w:rsidRDefault="00912619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2.4</w:t>
            </w:r>
          </w:p>
        </w:tc>
        <w:tc>
          <w:tcPr>
            <w:tcW w:w="4110" w:type="dxa"/>
            <w:gridSpan w:val="2"/>
            <w:tcBorders>
              <w:top w:val="nil"/>
            </w:tcBorders>
          </w:tcPr>
          <w:p w:rsidR="004C0036" w:rsidRDefault="00912619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Маркировка</w:t>
            </w:r>
          </w:p>
        </w:tc>
        <w:tc>
          <w:tcPr>
            <w:tcW w:w="4963" w:type="dxa"/>
            <w:tcBorders>
              <w:top w:val="nil"/>
            </w:tcBorders>
            <w:shd w:val="clear" w:color="auto" w:fill="auto"/>
            <w:vAlign w:val="center"/>
          </w:tcPr>
          <w:p w:rsidR="004C0036" w:rsidRDefault="009126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каждом </w:t>
            </w:r>
            <w:r>
              <w:rPr>
                <w:sz w:val="24"/>
                <w:szCs w:val="24"/>
              </w:rPr>
              <w:t>контейнере полное наименование продукции.</w:t>
            </w:r>
          </w:p>
        </w:tc>
        <w:tc>
          <w:tcPr>
            <w:tcW w:w="1275" w:type="dxa"/>
            <w:tcBorders>
              <w:top w:val="nil"/>
            </w:tcBorders>
          </w:tcPr>
          <w:p w:rsidR="004C0036" w:rsidRDefault="004C00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C0036" w:rsidRDefault="004C00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0036" w:rsidRDefault="00912619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4C0036"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:rsidR="004C0036" w:rsidRDefault="0091261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110" w:type="dxa"/>
            <w:gridSpan w:val="2"/>
            <w:tcBorders>
              <w:top w:val="nil"/>
            </w:tcBorders>
          </w:tcPr>
          <w:p w:rsidR="004C0036" w:rsidRDefault="009126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</w:t>
            </w:r>
          </w:p>
        </w:tc>
        <w:tc>
          <w:tcPr>
            <w:tcW w:w="4963" w:type="dxa"/>
            <w:tcBorders>
              <w:top w:val="nil"/>
            </w:tcBorders>
            <w:shd w:val="clear" w:color="auto" w:fill="auto"/>
            <w:vAlign w:val="center"/>
          </w:tcPr>
          <w:p w:rsidR="004C0036" w:rsidRDefault="009126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продукции и представленных документов договору и техническим требованиям.</w:t>
            </w:r>
          </w:p>
        </w:tc>
        <w:tc>
          <w:tcPr>
            <w:tcW w:w="1275" w:type="dxa"/>
            <w:tcBorders>
              <w:top w:val="nil"/>
            </w:tcBorders>
          </w:tcPr>
          <w:p w:rsidR="004C0036" w:rsidRDefault="004C00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C0036" w:rsidRDefault="004C00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C0036" w:rsidRDefault="00912619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4C0036">
        <w:tc>
          <w:tcPr>
            <w:tcW w:w="709" w:type="dxa"/>
            <w:vAlign w:val="center"/>
          </w:tcPr>
          <w:p w:rsidR="004C0036" w:rsidRDefault="00912619">
            <w:pPr>
              <w:widowControl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0348" w:type="dxa"/>
            <w:gridSpan w:val="4"/>
          </w:tcPr>
          <w:p w:rsidR="004C0036" w:rsidRDefault="00912619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26" w:type="dxa"/>
            <w:vMerge/>
          </w:tcPr>
          <w:p w:rsidR="004C0036" w:rsidRDefault="004C003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C0036" w:rsidRDefault="00912619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0036">
        <w:tc>
          <w:tcPr>
            <w:tcW w:w="709" w:type="dxa"/>
            <w:vAlign w:val="center"/>
          </w:tcPr>
          <w:p w:rsidR="004C0036" w:rsidRDefault="00912619">
            <w:pPr>
              <w:widowControl w:val="0"/>
              <w:spacing w:before="60" w:after="60"/>
              <w:jc w:val="center"/>
            </w:pPr>
            <w:r>
              <w:t>3.1</w:t>
            </w:r>
          </w:p>
        </w:tc>
        <w:tc>
          <w:tcPr>
            <w:tcW w:w="4110" w:type="dxa"/>
            <w:gridSpan w:val="2"/>
          </w:tcPr>
          <w:p w:rsidR="004C0036" w:rsidRDefault="00912619">
            <w:pPr>
              <w:widowControl w:val="0"/>
            </w:pPr>
            <w:r>
              <w:rPr>
                <w:sz w:val="24"/>
                <w:szCs w:val="24"/>
              </w:rPr>
              <w:t xml:space="preserve">Документ о </w:t>
            </w:r>
            <w:r>
              <w:rPr>
                <w:sz w:val="24"/>
                <w:szCs w:val="24"/>
              </w:rPr>
              <w:t>качестве продукции</w:t>
            </w:r>
          </w:p>
        </w:tc>
        <w:tc>
          <w:tcPr>
            <w:tcW w:w="4963" w:type="dxa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p w:rsidR="004C0036" w:rsidRDefault="00912619">
            <w:pPr>
              <w:widowControl w:val="0"/>
            </w:pPr>
            <w:r>
              <w:rPr>
                <w:sz w:val="24"/>
                <w:szCs w:val="24"/>
              </w:rPr>
              <w:t>При поставке предоставляются:</w:t>
            </w:r>
          </w:p>
          <w:p w:rsidR="004C0036" w:rsidRDefault="00912619">
            <w:pPr>
              <w:widowControl w:val="0"/>
              <w:shd w:val="clear" w:color="auto" w:fill="FFFFFF"/>
              <w:tabs>
                <w:tab w:val="left" w:pos="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Паспорт качества на русском языке;</w:t>
            </w:r>
          </w:p>
          <w:p w:rsidR="004C0036" w:rsidRDefault="009126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-сертификат соответствия, заверенный синей печатью производителя и поставщика.</w:t>
            </w:r>
          </w:p>
          <w:p w:rsidR="004C0036" w:rsidRDefault="009126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отметки о проверке ОТК.</w:t>
            </w:r>
          </w:p>
        </w:tc>
        <w:tc>
          <w:tcPr>
            <w:tcW w:w="1275" w:type="dxa"/>
            <w:tcBorders>
              <w:top w:val="outset" w:sz="6" w:space="0" w:color="000000"/>
              <w:bottom w:val="outset" w:sz="6" w:space="0" w:color="000000"/>
            </w:tcBorders>
          </w:tcPr>
          <w:p w:rsidR="004C0036" w:rsidRDefault="004C00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outset" w:sz="6" w:space="0" w:color="000000"/>
            </w:tcBorders>
          </w:tcPr>
          <w:p w:rsidR="004C0036" w:rsidRDefault="004C003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000000"/>
              <w:bottom w:val="outset" w:sz="6" w:space="0" w:color="000000"/>
            </w:tcBorders>
          </w:tcPr>
          <w:p w:rsidR="004C0036" w:rsidRDefault="00912619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</w:tbl>
    <w:p w:rsidR="004C0036" w:rsidRDefault="004C0036">
      <w:pPr>
        <w:ind w:firstLine="708"/>
        <w:jc w:val="center"/>
        <w:rPr>
          <w:b/>
        </w:rPr>
      </w:pPr>
    </w:p>
    <w:p w:rsidR="004C0036" w:rsidRDefault="00912619">
      <w:pPr>
        <w:ind w:firstLine="708"/>
        <w:jc w:val="center"/>
        <w:rPr>
          <w:b/>
        </w:rPr>
      </w:pPr>
      <w:r>
        <w:rPr>
          <w:b/>
        </w:rPr>
        <w:t xml:space="preserve">3. Требования к документации по ценообразованию на этапе </w:t>
      </w:r>
      <w:r>
        <w:rPr>
          <w:b/>
        </w:rPr>
        <w:t>закупки</w:t>
      </w:r>
    </w:p>
    <w:p w:rsidR="004C0036" w:rsidRDefault="00912619">
      <w:pPr>
        <w:rPr>
          <w:sz w:val="24"/>
          <w:szCs w:val="24"/>
        </w:rPr>
      </w:pPr>
      <w:r>
        <w:rPr>
          <w:sz w:val="24"/>
          <w:szCs w:val="24"/>
        </w:rPr>
        <w:t>3.1.В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4C0036" w:rsidRDefault="00912619">
      <w:pPr>
        <w:rPr>
          <w:sz w:val="24"/>
          <w:szCs w:val="24"/>
        </w:rPr>
      </w:pPr>
      <w:r>
        <w:rPr>
          <w:sz w:val="24"/>
          <w:szCs w:val="24"/>
        </w:rPr>
        <w:t>3.2. Дополнительные документы по ценообразованию в состав</w:t>
      </w:r>
      <w:r>
        <w:rPr>
          <w:sz w:val="24"/>
          <w:szCs w:val="24"/>
        </w:rPr>
        <w:t xml:space="preserve"> заявки не включаются.</w:t>
      </w:r>
    </w:p>
    <w:sectPr w:rsidR="004C0036">
      <w:headerReference w:type="default" r:id="rId11"/>
      <w:headerReference w:type="first" r:id="rId12"/>
      <w:pgSz w:w="16838" w:h="11906" w:orient="landscape"/>
      <w:pgMar w:top="1134" w:right="1134" w:bottom="851" w:left="851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619" w:rsidRDefault="00912619">
      <w:r>
        <w:separator/>
      </w:r>
    </w:p>
  </w:endnote>
  <w:endnote w:type="continuationSeparator" w:id="0">
    <w:p w:rsidR="00912619" w:rsidRDefault="0091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619" w:rsidRDefault="00912619">
      <w:r>
        <w:separator/>
      </w:r>
    </w:p>
  </w:footnote>
  <w:footnote w:type="continuationSeparator" w:id="0">
    <w:p w:rsidR="00912619" w:rsidRDefault="00912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036" w:rsidRDefault="00912619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C0036" w:rsidRDefault="00912619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4C0036" w:rsidRDefault="00912619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036" w:rsidRDefault="00912619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9F395A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036" w:rsidRDefault="004C0036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036" w:rsidRDefault="00912619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9F395A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036" w:rsidRDefault="004C003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92865"/>
    <w:multiLevelType w:val="multilevel"/>
    <w:tmpl w:val="BBE85810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2A497E1F"/>
    <w:multiLevelType w:val="multilevel"/>
    <w:tmpl w:val="8D627A6A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6AC2ECA"/>
    <w:multiLevelType w:val="multilevel"/>
    <w:tmpl w:val="641C095A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A0D3F66"/>
    <w:multiLevelType w:val="multilevel"/>
    <w:tmpl w:val="B90EE362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10E03D0"/>
    <w:multiLevelType w:val="multilevel"/>
    <w:tmpl w:val="D4F673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6A033EB"/>
    <w:multiLevelType w:val="multilevel"/>
    <w:tmpl w:val="F0FC892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543F4F6A"/>
    <w:multiLevelType w:val="multilevel"/>
    <w:tmpl w:val="D4567180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5A023E1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5E4075FE"/>
    <w:multiLevelType w:val="multilevel"/>
    <w:tmpl w:val="D3DE98B2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BD17A0D"/>
    <w:multiLevelType w:val="multilevel"/>
    <w:tmpl w:val="2AF8BBA6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7FFC2C6C"/>
    <w:multiLevelType w:val="multilevel"/>
    <w:tmpl w:val="E3500FD2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6"/>
  </w:num>
  <w:num w:numId="10">
    <w:abstractNumId w:val="7"/>
  </w:num>
  <w:num w:numId="11">
    <w:abstractNumId w:val="10"/>
  </w:num>
  <w:num w:numId="12">
    <w:abstractNumId w:val="1"/>
    <w:lvlOverride w:ilvl="0">
      <w:startOverride w:val="1"/>
    </w:lvlOverride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7"/>
    <w:lvlOverride w:ilvl="0">
      <w:startOverride w:val="1"/>
    </w:lvlOverride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036"/>
    <w:rsid w:val="004C0036"/>
    <w:rsid w:val="00912619"/>
    <w:rsid w:val="009F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6682"/>
  <w15:docId w15:val="{90966803-365D-4A2B-A874-3D5F38F8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0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3"/>
    <w:next w:val="a"/>
    <w:link w:val="10"/>
    <w:qFormat/>
    <w:rsid w:val="0036007F"/>
    <w:pPr>
      <w:numPr>
        <w:ilvl w:val="0"/>
      </w:numPr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36007F"/>
    <w:pPr>
      <w:keepNext/>
      <w:numPr>
        <w:ilvl w:val="2"/>
        <w:numId w:val="2"/>
      </w:numPr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rsid w:val="0036007F"/>
    <w:pPr>
      <w:numPr>
        <w:ilvl w:val="1"/>
      </w:num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6007F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sid w:val="0036007F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sid w:val="0036007F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3">
    <w:name w:val="Верхний колонтитул Знак"/>
    <w:basedOn w:val="a0"/>
    <w:link w:val="a4"/>
    <w:qFormat/>
    <w:rsid w:val="003600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36007F"/>
  </w:style>
  <w:style w:type="character" w:customStyle="1" w:styleId="a6">
    <w:name w:val="Абзац списка Знак"/>
    <w:link w:val="a7"/>
    <w:uiPriority w:val="34"/>
    <w:qFormat/>
    <w:locked/>
    <w:rsid w:val="0036007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комментарий"/>
    <w:qFormat/>
    <w:rsid w:val="0036007F"/>
    <w:rPr>
      <w:b/>
      <w:i/>
      <w:shd w:val="clear" w:color="auto" w:fill="FFFF99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C91E1B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qFormat/>
    <w:rsid w:val="007E2385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uiPriority w:val="99"/>
    <w:semiHidden/>
    <w:qFormat/>
    <w:rsid w:val="007E23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rsid w:val="007E23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</w:style>
  <w:style w:type="paragraph" w:styleId="af3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5">
    <w:name w:val="Колонтитул"/>
    <w:basedOn w:val="a"/>
    <w:qFormat/>
  </w:style>
  <w:style w:type="paragraph" w:styleId="a4">
    <w:name w:val="header"/>
    <w:basedOn w:val="a"/>
    <w:link w:val="a3"/>
    <w:rsid w:val="0036007F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7">
    <w:name w:val="List Paragraph"/>
    <w:basedOn w:val="a"/>
    <w:link w:val="a6"/>
    <w:uiPriority w:val="34"/>
    <w:qFormat/>
    <w:rsid w:val="0036007F"/>
    <w:pPr>
      <w:ind w:left="720"/>
      <w:contextualSpacing/>
    </w:pPr>
    <w:rPr>
      <w:rFonts w:eastAsia="Calibri"/>
      <w:sz w:val="24"/>
      <w:szCs w:val="24"/>
    </w:rPr>
  </w:style>
  <w:style w:type="paragraph" w:customStyle="1" w:styleId="af6">
    <w:name w:val="Таблица шапка"/>
    <w:basedOn w:val="a"/>
    <w:qFormat/>
    <w:rsid w:val="0036007F"/>
    <w:pPr>
      <w:keepNext/>
      <w:spacing w:before="40" w:after="40"/>
      <w:ind w:left="57" w:right="57"/>
    </w:pPr>
    <w:rPr>
      <w:sz w:val="22"/>
      <w:szCs w:val="26"/>
    </w:rPr>
  </w:style>
  <w:style w:type="paragraph" w:styleId="aa">
    <w:name w:val="Balloon Text"/>
    <w:basedOn w:val="a"/>
    <w:link w:val="a9"/>
    <w:uiPriority w:val="99"/>
    <w:semiHidden/>
    <w:unhideWhenUsed/>
    <w:qFormat/>
    <w:rsid w:val="00C91E1B"/>
    <w:rPr>
      <w:rFonts w:ascii="Segoe UI" w:hAnsi="Segoe UI" w:cs="Segoe UI"/>
      <w:sz w:val="18"/>
      <w:szCs w:val="18"/>
    </w:rPr>
  </w:style>
  <w:style w:type="paragraph" w:styleId="ad">
    <w:name w:val="annotation text"/>
    <w:basedOn w:val="a"/>
    <w:link w:val="ac"/>
    <w:uiPriority w:val="99"/>
    <w:semiHidden/>
    <w:unhideWhenUsed/>
    <w:qFormat/>
    <w:rsid w:val="007E2385"/>
    <w:rPr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qFormat/>
    <w:rsid w:val="007E2385"/>
    <w:rPr>
      <w:b/>
      <w:bCs/>
    </w:rPr>
  </w:style>
  <w:style w:type="paragraph" w:customStyle="1" w:styleId="af7">
    <w:name w:val="Содержимое врезки"/>
    <w:basedOn w:val="a"/>
    <w:qFormat/>
  </w:style>
  <w:style w:type="paragraph" w:customStyle="1" w:styleId="11">
    <w:name w:val="Основной текст1"/>
    <w:basedOn w:val="a"/>
    <w:qFormat/>
    <w:pPr>
      <w:widowControl w:val="0"/>
      <w:shd w:val="clear" w:color="auto" w:fill="FFFFFF"/>
      <w:spacing w:line="302" w:lineRule="exact"/>
    </w:pPr>
  </w:style>
  <w:style w:type="table" w:styleId="af8">
    <w:name w:val="Table Grid"/>
    <w:basedOn w:val="a1"/>
    <w:uiPriority w:val="39"/>
    <w:rsid w:val="0036007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EC5D1-B769-4639-A606-CCD1560B5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702</Words>
  <Characters>4003</Characters>
  <Application>Microsoft Office Word</Application>
  <DocSecurity>0</DocSecurity>
  <Lines>33</Lines>
  <Paragraphs>9</Paragraphs>
  <ScaleCrop>false</ScaleCrop>
  <Company>HRVKK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Липатов Валерий Александрович</dc:creator>
  <dc:description/>
  <cp:lastModifiedBy>Андриянов Виталий Олегович</cp:lastModifiedBy>
  <cp:revision>26</cp:revision>
  <cp:lastPrinted>2023-04-03T04:06:00Z</cp:lastPrinted>
  <dcterms:created xsi:type="dcterms:W3CDTF">2023-06-07T11:07:00Z</dcterms:created>
  <dcterms:modified xsi:type="dcterms:W3CDTF">2026-08-25T13:06:00Z</dcterms:modified>
  <dc:language>ru-RU</dc:language>
</cp:coreProperties>
</file>