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D7A29">
      <w:pPr>
        <w:keepNext/>
        <w:keepLines/>
        <w:rPr>
          <w:sz w:val="26"/>
          <w:szCs w:val="26"/>
        </w:rPr>
      </w:pPr>
    </w:p>
    <w:p w:rsidR="004D7A29" w:rsidRDefault="004F768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:rsidR="004D7A29" w:rsidRDefault="004F768C">
      <w:pPr>
        <w:jc w:val="center"/>
        <w:rPr>
          <w:b/>
        </w:rPr>
      </w:pPr>
      <w:r>
        <w:rPr>
          <w:b/>
        </w:rPr>
        <w:t xml:space="preserve">Лот </w:t>
      </w:r>
      <w:r>
        <w:rPr>
          <w:b/>
          <w:color w:val="FF0000"/>
        </w:rPr>
        <w:t>№</w:t>
      </w:r>
      <w:r>
        <w:rPr>
          <w:b/>
        </w:rPr>
        <w:t xml:space="preserve"> </w:t>
      </w:r>
      <w:r>
        <w:rPr>
          <w:b/>
        </w:rPr>
        <w:tab/>
        <w:t>-</w:t>
      </w:r>
    </w:p>
    <w:p w:rsidR="004D7A29" w:rsidRPr="006E6FA2" w:rsidRDefault="006E6FA2" w:rsidP="006E6FA2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bookmarkStart w:id="0" w:name="_GoBack"/>
      <w:r w:rsidRPr="006E6FA2">
        <w:rPr>
          <w:rFonts w:eastAsia="Calibri"/>
          <w:b/>
          <w:bCs/>
          <w:sz w:val="26"/>
          <w:szCs w:val="26"/>
        </w:rPr>
        <w:t>ОКПД2 25.11.10.000</w:t>
      </w:r>
      <w:r w:rsidR="004F768C">
        <w:rPr>
          <w:rFonts w:eastAsia="Calibri"/>
          <w:b/>
          <w:sz w:val="26"/>
          <w:szCs w:val="26"/>
        </w:rPr>
        <w:t xml:space="preserve"> «Поставка здания КПП контейнерного типа для нужд </w:t>
      </w:r>
      <w:proofErr w:type="spellStart"/>
      <w:r w:rsidR="004F768C">
        <w:rPr>
          <w:rFonts w:eastAsia="Calibri"/>
          <w:b/>
          <w:sz w:val="26"/>
          <w:szCs w:val="26"/>
        </w:rPr>
        <w:t>Гергебильской</w:t>
      </w:r>
      <w:proofErr w:type="spellEnd"/>
      <w:r w:rsidR="004F768C">
        <w:rPr>
          <w:rFonts w:eastAsia="Calibri"/>
          <w:b/>
          <w:sz w:val="26"/>
          <w:szCs w:val="26"/>
        </w:rPr>
        <w:t xml:space="preserve"> ГЭС»</w:t>
      </w:r>
    </w:p>
    <w:bookmarkEnd w:id="0"/>
    <w:p w:rsidR="004D7A29" w:rsidRDefault="004F768C">
      <w:pPr>
        <w:spacing w:after="200" w:line="276" w:lineRule="auto"/>
        <w:rPr>
          <w:b/>
          <w:bCs/>
        </w:rPr>
      </w:pPr>
      <w:r>
        <w:br w:type="page"/>
      </w:r>
    </w:p>
    <w:p w:rsidR="004D7A29" w:rsidRDefault="004F768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4D7A29" w:rsidRDefault="004D7A29">
      <w:pPr>
        <w:jc w:val="center"/>
        <w:rPr>
          <w:b/>
        </w:rPr>
      </w:pPr>
    </w:p>
    <w:sdt>
      <w:sdtPr>
        <w:id w:val="109868402"/>
        <w:docPartObj>
          <w:docPartGallery w:val="Table of Contents"/>
          <w:docPartUnique/>
        </w:docPartObj>
      </w:sdtPr>
      <w:sdtEndPr/>
      <w:sdtContent>
        <w:p w:rsidR="004D7A29" w:rsidRDefault="004F768C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>
            <w:rPr>
              <w:rStyle w:val="ac"/>
              <w:rFonts w:eastAsia="Calibri"/>
              <w:b/>
              <w:webHidden/>
              <w:lang w:eastAsia="x-none"/>
            </w:rPr>
            <w:instrText xml:space="preserve"> TOC \z \o "1-4" \u \h</w:instrText>
          </w:r>
          <w:r>
            <w:rPr>
              <w:rStyle w:val="ac"/>
              <w:rFonts w:eastAsia="Calibri"/>
              <w:b/>
              <w:lang w:eastAsia="x-none"/>
            </w:rPr>
            <w:fldChar w:fldCharType="separate"/>
          </w:r>
          <w:hyperlink w:anchor="_Toc158099801">
            <w:r>
              <w:rPr>
                <w:rStyle w:val="ac"/>
                <w:rFonts w:eastAsia="Calibri"/>
                <w:b/>
                <w:webHidden/>
                <w:lang w:eastAsia="x-none"/>
              </w:rPr>
              <w:t>1. 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_Toc158099801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3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2">
            <w:r w:rsidR="004F768C">
              <w:rPr>
                <w:rStyle w:val="ac"/>
                <w:rFonts w:eastAsia="Calibri"/>
                <w:b/>
                <w:webHidden/>
                <w:lang w:eastAsia="x-none"/>
              </w:rPr>
              <w:t>1.1. Наименование закупаемой продукции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_Toc158099802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3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3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3">
            <w:r w:rsidR="004F768C">
              <w:rPr>
                <w:rStyle w:val="ac"/>
                <w:rFonts w:eastAsia="Calibri"/>
                <w:b/>
                <w:webHidden/>
                <w:lang w:eastAsia="x-none"/>
              </w:rPr>
              <w:t>1.2. Цель использования закупаемой продукции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_Toc158099803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3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4">
            <w:r w:rsidR="004F768C">
              <w:rPr>
                <w:rStyle w:val="ac"/>
                <w:rFonts w:eastAsia="Calibri"/>
                <w:b/>
                <w:iCs/>
                <w:webHidden/>
                <w:lang w:eastAsia="x-none"/>
              </w:rPr>
              <w:t xml:space="preserve">2. </w:t>
            </w:r>
            <w:r w:rsidR="004F768C">
              <w:rPr>
                <w:rStyle w:val="ac"/>
                <w:rFonts w:eastAsia="Calibri"/>
                <w:b/>
                <w:iCs/>
                <w:lang w:val="x-none" w:eastAsia="x-none"/>
              </w:rPr>
              <w:t>Требования к продукции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_Toc158099804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3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3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5">
            <w:r w:rsidR="004F768C">
              <w:rPr>
                <w:rStyle w:val="ac"/>
                <w:rFonts w:eastAsia="Calibri"/>
                <w:b/>
                <w:webHidden/>
                <w:lang w:eastAsia="x-none"/>
              </w:rPr>
              <w:t>2.1. Требования к объемам и срокам поставки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_Toc158099805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3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3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6">
            <w:r w:rsidR="004F768C">
              <w:rPr>
                <w:rStyle w:val="ac"/>
                <w:rFonts w:eastAsia="Calibri"/>
                <w:b/>
                <w:webHidden/>
                <w:lang w:eastAsia="x-none"/>
              </w:rPr>
              <w:t>2.1.1. Перечень и объем закупаемой продукции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_Toc158099806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3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3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7">
            <w:r w:rsidR="004F768C">
              <w:rPr>
                <w:rStyle w:val="ac"/>
                <w:rFonts w:eastAsia="Calibri"/>
                <w:b/>
                <w:webHidden/>
                <w:lang w:eastAsia="x-none"/>
              </w:rPr>
              <w:t>2.1.2. Требования к срокам поставки продукции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_Toc158099807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3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3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8">
            <w:r w:rsidR="004F768C">
              <w:rPr>
                <w:rStyle w:val="ac"/>
                <w:rFonts w:eastAsia="Calibri"/>
                <w:b/>
                <w:iCs/>
                <w:webHidden/>
                <w:lang w:val="en-US" w:eastAsia="x-none"/>
              </w:rPr>
              <w:t>2.2</w:t>
            </w:r>
            <w:r w:rsidR="004F768C">
              <w:rPr>
                <w:rStyle w:val="ac"/>
                <w:rFonts w:eastAsia="Calibri"/>
                <w:b/>
                <w:iCs/>
                <w:lang w:eastAsia="x-none"/>
              </w:rPr>
              <w:t xml:space="preserve">. </w:t>
            </w:r>
            <w:r w:rsidR="004F768C">
              <w:rPr>
                <w:rStyle w:val="ac"/>
                <w:rFonts w:eastAsia="Calibri"/>
                <w:b/>
                <w:lang w:eastAsia="x-none"/>
              </w:rPr>
              <w:t>Требования</w:t>
            </w:r>
            <w:r w:rsidR="004F768C">
              <w:rPr>
                <w:rStyle w:val="ac"/>
                <w:rFonts w:eastAsia="Calibri"/>
                <w:b/>
                <w:iCs/>
                <w:lang w:val="x-none" w:eastAsia="x-none"/>
              </w:rPr>
              <w:t xml:space="preserve"> к </w:t>
            </w:r>
            <w:r w:rsidR="004F768C">
              <w:rPr>
                <w:rStyle w:val="ac"/>
                <w:rFonts w:eastAsia="Calibri"/>
                <w:b/>
                <w:iCs/>
                <w:lang w:eastAsia="x-none"/>
              </w:rPr>
              <w:t xml:space="preserve">качеству </w:t>
            </w:r>
            <w:r w:rsidR="004F768C">
              <w:rPr>
                <w:rStyle w:val="ac"/>
                <w:rFonts w:eastAsia="Calibri"/>
                <w:b/>
                <w:iCs/>
                <w:lang w:val="x-none" w:eastAsia="x-none"/>
              </w:rPr>
              <w:t>продукции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_Toc158099808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3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09">
            <w:r w:rsidR="004F768C">
              <w:rPr>
                <w:rStyle w:val="ac"/>
                <w:rFonts w:eastAsia="Calibri"/>
                <w:b/>
                <w:iCs/>
                <w:webHidden/>
                <w:lang w:eastAsia="x-none"/>
              </w:rPr>
              <w:t xml:space="preserve">3. </w:t>
            </w:r>
            <w:r w:rsidR="004F768C">
              <w:rPr>
                <w:rStyle w:val="ac"/>
                <w:rFonts w:eastAsia="Calibri"/>
                <w:b/>
                <w:iCs/>
                <w:lang w:val="x-none" w:eastAsia="x-none"/>
              </w:rPr>
              <w:t>Требования к документации по ценообразованию на этапе закупки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_Toc158099809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5</w:t>
            </w:r>
            <w:r w:rsidR="004F768C">
              <w:rPr>
                <w:webHidden/>
              </w:rPr>
              <w:fldChar w:fldCharType="end"/>
            </w:r>
          </w:hyperlink>
        </w:p>
        <w:p w:rsidR="004D7A29" w:rsidRDefault="006E6FA2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8099810">
            <w:r w:rsidR="004F768C">
              <w:rPr>
                <w:rStyle w:val="ac"/>
                <w:rFonts w:eastAsia="Calibri"/>
                <w:b/>
                <w:iCs/>
                <w:webHidden/>
                <w:lang w:eastAsia="x-none"/>
              </w:rPr>
              <w:t xml:space="preserve">4. </w:t>
            </w:r>
            <w:r w:rsidR="004F768C">
              <w:rPr>
                <w:rStyle w:val="ac"/>
                <w:rFonts w:eastAsia="Calibri"/>
                <w:b/>
                <w:lang w:eastAsia="en-US"/>
              </w:rPr>
              <w:t>Приложения</w:t>
            </w:r>
            <w:r w:rsidR="004F768C">
              <w:rPr>
                <w:webHidden/>
              </w:rPr>
              <w:fldChar w:fldCharType="begin"/>
            </w:r>
            <w:r w:rsidR="004F768C">
              <w:rPr>
                <w:webHidden/>
              </w:rPr>
              <w:instrText>PAGEREF _Toc158099810 \h</w:instrText>
            </w:r>
            <w:r w:rsidR="004F768C">
              <w:rPr>
                <w:webHidden/>
              </w:rPr>
            </w:r>
            <w:r w:rsidR="004F768C">
              <w:rPr>
                <w:webHidden/>
              </w:rPr>
              <w:fldChar w:fldCharType="separate"/>
            </w:r>
            <w:r w:rsidR="004F768C">
              <w:rPr>
                <w:rStyle w:val="ac"/>
              </w:rPr>
              <w:tab/>
              <w:t>5</w:t>
            </w:r>
            <w:r w:rsidR="004F768C">
              <w:rPr>
                <w:webHidden/>
              </w:rPr>
              <w:fldChar w:fldCharType="end"/>
            </w:r>
          </w:hyperlink>
          <w:r w:rsidR="004F768C">
            <w:rPr>
              <w:rStyle w:val="ac"/>
            </w:rPr>
            <w:fldChar w:fldCharType="end"/>
          </w:r>
        </w:p>
      </w:sdtContent>
    </w:sdt>
    <w:p w:rsidR="004D7A29" w:rsidRDefault="004F768C">
      <w:pPr>
        <w:spacing w:after="200" w:line="276" w:lineRule="auto"/>
        <w:rPr>
          <w:rFonts w:eastAsia="Calibri"/>
          <w:b/>
          <w:lang w:eastAsia="x-none"/>
        </w:rPr>
      </w:pPr>
      <w:r>
        <w:br w:type="page"/>
      </w:r>
    </w:p>
    <w:p w:rsidR="004D7A29" w:rsidRDefault="004F768C">
      <w:pPr>
        <w:keepNext/>
        <w:keepLines/>
        <w:spacing w:before="120" w:after="60"/>
        <w:ind w:left="357" w:hanging="357"/>
        <w:jc w:val="center"/>
        <w:outlineLvl w:val="0"/>
        <w:rPr>
          <w:rFonts w:eastAsia="Calibri"/>
          <w:b/>
          <w:caps/>
          <w:lang w:eastAsia="x-none"/>
        </w:rPr>
      </w:pPr>
      <w:bookmarkStart w:id="1" w:name="_Toc75446566"/>
      <w:bookmarkStart w:id="2" w:name="_Toc51339692"/>
      <w:bookmarkStart w:id="3" w:name="_Toc157599445"/>
      <w:bookmarkStart w:id="4" w:name="_Toc158099801"/>
      <w:r>
        <w:rPr>
          <w:rFonts w:eastAsia="Calibri"/>
          <w:b/>
          <w:lang w:eastAsia="x-none"/>
        </w:rPr>
        <w:lastRenderedPageBreak/>
        <w:t>1. Общие сведения</w:t>
      </w:r>
      <w:bookmarkEnd w:id="1"/>
      <w:bookmarkEnd w:id="2"/>
      <w:bookmarkEnd w:id="3"/>
      <w:bookmarkEnd w:id="4"/>
    </w:p>
    <w:p w:rsidR="004D7A29" w:rsidRDefault="004F768C">
      <w:pPr>
        <w:keepNext/>
        <w:spacing w:before="120" w:after="60"/>
        <w:outlineLvl w:val="2"/>
        <w:rPr>
          <w:rFonts w:eastAsia="Calibri"/>
          <w:b/>
          <w:lang w:eastAsia="x-none"/>
        </w:rPr>
      </w:pPr>
      <w:bookmarkStart w:id="5" w:name="_Toc158099802"/>
      <w:bookmarkStart w:id="6" w:name="_Toc157599446"/>
      <w:bookmarkStart w:id="7" w:name="_Toc75446568"/>
      <w:bookmarkStart w:id="8" w:name="_Toc46743506"/>
      <w:r>
        <w:rPr>
          <w:rFonts w:eastAsia="Calibri"/>
          <w:b/>
          <w:lang w:eastAsia="x-none"/>
        </w:rPr>
        <w:t>1.1. Наименование закупаемой продукции</w:t>
      </w:r>
      <w:bookmarkEnd w:id="5"/>
      <w:bookmarkEnd w:id="6"/>
      <w:bookmarkEnd w:id="7"/>
      <w:bookmarkEnd w:id="8"/>
    </w:p>
    <w:p w:rsidR="004D7A29" w:rsidRDefault="004F768C">
      <w:pPr>
        <w:jc w:val="both"/>
        <w:rPr>
          <w:bCs/>
          <w:lang w:eastAsia="x-none"/>
        </w:rPr>
      </w:pPr>
      <w:r>
        <w:rPr>
          <w:bCs/>
          <w:lang w:eastAsia="x-none"/>
        </w:rPr>
        <w:t xml:space="preserve"> Поставка </w:t>
      </w:r>
      <w:r>
        <w:rPr>
          <w:bCs/>
          <w:lang w:eastAsia="x-none"/>
        </w:rPr>
        <w:fldChar w:fldCharType="begin"/>
      </w:r>
      <w:r>
        <w:rPr>
          <w:bCs/>
          <w:lang w:eastAsia="x-none"/>
        </w:rPr>
        <w:instrText xml:space="preserve"> REF ТекстовоеПоле1 \h </w:instrText>
      </w:r>
      <w:r>
        <w:rPr>
          <w:bCs/>
          <w:lang w:eastAsia="x-none"/>
        </w:rPr>
      </w:r>
      <w:r>
        <w:rPr>
          <w:bCs/>
          <w:lang w:eastAsia="x-none"/>
        </w:rPr>
        <w:fldChar w:fldCharType="separate"/>
      </w:r>
      <w:r>
        <w:rPr>
          <w:bCs/>
          <w:lang w:eastAsia="x-none"/>
        </w:rPr>
        <w:t>здания КПП контейнерного типа</w:t>
      </w:r>
      <w:r>
        <w:rPr>
          <w:bCs/>
          <w:lang w:eastAsia="x-none"/>
        </w:rPr>
        <w:fldChar w:fldCharType="end"/>
      </w:r>
      <w:r>
        <w:rPr>
          <w:bCs/>
          <w:lang w:eastAsia="x-none"/>
        </w:rPr>
        <w:t xml:space="preserve"> (далее – Продукция).</w:t>
      </w:r>
    </w:p>
    <w:p w:rsidR="004D7A29" w:rsidRDefault="004F768C">
      <w:pPr>
        <w:keepNext/>
        <w:spacing w:before="120" w:after="60"/>
        <w:outlineLvl w:val="2"/>
        <w:rPr>
          <w:rFonts w:eastAsia="Calibri"/>
          <w:b/>
          <w:lang w:eastAsia="x-none"/>
        </w:rPr>
      </w:pPr>
      <w:bookmarkStart w:id="9" w:name="_Toc46743507"/>
      <w:bookmarkStart w:id="10" w:name="_Toc75446569"/>
      <w:bookmarkStart w:id="11" w:name="_Toc158099803"/>
      <w:bookmarkStart w:id="12" w:name="_Toc157599447"/>
      <w:r>
        <w:rPr>
          <w:rFonts w:eastAsia="Calibri"/>
          <w:b/>
          <w:lang w:eastAsia="x-none"/>
        </w:rPr>
        <w:t xml:space="preserve">1.2. Цель </w:t>
      </w:r>
      <w:bookmarkEnd w:id="9"/>
      <w:r>
        <w:rPr>
          <w:rFonts w:eastAsia="Calibri"/>
          <w:b/>
          <w:lang w:eastAsia="x-none"/>
        </w:rPr>
        <w:t>использования закупаемой продукции</w:t>
      </w:r>
      <w:bookmarkEnd w:id="10"/>
      <w:bookmarkEnd w:id="11"/>
      <w:bookmarkEnd w:id="12"/>
      <w:r>
        <w:rPr>
          <w:rFonts w:eastAsia="Calibri"/>
          <w:b/>
          <w:lang w:eastAsia="x-none"/>
        </w:rPr>
        <w:t xml:space="preserve"> </w:t>
      </w:r>
    </w:p>
    <w:p w:rsidR="004D7A29" w:rsidRDefault="004F768C">
      <w:pPr>
        <w:jc w:val="both"/>
        <w:rPr>
          <w:bCs/>
        </w:rPr>
      </w:pPr>
      <w:r>
        <w:rPr>
          <w:bCs/>
          <w:lang w:eastAsia="x-none"/>
        </w:rPr>
        <w:t>Продукция предназначена для исполнения договора подряда и предписаний органов надзора.</w:t>
      </w:r>
    </w:p>
    <w:p w:rsidR="004D7A29" w:rsidRDefault="004F768C">
      <w:pPr>
        <w:keepNext/>
        <w:keepLines/>
        <w:spacing w:before="120" w:after="60"/>
        <w:ind w:left="357" w:hanging="357"/>
        <w:jc w:val="center"/>
        <w:outlineLvl w:val="0"/>
        <w:rPr>
          <w:rFonts w:eastAsia="Calibri"/>
          <w:b/>
          <w:iCs/>
          <w:caps/>
          <w:lang w:eastAsia="x-none"/>
        </w:rPr>
      </w:pPr>
      <w:bookmarkStart w:id="13" w:name="_Toc158099804"/>
      <w:bookmarkStart w:id="14" w:name="_Toc157599448"/>
      <w:bookmarkStart w:id="15" w:name="_Toc75446573"/>
      <w:bookmarkStart w:id="16" w:name="_Toc51339693"/>
      <w:r>
        <w:rPr>
          <w:rFonts w:eastAsia="Calibri"/>
          <w:b/>
          <w:iCs/>
          <w:lang w:eastAsia="x-none"/>
        </w:rPr>
        <w:t xml:space="preserve">2. </w:t>
      </w:r>
      <w:r>
        <w:rPr>
          <w:rFonts w:eastAsia="Calibri"/>
          <w:b/>
          <w:iCs/>
          <w:lang w:val="x-none" w:eastAsia="x-none"/>
        </w:rPr>
        <w:t>Требования к продукции</w:t>
      </w:r>
      <w:bookmarkEnd w:id="13"/>
      <w:bookmarkEnd w:id="14"/>
      <w:bookmarkEnd w:id="15"/>
      <w:bookmarkEnd w:id="16"/>
    </w:p>
    <w:p w:rsidR="004D7A29" w:rsidRDefault="004F768C">
      <w:pPr>
        <w:keepNext/>
        <w:spacing w:before="120" w:after="60"/>
        <w:outlineLvl w:val="2"/>
        <w:rPr>
          <w:rFonts w:eastAsia="Calibri"/>
          <w:b/>
          <w:lang w:eastAsia="x-none"/>
        </w:rPr>
      </w:pPr>
      <w:bookmarkStart w:id="17" w:name="_Toc75446574"/>
      <w:bookmarkStart w:id="18" w:name="_Toc158099805"/>
      <w:bookmarkStart w:id="19" w:name="_Toc157599449"/>
      <w:r>
        <w:rPr>
          <w:rFonts w:eastAsia="Calibri"/>
          <w:b/>
          <w:lang w:eastAsia="x-none"/>
        </w:rPr>
        <w:t>2.1. Требования к объемам и срокам поставки</w:t>
      </w:r>
      <w:bookmarkEnd w:id="17"/>
      <w:bookmarkEnd w:id="18"/>
      <w:bookmarkEnd w:id="19"/>
    </w:p>
    <w:p w:rsidR="004D7A29" w:rsidRDefault="004F768C">
      <w:pPr>
        <w:keepNext/>
        <w:spacing w:before="120" w:after="60"/>
        <w:outlineLvl w:val="2"/>
        <w:rPr>
          <w:rFonts w:eastAsia="Calibri"/>
          <w:b/>
          <w:lang w:eastAsia="x-none"/>
        </w:rPr>
      </w:pPr>
      <w:bookmarkStart w:id="20" w:name="_Toc158099806"/>
      <w:bookmarkStart w:id="21" w:name="_Toc75446575"/>
      <w:bookmarkStart w:id="22" w:name="_Toc157599450"/>
      <w:r>
        <w:rPr>
          <w:rFonts w:eastAsia="Calibri"/>
          <w:b/>
          <w:lang w:eastAsia="x-none"/>
        </w:rPr>
        <w:t>2.1.1. Перечень и объем закупаемой продукции</w:t>
      </w:r>
      <w:bookmarkEnd w:id="20"/>
      <w:bookmarkEnd w:id="21"/>
      <w:bookmarkEnd w:id="22"/>
    </w:p>
    <w:p w:rsidR="004D7A29" w:rsidRDefault="004F768C">
      <w:pPr>
        <w:rPr>
          <w:rFonts w:eastAsia="Calibri"/>
        </w:rPr>
      </w:pPr>
      <w:r>
        <w:rPr>
          <w:rFonts w:eastAsia="Calibri"/>
        </w:rPr>
        <w:t>Таблица 1.1</w:t>
      </w:r>
      <w:r>
        <w:t xml:space="preserve"> </w:t>
      </w:r>
      <w:r>
        <w:rPr>
          <w:rFonts w:eastAsia="Calibri"/>
        </w:rPr>
        <w:t>Перечень и объем закупаемой продукции</w:t>
      </w:r>
    </w:p>
    <w:tbl>
      <w:tblPr>
        <w:tblW w:w="98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5146"/>
        <w:gridCol w:w="2409"/>
        <w:gridCol w:w="779"/>
        <w:gridCol w:w="1043"/>
      </w:tblGrid>
      <w:tr w:rsidR="004D7A29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5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Тип, Марка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</w:t>
            </w:r>
            <w:proofErr w:type="spellStart"/>
            <w:r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 w:rsidR="004D7A29">
        <w:trPr>
          <w:trHeight w:val="74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КПП контейнерного типа, полной заводской готовности, в комплекте с основным необходимым оборудованием и внутренними инженерными</w:t>
            </w:r>
          </w:p>
          <w:p w:rsidR="004D7A29" w:rsidRDefault="004F7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коммуникациями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28.07.2026-ИТСЗ. ОЛ1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4D7A29" w:rsidRDefault="004D7A29">
      <w:pPr>
        <w:jc w:val="right"/>
        <w:rPr>
          <w:rFonts w:eastAsia="Calibri"/>
        </w:rPr>
      </w:pPr>
    </w:p>
    <w:p w:rsidR="004D7A29" w:rsidRDefault="004F768C">
      <w:pPr>
        <w:keepNext/>
        <w:spacing w:before="120" w:after="60"/>
        <w:outlineLvl w:val="2"/>
        <w:rPr>
          <w:rFonts w:eastAsia="Calibri"/>
          <w:b/>
          <w:lang w:eastAsia="x-none"/>
        </w:rPr>
      </w:pPr>
      <w:bookmarkStart w:id="23" w:name="_Toc51339696"/>
      <w:bookmarkStart w:id="24" w:name="_Toc158099807"/>
      <w:bookmarkStart w:id="25" w:name="_Toc157599451"/>
      <w:bookmarkStart w:id="26" w:name="_Toc75446578"/>
      <w:r>
        <w:rPr>
          <w:rFonts w:eastAsia="Calibri"/>
          <w:b/>
          <w:lang w:eastAsia="x-none"/>
        </w:rPr>
        <w:t xml:space="preserve">2.1.2. Требования </w:t>
      </w:r>
      <w:bookmarkEnd w:id="23"/>
      <w:r>
        <w:rPr>
          <w:rFonts w:eastAsia="Calibri"/>
          <w:b/>
          <w:lang w:eastAsia="x-none"/>
        </w:rPr>
        <w:t>к срокам поставки продукции</w:t>
      </w:r>
      <w:bookmarkEnd w:id="24"/>
      <w:bookmarkEnd w:id="25"/>
      <w:bookmarkEnd w:id="26"/>
    </w:p>
    <w:p w:rsidR="004D7A29" w:rsidRDefault="004F768C">
      <w:pPr>
        <w:rPr>
          <w:rFonts w:eastAsia="Calibri"/>
        </w:rPr>
      </w:pPr>
      <w:bookmarkStart w:id="27" w:name="_Toc50125126"/>
      <w:bookmarkStart w:id="28" w:name="_Toc51339697"/>
      <w:bookmarkStart w:id="29" w:name="_Toc50125127"/>
      <w:bookmarkStart w:id="30" w:name="_Toc75446579"/>
      <w:bookmarkEnd w:id="27"/>
      <w:r>
        <w:rPr>
          <w:rFonts w:eastAsia="Calibri"/>
        </w:rPr>
        <w:t xml:space="preserve">Таблица 1.2 </w:t>
      </w:r>
      <w:bookmarkStart w:id="31" w:name="_Hlk50465284"/>
      <w:r>
        <w:rPr>
          <w:rFonts w:eastAsia="Calibri"/>
        </w:rPr>
        <w:t xml:space="preserve">Требования по срокам </w:t>
      </w:r>
      <w:bookmarkEnd w:id="28"/>
      <w:bookmarkEnd w:id="29"/>
      <w:bookmarkEnd w:id="31"/>
      <w:r>
        <w:rPr>
          <w:rFonts w:eastAsia="Calibri"/>
        </w:rPr>
        <w:t>поставки продукции</w:t>
      </w:r>
      <w:bookmarkEnd w:id="30"/>
      <w:r>
        <w:rPr>
          <w:rFonts w:eastAsia="Calibri"/>
        </w:rPr>
        <w:t xml:space="preserve"> </w:t>
      </w:r>
    </w:p>
    <w:tbl>
      <w:tblPr>
        <w:tblW w:w="99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29"/>
        <w:gridCol w:w="3516"/>
        <w:gridCol w:w="2692"/>
        <w:gridCol w:w="2580"/>
      </w:tblGrid>
      <w:tr w:rsidR="004D7A29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 w:rsidR="004D7A29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29" w:rsidRDefault="004F768C">
            <w:pPr>
              <w:spacing w:before="40" w:after="40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29" w:rsidRDefault="004F768C">
            <w:pPr>
              <w:spacing w:before="40" w:after="40"/>
              <w:ind w:left="57" w:right="57"/>
              <w:jc w:val="center"/>
              <w:rPr>
                <w:sz w:val="20"/>
                <w:szCs w:val="20"/>
              </w:rPr>
            </w:pPr>
            <w:bookmarkStart w:id="32" w:name="_Toc46743510"/>
            <w:r>
              <w:rPr>
                <w:b/>
                <w:sz w:val="20"/>
                <w:szCs w:val="20"/>
              </w:rPr>
              <w:t>4</w:t>
            </w:r>
            <w:bookmarkEnd w:id="32"/>
          </w:p>
        </w:tc>
      </w:tr>
      <w:tr w:rsidR="004D7A29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Продукция по перечню п 2.1.1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bCs/>
                <w:i/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D7A29">
            <w:pPr>
              <w:jc w:val="center"/>
              <w:rPr>
                <w:sz w:val="20"/>
                <w:szCs w:val="20"/>
              </w:rPr>
            </w:pPr>
          </w:p>
        </w:tc>
      </w:tr>
    </w:tbl>
    <w:p w:rsidR="004D7A29" w:rsidRDefault="004D7A29">
      <w:pPr>
        <w:jc w:val="both"/>
        <w:rPr>
          <w:bCs/>
          <w:i/>
          <w:lang w:eastAsia="x-none"/>
        </w:rPr>
      </w:pPr>
    </w:p>
    <w:p w:rsidR="004D7A29" w:rsidRDefault="004F768C">
      <w:pPr>
        <w:keepNext/>
        <w:spacing w:before="120" w:after="60"/>
        <w:outlineLvl w:val="2"/>
        <w:rPr>
          <w:rFonts w:eastAsia="Calibri"/>
          <w:b/>
          <w:iCs/>
          <w:caps/>
          <w:lang w:eastAsia="x-none"/>
        </w:rPr>
      </w:pPr>
      <w:bookmarkStart w:id="33" w:name="_Toc158099808"/>
      <w:bookmarkStart w:id="34" w:name="_Toc157599452"/>
      <w:r>
        <w:rPr>
          <w:rFonts w:eastAsia="Calibri"/>
          <w:b/>
          <w:iCs/>
          <w:lang w:val="en-US" w:eastAsia="x-none"/>
        </w:rPr>
        <w:t>2.2</w:t>
      </w:r>
      <w:r>
        <w:rPr>
          <w:rFonts w:eastAsia="Calibri"/>
          <w:b/>
          <w:iCs/>
          <w:lang w:eastAsia="x-none"/>
        </w:rPr>
        <w:t xml:space="preserve">. </w:t>
      </w:r>
      <w:r>
        <w:rPr>
          <w:rFonts w:eastAsia="Calibri"/>
          <w:b/>
          <w:lang w:eastAsia="x-none"/>
        </w:rPr>
        <w:t>Требования</w:t>
      </w:r>
      <w:r>
        <w:rPr>
          <w:rFonts w:eastAsia="Calibri"/>
          <w:b/>
          <w:iCs/>
          <w:lang w:val="x-none" w:eastAsia="x-none"/>
        </w:rPr>
        <w:t xml:space="preserve"> к </w:t>
      </w:r>
      <w:r>
        <w:rPr>
          <w:rFonts w:eastAsia="Calibri"/>
          <w:b/>
          <w:iCs/>
          <w:lang w:eastAsia="x-none"/>
        </w:rPr>
        <w:t xml:space="preserve">качеству </w:t>
      </w:r>
      <w:r>
        <w:rPr>
          <w:rFonts w:eastAsia="Calibri"/>
          <w:b/>
          <w:iCs/>
          <w:lang w:val="x-none" w:eastAsia="x-none"/>
        </w:rPr>
        <w:t>продукции</w:t>
      </w:r>
      <w:bookmarkEnd w:id="33"/>
      <w:bookmarkEnd w:id="34"/>
    </w:p>
    <w:p w:rsidR="004D7A29" w:rsidRDefault="004F768C">
      <w:pPr>
        <w:rPr>
          <w:rFonts w:eastAsia="Calibri"/>
        </w:rPr>
      </w:pPr>
      <w:r>
        <w:rPr>
          <w:rFonts w:eastAsia="Calibri"/>
        </w:rPr>
        <w:t>Таблица 2.2 Требования к качеству продукции.</w:t>
      </w:r>
    </w:p>
    <w:tbl>
      <w:tblPr>
        <w:tblW w:w="98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2"/>
        <w:gridCol w:w="1842"/>
        <w:gridCol w:w="3260"/>
        <w:gridCol w:w="1843"/>
        <w:gridCol w:w="2127"/>
      </w:tblGrid>
      <w:tr w:rsidR="004D7A29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4D7A29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0"/>
                <w:numId w:val="3"/>
              </w:num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 xml:space="preserve">РФ, 368200, Республика Дагестан, </w:t>
            </w:r>
            <w:proofErr w:type="spellStart"/>
            <w:r>
              <w:rPr>
                <w:sz w:val="20"/>
                <w:szCs w:val="20"/>
                <w:lang w:eastAsia="x-none"/>
              </w:rPr>
              <w:t>Гергебильский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район, в пяти километрах на юго-запад от районного центра с. Гергебиль.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pStyle w:val="af2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tabs>
                <w:tab w:val="left" w:pos="432"/>
                <w:tab w:val="left" w:pos="459"/>
              </w:tabs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Только в рабочие дни с 9-00 до 11-00 и с 14-00 до 16-00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 xml:space="preserve"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</w:t>
            </w:r>
            <w:r>
              <w:rPr>
                <w:sz w:val="20"/>
                <w:szCs w:val="20"/>
                <w:lang w:eastAsia="x-none"/>
              </w:rPr>
              <w:lastRenderedPageBreak/>
              <w:t>полную сохранность продукции на весь срок его транспортировки с учетом перегрузок и длительного хранения. Поставщик обязан сообщить условия длительного хранения поставленного Оборудования (допускается определение условий хранения в сопроводительных документах).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На упаковках (ящиках) должно быть указано наименование и количество продукции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0"/>
                <w:numId w:val="3"/>
              </w:num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Сторонами товарной накладной по форме ТОРГ-12 или Универсального передаточного документа (УПД).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spacing w:before="60" w:after="60"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spacing w:before="60" w:after="60"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0"/>
                <w:numId w:val="3"/>
              </w:num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Одновременно с передачей Оборудования Поставщик обязан передать Покупателю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оригиналы следующих относящихся к нему документов: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− сертификат качества в 1 (одном) экз.;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− технический паспорт на русском языке в 1 (одном) экз.;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− инструкция по эксплуатации на русском языке в 1 (одном) экз.;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− накладная ТОРГ-12(УПД) в 2 (двух) экз.;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− иные документы (сертификат соответствия, сертификат безопасности, сертификат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пожаробезопасности, сертификат радиологической безопасности, санитарный сертификат,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сертификат о происхождении товара и т.п.) в зависимости от номенклатуры поставляемого</w:t>
            </w:r>
          </w:p>
          <w:p w:rsidR="004D7A29" w:rsidRDefault="004F768C">
            <w:pPr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Оборудования.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spacing w:before="60" w:after="60"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0"/>
                <w:numId w:val="3"/>
              </w:num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rStyle w:val="aa"/>
                <w:b w:val="0"/>
                <w:bCs/>
                <w:i w:val="0"/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</w:rPr>
            </w:pPr>
          </w:p>
        </w:tc>
      </w:tr>
      <w:tr w:rsidR="004D7A2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pStyle w:val="a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both"/>
              <w:rPr>
                <w:bCs/>
                <w:sz w:val="20"/>
                <w:szCs w:val="20"/>
                <w:lang w:eastAsia="x-none"/>
              </w:rPr>
            </w:pPr>
            <w:r>
              <w:rPr>
                <w:bCs/>
                <w:sz w:val="20"/>
                <w:szCs w:val="20"/>
                <w:lang w:eastAsia="x-none"/>
              </w:rPr>
              <w:t xml:space="preserve">Продукция должна соответствовать требованиям указанных стандартов, технических условий, чертежей.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(паспортами, сертификатами) и гарантийные обязательства производителя, выданными производителем продукции, </w:t>
            </w:r>
            <w:r>
              <w:rPr>
                <w:bCs/>
                <w:sz w:val="20"/>
                <w:szCs w:val="20"/>
                <w:lang w:eastAsia="x-none"/>
              </w:rPr>
              <w:lastRenderedPageBreak/>
              <w:t>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A29" w:rsidRDefault="004D7A29">
            <w:pPr>
              <w:rPr>
                <w:sz w:val="20"/>
                <w:szCs w:val="20"/>
              </w:rPr>
            </w:pPr>
          </w:p>
        </w:tc>
      </w:tr>
    </w:tbl>
    <w:p w:rsidR="004D7A29" w:rsidRDefault="004D7A29">
      <w:pPr>
        <w:jc w:val="both"/>
      </w:pPr>
    </w:p>
    <w:p w:rsidR="004D7A29" w:rsidRDefault="004F768C">
      <w:pPr>
        <w:keepNext/>
        <w:keepLines/>
        <w:spacing w:before="120" w:after="60"/>
        <w:ind w:left="357" w:hanging="357"/>
        <w:jc w:val="center"/>
        <w:outlineLvl w:val="0"/>
        <w:rPr>
          <w:rFonts w:eastAsia="Calibri"/>
          <w:b/>
          <w:iCs/>
          <w:lang w:val="x-none" w:eastAsia="x-none"/>
        </w:rPr>
      </w:pPr>
      <w:bookmarkStart w:id="35" w:name="_Toc53393312"/>
      <w:bookmarkStart w:id="36" w:name="_Toc158099809"/>
      <w:bookmarkStart w:id="37" w:name="_Toc157599453"/>
      <w:bookmarkStart w:id="38" w:name="_Toc75446583"/>
      <w:bookmarkStart w:id="39" w:name="_Toc51339699"/>
      <w:bookmarkStart w:id="40" w:name="_Toc46743519"/>
      <w:r>
        <w:rPr>
          <w:rFonts w:eastAsia="Calibri"/>
          <w:b/>
          <w:iCs/>
          <w:lang w:eastAsia="x-none"/>
        </w:rPr>
        <w:t xml:space="preserve">3. </w:t>
      </w:r>
      <w:r>
        <w:rPr>
          <w:rFonts w:eastAsia="Calibri"/>
          <w:b/>
          <w:iCs/>
          <w:lang w:val="x-none" w:eastAsia="x-none"/>
        </w:rPr>
        <w:t>Требования к документации по ценообразованию</w:t>
      </w:r>
      <w:bookmarkEnd w:id="35"/>
      <w:r>
        <w:rPr>
          <w:rFonts w:eastAsia="Calibri"/>
          <w:b/>
          <w:iCs/>
          <w:lang w:val="x-none" w:eastAsia="x-none"/>
        </w:rPr>
        <w:t xml:space="preserve"> на этапе закупки</w:t>
      </w:r>
      <w:bookmarkEnd w:id="36"/>
      <w:bookmarkEnd w:id="37"/>
      <w:bookmarkEnd w:id="38"/>
    </w:p>
    <w:p w:rsidR="004D7A29" w:rsidRDefault="004F768C">
      <w:pPr>
        <w:contextualSpacing/>
        <w:rPr>
          <w:rFonts w:eastAsia="Calibri"/>
          <w:lang w:eastAsia="x-none"/>
        </w:rPr>
      </w:pPr>
      <w:r>
        <w:rPr>
          <w:rFonts w:eastAsia="Calibri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rFonts w:eastAsia="Calibri"/>
          <w:lang w:eastAsia="x-none"/>
        </w:rPr>
        <w:t>(с учетом прилагаемой к ней инструкции по заполнению)</w:t>
      </w:r>
      <w:bookmarkEnd w:id="41"/>
      <w:r>
        <w:rPr>
          <w:rFonts w:eastAsia="Calibri"/>
          <w:lang w:eastAsia="x-none"/>
        </w:rPr>
        <w:t>, приведенной в Документации о закупке.</w:t>
      </w:r>
    </w:p>
    <w:p w:rsidR="004D7A29" w:rsidRDefault="004F768C">
      <w:pPr>
        <w:contextualSpacing/>
        <w:rPr>
          <w:rFonts w:eastAsia="Calibri"/>
          <w:lang w:eastAsia="x-none"/>
        </w:rPr>
      </w:pPr>
      <w:bookmarkStart w:id="42" w:name="_Hlk88327292"/>
      <w:r>
        <w:rPr>
          <w:rFonts w:eastAsia="Calibri"/>
          <w:lang w:eastAsia="x-none"/>
        </w:rPr>
        <w:t>3.2. Дополнительные документы по ценообразованию</w:t>
      </w:r>
      <w:bookmarkEnd w:id="42"/>
      <w:r>
        <w:rPr>
          <w:rFonts w:eastAsia="Calibri"/>
          <w:lang w:eastAsia="x-none"/>
        </w:rPr>
        <w:t xml:space="preserve"> в состав заявки не включаются.</w:t>
      </w:r>
      <w:bookmarkEnd w:id="39"/>
      <w:bookmarkEnd w:id="40"/>
    </w:p>
    <w:p w:rsidR="004D7A29" w:rsidRDefault="004D7A29">
      <w:pPr>
        <w:contextualSpacing/>
        <w:rPr>
          <w:rFonts w:eastAsia="Calibri"/>
          <w:sz w:val="20"/>
          <w:szCs w:val="20"/>
          <w:lang w:eastAsia="x-none"/>
        </w:rPr>
      </w:pPr>
    </w:p>
    <w:p w:rsidR="004D7A29" w:rsidRDefault="004F768C">
      <w:pPr>
        <w:keepNext/>
        <w:keepLines/>
        <w:spacing w:before="120" w:after="60"/>
        <w:ind w:left="357" w:hanging="357"/>
        <w:jc w:val="center"/>
        <w:outlineLvl w:val="0"/>
        <w:rPr>
          <w:rFonts w:eastAsia="Calibri"/>
          <w:b/>
          <w:lang w:eastAsia="en-US"/>
        </w:rPr>
      </w:pPr>
      <w:bookmarkStart w:id="43" w:name="_Toc158099810"/>
      <w:bookmarkStart w:id="44" w:name="_Toc157599454"/>
      <w:r>
        <w:rPr>
          <w:rFonts w:eastAsia="Calibri"/>
          <w:b/>
          <w:iCs/>
          <w:lang w:eastAsia="x-none"/>
        </w:rPr>
        <w:t xml:space="preserve">4. </w:t>
      </w:r>
      <w:r>
        <w:rPr>
          <w:rFonts w:eastAsia="Calibri"/>
          <w:b/>
          <w:lang w:eastAsia="en-US"/>
        </w:rPr>
        <w:t>Приложения</w:t>
      </w:r>
      <w:bookmarkEnd w:id="43"/>
      <w:bookmarkEnd w:id="44"/>
    </w:p>
    <w:p w:rsidR="004D7A29" w:rsidRDefault="004F768C">
      <w:pPr>
        <w:contextualSpacing/>
        <w:jc w:val="both"/>
        <w:rPr>
          <w:bCs/>
          <w:lang w:eastAsia="ar-SA"/>
        </w:rPr>
      </w:pPr>
      <w:r>
        <w:rPr>
          <w:bCs/>
          <w:lang w:eastAsia="ar-SA"/>
        </w:rPr>
        <w:t xml:space="preserve">1. Приложение № 1 к Техническим требованиям на поставку </w:t>
      </w:r>
      <w:r>
        <w:rPr>
          <w:bCs/>
          <w:lang w:eastAsia="ar-SA"/>
        </w:rPr>
        <w:fldChar w:fldCharType="begin"/>
      </w:r>
      <w:r>
        <w:rPr>
          <w:bCs/>
          <w:lang w:eastAsia="ar-SA"/>
        </w:rPr>
        <w:instrText xml:space="preserve"> REF ТекстовоеПоле1 \h </w:instrText>
      </w:r>
      <w:r>
        <w:rPr>
          <w:bCs/>
          <w:lang w:eastAsia="ar-SA"/>
        </w:rPr>
      </w:r>
      <w:r>
        <w:rPr>
          <w:bCs/>
          <w:lang w:eastAsia="ar-SA"/>
        </w:rPr>
        <w:fldChar w:fldCharType="separate"/>
      </w:r>
      <w:r>
        <w:rPr>
          <w:bCs/>
          <w:lang w:eastAsia="ar-SA"/>
        </w:rPr>
        <w:t>здания КПП контейнерного типа</w:t>
      </w:r>
      <w:r>
        <w:rPr>
          <w:bCs/>
          <w:lang w:eastAsia="ar-SA"/>
        </w:rPr>
        <w:fldChar w:fldCharType="end"/>
      </w:r>
      <w:r>
        <w:rPr>
          <w:bCs/>
          <w:lang w:eastAsia="ar-SA"/>
        </w:rPr>
        <w:t>.</w:t>
      </w:r>
    </w:p>
    <w:p w:rsidR="004D7A29" w:rsidRDefault="004F768C">
      <w:pPr>
        <w:tabs>
          <w:tab w:val="left" w:pos="2154"/>
        </w:tabs>
        <w:sectPr w:rsidR="004D7A29">
          <w:pgSz w:w="11906" w:h="16838"/>
          <w:pgMar w:top="1134" w:right="851" w:bottom="1134" w:left="1134" w:header="0" w:footer="0" w:gutter="0"/>
          <w:cols w:space="720"/>
          <w:formProt w:val="0"/>
          <w:docGrid w:linePitch="360"/>
        </w:sectPr>
      </w:pPr>
      <w:r>
        <w:tab/>
      </w:r>
    </w:p>
    <w:p w:rsidR="004D7A29" w:rsidRDefault="004F768C">
      <w:pPr>
        <w:spacing w:after="200" w:line="276" w:lineRule="auto"/>
        <w:ind w:left="8222" w:hanging="1850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Приложение №1 к Техническим требованиям на поставку </w:t>
      </w:r>
      <w:r>
        <w:rPr>
          <w:rFonts w:eastAsia="Calibri"/>
          <w:sz w:val="20"/>
          <w:szCs w:val="20"/>
          <w:lang w:eastAsia="en-US"/>
        </w:rPr>
        <w:fldChar w:fldCharType="begin"/>
      </w:r>
      <w:r>
        <w:rPr>
          <w:rFonts w:eastAsia="Calibri"/>
          <w:sz w:val="20"/>
          <w:szCs w:val="20"/>
          <w:lang w:eastAsia="en-US"/>
        </w:rPr>
        <w:instrText xml:space="preserve"> REF ТекстовоеПоле1 \h </w:instrTex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  <w:fldChar w:fldCharType="separate"/>
      </w:r>
      <w:r>
        <w:rPr>
          <w:rFonts w:eastAsia="Calibri"/>
          <w:sz w:val="20"/>
          <w:szCs w:val="20"/>
          <w:lang w:eastAsia="en-US"/>
        </w:rPr>
        <w:t>здания КПП контейнерного типа</w:t>
      </w:r>
      <w:r>
        <w:rPr>
          <w:rFonts w:eastAsia="Calibri"/>
          <w:sz w:val="20"/>
          <w:szCs w:val="20"/>
          <w:lang w:eastAsia="en-US"/>
        </w:rPr>
        <w:fldChar w:fldCharType="end"/>
      </w:r>
    </w:p>
    <w:p w:rsidR="004D7A29" w:rsidRDefault="004F768C">
      <w:pPr>
        <w:spacing w:line="276" w:lineRule="auto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Таблица 4 Требования к продукции (индивидуальные требования по каждой позиции перечня продукции)</w:t>
      </w:r>
    </w:p>
    <w:tbl>
      <w:tblPr>
        <w:tblpPr w:leftFromText="180" w:rightFromText="180" w:vertAnchor="page" w:horzAnchor="margin" w:tblpX="108" w:tblpY="1495"/>
        <w:tblW w:w="14992" w:type="dxa"/>
        <w:tblLayout w:type="fixed"/>
        <w:tblLook w:val="04A0" w:firstRow="1" w:lastRow="0" w:firstColumn="1" w:lastColumn="0" w:noHBand="0" w:noVBand="1"/>
      </w:tblPr>
      <w:tblGrid>
        <w:gridCol w:w="818"/>
        <w:gridCol w:w="6236"/>
        <w:gridCol w:w="1559"/>
        <w:gridCol w:w="2269"/>
        <w:gridCol w:w="1559"/>
        <w:gridCol w:w="1135"/>
        <w:gridCol w:w="1416"/>
      </w:tblGrid>
      <w:tr w:rsidR="004D7A29">
        <w:trPr>
          <w:trHeight w:val="2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Требования заказчика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keepNext/>
              <w:widowControl w:val="0"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keepNext/>
              <w:widowControl w:val="0"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Кол-во</w:t>
            </w:r>
          </w:p>
        </w:tc>
      </w:tr>
      <w:tr w:rsidR="004D7A29">
        <w:trPr>
          <w:trHeight w:val="2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D7A2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D7A2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Требуемый параметр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Требуемое значение</w:t>
            </w:r>
          </w:p>
          <w:p w:rsidR="004D7A29" w:rsidRDefault="004D7A2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D7A29">
            <w:pPr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29" w:rsidRDefault="004D7A29">
            <w:pPr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D7A29">
            <w:pPr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4D7A29">
        <w:trPr>
          <w:trHeight w:val="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A29" w:rsidRDefault="004F768C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29" w:rsidRDefault="004F768C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29" w:rsidRDefault="004F768C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29" w:rsidRDefault="004F768C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4D7A29">
        <w:trPr>
          <w:trHeight w:val="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КПП контейнерного типа, полной заводской готовности, в комплекте с основным необходимым оборудованием и внутренними инженерными коммуникациями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Марка, модель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28.07.2026-ИТСЗ. ОЛ1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D7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A29" w:rsidRDefault="004F76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4D7A29" w:rsidRDefault="004D7A29">
      <w:pPr>
        <w:ind w:left="2124" w:firstLine="1278"/>
      </w:pPr>
    </w:p>
    <w:p w:rsidR="004D7A29" w:rsidRDefault="004F768C">
      <w:pPr>
        <w:ind w:firstLine="851"/>
        <w:jc w:val="both"/>
      </w:pPr>
      <w:r>
        <w:t xml:space="preserve">Приложения: </w:t>
      </w:r>
    </w:p>
    <w:p w:rsidR="004D7A29" w:rsidRDefault="004F768C">
      <w:pPr>
        <w:numPr>
          <w:ilvl w:val="0"/>
          <w:numId w:val="4"/>
        </w:numPr>
        <w:ind w:left="896" w:hanging="357"/>
        <w:contextualSpacing/>
        <w:jc w:val="both"/>
      </w:pPr>
      <w:r>
        <w:t>Эскизный чертеж 28.07.2026-ИТСЗ. Н1</w:t>
      </w:r>
    </w:p>
    <w:p w:rsidR="004D7A29" w:rsidRDefault="004F768C">
      <w:pPr>
        <w:numPr>
          <w:ilvl w:val="0"/>
          <w:numId w:val="4"/>
        </w:numPr>
        <w:ind w:left="896" w:hanging="357"/>
        <w:contextualSpacing/>
        <w:jc w:val="both"/>
      </w:pPr>
      <w:r>
        <w:t>Опросный лист 28.07.2026-ИТСЗ. ОЛ1</w:t>
      </w:r>
    </w:p>
    <w:p w:rsidR="004D7A29" w:rsidRDefault="004D7A29">
      <w:pPr>
        <w:spacing w:line="360" w:lineRule="auto"/>
        <w:contextualSpacing/>
        <w:jc w:val="both"/>
        <w:rPr>
          <w:lang w:eastAsia="en-US"/>
        </w:rPr>
      </w:pPr>
    </w:p>
    <w:p w:rsidR="004D7A29" w:rsidRDefault="004D7A29">
      <w:pPr>
        <w:ind w:left="2124" w:firstLine="1278"/>
      </w:pPr>
    </w:p>
    <w:p w:rsidR="004D7A29" w:rsidRDefault="004D7A29">
      <w:pPr>
        <w:ind w:left="2124" w:firstLine="1278"/>
      </w:pPr>
    </w:p>
    <w:p w:rsidR="004D7A29" w:rsidRDefault="004D7A29">
      <w:pPr>
        <w:ind w:left="2124" w:firstLine="708"/>
        <w:jc w:val="right"/>
      </w:pPr>
    </w:p>
    <w:sectPr w:rsidR="004D7A29">
      <w:pgSz w:w="16838" w:h="11906" w:orient="landscape"/>
      <w:pgMar w:top="851" w:right="1134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panose1 w:val="02010603020201000205"/>
    <w:charset w:val="01"/>
    <w:family w:val="auto"/>
    <w:pitch w:val="variable"/>
    <w:sig w:usb0="800002AF" w:usb1="1000004A" w:usb2="00000000" w:usb3="00000000" w:csb0="8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710E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C93719C"/>
    <w:multiLevelType w:val="multilevel"/>
    <w:tmpl w:val="6FE87BA8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5205BA"/>
    <w:multiLevelType w:val="multilevel"/>
    <w:tmpl w:val="D85CC3D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3" w15:restartNumberingAfterBreak="0">
    <w:nsid w:val="5C062B1D"/>
    <w:multiLevelType w:val="multilevel"/>
    <w:tmpl w:val="456A5CFC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5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351684E"/>
    <w:multiLevelType w:val="multilevel"/>
    <w:tmpl w:val="89AACA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29"/>
    <w:rsid w:val="004D7A29"/>
    <w:rsid w:val="004F768C"/>
    <w:rsid w:val="006E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ECC2"/>
  <w15:docId w15:val="{A876F026-7DC2-4A07-B6FA-C4B9A09D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35F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basedOn w:val="a1"/>
    <w:uiPriority w:val="99"/>
    <w:unhideWhenUsed/>
    <w:rsid w:val="00B405E7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basedOn w:val="a1"/>
    <w:link w:val="4"/>
    <w:uiPriority w:val="9"/>
    <w:semiHidden/>
    <w:qFormat/>
    <w:rsid w:val="009B7E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qFormat/>
    <w:rsid w:val="00135F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8"/>
    <w:qFormat/>
    <w:rsid w:val="0087552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9">
    <w:name w:val="Абзац списка Знак"/>
    <w:link w:val="a"/>
    <w:uiPriority w:val="99"/>
    <w:qFormat/>
    <w:locked/>
    <w:rsid w:val="004D0468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комментарий"/>
    <w:qFormat/>
    <w:rsid w:val="004D0468"/>
    <w:rPr>
      <w:b/>
      <w:i/>
      <w:shd w:val="clear" w:color="auto" w:fill="FFFF99"/>
    </w:rPr>
  </w:style>
  <w:style w:type="character" w:styleId="ab">
    <w:name w:val="Placeholder Text"/>
    <w:basedOn w:val="a1"/>
    <w:uiPriority w:val="99"/>
    <w:semiHidden/>
    <w:qFormat/>
    <w:rsid w:val="00FB2CCE"/>
    <w:rPr>
      <w:color w:val="808080"/>
    </w:rPr>
  </w:style>
  <w:style w:type="character" w:customStyle="1" w:styleId="ac">
    <w:name w:val="Ссылка указателя"/>
    <w:qFormat/>
  </w:style>
  <w:style w:type="paragraph" w:styleId="ad">
    <w:name w:val="Title"/>
    <w:basedOn w:val="a0"/>
    <w:next w:val="a8"/>
    <w:qFormat/>
    <w:pPr>
      <w:keepNext/>
      <w:spacing w:before="240" w:after="120"/>
    </w:pPr>
    <w:rPr>
      <w:rFonts w:ascii="PT Sans" w:eastAsia="Noto Sans CJK SC" w:hAnsi="PT Sans" w:cs="Arial Unicode MS"/>
      <w:sz w:val="28"/>
      <w:szCs w:val="28"/>
    </w:rPr>
  </w:style>
  <w:style w:type="paragraph" w:styleId="a8">
    <w:name w:val="Body Text"/>
    <w:basedOn w:val="a0"/>
    <w:link w:val="a7"/>
    <w:rsid w:val="0087552F"/>
    <w:pPr>
      <w:jc w:val="both"/>
    </w:pPr>
    <w:rPr>
      <w:sz w:val="22"/>
      <w:szCs w:val="20"/>
    </w:rPr>
  </w:style>
  <w:style w:type="paragraph" w:styleId="ae">
    <w:name w:val="List"/>
    <w:basedOn w:val="a8"/>
    <w:rPr>
      <w:rFonts w:cs="Arial Unicode MS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0">
    <w:name w:val="index heading"/>
    <w:basedOn w:val="a0"/>
    <w:qFormat/>
    <w:pPr>
      <w:suppressLineNumbers/>
    </w:pPr>
    <w:rPr>
      <w:rFonts w:cs="Arial Unicode MS"/>
    </w:rPr>
  </w:style>
  <w:style w:type="paragraph" w:styleId="af1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uiPriority w:val="99"/>
    <w:qFormat/>
    <w:rsid w:val="00C82289"/>
    <w:pPr>
      <w:numPr>
        <w:numId w:val="1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af2">
    <w:name w:val="Таблица"/>
    <w:basedOn w:val="a0"/>
    <w:uiPriority w:val="99"/>
    <w:qFormat/>
    <w:rsid w:val="004D0468"/>
    <w:pPr>
      <w:keepNext/>
      <w:spacing w:before="60" w:after="60"/>
      <w:jc w:val="center"/>
    </w:pPr>
    <w:rPr>
      <w:rFonts w:eastAsia="Calibri"/>
      <w:b/>
      <w:lang w:val="x-none" w:eastAsia="x-none"/>
    </w:rPr>
  </w:style>
  <w:style w:type="paragraph" w:styleId="11">
    <w:name w:val="toc 1"/>
    <w:basedOn w:val="a0"/>
    <w:next w:val="a0"/>
    <w:autoRedefine/>
    <w:uiPriority w:val="39"/>
    <w:unhideWhenUsed/>
    <w:rsid w:val="00351623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351623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351623"/>
    <w:pPr>
      <w:spacing w:after="100"/>
      <w:ind w:left="480"/>
    </w:pPr>
  </w:style>
  <w:style w:type="paragraph" w:customStyle="1" w:styleId="af3">
    <w:name w:val="Содержимое врезки"/>
    <w:basedOn w:val="a0"/>
    <w:qFormat/>
  </w:style>
  <w:style w:type="table" w:styleId="af4">
    <w:name w:val="Table Grid"/>
    <w:basedOn w:val="a2"/>
    <w:uiPriority w:val="39"/>
    <w:rsid w:val="0047700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86D9-0427-4730-8F37-BFF315CE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Алилова Зульфия Ризвановна</cp:lastModifiedBy>
  <cp:revision>3</cp:revision>
  <cp:lastPrinted>2024-02-06T05:16:00Z</cp:lastPrinted>
  <dcterms:created xsi:type="dcterms:W3CDTF">2026-08-24T06:43:00Z</dcterms:created>
  <dcterms:modified xsi:type="dcterms:W3CDTF">2026-08-24T06:50:00Z</dcterms:modified>
  <dc:language>ru-RU</dc:language>
</cp:coreProperties>
</file>