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5A2CF3">
      <w:pPr>
        <w:keepNext/>
        <w:keepLines/>
        <w:rPr>
          <w:sz w:val="26"/>
          <w:szCs w:val="26"/>
        </w:rPr>
      </w:pPr>
    </w:p>
    <w:p w:rsidR="005A2CF3" w:rsidRDefault="00704A71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5A2CF3" w:rsidRDefault="005A2C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A2CF3" w:rsidRDefault="00704A71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bookmarkStart w:id="0" w:name="_GoBack"/>
      <w:r w:rsidRPr="00704A71">
        <w:rPr>
          <w:rFonts w:eastAsia="Calibri"/>
          <w:b/>
          <w:sz w:val="26"/>
          <w:szCs w:val="26"/>
        </w:rPr>
        <w:t>ОКПД 2 28.41.31.120 Поставка пневматической вальцовочной машины для нужд Зейского филиала</w:t>
      </w:r>
      <w:bookmarkEnd w:id="0"/>
      <w:r>
        <w:rPr>
          <w:rFonts w:eastAsia="Calibri"/>
          <w:b/>
          <w:sz w:val="26"/>
          <w:szCs w:val="26"/>
        </w:rPr>
        <w:t>»</w:t>
      </w:r>
    </w:p>
    <w:p w:rsidR="005A2CF3" w:rsidRPr="00704A71" w:rsidRDefault="00704A71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Pr="00704A71">
        <w:rPr>
          <w:rFonts w:eastAsia="Calibri"/>
          <w:b/>
          <w:sz w:val="26"/>
          <w:szCs w:val="26"/>
        </w:rPr>
        <w:t>0027-ТПИР ОНМ-2027-Гидрорем_Зейск_фил</w:t>
      </w:r>
    </w:p>
    <w:p w:rsidR="005A2CF3" w:rsidRDefault="005A2CF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5A2CF3" w:rsidRDefault="005A2CF3">
      <w:pPr>
        <w:keepNext/>
        <w:keepLines/>
        <w:jc w:val="both"/>
        <w:rPr>
          <w:sz w:val="26"/>
          <w:szCs w:val="26"/>
        </w:rPr>
      </w:pPr>
    </w:p>
    <w:p w:rsidR="005A2CF3" w:rsidRDefault="00704A71">
      <w:pPr>
        <w:rPr>
          <w:sz w:val="26"/>
          <w:szCs w:val="26"/>
        </w:rPr>
      </w:pPr>
      <w:r>
        <w:br w:type="page"/>
      </w:r>
    </w:p>
    <w:p w:rsidR="005A2CF3" w:rsidRDefault="00704A7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2816345"/>
        <w:docPartObj>
          <w:docPartGallery w:val="Table of Contents"/>
          <w:docPartUnique/>
        </w:docPartObj>
      </w:sdtPr>
      <w:sdtEndPr/>
      <w:sdtContent>
        <w:p w:rsidR="005A2CF3" w:rsidRDefault="00704A71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75446566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_Toc75446566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75446568">
            <w:r w:rsidR="00704A71">
              <w:rPr>
                <w:rStyle w:val="affc"/>
                <w:iCs/>
                <w:webHidden/>
                <w:sz w:val="24"/>
                <w:szCs w:val="24"/>
              </w:rPr>
              <w:t>1.</w:t>
            </w:r>
            <w:r w:rsidR="00704A71">
              <w:rPr>
                <w:rStyle w:val="affc"/>
                <w:iCs/>
                <w:sz w:val="24"/>
                <w:szCs w:val="24"/>
                <w:lang w:val="en-US"/>
              </w:rPr>
              <w:t>1</w:t>
            </w:r>
            <w:r w:rsidR="00704A71">
              <w:rPr>
                <w:rStyle w:val="affc"/>
                <w:iCs/>
                <w:sz w:val="24"/>
                <w:szCs w:val="24"/>
              </w:rPr>
              <w:t>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_Toc75446568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>Наименование закупаемой продукции</w:t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  <w:lang w:val="en-US"/>
            </w:rPr>
          </w:pPr>
          <w:hyperlink w:anchor="_Toc75446569">
            <w:r w:rsidR="00704A71">
              <w:rPr>
                <w:rStyle w:val="affc"/>
                <w:iCs/>
                <w:webHidden/>
                <w:sz w:val="24"/>
                <w:szCs w:val="24"/>
              </w:rPr>
              <w:t>1.</w:t>
            </w:r>
            <w:r w:rsidR="00704A71">
              <w:rPr>
                <w:rStyle w:val="affc"/>
                <w:iCs/>
                <w:sz w:val="24"/>
                <w:szCs w:val="24"/>
                <w:lang w:val="en-US"/>
              </w:rPr>
              <w:t>2</w:t>
            </w:r>
            <w:r w:rsidR="00704A71">
              <w:rPr>
                <w:rStyle w:val="affc"/>
                <w:iCs/>
                <w:sz w:val="24"/>
                <w:szCs w:val="24"/>
              </w:rPr>
              <w:t>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rStyle w:val="affc"/>
                <w:sz w:val="24"/>
                <w:szCs w:val="24"/>
              </w:rPr>
              <w:t>Цель использования закупаемой продукции</w:t>
            </w:r>
            <w:r w:rsidR="00704A71">
              <w:rPr>
                <w:rStyle w:val="affc"/>
                <w:sz w:val="24"/>
                <w:szCs w:val="24"/>
                <w:lang w:val="en-US"/>
              </w:rPr>
              <w:t xml:space="preserve"> 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_Toc75446569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73">
            <w:r w:rsidR="00704A71">
              <w:rPr>
                <w:rStyle w:val="affc"/>
                <w:webHidden/>
              </w:rPr>
              <w:t>2.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 w:rsidR="00704A71">
              <w:rPr>
                <w:rStyle w:val="affc"/>
                <w:iCs/>
              </w:rPr>
              <w:t>Требования к продукции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_Toc75446573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75446574">
            <w:r w:rsidR="00704A71">
              <w:rPr>
                <w:rStyle w:val="affc"/>
                <w:iCs/>
                <w:webHidden/>
                <w:sz w:val="24"/>
                <w:szCs w:val="24"/>
              </w:rPr>
              <w:t>2.1.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_Toc75446574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>Требования к объемам и срокам поставки</w:t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39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75446575">
            <w:r w:rsidR="00704A71">
              <w:rPr>
                <w:rStyle w:val="affc"/>
                <w:webHidden/>
                <w:sz w:val="24"/>
                <w:szCs w:val="24"/>
              </w:rPr>
              <w:t>2.1.1.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_Toc75446575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>Перечень и объем закупаемой продукции</w:t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76">
            <w:r w:rsidR="00704A71">
              <w:rPr>
                <w:rStyle w:val="affc"/>
                <w:webHidden/>
              </w:rPr>
              <w:t>Таблица 1.1 Перечень и объем закупаемой продукции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_Toc75446576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77">
            <w:r w:rsidR="00704A71">
              <w:rPr>
                <w:rStyle w:val="affc"/>
                <w:webHidden/>
              </w:rPr>
              <w:t>Таблица 1.2 Перечень и объем закупаемых сопутствующих услуг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_Toc75446577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39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75446578">
            <w:r w:rsidR="00704A71">
              <w:rPr>
                <w:rStyle w:val="affc"/>
                <w:webHidden/>
                <w:sz w:val="24"/>
                <w:szCs w:val="24"/>
              </w:rPr>
              <w:t>2.1.2.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_Toc75446578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 xml:space="preserve">Требования к срокам поставки продукции </w:t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79">
            <w:r w:rsidR="00704A71">
              <w:rPr>
                <w:rStyle w:val="affc"/>
                <w:webHidden/>
              </w:rPr>
              <w:t>Таблица 2.1 Требования по срокам поставки продукции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_Toc75446579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41"/>
            <w:tabs>
              <w:tab w:val="left" w:pos="1120"/>
              <w:tab w:val="right" w:leader="dot" w:pos="9911"/>
            </w:tabs>
            <w:rPr>
              <w:sz w:val="24"/>
              <w:szCs w:val="24"/>
            </w:rPr>
          </w:pPr>
          <w:hyperlink w:anchor="_Toc75446581">
            <w:r w:rsidR="00704A71">
              <w:rPr>
                <w:rStyle w:val="affc"/>
                <w:iCs/>
                <w:webHidden/>
                <w:sz w:val="24"/>
                <w:szCs w:val="24"/>
              </w:rPr>
              <w:t>2.2.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_Toc75446581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  <w:sz w:val="24"/>
                <w:szCs w:val="24"/>
              </w:rPr>
              <w:t>Требования к качеству продукции</w:t>
            </w:r>
            <w:r w:rsidR="00704A71">
              <w:rPr>
                <w:rStyle w:val="affc"/>
                <w:sz w:val="24"/>
                <w:szCs w:val="24"/>
              </w:rPr>
              <w:tab/>
              <w:t>3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79">
            <w:r w:rsidR="00704A71">
              <w:rPr>
                <w:rStyle w:val="affc"/>
                <w:webHidden/>
              </w:rPr>
              <w:t>Таблица 3 Требования к продукции</w:t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_Toc75446579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ab/>
              <w:t>4</w:t>
            </w:r>
            <w:r w:rsidR="00704A71">
              <w:rPr>
                <w:webHidden/>
              </w:rPr>
              <w:fldChar w:fldCharType="end"/>
            </w:r>
          </w:hyperlink>
        </w:p>
        <w:p w:rsidR="005A2CF3" w:rsidRDefault="00E4623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75446584">
            <w:r w:rsidR="00704A71">
              <w:rPr>
                <w:rStyle w:val="affc"/>
                <w:webHidden/>
              </w:rPr>
              <w:t>3.</w:t>
            </w:r>
            <w:r w:rsidR="00704A71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 w:rsidR="00704A71">
              <w:rPr>
                <w:webHidden/>
              </w:rPr>
              <w:fldChar w:fldCharType="begin"/>
            </w:r>
            <w:r w:rsidR="00704A71">
              <w:rPr>
                <w:webHidden/>
              </w:rPr>
              <w:instrText>PAGEREF _Toc75446584 \h</w:instrText>
            </w:r>
            <w:r w:rsidR="00704A71">
              <w:rPr>
                <w:webHidden/>
              </w:rPr>
            </w:r>
            <w:r w:rsidR="00704A71">
              <w:rPr>
                <w:webHidden/>
              </w:rPr>
              <w:fldChar w:fldCharType="separate"/>
            </w:r>
            <w:r w:rsidR="00704A71">
              <w:rPr>
                <w:rStyle w:val="affc"/>
              </w:rPr>
              <w:t>Требования к документации по ценообразованию на этапе закупки</w:t>
            </w:r>
            <w:r w:rsidR="00704A71">
              <w:rPr>
                <w:rStyle w:val="affc"/>
              </w:rPr>
              <w:tab/>
              <w:t>5</w:t>
            </w:r>
            <w:r w:rsidR="00704A71">
              <w:rPr>
                <w:webHidden/>
              </w:rPr>
              <w:fldChar w:fldCharType="end"/>
            </w:r>
          </w:hyperlink>
          <w:r w:rsidR="00704A71">
            <w:rPr>
              <w:rStyle w:val="affc"/>
            </w:rPr>
            <w:fldChar w:fldCharType="end"/>
          </w:r>
        </w:p>
      </w:sdtContent>
    </w:sdt>
    <w:p w:rsidR="005A2CF3" w:rsidRDefault="005A2CF3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</w:rPr>
      </w:pPr>
    </w:p>
    <w:p w:rsidR="005A2CF3" w:rsidRDefault="005A2CF3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5A2CF3" w:rsidRDefault="00704A7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5A2CF3" w:rsidRDefault="00704A71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75446566"/>
      <w:r>
        <w:rPr>
          <w:lang w:val="ru-RU"/>
        </w:rPr>
        <w:lastRenderedPageBreak/>
        <w:t>Общие сведения</w:t>
      </w:r>
      <w:bookmarkEnd w:id="1"/>
      <w:bookmarkEnd w:id="2"/>
    </w:p>
    <w:p w:rsidR="005A2CF3" w:rsidRDefault="00704A71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3" w:name="_Toc46743506"/>
      <w:bookmarkStart w:id="4" w:name="_Toc75446568"/>
      <w:r>
        <w:rPr>
          <w:sz w:val="22"/>
          <w:szCs w:val="22"/>
        </w:rPr>
        <w:t>Наименование закупаемой продукции</w:t>
      </w:r>
      <w:bookmarkEnd w:id="3"/>
      <w:bookmarkEnd w:id="4"/>
    </w:p>
    <w:p w:rsidR="005A2CF3" w:rsidRDefault="00704A71">
      <w:pPr>
        <w:widowControl w:val="0"/>
        <w:tabs>
          <w:tab w:val="left" w:pos="426"/>
        </w:tabs>
        <w:spacing w:before="120" w:after="120"/>
        <w:jc w:val="both"/>
        <w:rPr>
          <w:rStyle w:val="aff1"/>
          <w:rFonts w:eastAsia="Calibri"/>
          <w:b w:val="0"/>
          <w:bCs/>
          <w:i w:val="0"/>
          <w:iCs/>
          <w:sz w:val="22"/>
          <w:szCs w:val="22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2"/>
          <w:szCs w:val="22"/>
          <w:lang w:eastAsia="x-none"/>
        </w:rPr>
        <w:t>«</w:t>
      </w:r>
      <w:r w:rsidRPr="00704A71">
        <w:rPr>
          <w:rFonts w:eastAsia="Calibri"/>
          <w:bCs/>
          <w:sz w:val="22"/>
          <w:szCs w:val="22"/>
          <w:lang w:eastAsia="x-none"/>
        </w:rPr>
        <w:t>ОКПД 2 28.41.31.120 Поставка пневматической вальцовочной машины для нужд Зейского филиала</w:t>
      </w:r>
      <w:r>
        <w:rPr>
          <w:rFonts w:eastAsia="Calibri"/>
          <w:bCs/>
          <w:iCs/>
          <w:sz w:val="22"/>
          <w:szCs w:val="22"/>
          <w:lang w:eastAsia="x-none"/>
        </w:rPr>
        <w:t>» (далее – продукция)»</w:t>
      </w:r>
    </w:p>
    <w:p w:rsidR="005A2CF3" w:rsidRDefault="00704A71">
      <w:pPr>
        <w:pStyle w:val="4"/>
        <w:numPr>
          <w:ilvl w:val="1"/>
          <w:numId w:val="3"/>
        </w:numPr>
        <w:spacing w:before="240"/>
        <w:ind w:left="431" w:hanging="431"/>
        <w:rPr>
          <w:sz w:val="22"/>
          <w:szCs w:val="22"/>
          <w:lang w:val="en-US"/>
        </w:rPr>
      </w:pPr>
      <w:bookmarkStart w:id="5" w:name="_Toc46743507"/>
      <w:bookmarkStart w:id="6" w:name="_Toc75446569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>использования закупаемой продукции</w:t>
      </w:r>
      <w:bookmarkEnd w:id="6"/>
      <w:r>
        <w:rPr>
          <w:sz w:val="22"/>
          <w:szCs w:val="22"/>
        </w:rPr>
        <w:t xml:space="preserve"> </w:t>
      </w:r>
    </w:p>
    <w:p w:rsidR="005A2CF3" w:rsidRDefault="00704A71">
      <w:pPr>
        <w:jc w:val="both"/>
        <w:rPr>
          <w:bCs/>
          <w:sz w:val="22"/>
          <w:szCs w:val="22"/>
          <w:lang w:eastAsia="x-none"/>
        </w:rPr>
      </w:pPr>
      <w:r>
        <w:rPr>
          <w:bCs/>
          <w:sz w:val="22"/>
          <w:szCs w:val="22"/>
          <w:lang w:eastAsia="x-none"/>
        </w:rPr>
        <w:t>Исполнение инвестиционной программы 2027 г.</w:t>
      </w:r>
    </w:p>
    <w:p w:rsidR="005A2CF3" w:rsidRDefault="00704A71">
      <w:pPr>
        <w:pStyle w:val="1"/>
        <w:keepLines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7" w:name="_Toc51339693"/>
      <w:bookmarkStart w:id="8" w:name="_Toc75446573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 w:rsidR="005A2CF3" w:rsidRDefault="00704A71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9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9"/>
    </w:p>
    <w:p w:rsidR="005A2CF3" w:rsidRDefault="00704A71">
      <w:pPr>
        <w:pStyle w:val="3"/>
        <w:rPr>
          <w:sz w:val="22"/>
          <w:szCs w:val="22"/>
        </w:rPr>
      </w:pPr>
      <w:bookmarkStart w:id="10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10"/>
    </w:p>
    <w:p w:rsidR="005A2CF3" w:rsidRDefault="00704A71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  <w:lang w:val="ru-RU"/>
        </w:rPr>
      </w:pPr>
      <w:bookmarkStart w:id="11" w:name="_Toc51339695"/>
      <w:bookmarkStart w:id="12" w:name="_Toc75446576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2"/>
    </w:p>
    <w:p w:rsidR="005A2CF3" w:rsidRDefault="005A2CF3">
      <w:pPr>
        <w:rPr>
          <w:sz w:val="22"/>
          <w:szCs w:val="22"/>
          <w:lang w:eastAsia="x-none"/>
        </w:rPr>
      </w:pPr>
    </w:p>
    <w:tbl>
      <w:tblPr>
        <w:tblW w:w="1020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6813"/>
        <w:gridCol w:w="1555"/>
        <w:gridCol w:w="1271"/>
      </w:tblGrid>
      <w:tr w:rsidR="005A2CF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5A2CF3" w:rsidRDefault="00704A7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keepNext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5A2CF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5A2CF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7"/>
              </w:numPr>
              <w:rPr>
                <w:sz w:val="22"/>
                <w:szCs w:val="22"/>
              </w:rPr>
            </w:pP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3" w:rsidRDefault="00704A71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x-none"/>
              </w:rPr>
              <w:t>Вальцовочная машина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шт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1</w:t>
            </w:r>
          </w:p>
        </w:tc>
      </w:tr>
    </w:tbl>
    <w:p w:rsidR="005A2CF3" w:rsidRDefault="00704A71">
      <w:pPr>
        <w:pStyle w:val="3"/>
        <w:rPr>
          <w:sz w:val="22"/>
          <w:szCs w:val="22"/>
          <w:lang w:val="ru-RU"/>
        </w:rPr>
      </w:pPr>
      <w:bookmarkStart w:id="13" w:name="_Toc51339696"/>
      <w:bookmarkStart w:id="14" w:name="_Toc75446578"/>
      <w:r>
        <w:rPr>
          <w:sz w:val="22"/>
          <w:szCs w:val="22"/>
          <w:lang w:val="ru-RU"/>
        </w:rPr>
        <w:t xml:space="preserve">Требования </w:t>
      </w:r>
      <w:bookmarkEnd w:id="13"/>
      <w:r>
        <w:rPr>
          <w:sz w:val="22"/>
          <w:szCs w:val="22"/>
          <w:lang w:val="ru-RU"/>
        </w:rPr>
        <w:t>к срокам поставки продукции</w:t>
      </w:r>
      <w:bookmarkEnd w:id="14"/>
    </w:p>
    <w:p w:rsidR="005A2CF3" w:rsidRDefault="00704A71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75446579"/>
      <w:bookmarkEnd w:id="1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  <w:lang w:val="ru-RU"/>
        </w:rPr>
        <w:t>поставки продукции</w:t>
      </w:r>
      <w:bookmarkEnd w:id="18"/>
      <w:r>
        <w:rPr>
          <w:sz w:val="22"/>
          <w:szCs w:val="22"/>
          <w:lang w:val="ru-RU"/>
        </w:rPr>
        <w:t xml:space="preserve"> </w:t>
      </w:r>
    </w:p>
    <w:tbl>
      <w:tblPr>
        <w:tblW w:w="10309" w:type="dxa"/>
        <w:tblLayout w:type="fixed"/>
        <w:tblLook w:val="04A0" w:firstRow="1" w:lastRow="0" w:firstColumn="1" w:lastColumn="0" w:noHBand="0" w:noVBand="1"/>
      </w:tblPr>
      <w:tblGrid>
        <w:gridCol w:w="675"/>
        <w:gridCol w:w="3171"/>
        <w:gridCol w:w="2812"/>
        <w:gridCol w:w="3651"/>
      </w:tblGrid>
      <w:tr w:rsidR="005A2CF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5A2CF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pStyle w:val="affff2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F3" w:rsidRDefault="00704A71">
            <w:pPr>
              <w:pStyle w:val="affff2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5A2CF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CF3" w:rsidRDefault="00704A71">
            <w:pPr>
              <w:widowControl w:val="0"/>
              <w:tabs>
                <w:tab w:val="left" w:pos="426"/>
              </w:tabs>
              <w:spacing w:before="120" w:after="12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Вальцовочная машина для нужд Зейского филиала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с даты подписания договора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</w:rPr>
            </w:pPr>
            <w:bookmarkStart w:id="20" w:name="_Toc46743510"/>
            <w:r>
              <w:rPr>
                <w:sz w:val="22"/>
                <w:szCs w:val="22"/>
                <w:lang w:eastAsia="x-none"/>
              </w:rPr>
              <w:t xml:space="preserve">в течение 60 календарных дней </w:t>
            </w:r>
            <w:r>
              <w:rPr>
                <w:sz w:val="22"/>
                <w:szCs w:val="22"/>
                <w:lang w:val="en-US" w:eastAsia="x-none"/>
              </w:rPr>
              <w:t>c</w:t>
            </w:r>
            <w:r>
              <w:rPr>
                <w:sz w:val="22"/>
                <w:szCs w:val="22"/>
                <w:lang w:eastAsia="x-none"/>
              </w:rPr>
              <w:t xml:space="preserve"> даты подписания договора</w:t>
            </w:r>
            <w:bookmarkEnd w:id="20"/>
          </w:p>
        </w:tc>
      </w:tr>
    </w:tbl>
    <w:p w:rsidR="005A2CF3" w:rsidRDefault="00704A71">
      <w:pPr>
        <w:pStyle w:val="1"/>
        <w:keepLines/>
        <w:numPr>
          <w:ilvl w:val="0"/>
          <w:numId w:val="0"/>
        </w:num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1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1"/>
      <w:r>
        <w:rPr>
          <w:sz w:val="22"/>
          <w:szCs w:val="22"/>
        </w:rPr>
        <w:t xml:space="preserve"> </w:t>
      </w:r>
    </w:p>
    <w:p w:rsidR="005A2CF3" w:rsidRDefault="00704A71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Наименование продукции: «</w:t>
      </w:r>
      <w:r w:rsidRPr="00704A71">
        <w:rPr>
          <w:bCs/>
          <w:iCs/>
          <w:sz w:val="22"/>
          <w:szCs w:val="22"/>
        </w:rPr>
        <w:t>ОКПД 2 28.41.31.120 Поставка пневматической вальцовочной машины для нужд Зейского филиала</w:t>
      </w:r>
      <w:r>
        <w:rPr>
          <w:bCs/>
          <w:iCs/>
          <w:sz w:val="22"/>
          <w:szCs w:val="22"/>
        </w:rPr>
        <w:t>»</w:t>
      </w:r>
    </w:p>
    <w:tbl>
      <w:tblPr>
        <w:tblStyle w:val="affff8"/>
        <w:tblW w:w="106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4"/>
        <w:gridCol w:w="2270"/>
        <w:gridCol w:w="3118"/>
        <w:gridCol w:w="1747"/>
        <w:gridCol w:w="1661"/>
        <w:gridCol w:w="917"/>
        <w:gridCol w:w="236"/>
      </w:tblGrid>
      <w:tr w:rsidR="005A2CF3">
        <w:tc>
          <w:tcPr>
            <w:tcW w:w="674" w:type="dxa"/>
            <w:vMerge w:val="restart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271" w:type="dxa"/>
            <w:vMerge w:val="restart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120" w:type="dxa"/>
            <w:vMerge w:val="restart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410" w:type="dxa"/>
            <w:gridSpan w:val="2"/>
            <w:tcBorders>
              <w:right w:val="nil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917" w:type="dxa"/>
            <w:vMerge w:val="restart"/>
            <w:tcMar>
              <w:top w:w="55" w:type="dxa"/>
              <w:bottom w:w="55" w:type="dxa"/>
            </w:tcMar>
            <w:vAlign w:val="center"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Предложения участника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</w:pPr>
          </w:p>
        </w:tc>
      </w:tr>
      <w:tr w:rsidR="005A2CF3">
        <w:tc>
          <w:tcPr>
            <w:tcW w:w="674" w:type="dxa"/>
            <w:vMerge/>
            <w:vAlign w:val="center"/>
          </w:tcPr>
          <w:p w:rsidR="005A2CF3" w:rsidRDefault="005A2CF3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:rsidR="005A2CF3" w:rsidRDefault="005A2CF3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0" w:type="dxa"/>
            <w:vMerge/>
            <w:vAlign w:val="center"/>
          </w:tcPr>
          <w:p w:rsidR="005A2CF3" w:rsidRDefault="005A2CF3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8" w:type="dxa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917" w:type="dxa"/>
            <w:vMerge/>
            <w:tcMar>
              <w:top w:w="55" w:type="dxa"/>
              <w:bottom w:w="55" w:type="dxa"/>
            </w:tcMar>
            <w:vAlign w:val="center"/>
          </w:tcPr>
          <w:p w:rsidR="005A2CF3" w:rsidRDefault="005A2CF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704A71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1" w:type="dxa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20" w:type="dxa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48" w:type="dxa"/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62" w:type="dxa"/>
            <w:tcBorders>
              <w:right w:val="nil"/>
            </w:tcBorders>
            <w:vAlign w:val="center"/>
          </w:tcPr>
          <w:p w:rsidR="005A2CF3" w:rsidRDefault="00704A71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17" w:type="dxa"/>
            <w:vAlign w:val="center"/>
          </w:tcPr>
          <w:p w:rsidR="005A2CF3" w:rsidRDefault="005A2CF3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801" w:type="dxa"/>
            <w:gridSpan w:val="4"/>
            <w:tcBorders>
              <w:right w:val="nil"/>
            </w:tcBorders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17" w:type="dxa"/>
            <w:vAlign w:val="center"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vAlign w:val="center"/>
          </w:tcPr>
          <w:p w:rsidR="005A2CF3" w:rsidRDefault="005A2CF3">
            <w:pPr>
              <w:pStyle w:val="aff0"/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8801" w:type="dxa"/>
            <w:gridSpan w:val="4"/>
            <w:tcBorders>
              <w:top w:val="nil"/>
              <w:right w:val="nil"/>
            </w:tcBorders>
            <w:vAlign w:val="center"/>
          </w:tcPr>
          <w:p w:rsidR="005A2CF3" w:rsidRDefault="00704A71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Вальцовочная машина</w:t>
            </w:r>
          </w:p>
        </w:tc>
        <w:tc>
          <w:tcPr>
            <w:tcW w:w="917" w:type="dxa"/>
            <w:tcBorders>
              <w:top w:val="nil"/>
            </w:tcBorders>
            <w:vAlign w:val="center"/>
          </w:tcPr>
          <w:p w:rsidR="005A2CF3" w:rsidRDefault="005A2CF3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22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Тип</w:t>
            </w:r>
          </w:p>
        </w:tc>
        <w:tc>
          <w:tcPr>
            <w:tcW w:w="31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Пневматическая, реверсивная</w:t>
            </w:r>
          </w:p>
        </w:tc>
        <w:tc>
          <w:tcPr>
            <w:tcW w:w="174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Размер вальцовки для стальных труб min, мм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12х1</w:t>
            </w:r>
          </w:p>
        </w:tc>
        <w:tc>
          <w:tcPr>
            <w:tcW w:w="1748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Размер вальцовки для стальных труб max, мм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25х3</w:t>
            </w:r>
          </w:p>
        </w:tc>
        <w:tc>
          <w:tcPr>
            <w:tcW w:w="1748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Размер выходного квадрата, мм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11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Вес, кг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3 - 4,5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pStyle w:val="aff0"/>
              <w:widowControl w:val="0"/>
              <w:spacing w:before="60" w:after="60"/>
              <w:ind w:left="-11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1.1.6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Наличие автоматического контроля крутящего момента</w:t>
            </w:r>
          </w:p>
        </w:tc>
        <w:tc>
          <w:tcPr>
            <w:tcW w:w="3120" w:type="dxa"/>
            <w:tcBorders>
              <w:top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да</w:t>
            </w:r>
          </w:p>
        </w:tc>
        <w:tc>
          <w:tcPr>
            <w:tcW w:w="1748" w:type="dxa"/>
            <w:tcBorders>
              <w:top w:val="nil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Указание характеристик</w:t>
            </w:r>
          </w:p>
        </w:tc>
        <w:tc>
          <w:tcPr>
            <w:tcW w:w="1662" w:type="dxa"/>
            <w:tcBorders>
              <w:top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tcBorders>
              <w:top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tcBorders>
              <w:top w:val="nil"/>
            </w:tcBorders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5A2CF3" w:rsidRDefault="00704A7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748" w:type="dxa"/>
            <w:vMerge w:val="restart"/>
            <w:tcBorders>
              <w:top w:val="nil"/>
            </w:tcBorders>
          </w:tcPr>
          <w:p w:rsidR="005A2CF3" w:rsidRDefault="00704A71">
            <w:pPr>
              <w:widowControl w:val="0"/>
              <w:spacing w:before="60" w:after="6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Согласие с требованием</w:t>
            </w:r>
          </w:p>
        </w:tc>
        <w:tc>
          <w:tcPr>
            <w:tcW w:w="1662" w:type="dxa"/>
            <w:tcBorders>
              <w:top w:val="nil"/>
              <w:right w:val="nil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vMerge w:val="restart"/>
            <w:tcBorders>
              <w:top w:val="nil"/>
            </w:tcBorders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Место поставки</w:t>
            </w:r>
          </w:p>
        </w:tc>
        <w:tc>
          <w:tcPr>
            <w:tcW w:w="3120" w:type="dxa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Амурская область, г. Зея, пер. Промышленный, д. 11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tcBorders>
              <w:right w:val="nil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Приемка продукции</w:t>
            </w:r>
          </w:p>
        </w:tc>
        <w:tc>
          <w:tcPr>
            <w:tcW w:w="3120" w:type="dxa"/>
          </w:tcPr>
          <w:p w:rsidR="005A2CF3" w:rsidRDefault="00704A71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Только в рабочие дни с 9-00 до 11-00 и с 14-00 до 16-00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tcBorders>
              <w:right w:val="nil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</w:tcPr>
          <w:p w:rsidR="005A2CF3" w:rsidRDefault="00704A7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tcBorders>
              <w:right w:val="nil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5A2CF3" w:rsidRDefault="00704A71">
            <w:pPr>
              <w:widowControl w:val="0"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48" w:type="dxa"/>
            <w:vMerge w:val="restart"/>
          </w:tcPr>
          <w:p w:rsidR="005A2CF3" w:rsidRDefault="00704A71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662" w:type="dxa"/>
            <w:vMerge w:val="restart"/>
            <w:tcBorders>
              <w:right w:val="nil"/>
            </w:tcBorders>
          </w:tcPr>
          <w:p w:rsidR="005A2CF3" w:rsidRDefault="00704A7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917" w:type="dxa"/>
            <w:vMerge w:val="restart"/>
          </w:tcPr>
          <w:p w:rsidR="005A2CF3" w:rsidRDefault="005A2CF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</w:tcPr>
          <w:p w:rsidR="005A2CF3" w:rsidRDefault="00704A71">
            <w:pPr>
              <w:widowControl w:val="0"/>
              <w:jc w:val="both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Гарантийный срок не менее 12 месяцев со дня подписания Товарной накладной по форме ТОРГ-12 или Универсального передаточного документа (УПД) Продукции, но не менее гарантийного срока изготовителя (производителя) продукции.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tabs>
                <w:tab w:val="left" w:pos="426"/>
              </w:tabs>
              <w:spacing w:before="40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5A2CF3" w:rsidRDefault="00704A71">
            <w:pPr>
              <w:widowControl w:val="0"/>
              <w:spacing w:before="60"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3120" w:type="dxa"/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сертификаты качества;</w:t>
            </w:r>
          </w:p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паспорт, совмещенный с руководством по  эксплуатации – 1 экз;</w:t>
            </w:r>
          </w:p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документация на комплектующие изделия – 1комп.</w:t>
            </w:r>
          </w:p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2271" w:type="dxa"/>
            <w:vAlign w:val="center"/>
          </w:tcPr>
          <w:p w:rsidR="005A2CF3" w:rsidRDefault="00704A71">
            <w:pPr>
              <w:widowControl w:val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Комплектация  Вальцовочная машина</w:t>
            </w:r>
          </w:p>
        </w:tc>
        <w:tc>
          <w:tcPr>
            <w:tcW w:w="3120" w:type="dxa"/>
            <w:vAlign w:val="center"/>
          </w:tcPr>
          <w:p w:rsidR="005A2CF3" w:rsidRDefault="00704A71">
            <w:pPr>
              <w:widowControl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eastAsia="x-none"/>
              </w:rPr>
              <w:t>Вальцовочная машина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  <w:lang w:eastAsia="x-none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5A2CF3" w:rsidRDefault="00704A71">
            <w:pPr>
              <w:widowControl w:val="0"/>
              <w:spacing w:before="60" w:after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(дополнительные) требования к продукции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  <w:tr w:rsidR="005A2CF3">
        <w:tc>
          <w:tcPr>
            <w:tcW w:w="674" w:type="dxa"/>
            <w:vAlign w:val="center"/>
          </w:tcPr>
          <w:p w:rsidR="005A2CF3" w:rsidRDefault="005A2CF3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2"/>
                <w:szCs w:val="22"/>
              </w:rPr>
            </w:pPr>
          </w:p>
        </w:tc>
        <w:tc>
          <w:tcPr>
            <w:tcW w:w="5391" w:type="dxa"/>
            <w:gridSpan w:val="2"/>
            <w:vAlign w:val="center"/>
          </w:tcPr>
          <w:p w:rsidR="005A2CF3" w:rsidRDefault="00704A71">
            <w:pPr>
              <w:widowControl w:val="0"/>
              <w:jc w:val="both"/>
              <w:rPr>
                <w:rStyle w:val="aff1"/>
                <w:b w:val="0"/>
                <w:bCs/>
                <w:i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x-none"/>
              </w:rPr>
              <w:t xml:space="preserve">Продукция должна соответствовать обязательным требованиям, установленными нормативными </w:t>
            </w:r>
            <w:r>
              <w:rPr>
                <w:bCs/>
                <w:sz w:val="22"/>
                <w:szCs w:val="22"/>
                <w:lang w:eastAsia="x-none"/>
              </w:rPr>
              <w:lastRenderedPageBreak/>
              <w:t>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 Продукция должна быть новой</w:t>
            </w:r>
            <w:r>
              <w:rPr>
                <w:rStyle w:val="aff1"/>
                <w:b w:val="0"/>
                <w:bCs/>
                <w:i w:val="0"/>
                <w:sz w:val="22"/>
                <w:szCs w:val="22"/>
                <w:shd w:val="clear" w:color="auto" w:fill="auto"/>
                <w:lang w:eastAsia="x-none"/>
              </w:rPr>
              <w:t>, ранее не использовавшейся.</w:t>
            </w:r>
          </w:p>
        </w:tc>
        <w:tc>
          <w:tcPr>
            <w:tcW w:w="1748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5A2CF3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5A2CF3" w:rsidRDefault="005A2CF3">
      <w:pPr>
        <w:rPr>
          <w:sz w:val="22"/>
          <w:szCs w:val="22"/>
          <w:lang w:eastAsia="x-none"/>
        </w:rPr>
      </w:pPr>
    </w:p>
    <w:tbl>
      <w:tblPr>
        <w:tblStyle w:val="affff8"/>
        <w:tblW w:w="10137" w:type="dxa"/>
        <w:tblLayout w:type="fixed"/>
        <w:tblLook w:val="04A0" w:firstRow="1" w:lastRow="0" w:firstColumn="1" w:lastColumn="0" w:noHBand="0" w:noVBand="1"/>
      </w:tblPr>
      <w:tblGrid>
        <w:gridCol w:w="5068"/>
        <w:gridCol w:w="5069"/>
      </w:tblGrid>
      <w:tr w:rsidR="005A2CF3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704A71">
            <w:pPr>
              <w:widowControl w:val="0"/>
              <w:tabs>
                <w:tab w:val="left" w:pos="2320"/>
              </w:tabs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Начальник ЦТиГМО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5A2CF3" w:rsidRDefault="00704A71">
            <w:pPr>
              <w:widowControl w:val="0"/>
              <w:tabs>
                <w:tab w:val="left" w:pos="2320"/>
              </w:tabs>
              <w:jc w:val="right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Р.В. Карев</w:t>
            </w:r>
          </w:p>
        </w:tc>
      </w:tr>
    </w:tbl>
    <w:p w:rsidR="005A2CF3" w:rsidRDefault="005A2CF3">
      <w:pPr>
        <w:tabs>
          <w:tab w:val="left" w:pos="2320"/>
        </w:tabs>
        <w:rPr>
          <w:sz w:val="24"/>
          <w:szCs w:val="24"/>
          <w:lang w:eastAsia="x-none"/>
        </w:rPr>
      </w:pPr>
    </w:p>
    <w:sectPr w:rsidR="005A2CF3">
      <w:headerReference w:type="even" r:id="rId8"/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172" w:rsidRDefault="00704A71">
      <w:r>
        <w:separator/>
      </w:r>
    </w:p>
  </w:endnote>
  <w:endnote w:type="continuationSeparator" w:id="0">
    <w:p w:rsidR="00913172" w:rsidRDefault="0070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1"/>
    <w:family w:val="roman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172" w:rsidRDefault="00704A71">
      <w:r>
        <w:separator/>
      </w:r>
    </w:p>
  </w:footnote>
  <w:footnote w:type="continuationSeparator" w:id="0">
    <w:p w:rsidR="00913172" w:rsidRDefault="0070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3" w:rsidRDefault="00704A71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2CF3" w:rsidRDefault="00704A71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3" w:rsidRDefault="00704A71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4623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3" w:rsidRDefault="005A2CF3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6A8C"/>
    <w:multiLevelType w:val="multilevel"/>
    <w:tmpl w:val="84CE3D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D293ADF"/>
    <w:multiLevelType w:val="multilevel"/>
    <w:tmpl w:val="72FCC0D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53D1772"/>
    <w:multiLevelType w:val="multilevel"/>
    <w:tmpl w:val="4072A51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489D75DE"/>
    <w:multiLevelType w:val="multilevel"/>
    <w:tmpl w:val="3CC6C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EE72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C083C6E"/>
    <w:multiLevelType w:val="multilevel"/>
    <w:tmpl w:val="20163EF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75BC7C8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A5B3B8D"/>
    <w:multiLevelType w:val="multilevel"/>
    <w:tmpl w:val="A3F446D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1B4011"/>
    <w:multiLevelType w:val="multilevel"/>
    <w:tmpl w:val="036C926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3"/>
    <w:rsid w:val="005A2CF3"/>
    <w:rsid w:val="00704A71"/>
    <w:rsid w:val="00913172"/>
    <w:rsid w:val="00E4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E2371-2C4F-45CB-A5EA-9C317629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1BCF-2EAC-43FA-886F-218DDE6E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</Pages>
  <Words>802</Words>
  <Characters>4572</Characters>
  <Application>Microsoft Office Word</Application>
  <DocSecurity>0</DocSecurity>
  <Lines>38</Lines>
  <Paragraphs>10</Paragraphs>
  <ScaleCrop>false</ScaleCrop>
  <Company>Microsoft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22</cp:revision>
  <cp:lastPrinted>2025-03-14T09:12:00Z</cp:lastPrinted>
  <dcterms:created xsi:type="dcterms:W3CDTF">2025-01-15T07:46:00Z</dcterms:created>
  <dcterms:modified xsi:type="dcterms:W3CDTF">2026-08-28T07:13:00Z</dcterms:modified>
  <dc:language>ru-RU</dc:language>
</cp:coreProperties>
</file>