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lang w:val="en-US"/>
        </w:rPr>
      </w:pPr>
      <w:r>
        <w:rPr>
          <w:rFonts w:ascii="Verdana" w:hAnsi="Verdana"/>
        </w:rPr>
        <w:t xml:space="preserve"> </w:t>
      </w:r>
      <w:r>
        <w:rPr>
          <w:rFonts w:ascii="Verdana" w:hAnsi="Verdana"/>
          <w:lang w:val="en-US"/>
        </w:rPr>
        <w:t xml:space="preserve">   </w:t>
      </w:r>
    </w:p>
    <w:p>
      <w:pPr>
        <w:pStyle w:val="Normal"/>
        <w:ind w:left="567" w:hanging="0"/>
        <w:rPr>
          <w:sz w:val="24"/>
        </w:rPr>
      </w:pPr>
      <w:r>
        <w:rPr>
          <w:sz w:val="24"/>
        </w:rPr>
        <w:t>О предоставлении ТКП</w:t>
      </w:r>
    </w:p>
    <w:p>
      <w:pPr>
        <w:pStyle w:val="Normal"/>
        <w:ind w:left="567" w:hanging="0"/>
        <w:rPr>
          <w:sz w:val="24"/>
          <w:lang w:eastAsia="ru-RU"/>
        </w:rPr>
      </w:pPr>
      <w:r>
        <w:rPr>
          <w:sz w:val="24"/>
          <w:lang w:eastAsia="ru-RU"/>
        </w:rPr>
      </w:r>
    </w:p>
    <w:p>
      <w:pPr>
        <w:pStyle w:val="Normal"/>
        <w:ind w:left="567" w:hanging="0"/>
        <w:rPr>
          <w:sz w:val="24"/>
          <w:lang w:eastAsia="ru-RU"/>
        </w:rPr>
      </w:pPr>
      <w:r>
        <w:rPr>
          <w:sz w:val="24"/>
          <w:lang w:eastAsia="ru-RU"/>
        </w:rPr>
      </w:r>
    </w:p>
    <w:p>
      <w:pPr>
        <w:pStyle w:val="Normal"/>
        <w:ind w:left="567" w:hanging="0"/>
        <w:rPr>
          <w:sz w:val="24"/>
          <w:lang w:eastAsia="ru-RU"/>
        </w:rPr>
      </w:pPr>
      <w:r>
        <w:rPr>
          <w:sz w:val="24"/>
          <w:lang w:eastAsia="ru-RU"/>
        </w:rPr>
      </w:r>
    </w:p>
    <w:p>
      <w:pPr>
        <w:pStyle w:val="Normal"/>
        <w:widowControl/>
        <w:suppressAutoHyphens w:val="true"/>
        <w:bidi w:val="0"/>
        <w:spacing w:before="0" w:after="0"/>
        <w:ind w:left="624" w:right="0" w:firstLine="567"/>
        <w:jc w:val="both"/>
        <w:rPr/>
      </w:pPr>
      <w:r>
        <w:rPr>
          <w:sz w:val="28"/>
          <w:szCs w:val="28"/>
        </w:rPr>
        <w:t xml:space="preserve">В целях подготовки закупочной процедуры на </w:t>
      </w:r>
      <w:r>
        <w:rPr>
          <w:rFonts w:eastAsia="Calibri"/>
          <w:b/>
          <w:bCs/>
          <w:sz w:val="28"/>
          <w:szCs w:val="28"/>
          <w:shd w:fill="FFFFFF" w:val="clear"/>
        </w:rPr>
        <w:t>«</w:t>
      </w:r>
      <w:r>
        <w:rPr>
          <w:rStyle w:val="Style12"/>
          <w:rFonts w:eastAsia="Calibri" w:cs="Times New Roman"/>
          <w:bCs/>
          <w:i w:val="false"/>
          <w:iCs w:val="false"/>
          <w:color w:val="000000"/>
          <w:kern w:val="0"/>
          <w:sz w:val="26"/>
          <w:szCs w:val="26"/>
          <w:shd w:fill="FFFFFF" w:val="clear"/>
          <w:lang w:val="ru-RU" w:eastAsia="en-US" w:bidi="ar-SA"/>
        </w:rPr>
        <w:t>ОКПД2 43.11.10.000 Демонтаж подпорной стены ПС-3</w:t>
      </w:r>
      <w:r>
        <w:rPr>
          <w:rFonts w:eastAsia="Calibri"/>
          <w:b/>
          <w:bCs/>
          <w:sz w:val="28"/>
          <w:szCs w:val="28"/>
          <w:shd w:fill="FFFFFF" w:val="clear"/>
        </w:rPr>
        <w:t>»</w:t>
      </w:r>
      <w:r>
        <w:rPr>
          <w:sz w:val="28"/>
          <w:szCs w:val="28"/>
        </w:rPr>
        <w:t xml:space="preserve"> прошу предоставить технико-коммерческое предложение стоимости работ в соответствии с прилагаемыми техническими требованиями.</w:t>
      </w:r>
    </w:p>
    <w:p>
      <w:pPr>
        <w:pStyle w:val="Normal"/>
        <w:widowControl/>
        <w:suppressAutoHyphens w:val="true"/>
        <w:bidi w:val="0"/>
        <w:spacing w:before="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Коммерческое предложение предоставить по шаблону таблицы №1:</w:t>
      </w:r>
    </w:p>
    <w:p>
      <w:pPr>
        <w:pStyle w:val="Normal"/>
        <w:widowControl/>
        <w:suppressAutoHyphens w:val="true"/>
        <w:bidi w:val="0"/>
        <w:spacing w:before="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sz w:val="28"/>
          <w:szCs w:val="28"/>
        </w:rPr>
        <w:t xml:space="preserve">Таблица №1 </w:t>
      </w:r>
    </w:p>
    <w:tbl>
      <w:tblPr>
        <w:tblW w:w="9640" w:type="dxa"/>
        <w:jc w:val="left"/>
        <w:tblInd w:w="603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20"/>
        <w:gridCol w:w="1195"/>
        <w:gridCol w:w="2325"/>
        <w:gridCol w:w="1300"/>
        <w:gridCol w:w="1700"/>
      </w:tblGrid>
      <w:tr>
        <w:trPr/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Наименование предлагаемой продукции (товары, работы, услуги)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Ед. изм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Предлагаемая цена одной единицы продукции, руб. без НДС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Итоговая стоимость позиции, руб. без НДС</w:t>
            </w:r>
          </w:p>
        </w:tc>
      </w:tr>
      <w:tr>
        <w:trPr/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Style w:val="Style12"/>
                <w:rFonts w:eastAsia="Calibri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shd w:fill="FFFFFF" w:val="clear"/>
                <w:lang w:eastAsia="en-US"/>
              </w:rPr>
              <w:t>Демонтаж подпорной стены ПС-3 (Черт. № 1938-14-127)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 xml:space="preserve">м3 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……</w:t>
            </w:r>
            <w:r>
              <w:rPr>
                <w:b w:val="false"/>
                <w:bCs w:val="false"/>
                <w:sz w:val="20"/>
                <w:szCs w:val="20"/>
              </w:rPr>
              <w:t>.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615,16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...</w:t>
            </w:r>
          </w:p>
        </w:tc>
      </w:tr>
      <w:tr>
        <w:trPr/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Разработка грунта 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(черт. № 1938-14-127)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 xml:space="preserve">м3 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……</w:t>
            </w:r>
            <w:r>
              <w:rPr>
                <w:b w:val="false"/>
                <w:bCs w:val="false"/>
                <w:sz w:val="20"/>
                <w:szCs w:val="20"/>
              </w:rPr>
              <w:t>.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1830,00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...</w:t>
            </w:r>
          </w:p>
        </w:tc>
      </w:tr>
      <w:tr>
        <w:trPr/>
        <w:tc>
          <w:tcPr>
            <w:tcW w:w="794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без НДС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94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Кроме того, НДС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94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с НДС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дату направления предложения;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полное наименование организации с указанием организационно-правовой формы (для юридических лиц);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юридический адрес, почтовый адрес, ИНН;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контактные данные: номер телефона, e-mail, ФИО контактного лица;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>предложения должны быть направлены в виде сканированной электронной копии на портале ЭТП РАД к соответствующему запросу.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Технические требования с приложениями.</w:t>
      </w:r>
    </w:p>
    <w:p>
      <w:pPr>
        <w:pStyle w:val="Normal"/>
        <w:widowControl/>
        <w:spacing w:before="120" w:after="0"/>
        <w:ind w:firstLine="567"/>
        <w:jc w:val="both"/>
        <w:rPr>
          <w:sz w:val="28"/>
          <w:szCs w:val="28"/>
        </w:rPr>
      </w:pPr>
      <w:r>
        <w:rPr/>
      </w:r>
    </w:p>
    <w:sectPr>
      <w:headerReference w:type="default" r:id="rId2"/>
      <w:headerReference w:type="first" r:id="rId3"/>
      <w:type w:val="nextPage"/>
      <w:pgSz w:w="11906" w:h="16838"/>
      <w:pgMar w:left="907" w:right="737" w:gutter="0" w:header="680" w:top="737" w:footer="0" w:bottom="1238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393700</wp:posOffset>
          </wp:positionH>
          <wp:positionV relativeFrom="paragraph">
            <wp:posOffset>-168910</wp:posOffset>
          </wp:positionV>
          <wp:extent cx="3253740" cy="2711450"/>
          <wp:effectExtent l="0" t="0" r="0" b="0"/>
          <wp:wrapNone/>
          <wp:docPr id="1" name="Изображение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53740" cy="271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Geneva" w:cs="Times New Roman"/>
      <w:color w:val="auto"/>
      <w:kern w:val="0"/>
      <w:sz w:val="28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uiPriority w:val="99"/>
    <w:qFormat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Pr/>
  </w:style>
  <w:style w:type="character" w:styleId="Style10" w:customStyle="1">
    <w:name w:val="Текст выноски Знак"/>
    <w:link w:val="BalloonText"/>
    <w:uiPriority w:val="99"/>
    <w:semiHidden/>
    <w:qFormat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11" w:customStyle="1">
    <w:name w:val="Нижний колонтитул Знак"/>
    <w:basedOn w:val="DefaultParagraphFont"/>
    <w:uiPriority w:val="99"/>
    <w:qFormat/>
    <w:rPr>
      <w:rFonts w:ascii="Geneva CY" w:hAnsi="Geneva CY" w:eastAsia="Geneva"/>
      <w:sz w:val="24"/>
      <w:lang w:val="ru-RU" w:eastAsia="en-US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Style12">
    <w:name w:val="комментарий"/>
    <w:qFormat/>
    <w:rPr>
      <w:b/>
      <w:i/>
      <w:shd w:fill="FFFF99" w:val="clear"/>
    </w:rPr>
  </w:style>
  <w:style w:type="paragraph" w:styleId="Style13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pPr>
      <w:tabs>
        <w:tab w:val="clear" w:pos="709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pPr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Style11"/>
    <w:uiPriority w:val="99"/>
    <w:unhideWhenUsed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16" w:customStyle="1">
    <w:name w:val="Содержимое врезки"/>
    <w:basedOn w:val="Normal"/>
    <w:qFormat/>
    <w:pPr/>
    <w:rPr/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Application>AlterOffice/3.4.0.9$Linux_X86_64 LibreOffice_project/b8daf9e823b1a5463a2f48435ddc2e8696e7d4fc</Application>
  <AppVersion>15.0000</AppVersion>
  <Pages>2</Pages>
  <Words>209</Words>
  <Characters>1456</Characters>
  <CharactersWithSpaces>1751</CharactersWithSpaces>
  <Paragraphs>33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2023-03-30T13:01:00Z</dcterms:created>
  <dc:creator>Шейка С</dc:creator>
  <dc:description/>
  <dc:language>ru-RU</dc:language>
  <cp:lastModifiedBy/>
  <cp:lastPrinted>2025-02-07T16:30:58Z</cp:lastPrinted>
  <dcterms:modified xsi:type="dcterms:W3CDTF">2026-08-28T16:35:07Z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