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4635"/>
        <w:gridCol w:w="435"/>
        <w:gridCol w:w="4819"/>
      </w:tblGrid>
      <w:tr>
        <w:trPr>
          <w:trHeight w:val="4119" w:hRule="atLeast"/>
        </w:trPr>
        <w:tc>
          <w:tcPr>
            <w:tcW w:w="4635" w:type="dxa"/>
            <w:tcBorders/>
            <w:shd w:color="auto" w:fill="auto" w:val="clear"/>
          </w:tcPr>
          <w:tbl>
            <w:tblPr>
              <w:tblStyle w:val="a3"/>
              <w:tblpPr w:bottomFromText="0" w:horzAnchor="margin" w:leftFromText="180" w:rightFromText="180" w:tblpX="0" w:tblpY="-289" w:topFromText="0" w:vertAnchor="text"/>
              <w:tblW w:w="524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VBand="1" w:noHBand="0" w:firstRow="1" w:lastRow="0" w:firstColumn="1" w:lastColumn="0"/>
            </w:tblPr>
            <w:tblGrid>
              <w:gridCol w:w="5245"/>
            </w:tblGrid>
            <w:tr>
              <w:trPr>
                <w:trHeight w:val="2694" w:hRule="atLeast"/>
              </w:trPr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kern w:val="0"/>
                      <w:lang w:val="ru-RU" w:bidi="ar-SA"/>
                    </w:rPr>
                  </w:pPr>
                  <w:r>
                    <w:rPr/>
                    <w:drawing>
                      <wp:inline distT="0" distB="0" distL="0" distR="0">
                        <wp:extent cx="2009775" cy="436880"/>
                        <wp:effectExtent l="0" t="0" r="0" b="0"/>
                        <wp:docPr id="1" name="Рисунок 7" descr="cid:image001.jpg@01D5B5BA.040D42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7" descr="cid:image001.jpg@01D5B5BA.040D42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9775" cy="436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kern w:val="0"/>
                      <w:lang w:val="ru-RU" w:bidi="ar-SA"/>
                    </w:rPr>
                    <w:t xml:space="preserve"> 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cs="Arial"/>
                      <w:b/>
                      <w:kern w:val="0"/>
                      <w:lang w:val="ru-RU" w:bidi="ar-SA"/>
                    </w:rPr>
                    <w:t>Владивостокское представительство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cs="Arial"/>
                      <w:b/>
                      <w:kern w:val="0"/>
                      <w:lang w:val="ru-RU" w:bidi="ar-SA"/>
                    </w:rPr>
                    <w:t>АО «ТК РусГидро»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  <w:t>ул. Западная, 29,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  <w:t>г. Владивосток, Приморский край,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  <w:t>Российская Федерация, 680091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  <w:t>т.8-800-333-8000 (доб. 8-001-7736)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/>
                  </w:pPr>
                  <w:hyperlink r:id="rId3">
                    <w:r>
                      <w:rPr>
                        <w:kern w:val="0"/>
                        <w:lang w:val="ru-RU" w:bidi="ar-SA"/>
                      </w:rPr>
                      <w:t>tk_vp@rushydro.ru</w:t>
                    </w:r>
                  </w:hyperlink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kern w:val="0"/>
                      <w:lang w:bidi="ar-SA"/>
                    </w:rPr>
                  </w:pPr>
                  <w:r>
                    <w:rPr>
                      <w:kern w:val="0"/>
                      <w:lang w:val="en-US" w:bidi="ar-SA"/>
                    </w:rPr>
                    <w:t>www</w:t>
                  </w:r>
                  <w:r>
                    <w:rPr>
                      <w:kern w:val="0"/>
                      <w:lang w:val="ru-RU" w:bidi="ar-SA"/>
                    </w:rPr>
                    <w:t>.tk.rushydro.ru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  <w:t>от</w:t>
                  </w:r>
                  <w:r>
                    <w:rPr>
                      <w:kern w:val="0"/>
                      <w:u w:val="single"/>
                      <w:lang w:val="ru-RU" w:bidi="ar-SA"/>
                    </w:rPr>
                    <w:t>______________</w:t>
                  </w:r>
                  <w:r>
                    <w:rPr>
                      <w:kern w:val="0"/>
                      <w:lang w:val="ru-RU" w:bidi="ar-SA"/>
                    </w:rPr>
                    <w:t xml:space="preserve">  № ________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spacing w:before="0" w:after="0"/>
                    <w:jc w:val="left"/>
                    <w:rPr>
                      <w:kern w:val="0"/>
                      <w:lang w:val="ru-RU" w:bidi="ar-SA"/>
                    </w:rPr>
                  </w:pPr>
                  <w:r>
                    <w:rPr>
                      <w:kern w:val="0"/>
                      <w:lang w:val="ru-RU" w:bidi="ar-SA"/>
                    </w:rPr>
                    <w:t>на № ___________ № _____________</w:t>
                  </w:r>
                </w:p>
              </w:tc>
            </w:tr>
          </w:tbl>
          <w:p>
            <w:pPr>
              <w:pStyle w:val="Normal"/>
              <w:widowControl w:val="false"/>
              <w:ind w:firstLine="426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3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48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360"/>
              <w:jc w:val="right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360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rPr/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jc w:val="right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ind w:right="-2" w:hanging="0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spacing w:before="120" w:after="0"/>
        <w:ind w:left="567" w:hang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Запрос технико-коммерческих предложений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ОКПД 2: 45.20.11 Оказание услуг по техническому обслуживанию и текущему ремонту негарантийных транспортных средств в Приморском крае для нужд Владивостокского представительства АО "ТК РусГидро"</w:t>
      </w:r>
    </w:p>
    <w:p>
      <w:pPr>
        <w:pStyle w:val="ListParagraph"/>
        <w:numPr>
          <w:ilvl w:val="0"/>
          <w:numId w:val="5"/>
        </w:numPr>
        <w:spacing w:before="120" w:after="0"/>
        <w:ind w:left="567" w:hanging="425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Владивостокское представительство АО «ТК РусГидро»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(далее – Заказчик) сообщает о проведении анализа технико-коммерческих предложений потенциальных поставщиков в рамках конкурентной закупки </w:t>
      </w:r>
      <w:r>
        <w:rPr>
          <w:b w:val="false"/>
          <w:bCs w:val="false"/>
          <w:sz w:val="24"/>
          <w:szCs w:val="24"/>
        </w:rPr>
        <w:t>ОКПД 2: 45.20.11 Оказание услуг по техническому обслуживанию и текущему ремонту негарантийных транспортных средств в Приморском крае для нужд Владивостокского представительства АО "ТК РусГидро"</w:t>
      </w:r>
    </w:p>
    <w:p>
      <w:pPr>
        <w:pStyle w:val="Normal"/>
        <w:numPr>
          <w:ilvl w:val="0"/>
          <w:numId w:val="5"/>
        </w:numPr>
        <w:spacing w:before="120" w:after="0"/>
        <w:ind w:left="567" w:hanging="57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Подробные тре</w:t>
      </w:r>
      <w:bookmarkStart w:id="0" w:name="_GoBack"/>
      <w:bookmarkEnd w:id="0"/>
      <w:r>
        <w:rPr>
          <w:sz w:val="26"/>
          <w:szCs w:val="26"/>
        </w:rPr>
        <w:t>бования технического обслуживания и технического ремонта транспортных средств (в том числе, сведения об объеме, месте)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юридический адрес, почтовый адрес, ИНН </w:t>
      </w:r>
      <w:r>
        <w:rPr>
          <w:i/>
          <w:sz w:val="26"/>
          <w:szCs w:val="26"/>
        </w:rPr>
        <w:t xml:space="preserve">/ </w:t>
      </w:r>
      <w:r>
        <w:rPr>
          <w:sz w:val="26"/>
          <w:szCs w:val="26"/>
        </w:rPr>
        <w:t>паспортные данные, адрес регистрации, ИНН (при наличии)</w:t>
      </w:r>
      <w:r>
        <w:rPr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контактные данные: номер телефона, </w:t>
      </w: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 подачи технико-коммерческих предложений: до 10:00  </w:t>
      </w:r>
      <w:r>
        <w:rPr>
          <w:sz w:val="26"/>
          <w:szCs w:val="26"/>
        </w:rPr>
        <w:t>11</w:t>
      </w:r>
      <w:r>
        <w:rPr>
          <w:sz w:val="26"/>
          <w:szCs w:val="26"/>
        </w:rPr>
        <w:t>.09.202</w:t>
      </w:r>
      <w:r>
        <w:rPr>
          <w:sz w:val="26"/>
          <w:szCs w:val="26"/>
        </w:rPr>
        <w:t>6</w:t>
      </w:r>
      <w:r>
        <w:rPr>
          <w:sz w:val="26"/>
          <w:szCs w:val="26"/>
        </w:rPr>
        <w:t xml:space="preserve">г. </w:t>
      </w:r>
    </w:p>
    <w:p>
      <w:pPr>
        <w:pStyle w:val="Normal"/>
        <w:numPr>
          <w:ilvl w:val="0"/>
          <w:numId w:val="5"/>
        </w:numPr>
        <w:spacing w:before="120" w:after="0"/>
        <w:ind w:left="567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Предложения должны быть направлены в виде сканированной электронной копии на </w:t>
      </w:r>
      <w:r>
        <w:rPr>
          <w:b/>
          <w:sz w:val="26"/>
          <w:szCs w:val="26"/>
          <w:u w:val="single"/>
        </w:rPr>
        <w:t>ЭТП РАД.</w:t>
      </w:r>
    </w:p>
    <w:p>
      <w:pPr>
        <w:pStyle w:val="Normal"/>
        <w:numPr>
          <w:ilvl w:val="0"/>
          <w:numId w:val="0"/>
        </w:numPr>
        <w:spacing w:before="120" w:after="0"/>
        <w:ind w:left="720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120" w:after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ind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sz w:val="26"/>
          <w:szCs w:val="26"/>
        </w:rPr>
      </w:pPr>
      <w:r>
        <w:rPr>
          <w:sz w:val="26"/>
          <w:szCs w:val="26"/>
        </w:rPr>
        <w:t>Технические требования к продукции (в том числе, сведения об объеме, месте);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850" w:hanging="493"/>
        <w:jc w:val="both"/>
        <w:rPr>
          <w:sz w:val="26"/>
          <w:szCs w:val="26"/>
        </w:rPr>
      </w:pPr>
      <w:r>
        <w:rPr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851" w:leader="none"/>
        </w:tabs>
        <w:spacing w:before="12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1" w:leader="none"/>
        </w:tabs>
        <w:spacing w:before="12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/>
      </w:r>
    </w:p>
    <w:sectPr>
      <w:type w:val="nextPage"/>
      <w:pgSz w:w="11906" w:h="16838"/>
      <w:pgMar w:left="1134" w:right="566" w:gutter="0" w:header="0" w:top="426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e792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ad65fa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ad65fa"/>
    <w:pPr>
      <w:keepNext w:val="true"/>
      <w:numPr>
        <w:ilvl w:val="2"/>
        <w:numId w:val="2"/>
      </w:numPr>
      <w:suppressAutoHyphens w:val="true"/>
      <w:spacing w:before="120" w:after="120"/>
      <w:outlineLvl w:val="2"/>
    </w:pPr>
    <w:rPr>
      <w:b/>
      <w:sz w:val="28"/>
      <w:szCs w:val="20"/>
    </w:rPr>
  </w:style>
  <w:style w:type="paragraph" w:styleId="Heading4">
    <w:name w:val="Heading 4"/>
    <w:basedOn w:val="Normal"/>
    <w:next w:val="Normal"/>
    <w:link w:val="4"/>
    <w:qFormat/>
    <w:rsid w:val="00ad65fa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before="240" w:after="120"/>
      <w:ind w:left="1134" w:hanging="0"/>
      <w:jc w:val="both"/>
      <w:outlineLvl w:val="3"/>
    </w:pPr>
    <w:rPr>
      <w:b/>
      <w:i/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выноски Знак"/>
    <w:basedOn w:val="DefaultParagraphFont"/>
    <w:link w:val="BalloonText"/>
    <w:uiPriority w:val="99"/>
    <w:semiHidden/>
    <w:qFormat/>
    <w:rsid w:val="000829ab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b96aef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543fc"/>
    <w:rPr>
      <w:sz w:val="16"/>
      <w:szCs w:val="16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semiHidden/>
    <w:qFormat/>
    <w:rsid w:val="00a543f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Тема примечания Знак"/>
    <w:basedOn w:val="Style7"/>
    <w:link w:val="Annotationsubject"/>
    <w:uiPriority w:val="99"/>
    <w:semiHidden/>
    <w:qFormat/>
    <w:rsid w:val="00a543fc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457e0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457e0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qFormat/>
    <w:rsid w:val="00ad65fa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ad65fa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ad65fa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  <w:lang w:eastAsia="ru-RU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Style13" w:customStyle="1">
    <w:name w:val="Пункт"/>
    <w:basedOn w:val="Normal"/>
    <w:qFormat/>
    <w:rsid w:val="00ce792c"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 w:val="28"/>
      <w:szCs w:val="20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0829ab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103f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Style7"/>
    <w:uiPriority w:val="99"/>
    <w:semiHidden/>
    <w:unhideWhenUsed/>
    <w:qFormat/>
    <w:rsid w:val="00a543fc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8"/>
    <w:uiPriority w:val="99"/>
    <w:semiHidden/>
    <w:unhideWhenUsed/>
    <w:qFormat/>
    <w:rsid w:val="00a543fc"/>
    <w:pPr/>
    <w:rPr>
      <w:b/>
      <w:bCs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457e0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unhideWhenUsed/>
    <w:rsid w:val="00457e0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1" w:customStyle="1">
    <w:name w:val="Стиль Заголовок 1 + по ширине"/>
    <w:basedOn w:val="Heading1"/>
    <w:qFormat/>
    <w:rsid w:val="00ad65fa"/>
    <w:pPr>
      <w:numPr>
        <w:ilvl w:val="0"/>
        <w:numId w:val="2"/>
      </w:numPr>
      <w:tabs>
        <w:tab w:val="clear" w:pos="708"/>
      </w:tabs>
      <w:suppressAutoHyphens w:val="true"/>
      <w:spacing w:before="480" w:after="240"/>
      <w:ind w:left="1069" w:hanging="36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e792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tk_dvf@rushydro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DC407-6C07-4E62-9291-E9724362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Application>AlterOffice/3.4.0.9$Linux_X86_64 LibreOffice_project/b8daf9e823b1a5463a2f48435ddc2e8696e7d4fc</Application>
  <AppVersion>15.0000</AppVersion>
  <Pages>2</Pages>
  <Words>470</Words>
  <Characters>3316</Characters>
  <CharactersWithSpaces>3737</CharactersWithSpaces>
  <Paragraphs>35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2024-04-18T00:00:00Z</dcterms:created>
  <dc:creator>Ваулин Вячеслав</dc:creator>
  <dc:description/>
  <dc:language>ru-RU</dc:language>
  <cp:lastModifiedBy>sinyavskijrv@corp.gidroogk.com</cp:lastModifiedBy>
  <cp:lastPrinted>2024-03-20T01:22:00Z</cp:lastPrinted>
  <dcterms:modified xsi:type="dcterms:W3CDTF">2026-09-01T14:32:49Z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