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315" w:rsidRPr="00715E50" w:rsidRDefault="00C15315" w:rsidP="00C15315">
      <w:pPr>
        <w:tabs>
          <w:tab w:val="left" w:pos="4820"/>
        </w:tabs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Запрос </w:t>
      </w:r>
      <w:r w:rsidRPr="00715E50">
        <w:rPr>
          <w:rFonts w:eastAsiaTheme="minorHAnsi"/>
          <w:b/>
        </w:rPr>
        <w:t>на предоставление ценовой информации</w:t>
      </w:r>
    </w:p>
    <w:p w:rsidR="00C15315" w:rsidRPr="00715E50" w:rsidRDefault="00C15315" w:rsidP="00C15315">
      <w:pPr>
        <w:tabs>
          <w:tab w:val="left" w:pos="4820"/>
        </w:tabs>
        <w:jc w:val="center"/>
        <w:rPr>
          <w:rFonts w:eastAsiaTheme="minorHAnsi"/>
          <w:b/>
        </w:rPr>
      </w:pPr>
    </w:p>
    <w:p w:rsidR="00534886" w:rsidRPr="001E313B" w:rsidRDefault="00534886" w:rsidP="00534886">
      <w:pPr>
        <w:tabs>
          <w:tab w:val="left" w:pos="4820"/>
        </w:tabs>
        <w:spacing w:after="120"/>
      </w:pPr>
      <w:r w:rsidRPr="001E313B">
        <w:t>Просим предоставить ценовую информацию в отношении следующего предмета закупки:</w:t>
      </w:r>
    </w:p>
    <w:p w:rsidR="00534886" w:rsidRPr="001E313B" w:rsidRDefault="005935FC" w:rsidP="000F4D93">
      <w:pPr>
        <w:tabs>
          <w:tab w:val="left" w:pos="4820"/>
        </w:tabs>
        <w:rPr>
          <w:i/>
        </w:rPr>
      </w:pPr>
      <w:r w:rsidRPr="005935FC">
        <w:t>Оказание услуг по перевозке почтовых отправлений и прочих товарно-материальных ценностей водным транспортом через переправу Центрополигон-Куяновская Гарь по маршруту правый берег р. Чулым – левый берег р. Чулым Тегульдетского района  для нужд УФПС Томской области</w:t>
      </w:r>
      <w:r w:rsidR="00B032DC" w:rsidRPr="00B032DC">
        <w:t xml:space="preserve"> </w:t>
      </w:r>
      <w:r w:rsidR="00534886">
        <w:t xml:space="preserve">(ОКПД2: </w:t>
      </w:r>
      <w:r w:rsidR="00F41AE8">
        <w:t>50.40</w:t>
      </w:r>
      <w:r w:rsidR="00534886" w:rsidRPr="00225F77">
        <w:t>.</w:t>
      </w:r>
      <w:r w:rsidR="00F41AE8">
        <w:t>19</w:t>
      </w:r>
      <w:r w:rsidR="00534886" w:rsidRPr="00225F77">
        <w:t>.</w:t>
      </w:r>
      <w:r w:rsidR="00F41AE8">
        <w:t>9</w:t>
      </w:r>
      <w:r w:rsidR="001352DE">
        <w:t>00</w:t>
      </w:r>
      <w:r w:rsidR="00F41AE8">
        <w:t>, ОКВЭД2: 50.40</w:t>
      </w:r>
      <w:r w:rsidR="00534886" w:rsidRPr="001E313B">
        <w:t>)</w:t>
      </w:r>
      <w:r w:rsidR="00534886" w:rsidRPr="001E313B">
        <w:rPr>
          <w:i/>
        </w:rPr>
        <w:t xml:space="preserve">, </w:t>
      </w:r>
      <w:r w:rsidR="00534886" w:rsidRPr="001E313B">
        <w:t>в соответствии с нижеприведенными условиями:</w:t>
      </w:r>
    </w:p>
    <w:tbl>
      <w:tblPr>
        <w:tblpPr w:leftFromText="180" w:rightFromText="180" w:vertAnchor="text" w:horzAnchor="margin" w:tblpXSpec="center" w:tblpY="686"/>
        <w:tblW w:w="9351" w:type="dxa"/>
        <w:tblLook w:val="04A0" w:firstRow="1" w:lastRow="0" w:firstColumn="1" w:lastColumn="0" w:noHBand="0" w:noVBand="1"/>
      </w:tblPr>
      <w:tblGrid>
        <w:gridCol w:w="846"/>
        <w:gridCol w:w="3548"/>
        <w:gridCol w:w="4957"/>
      </w:tblGrid>
      <w:tr w:rsidR="00534886" w:rsidRPr="001E313B" w:rsidTr="006F398C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Описание товара/ работ/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935FC" w:rsidP="00225F77">
            <w:pPr>
              <w:tabs>
                <w:tab w:val="left" w:pos="4820"/>
              </w:tabs>
              <w:ind w:firstLine="0"/>
            </w:pPr>
            <w:r w:rsidRPr="005935FC">
              <w:t>Оказание услуг по перевозке почтовых отправлений и прочих товарно-материальных ценностей водным транспортом через переправу Центрополигон-Куяновская Гарь по маршруту правый берег р. Чулым – левый берег р. Чулым Тегульдетского района  для нужд УФПС Томской области</w:t>
            </w:r>
          </w:p>
        </w:tc>
      </w:tr>
      <w:tr w:rsidR="00534886" w:rsidRPr="001E313B" w:rsidTr="006F398C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B0530C" w:rsidRDefault="009B4287" w:rsidP="00F1292B">
            <w:pPr>
              <w:tabs>
                <w:tab w:val="left" w:pos="4820"/>
              </w:tabs>
              <w:ind w:firstLine="0"/>
              <w:rPr>
                <w:highlight w:val="yellow"/>
              </w:rPr>
            </w:pPr>
            <w:r>
              <w:t>Единицей услуги является</w:t>
            </w:r>
            <w:r w:rsidRPr="0063622C">
              <w:t xml:space="preserve"> – </w:t>
            </w:r>
            <w:r w:rsidR="00F1292B">
              <w:t>рейс</w:t>
            </w:r>
          </w:p>
        </w:tc>
      </w:tr>
      <w:tr w:rsidR="00534886" w:rsidRPr="001E313B" w:rsidTr="006F398C">
        <w:trPr>
          <w:trHeight w:val="6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Количество/ 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225F77">
            <w:pPr>
              <w:tabs>
                <w:tab w:val="left" w:pos="4820"/>
              </w:tabs>
              <w:ind w:firstLine="0"/>
            </w:pPr>
            <w:r w:rsidRPr="001E313B">
              <w:t xml:space="preserve">В соответствии с </w:t>
            </w:r>
            <w:r w:rsidR="00225F77">
              <w:t>ТЗ.</w:t>
            </w:r>
          </w:p>
        </w:tc>
      </w:tr>
      <w:tr w:rsidR="00534886" w:rsidRPr="001E313B" w:rsidTr="006F398C">
        <w:trPr>
          <w:trHeight w:val="4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Требования к порядку поставки товара/ выполнения работ/ 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287" w:rsidRDefault="009B4287" w:rsidP="009B4287">
            <w:pPr>
              <w:ind w:firstLine="0"/>
            </w:pPr>
            <w:r w:rsidRPr="002D4ED8">
              <w:t xml:space="preserve">Качество оказываемых услуг по перевозке </w:t>
            </w:r>
            <w:r w:rsidRPr="00DD2C32">
              <w:t>почтовых отправлений и прочих товарно-материальных ценностей</w:t>
            </w:r>
            <w:r w:rsidRPr="002D4ED8">
              <w:t xml:space="preserve"> </w:t>
            </w:r>
            <w:r>
              <w:t>водным транспортом</w:t>
            </w:r>
            <w:r w:rsidRPr="002D4ED8">
              <w:t>, должно соответствовать следующим нормативным актам:</w:t>
            </w:r>
          </w:p>
          <w:p w:rsidR="009B4287" w:rsidRDefault="009B4287" w:rsidP="009B428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D4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</w:t>
            </w:r>
            <w:hyperlink r:id="rId7" w:history="1">
              <w:r w:rsidRPr="002D4ED8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Кодекс внутреннего водного транспорта Российской Федерации» от 07.03.2</w:t>
              </w:r>
              <w:r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001 N 24-ФЗ</w:t>
              </w:r>
              <w:r w:rsidRPr="002D4ED8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, гл. 11 «Перевозки грузов»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B4287" w:rsidRDefault="009B4287" w:rsidP="009B428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D4ED8">
              <w:rPr>
                <w:rFonts w:ascii="Times New Roman" w:hAnsi="Times New Roman"/>
                <w:sz w:val="24"/>
                <w:szCs w:val="24"/>
              </w:rPr>
              <w:t>Федеральный закон от 04.05.2011 N 99-ФЗ «О лицензировании отдельных видов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  <w:r w:rsidRPr="00086C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4287" w:rsidRDefault="009B4287" w:rsidP="009B428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86C2C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30.11.2021 N 2111 "Об утверждении Положения о лицензировании деятельности по перевозкам внутренним водным транспортом, морским транспортом пассажиров и Положения о лицензировании погрузочно-разгрузочной деятельности применительно к опасным грузам на внутреннем водном транспорте, в морских портах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  <w:r w:rsidRPr="009B4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886" w:rsidRPr="009B4287" w:rsidRDefault="009B4287" w:rsidP="009B428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4287">
              <w:rPr>
                <w:rFonts w:ascii="Times New Roman" w:hAnsi="Times New Roman"/>
                <w:sz w:val="24"/>
                <w:szCs w:val="24"/>
              </w:rPr>
              <w:t>Приказ Минтранса России от 19.01.2018 N 19 "Об утверждении Правил плавания судов по внутренним водным путям" (Зарегистрировано в Минюсте России 07.03.2018 N 50283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534886" w:rsidRPr="001E313B" w:rsidTr="006F398C">
        <w:trPr>
          <w:trHeight w:val="4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Место поставки товара/ выполнения работ/ 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86" w:rsidRPr="001E313B" w:rsidRDefault="00F1292B" w:rsidP="00534886">
            <w:pPr>
              <w:tabs>
                <w:tab w:val="left" w:pos="4820"/>
              </w:tabs>
              <w:ind w:firstLine="0"/>
            </w:pPr>
            <w:r>
              <w:t>П</w:t>
            </w:r>
            <w:r w:rsidRPr="00F1292B">
              <w:t xml:space="preserve">о </w:t>
            </w:r>
            <w:r w:rsidR="005935FC" w:rsidRPr="005935FC">
              <w:t xml:space="preserve"> </w:t>
            </w:r>
            <w:r w:rsidR="005935FC">
              <w:t xml:space="preserve">маршруту </w:t>
            </w:r>
            <w:r w:rsidR="005935FC" w:rsidRPr="005935FC">
              <w:t>правый берег р. Чулым – левый берег р. Чулым Тегульдетского района</w:t>
            </w:r>
          </w:p>
        </w:tc>
      </w:tr>
      <w:tr w:rsidR="00534886" w:rsidRPr="001E313B" w:rsidTr="006F398C">
        <w:trPr>
          <w:trHeight w:val="4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86" w:rsidRPr="001E313B" w:rsidRDefault="005935FC" w:rsidP="00225F77">
            <w:pPr>
              <w:tabs>
                <w:tab w:val="left" w:pos="4820"/>
              </w:tabs>
              <w:ind w:firstLine="0"/>
            </w:pPr>
            <w:r>
              <w:t>В течение 12 (двенадцати) месяцев</w:t>
            </w:r>
          </w:p>
        </w:tc>
      </w:tr>
      <w:tr w:rsidR="00534886" w:rsidRPr="001E313B" w:rsidTr="006F398C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935FC" w:rsidP="001352DE">
            <w:pPr>
              <w:tabs>
                <w:tab w:val="left" w:pos="4820"/>
              </w:tabs>
              <w:ind w:firstLine="0"/>
            </w:pPr>
            <w:r>
              <w:t>Сентябрь</w:t>
            </w:r>
            <w:r w:rsidR="00534886" w:rsidRPr="001E313B">
              <w:t xml:space="preserve"> 202</w:t>
            </w:r>
            <w:r w:rsidR="001352DE">
              <w:t>6</w:t>
            </w:r>
            <w:r w:rsidR="00534886" w:rsidRPr="001E313B">
              <w:t>г.</w:t>
            </w:r>
          </w:p>
        </w:tc>
      </w:tr>
      <w:tr w:rsidR="00534886" w:rsidRPr="001E313B" w:rsidTr="006F398C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483" w:rsidRPr="002C6483" w:rsidRDefault="002C6483" w:rsidP="002C6483">
            <w:pPr>
              <w:autoSpaceDE w:val="0"/>
              <w:autoSpaceDN w:val="0"/>
              <w:adjustRightInd w:val="0"/>
              <w:ind w:firstLine="0"/>
            </w:pPr>
            <w:r w:rsidRPr="002C6483">
              <w:t>Оплата производится в течение 90 (девяноста)</w:t>
            </w:r>
          </w:p>
          <w:p w:rsidR="00534886" w:rsidRPr="00322D43" w:rsidRDefault="00E67A49" w:rsidP="002C6483">
            <w:pPr>
              <w:autoSpaceDE w:val="0"/>
              <w:autoSpaceDN w:val="0"/>
              <w:adjustRightInd w:val="0"/>
              <w:ind w:firstLine="0"/>
            </w:pPr>
            <w:r>
              <w:t>рабочих</w:t>
            </w:r>
            <w:r w:rsidR="002C6483">
              <w:t xml:space="preserve"> дней с даты подписания </w:t>
            </w:r>
            <w:r w:rsidR="002C6483" w:rsidRPr="002C6483">
              <w:t xml:space="preserve">соответствующего Акта </w:t>
            </w:r>
            <w:r w:rsidR="002C6483">
              <w:t xml:space="preserve">(в случае определения </w:t>
            </w:r>
            <w:r w:rsidR="002C6483" w:rsidRPr="002C6483">
              <w:t xml:space="preserve">победителем </w:t>
            </w:r>
            <w:r w:rsidR="002C6483">
              <w:t xml:space="preserve">закупочной процедуры участника, </w:t>
            </w:r>
            <w:r w:rsidR="002C6483" w:rsidRPr="002C6483">
              <w:t>являющегося су</w:t>
            </w:r>
            <w:r w:rsidR="002C6483">
              <w:t xml:space="preserve">бъектом МСП, в течение 7 (семи) </w:t>
            </w:r>
            <w:r w:rsidR="002C6483" w:rsidRPr="002C6483">
              <w:t>рабочих дне</w:t>
            </w:r>
            <w:r w:rsidR="002C6483">
              <w:t xml:space="preserve">й с даты подписания Покупателем </w:t>
            </w:r>
            <w:r w:rsidR="002C6483" w:rsidRPr="002C6483">
              <w:t>соответствующего Акта).</w:t>
            </w:r>
          </w:p>
        </w:tc>
      </w:tr>
      <w:tr w:rsidR="00534886" w:rsidRPr="001E313B" w:rsidTr="006F398C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>
              <w:fldChar w:fldCharType="begin" w:fldLock="1"/>
            </w:r>
            <w:r>
              <w:instrText>LBVARIABLE \id "244" \displaced</w:instrText>
            </w:r>
            <w:r>
              <w:fldChar w:fldCharType="separate"/>
            </w:r>
            <w:r>
              <w:t>Обеспечение исполнения обязательств по Договору Поставщиком не предоставляется.</w:t>
            </w:r>
            <w:r>
              <w:fldChar w:fldCharType="end"/>
            </w:r>
          </w:p>
        </w:tc>
      </w:tr>
      <w:tr w:rsidR="00534886" w:rsidRPr="001E313B" w:rsidTr="006F398C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287" w:rsidRPr="001352DE" w:rsidRDefault="009B4287" w:rsidP="009B4287">
            <w:pPr>
              <w:tabs>
                <w:tab w:val="left" w:pos="720"/>
              </w:tabs>
              <w:ind w:firstLine="0"/>
            </w:pPr>
            <w:r w:rsidRPr="00086C2C">
              <w:t>Исполнитель гарантирует качество оказания услуг в соответствии с требованиями нормативных правовых актов Российской Федерации и иных нормативных документов, устанавливающих требования к оказываемым услугам, в течение всего срока действия договора. Исполнитель гарантирует сохранность ПО и ТМЦ при перевозке по маршруту. В случае некачественного оказания услуг, предусмотренных ТЗ, в том числе в случаях недостачи и повреждения ПО и ТМЦ или их вложений, Исполнитель несет ответственность в соответствии с условиями договора</w:t>
            </w:r>
          </w:p>
        </w:tc>
      </w:tr>
    </w:tbl>
    <w:p w:rsidR="00534886" w:rsidRPr="001E313B" w:rsidRDefault="00534886" w:rsidP="00534886">
      <w:pPr>
        <w:tabs>
          <w:tab w:val="left" w:pos="4820"/>
        </w:tabs>
      </w:pPr>
    </w:p>
    <w:p w:rsidR="0076452F" w:rsidRDefault="0076452F" w:rsidP="0076452F">
      <w:pPr>
        <w:tabs>
          <w:tab w:val="left" w:pos="567"/>
        </w:tabs>
        <w:ind w:firstLine="709"/>
      </w:pPr>
      <w: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color w:val="000000" w:themeColor="text1"/>
        </w:rPr>
        <w:t>7</w:t>
      </w:r>
      <w:r>
        <w:rPr>
          <w:i/>
          <w:color w:val="FF0000"/>
        </w:rPr>
        <w:t xml:space="preserve"> </w:t>
      </w:r>
      <w:r>
        <w:t xml:space="preserve">календарных дней, </w:t>
      </w:r>
      <w:r>
        <w:rPr>
          <w:color w:val="000000" w:themeColor="text1"/>
        </w:rPr>
        <w:t>посредством функционала Электронной торговой площадки.</w:t>
      </w:r>
    </w:p>
    <w:p w:rsidR="0076452F" w:rsidRPr="0076452F" w:rsidRDefault="0076452F" w:rsidP="0076452F">
      <w:pPr>
        <w:autoSpaceDE w:val="0"/>
        <w:autoSpaceDN w:val="0"/>
        <w:adjustRightInd w:val="0"/>
        <w:ind w:firstLine="709"/>
        <w:rPr>
          <w:color w:val="FF0000"/>
        </w:rPr>
      </w:pPr>
      <w:r w:rsidRPr="0076452F">
        <w:t xml:space="preserve">Контактное лицо Инициатора запроса: </w:t>
      </w:r>
      <w:r w:rsidR="009B4287">
        <w:t>Долгова Юлия Сергеевна, +79138224033</w:t>
      </w:r>
      <w:r w:rsidR="00B50FB4">
        <w:t xml:space="preserve"> </w:t>
      </w:r>
      <w:r w:rsidR="00B50FB4" w:rsidRPr="00B50FB4">
        <w:t>Yuliya.Dolgova@russianpost.ru</w:t>
      </w:r>
      <w:bookmarkStart w:id="0" w:name="_GoBack"/>
      <w:bookmarkEnd w:id="0"/>
    </w:p>
    <w:p w:rsidR="0076452F" w:rsidRPr="0076452F" w:rsidRDefault="0076452F" w:rsidP="0076452F">
      <w:pPr>
        <w:tabs>
          <w:tab w:val="left" w:pos="567"/>
        </w:tabs>
        <w:ind w:firstLine="709"/>
      </w:pPr>
      <w:r w:rsidRPr="0076452F">
        <w:t>Предоставляемое ценовое предложение должно содержать:</w:t>
      </w:r>
    </w:p>
    <w:p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срок действия ценового предложения;</w:t>
      </w:r>
    </w:p>
    <w:p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jc w:val="both"/>
        <w:rPr>
          <w:sz w:val="24"/>
          <w:szCs w:val="24"/>
        </w:rPr>
      </w:pPr>
      <w:r w:rsidRPr="0076452F">
        <w:rPr>
          <w:sz w:val="24"/>
          <w:szCs w:val="24"/>
        </w:rPr>
        <w:t xml:space="preserve">сведения об ИНН/ ОГРН (при наличии). </w:t>
      </w:r>
    </w:p>
    <w:p w:rsidR="0076452F" w:rsidRPr="0076452F" w:rsidRDefault="0076452F" w:rsidP="0076452F">
      <w:pPr>
        <w:tabs>
          <w:tab w:val="left" w:pos="426"/>
          <w:tab w:val="left" w:pos="4820"/>
        </w:tabs>
        <w:ind w:firstLine="709"/>
      </w:pPr>
      <w:r w:rsidRPr="0076452F">
        <w:t xml:space="preserve">Если ценовое предложение будет направлено вами на электронную почту </w:t>
      </w:r>
      <w:hyperlink r:id="rId8" w:history="1">
        <w:r w:rsidR="005935FC" w:rsidRPr="00C61EBD">
          <w:rPr>
            <w:rStyle w:val="aa"/>
          </w:rPr>
          <w:t>offer-R70@russianpost.ru</w:t>
        </w:r>
      </w:hyperlink>
      <w:r w:rsidRPr="0076452F">
        <w:rPr>
          <w:rStyle w:val="aa"/>
        </w:rPr>
        <w:t xml:space="preserve"> </w:t>
      </w:r>
      <w:r w:rsidRPr="0076452F">
        <w:t xml:space="preserve">предупреждаем, что ценовое предложение будет подлежать регистрации </w:t>
      </w:r>
      <w:r w:rsidRPr="0076452F">
        <w:rPr>
          <w:u w:val="single"/>
        </w:rPr>
        <w:t>при обязательном наличии</w:t>
      </w:r>
      <w:r w:rsidRPr="0076452F">
        <w:t>:</w:t>
      </w:r>
    </w:p>
    <w:p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официального бланка (при наличии) и подписи лица – представителя отправителя;</w:t>
      </w:r>
    </w:p>
    <w:p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полного наименования получателя (УФПС Томской области) АО «Почта России»;</w:t>
      </w:r>
    </w:p>
    <w:p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номера процедуры запроса цен на Электронной торговой площадке;</w:t>
      </w:r>
    </w:p>
    <w:p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ФИО контактного лица от Инициатора запроса, телефона, электронной почты;</w:t>
      </w:r>
    </w:p>
    <w:p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наименования (предмета) закупки.</w:t>
      </w:r>
    </w:p>
    <w:p w:rsidR="0076452F" w:rsidRDefault="0076452F" w:rsidP="0076452F">
      <w:pPr>
        <w:tabs>
          <w:tab w:val="left" w:pos="426"/>
          <w:tab w:val="left" w:pos="4820"/>
        </w:tabs>
        <w:ind w:firstLine="709"/>
      </w:pPr>
      <w: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6452F" w:rsidRDefault="0076452F" w:rsidP="0076452F">
      <w:pPr>
        <w:tabs>
          <w:tab w:val="left" w:pos="426"/>
          <w:tab w:val="left" w:pos="4820"/>
        </w:tabs>
        <w:rPr>
          <w:color w:val="FF0000"/>
        </w:rPr>
      </w:pPr>
    </w:p>
    <w:p w:rsidR="0076452F" w:rsidRDefault="0076452F" w:rsidP="0076452F">
      <w:pPr>
        <w:spacing w:line="360" w:lineRule="auto"/>
      </w:pPr>
      <w:r>
        <w:t>Приложение: 1. Техническое задание.</w:t>
      </w:r>
    </w:p>
    <w:p w:rsidR="00C15315" w:rsidRPr="00715E50" w:rsidRDefault="0076452F" w:rsidP="005935FC">
      <w:pPr>
        <w:spacing w:line="360" w:lineRule="auto"/>
        <w:ind w:firstLine="1418"/>
      </w:pPr>
      <w:r>
        <w:t xml:space="preserve">         2. Форма ответа на запрос ценовой информации.</w:t>
      </w:r>
    </w:p>
    <w:p w:rsidR="00C15315" w:rsidRPr="00C15315" w:rsidRDefault="00C15315" w:rsidP="00C15315"/>
    <w:p w:rsidR="00003DB5" w:rsidRDefault="00003DB5" w:rsidP="00C15315">
      <w:pPr>
        <w:tabs>
          <w:tab w:val="left" w:pos="2220"/>
        </w:tabs>
      </w:pPr>
    </w:p>
    <w:sectPr w:rsidR="00003DB5" w:rsidSect="00C15315"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F6F" w:rsidRDefault="007A1F6F" w:rsidP="00C15315">
      <w:r>
        <w:separator/>
      </w:r>
    </w:p>
  </w:endnote>
  <w:endnote w:type="continuationSeparator" w:id="0">
    <w:p w:rsidR="007A1F6F" w:rsidRDefault="007A1F6F" w:rsidP="00C1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F6F" w:rsidRDefault="007A1F6F" w:rsidP="00C15315">
      <w:r>
        <w:separator/>
      </w:r>
    </w:p>
  </w:footnote>
  <w:footnote w:type="continuationSeparator" w:id="0">
    <w:p w:rsidR="007A1F6F" w:rsidRDefault="007A1F6F" w:rsidP="00C15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15"/>
    <w:rsid w:val="00003DB5"/>
    <w:rsid w:val="00025997"/>
    <w:rsid w:val="00025B27"/>
    <w:rsid w:val="000507C6"/>
    <w:rsid w:val="000D1E7C"/>
    <w:rsid w:val="000F4D93"/>
    <w:rsid w:val="001267B0"/>
    <w:rsid w:val="001352DE"/>
    <w:rsid w:val="00183CC7"/>
    <w:rsid w:val="001A37D4"/>
    <w:rsid w:val="00225F77"/>
    <w:rsid w:val="002361E8"/>
    <w:rsid w:val="0027361C"/>
    <w:rsid w:val="00273D18"/>
    <w:rsid w:val="002C6483"/>
    <w:rsid w:val="00322D43"/>
    <w:rsid w:val="00397887"/>
    <w:rsid w:val="003A2C4A"/>
    <w:rsid w:val="003B3584"/>
    <w:rsid w:val="00534886"/>
    <w:rsid w:val="0056750E"/>
    <w:rsid w:val="00573D3E"/>
    <w:rsid w:val="005935FC"/>
    <w:rsid w:val="006F398C"/>
    <w:rsid w:val="007577D0"/>
    <w:rsid w:val="0076452F"/>
    <w:rsid w:val="00780888"/>
    <w:rsid w:val="007A1F6F"/>
    <w:rsid w:val="007A7A0B"/>
    <w:rsid w:val="00814F83"/>
    <w:rsid w:val="0082577F"/>
    <w:rsid w:val="00830E97"/>
    <w:rsid w:val="00845FCD"/>
    <w:rsid w:val="00860801"/>
    <w:rsid w:val="009310FB"/>
    <w:rsid w:val="009619B6"/>
    <w:rsid w:val="0099244C"/>
    <w:rsid w:val="009B4287"/>
    <w:rsid w:val="00A82D1D"/>
    <w:rsid w:val="00AB0D14"/>
    <w:rsid w:val="00B032DC"/>
    <w:rsid w:val="00B0530C"/>
    <w:rsid w:val="00B15E52"/>
    <w:rsid w:val="00B50FB4"/>
    <w:rsid w:val="00B55DB5"/>
    <w:rsid w:val="00C124C9"/>
    <w:rsid w:val="00C15315"/>
    <w:rsid w:val="00C27BAD"/>
    <w:rsid w:val="00C61FD2"/>
    <w:rsid w:val="00C661EC"/>
    <w:rsid w:val="00C9596E"/>
    <w:rsid w:val="00CB328B"/>
    <w:rsid w:val="00D0281B"/>
    <w:rsid w:val="00D06B74"/>
    <w:rsid w:val="00D96233"/>
    <w:rsid w:val="00DE70A1"/>
    <w:rsid w:val="00E0556A"/>
    <w:rsid w:val="00E2272C"/>
    <w:rsid w:val="00E37F6E"/>
    <w:rsid w:val="00E47BB7"/>
    <w:rsid w:val="00E67A49"/>
    <w:rsid w:val="00F1292B"/>
    <w:rsid w:val="00F41AE8"/>
    <w:rsid w:val="00F6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61B4"/>
  <w15:chartTrackingRefBased/>
  <w15:docId w15:val="{57C7027D-608C-46AF-8587-131F7023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315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53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5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153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5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0D1E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D1E7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9"/>
    <w:uiPriority w:val="34"/>
    <w:qFormat/>
    <w:rsid w:val="00534886"/>
    <w:pPr>
      <w:ind w:left="720" w:firstLine="0"/>
      <w:contextualSpacing/>
      <w:jc w:val="left"/>
    </w:pPr>
    <w:rPr>
      <w:sz w:val="28"/>
      <w:szCs w:val="28"/>
    </w:rPr>
  </w:style>
  <w:style w:type="character" w:customStyle="1" w:styleId="a9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8"/>
    <w:uiPriority w:val="34"/>
    <w:qFormat/>
    <w:locked/>
    <w:rsid w:val="0053488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7645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0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70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tp-23.ru/d/475898/d/gl.-40-gk-rf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Елена Ивановна</dc:creator>
  <cp:keywords/>
  <dc:description/>
  <cp:lastModifiedBy>Доминова Анна Дмитриевна</cp:lastModifiedBy>
  <cp:revision>2</cp:revision>
  <dcterms:created xsi:type="dcterms:W3CDTF">2026-09-02T08:27:00Z</dcterms:created>
  <dcterms:modified xsi:type="dcterms:W3CDTF">2026-09-02T08:27:00Z</dcterms:modified>
</cp:coreProperties>
</file>