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ACD107" w14:textId="77777777" w:rsidR="00B25E42" w:rsidRDefault="00B25E42">
      <w:pPr>
        <w:pStyle w:val="user1"/>
      </w:pPr>
      <w:bookmarkStart w:id="0" w:name="_GoBack"/>
      <w:bookmarkEnd w:id="0"/>
    </w:p>
    <w:p w14:paraId="0FDBCFDD" w14:textId="77777777" w:rsidR="00B25E42" w:rsidRDefault="00B25E42">
      <w:pPr>
        <w:pStyle w:val="user3"/>
      </w:pPr>
    </w:p>
    <w:p w14:paraId="7EC20E59" w14:textId="77777777" w:rsidR="00B25E42" w:rsidRDefault="00B25E42">
      <w:pPr>
        <w:rPr>
          <w:rFonts w:ascii="Times New Roman" w:eastAsia="Times New Roman" w:hAnsi="Times New Roman" w:cs="Times New Roman"/>
        </w:rPr>
      </w:pPr>
    </w:p>
    <w:p w14:paraId="75AD6DF4" w14:textId="77777777" w:rsidR="00B25E42" w:rsidRDefault="00B25E42">
      <w:pPr>
        <w:jc w:val="center"/>
        <w:rPr>
          <w:rFonts w:ascii="Times New Roman" w:eastAsia="Times New Roman" w:hAnsi="Times New Roman" w:cs="Times New Roman"/>
        </w:rPr>
      </w:pPr>
    </w:p>
    <w:p w14:paraId="19603323" w14:textId="77777777" w:rsidR="00B25E42" w:rsidRDefault="00B25E42">
      <w:pPr>
        <w:jc w:val="center"/>
        <w:rPr>
          <w:rFonts w:ascii="Times New Roman" w:eastAsia="Times New Roman" w:hAnsi="Times New Roman" w:cs="Times New Roman"/>
        </w:rPr>
      </w:pPr>
    </w:p>
    <w:p w14:paraId="1A96852F" w14:textId="77777777" w:rsidR="00B25E42" w:rsidRDefault="00B25E42">
      <w:pPr>
        <w:jc w:val="center"/>
        <w:rPr>
          <w:rFonts w:ascii="Times New Roman" w:eastAsia="Times New Roman" w:hAnsi="Times New Roman" w:cs="Times New Roman"/>
        </w:rPr>
      </w:pPr>
    </w:p>
    <w:p w14:paraId="1B8009C8" w14:textId="77777777" w:rsidR="00B25E42" w:rsidRDefault="00B25E42">
      <w:pPr>
        <w:jc w:val="center"/>
        <w:rPr>
          <w:rFonts w:ascii="Times New Roman" w:eastAsia="Times New Roman" w:hAnsi="Times New Roman" w:cs="Times New Roman"/>
        </w:rPr>
      </w:pPr>
    </w:p>
    <w:p w14:paraId="1A040FDB" w14:textId="77777777" w:rsidR="00B25E42" w:rsidRDefault="00B25E42">
      <w:pPr>
        <w:jc w:val="center"/>
        <w:rPr>
          <w:rFonts w:ascii="Times New Roman" w:eastAsia="Times New Roman" w:hAnsi="Times New Roman" w:cs="Times New Roman"/>
        </w:rPr>
      </w:pPr>
    </w:p>
    <w:p w14:paraId="28E10200" w14:textId="77777777" w:rsidR="00B25E42" w:rsidRDefault="00B25E42">
      <w:pPr>
        <w:jc w:val="center"/>
        <w:rPr>
          <w:rFonts w:ascii="Times New Roman" w:eastAsia="Times New Roman" w:hAnsi="Times New Roman" w:cs="Times New Roman"/>
        </w:rPr>
      </w:pPr>
    </w:p>
    <w:p w14:paraId="5B1691BD" w14:textId="77777777" w:rsidR="00B25E42" w:rsidRDefault="00B25E42">
      <w:pPr>
        <w:jc w:val="center"/>
        <w:rPr>
          <w:rFonts w:ascii="Times New Roman" w:eastAsia="Times New Roman" w:hAnsi="Times New Roman" w:cs="Times New Roman"/>
        </w:rPr>
      </w:pPr>
    </w:p>
    <w:p w14:paraId="0BE1F467" w14:textId="77777777" w:rsidR="00B25E42" w:rsidRDefault="00B25E42">
      <w:pPr>
        <w:jc w:val="center"/>
        <w:rPr>
          <w:rFonts w:ascii="Times New Roman" w:eastAsia="Times New Roman" w:hAnsi="Times New Roman" w:cs="Times New Roman"/>
        </w:rPr>
      </w:pPr>
    </w:p>
    <w:p w14:paraId="7669C6BE" w14:textId="77777777" w:rsidR="00B25E42" w:rsidRDefault="00B25E42">
      <w:pPr>
        <w:jc w:val="center"/>
        <w:rPr>
          <w:rFonts w:ascii="Times New Roman" w:eastAsia="Times New Roman" w:hAnsi="Times New Roman" w:cs="Times New Roman"/>
        </w:rPr>
      </w:pPr>
    </w:p>
    <w:p w14:paraId="52FA511F" w14:textId="77777777" w:rsidR="00B25E42" w:rsidRDefault="00B25E42">
      <w:pPr>
        <w:jc w:val="center"/>
        <w:rPr>
          <w:rFonts w:ascii="Times New Roman" w:eastAsia="Times New Roman" w:hAnsi="Times New Roman" w:cs="Times New Roman"/>
        </w:rPr>
      </w:pPr>
    </w:p>
    <w:p w14:paraId="6806F3E4" w14:textId="77777777" w:rsidR="00B25E42" w:rsidRDefault="00B25E42">
      <w:pPr>
        <w:jc w:val="center"/>
        <w:rPr>
          <w:rFonts w:ascii="Times New Roman" w:eastAsia="Times New Roman" w:hAnsi="Times New Roman" w:cs="Times New Roman"/>
        </w:rPr>
      </w:pPr>
    </w:p>
    <w:p w14:paraId="6DC765AA" w14:textId="77777777" w:rsidR="00B25E42" w:rsidRDefault="00B25E42">
      <w:pPr>
        <w:jc w:val="center"/>
        <w:rPr>
          <w:rFonts w:ascii="Times New Roman" w:eastAsia="Times New Roman" w:hAnsi="Times New Roman" w:cs="Times New Roman"/>
        </w:rPr>
      </w:pPr>
    </w:p>
    <w:p w14:paraId="159423EB" w14:textId="77777777" w:rsidR="00B25E42" w:rsidRDefault="00B25E42">
      <w:pPr>
        <w:jc w:val="center"/>
        <w:rPr>
          <w:rFonts w:ascii="Times New Roman" w:eastAsia="Times New Roman" w:hAnsi="Times New Roman" w:cs="Times New Roman"/>
        </w:rPr>
      </w:pPr>
    </w:p>
    <w:p w14:paraId="6F32BD45" w14:textId="77777777" w:rsidR="00B25E42" w:rsidRDefault="00B25E42">
      <w:pPr>
        <w:jc w:val="center"/>
        <w:rPr>
          <w:rFonts w:ascii="Times New Roman" w:eastAsia="Times New Roman" w:hAnsi="Times New Roman" w:cs="Times New Roman"/>
        </w:rPr>
      </w:pPr>
    </w:p>
    <w:p w14:paraId="0893E42D" w14:textId="77777777" w:rsidR="00B25E42" w:rsidRDefault="00B25E42">
      <w:pPr>
        <w:jc w:val="center"/>
        <w:rPr>
          <w:rFonts w:ascii="Times New Roman" w:eastAsia="Times New Roman" w:hAnsi="Times New Roman" w:cs="Times New Roman"/>
        </w:rPr>
      </w:pPr>
    </w:p>
    <w:p w14:paraId="2CA5393D" w14:textId="77777777" w:rsidR="00B25E42" w:rsidRDefault="00B25E42">
      <w:pPr>
        <w:jc w:val="center"/>
        <w:rPr>
          <w:rFonts w:ascii="Times New Roman" w:eastAsia="Times New Roman" w:hAnsi="Times New Roman" w:cs="Times New Roman"/>
          <w:b/>
          <w:sz w:val="28"/>
          <w:szCs w:val="28"/>
        </w:rPr>
      </w:pPr>
    </w:p>
    <w:p w14:paraId="5991970D" w14:textId="77777777" w:rsidR="00B25E42" w:rsidRDefault="005A16C2">
      <w:pPr>
        <w:jc w:val="center"/>
      </w:pPr>
      <w:r>
        <w:rPr>
          <w:rFonts w:ascii="Times New Roman" w:eastAsia="Times New Roman" w:hAnsi="Times New Roman" w:cs="Times New Roman"/>
          <w:b/>
          <w:sz w:val="24"/>
          <w:szCs w:val="24"/>
        </w:rPr>
        <w:t>Техническое задание</w:t>
      </w:r>
    </w:p>
    <w:p w14:paraId="415CA8E9" w14:textId="77777777" w:rsidR="00B25E42" w:rsidRDefault="00B25E42">
      <w:pPr>
        <w:jc w:val="center"/>
        <w:rPr>
          <w:rFonts w:ascii="Times New Roman" w:eastAsia="Times New Roman" w:hAnsi="Times New Roman" w:cs="Times New Roman"/>
        </w:rPr>
      </w:pPr>
    </w:p>
    <w:p w14:paraId="1AC8CEA9" w14:textId="77777777" w:rsidR="00B25E42" w:rsidRDefault="00B25E42">
      <w:pPr>
        <w:jc w:val="center"/>
        <w:rPr>
          <w:rFonts w:ascii="Times New Roman" w:eastAsia="Times New Roman" w:hAnsi="Times New Roman" w:cs="Times New Roman"/>
        </w:rPr>
      </w:pPr>
    </w:p>
    <w:p w14:paraId="24ACDEF8" w14:textId="77777777" w:rsidR="00B25E42" w:rsidRDefault="00B25E42">
      <w:pPr>
        <w:jc w:val="center"/>
        <w:rPr>
          <w:rFonts w:ascii="Times New Roman" w:eastAsia="Times New Roman" w:hAnsi="Times New Roman" w:cs="Times New Roman"/>
        </w:rPr>
      </w:pPr>
    </w:p>
    <w:p w14:paraId="16F2A511" w14:textId="77777777" w:rsidR="00B25E42" w:rsidRDefault="005A16C2">
      <w:pPr>
        <w:jc w:val="center"/>
      </w:pPr>
      <w:r>
        <w:rPr>
          <w:rFonts w:ascii="Times New Roman" w:eastAsia="Times New Roman" w:hAnsi="Times New Roman" w:cs="Times New Roman"/>
        </w:rPr>
        <w:t>на оказание услуг по техническому обслуживанию инженерных систем и конструктивных элементов производственного здания и нежилых помещений, расположенных по адресу: г. Омск, пр. Карла Маркса, дом № 91, для нужд УФПС Омской области.</w:t>
      </w:r>
    </w:p>
    <w:p w14:paraId="75B32FE6" w14:textId="77777777" w:rsidR="00B25E42" w:rsidRDefault="00B25E42">
      <w:pPr>
        <w:jc w:val="center"/>
        <w:rPr>
          <w:rFonts w:ascii="Times New Roman" w:eastAsia="Times New Roman" w:hAnsi="Times New Roman" w:cs="Times New Roman"/>
        </w:rPr>
      </w:pPr>
    </w:p>
    <w:p w14:paraId="764189A1" w14:textId="77777777" w:rsidR="00B25E42" w:rsidRDefault="00B25E42">
      <w:pPr>
        <w:jc w:val="center"/>
        <w:rPr>
          <w:rFonts w:ascii="Times New Roman" w:eastAsia="Times New Roman" w:hAnsi="Times New Roman" w:cs="Times New Roman"/>
        </w:rPr>
      </w:pPr>
    </w:p>
    <w:p w14:paraId="4B49E817" w14:textId="77777777" w:rsidR="00B25E42" w:rsidRDefault="00B25E42">
      <w:pPr>
        <w:jc w:val="center"/>
        <w:rPr>
          <w:rFonts w:ascii="Times New Roman" w:eastAsia="Times New Roman" w:hAnsi="Times New Roman" w:cs="Times New Roman"/>
        </w:rPr>
      </w:pPr>
    </w:p>
    <w:p w14:paraId="6D5984E8" w14:textId="77777777" w:rsidR="00B25E42" w:rsidRDefault="00B25E42">
      <w:pPr>
        <w:jc w:val="center"/>
        <w:rPr>
          <w:rFonts w:ascii="Times New Roman" w:eastAsia="Times New Roman" w:hAnsi="Times New Roman" w:cs="Times New Roman"/>
        </w:rPr>
      </w:pPr>
    </w:p>
    <w:p w14:paraId="1E4CAE39" w14:textId="77777777" w:rsidR="00B25E42" w:rsidRDefault="00B25E42">
      <w:pPr>
        <w:jc w:val="center"/>
        <w:rPr>
          <w:rFonts w:ascii="Times New Roman" w:eastAsia="Times New Roman" w:hAnsi="Times New Roman" w:cs="Times New Roman"/>
        </w:rPr>
      </w:pPr>
    </w:p>
    <w:p w14:paraId="7EC47095" w14:textId="77777777" w:rsidR="00B25E42" w:rsidRDefault="00B25E42">
      <w:pPr>
        <w:jc w:val="center"/>
        <w:rPr>
          <w:rFonts w:ascii="Times New Roman" w:eastAsia="Times New Roman" w:hAnsi="Times New Roman" w:cs="Times New Roman"/>
        </w:rPr>
      </w:pPr>
    </w:p>
    <w:p w14:paraId="512006F4" w14:textId="77777777" w:rsidR="00B25E42" w:rsidRDefault="00B25E42">
      <w:pPr>
        <w:jc w:val="center"/>
        <w:rPr>
          <w:rFonts w:ascii="Times New Roman" w:eastAsia="Times New Roman" w:hAnsi="Times New Roman" w:cs="Times New Roman"/>
        </w:rPr>
      </w:pPr>
    </w:p>
    <w:p w14:paraId="54B79E2C" w14:textId="77777777" w:rsidR="00B25E42" w:rsidRDefault="00B25E42">
      <w:pPr>
        <w:jc w:val="center"/>
        <w:rPr>
          <w:rFonts w:ascii="Times New Roman" w:eastAsia="Times New Roman" w:hAnsi="Times New Roman" w:cs="Times New Roman"/>
        </w:rPr>
      </w:pPr>
    </w:p>
    <w:p w14:paraId="233BEE87" w14:textId="77777777" w:rsidR="00B25E42" w:rsidRDefault="00B25E42">
      <w:pPr>
        <w:jc w:val="center"/>
        <w:rPr>
          <w:rFonts w:ascii="Times New Roman" w:eastAsia="Times New Roman" w:hAnsi="Times New Roman" w:cs="Times New Roman"/>
        </w:rPr>
      </w:pPr>
    </w:p>
    <w:p w14:paraId="4D3A8423" w14:textId="77777777" w:rsidR="00B25E42" w:rsidRDefault="00B25E42">
      <w:pPr>
        <w:jc w:val="center"/>
        <w:rPr>
          <w:rFonts w:ascii="Times New Roman" w:eastAsia="Times New Roman" w:hAnsi="Times New Roman" w:cs="Times New Roman"/>
        </w:rPr>
      </w:pPr>
    </w:p>
    <w:p w14:paraId="58EC1D69" w14:textId="77777777" w:rsidR="00B25E42" w:rsidRDefault="00B25E42">
      <w:pPr>
        <w:jc w:val="center"/>
        <w:rPr>
          <w:rFonts w:ascii="Times New Roman" w:eastAsia="Times New Roman" w:hAnsi="Times New Roman" w:cs="Times New Roman"/>
        </w:rPr>
      </w:pPr>
    </w:p>
    <w:p w14:paraId="75313828" w14:textId="77777777" w:rsidR="00B25E42" w:rsidRDefault="00B25E42">
      <w:pPr>
        <w:jc w:val="center"/>
        <w:rPr>
          <w:rFonts w:ascii="Times New Roman" w:eastAsia="Times New Roman" w:hAnsi="Times New Roman" w:cs="Times New Roman"/>
        </w:rPr>
      </w:pPr>
    </w:p>
    <w:p w14:paraId="7C444FC3" w14:textId="77777777" w:rsidR="00B25E42" w:rsidRDefault="00B25E42">
      <w:pPr>
        <w:jc w:val="center"/>
        <w:rPr>
          <w:rFonts w:ascii="Times New Roman" w:eastAsia="Times New Roman" w:hAnsi="Times New Roman" w:cs="Times New Roman"/>
        </w:rPr>
      </w:pPr>
    </w:p>
    <w:p w14:paraId="63B4E825" w14:textId="77777777" w:rsidR="00B25E42" w:rsidRDefault="00B25E42">
      <w:pPr>
        <w:jc w:val="center"/>
        <w:rPr>
          <w:rFonts w:ascii="Times New Roman" w:eastAsia="Times New Roman" w:hAnsi="Times New Roman" w:cs="Times New Roman"/>
        </w:rPr>
      </w:pPr>
    </w:p>
    <w:p w14:paraId="2E3ABA78" w14:textId="77777777" w:rsidR="00B25E42" w:rsidRDefault="00B25E42">
      <w:pPr>
        <w:jc w:val="center"/>
        <w:rPr>
          <w:rFonts w:ascii="Times New Roman" w:eastAsia="Times New Roman" w:hAnsi="Times New Roman" w:cs="Times New Roman"/>
        </w:rPr>
      </w:pPr>
    </w:p>
    <w:p w14:paraId="1E105E12" w14:textId="77777777" w:rsidR="00B25E42" w:rsidRDefault="00B25E42">
      <w:pPr>
        <w:jc w:val="center"/>
        <w:rPr>
          <w:rFonts w:ascii="Times New Roman" w:eastAsia="Times New Roman" w:hAnsi="Times New Roman" w:cs="Times New Roman"/>
        </w:rPr>
      </w:pPr>
    </w:p>
    <w:p w14:paraId="74F58F29" w14:textId="77777777" w:rsidR="00B25E42" w:rsidRDefault="00B25E42">
      <w:pPr>
        <w:jc w:val="center"/>
        <w:rPr>
          <w:rFonts w:ascii="Times New Roman" w:eastAsia="Times New Roman" w:hAnsi="Times New Roman" w:cs="Times New Roman"/>
        </w:rPr>
      </w:pPr>
    </w:p>
    <w:p w14:paraId="0B8201B2" w14:textId="77777777" w:rsidR="00B25E42" w:rsidRDefault="00B25E42">
      <w:pPr>
        <w:jc w:val="center"/>
        <w:rPr>
          <w:rFonts w:ascii="Times New Roman" w:eastAsia="Times New Roman" w:hAnsi="Times New Roman" w:cs="Times New Roman"/>
        </w:rPr>
      </w:pPr>
    </w:p>
    <w:p w14:paraId="1587CF6D" w14:textId="77777777" w:rsidR="00B25E42" w:rsidRDefault="00B25E42">
      <w:pPr>
        <w:jc w:val="center"/>
        <w:rPr>
          <w:rFonts w:ascii="Times New Roman" w:eastAsia="Times New Roman" w:hAnsi="Times New Roman" w:cs="Times New Roman"/>
        </w:rPr>
      </w:pPr>
    </w:p>
    <w:p w14:paraId="162D4033" w14:textId="77777777" w:rsidR="00B25E42" w:rsidRDefault="00B25E42">
      <w:pPr>
        <w:jc w:val="center"/>
        <w:rPr>
          <w:rFonts w:ascii="Times New Roman" w:eastAsia="Times New Roman" w:hAnsi="Times New Roman" w:cs="Times New Roman"/>
        </w:rPr>
      </w:pPr>
    </w:p>
    <w:p w14:paraId="61048F76" w14:textId="77777777" w:rsidR="00B25E42" w:rsidRDefault="00B25E42">
      <w:pPr>
        <w:jc w:val="center"/>
        <w:rPr>
          <w:rFonts w:ascii="Times New Roman" w:eastAsia="Times New Roman" w:hAnsi="Times New Roman" w:cs="Times New Roman"/>
        </w:rPr>
      </w:pPr>
    </w:p>
    <w:p w14:paraId="07007EC8" w14:textId="77777777" w:rsidR="00B25E42" w:rsidRDefault="00B25E42">
      <w:pPr>
        <w:jc w:val="center"/>
        <w:rPr>
          <w:rFonts w:ascii="Times New Roman" w:eastAsia="Times New Roman" w:hAnsi="Times New Roman" w:cs="Times New Roman"/>
        </w:rPr>
      </w:pPr>
    </w:p>
    <w:p w14:paraId="390C7B20" w14:textId="77777777" w:rsidR="00B25E42" w:rsidRDefault="00B25E42">
      <w:pPr>
        <w:jc w:val="center"/>
        <w:rPr>
          <w:rFonts w:ascii="Times New Roman" w:eastAsia="Times New Roman" w:hAnsi="Times New Roman" w:cs="Times New Roman"/>
        </w:rPr>
      </w:pPr>
    </w:p>
    <w:p w14:paraId="2EDC4481" w14:textId="77777777" w:rsidR="00B25E42" w:rsidRDefault="00B25E42">
      <w:pPr>
        <w:jc w:val="center"/>
        <w:rPr>
          <w:rFonts w:ascii="Times New Roman" w:eastAsia="Times New Roman" w:hAnsi="Times New Roman" w:cs="Times New Roman"/>
        </w:rPr>
      </w:pPr>
    </w:p>
    <w:p w14:paraId="533CE673" w14:textId="77777777" w:rsidR="00B25E42" w:rsidRDefault="00B25E42">
      <w:pPr>
        <w:jc w:val="center"/>
        <w:rPr>
          <w:rFonts w:ascii="Times New Roman" w:eastAsia="Times New Roman" w:hAnsi="Times New Roman" w:cs="Times New Roman"/>
        </w:rPr>
      </w:pPr>
    </w:p>
    <w:p w14:paraId="62619E98" w14:textId="77777777" w:rsidR="00B25E42" w:rsidRDefault="00B25E42">
      <w:pPr>
        <w:jc w:val="center"/>
        <w:rPr>
          <w:rFonts w:ascii="Times New Roman" w:eastAsia="Times New Roman" w:hAnsi="Times New Roman" w:cs="Times New Roman"/>
        </w:rPr>
      </w:pPr>
    </w:p>
    <w:p w14:paraId="560E1EBC" w14:textId="77777777" w:rsidR="00B25E42" w:rsidRDefault="00B25E42">
      <w:pPr>
        <w:jc w:val="center"/>
        <w:rPr>
          <w:rFonts w:ascii="Times New Roman" w:eastAsia="Times New Roman" w:hAnsi="Times New Roman" w:cs="Times New Roman"/>
        </w:rPr>
      </w:pPr>
    </w:p>
    <w:p w14:paraId="76BDF340" w14:textId="77777777" w:rsidR="00B25E42" w:rsidRDefault="00B25E42">
      <w:pPr>
        <w:jc w:val="center"/>
        <w:rPr>
          <w:rFonts w:ascii="Times New Roman" w:eastAsia="Times New Roman" w:hAnsi="Times New Roman" w:cs="Times New Roman"/>
        </w:rPr>
      </w:pPr>
    </w:p>
    <w:p w14:paraId="7029E019" w14:textId="77777777" w:rsidR="00B25E42" w:rsidRDefault="00B25E42">
      <w:pPr>
        <w:jc w:val="center"/>
        <w:rPr>
          <w:rFonts w:ascii="Times New Roman" w:eastAsia="Times New Roman" w:hAnsi="Times New Roman" w:cs="Times New Roman"/>
        </w:rPr>
      </w:pPr>
    </w:p>
    <w:p w14:paraId="1187170C" w14:textId="77777777" w:rsidR="00B25E42" w:rsidRDefault="00B25E42">
      <w:pPr>
        <w:jc w:val="center"/>
        <w:rPr>
          <w:rFonts w:ascii="Times New Roman" w:eastAsia="Times New Roman" w:hAnsi="Times New Roman" w:cs="Times New Roman"/>
        </w:rPr>
      </w:pPr>
    </w:p>
    <w:p w14:paraId="068BD37F" w14:textId="77777777" w:rsidR="00B25E42" w:rsidRDefault="00B25E42">
      <w:pPr>
        <w:jc w:val="center"/>
        <w:rPr>
          <w:rFonts w:ascii="Times New Roman" w:eastAsia="Times New Roman" w:hAnsi="Times New Roman" w:cs="Times New Roman"/>
        </w:rPr>
      </w:pPr>
    </w:p>
    <w:p w14:paraId="3D3D6217" w14:textId="77777777" w:rsidR="00B25E42" w:rsidRDefault="00B25E42">
      <w:pPr>
        <w:jc w:val="center"/>
        <w:rPr>
          <w:rFonts w:ascii="Times New Roman" w:eastAsia="Times New Roman" w:hAnsi="Times New Roman" w:cs="Times New Roman"/>
        </w:rPr>
      </w:pPr>
    </w:p>
    <w:p w14:paraId="76E8D39C" w14:textId="1288AEEB" w:rsidR="00B25E42" w:rsidRDefault="00B25E42">
      <w:pPr>
        <w:rPr>
          <w:rFonts w:ascii="Times New Roman" w:eastAsia="Times New Roman" w:hAnsi="Times New Roman" w:cs="Times New Roman"/>
        </w:rPr>
      </w:pPr>
    </w:p>
    <w:p w14:paraId="20AB3A53" w14:textId="77777777" w:rsidR="00075BB6" w:rsidRDefault="00075BB6">
      <w:pPr>
        <w:rPr>
          <w:rFonts w:ascii="Times New Roman" w:eastAsia="Times New Roman" w:hAnsi="Times New Roman" w:cs="Times New Roman"/>
        </w:rPr>
      </w:pPr>
    </w:p>
    <w:p w14:paraId="5D0AFDE8" w14:textId="77777777" w:rsidR="00B25E42" w:rsidRDefault="00B25E42">
      <w:pPr>
        <w:rPr>
          <w:rFonts w:ascii="Times New Roman" w:eastAsia="Times New Roman" w:hAnsi="Times New Roman" w:cs="Times New Roman"/>
        </w:rPr>
      </w:pPr>
    </w:p>
    <w:p w14:paraId="09BB9F67" w14:textId="77777777" w:rsidR="00B25E42" w:rsidRDefault="005A16C2">
      <w:pPr>
        <w:jc w:val="center"/>
      </w:pPr>
      <w:r>
        <w:rPr>
          <w:rFonts w:ascii="Times New Roman" w:eastAsia="Times New Roman" w:hAnsi="Times New Roman" w:cs="Times New Roman"/>
          <w:sz w:val="24"/>
          <w:szCs w:val="24"/>
        </w:rPr>
        <w:t xml:space="preserve"> Омск, 2026</w:t>
      </w:r>
    </w:p>
    <w:p w14:paraId="7DDED807" w14:textId="77777777" w:rsidR="00B25E42" w:rsidRDefault="00B25E42">
      <w:pPr>
        <w:jc w:val="center"/>
        <w:rPr>
          <w:rFonts w:ascii="Times New Roman" w:eastAsia="Times New Roman" w:hAnsi="Times New Roman" w:cs="Times New Roman"/>
          <w:sz w:val="24"/>
          <w:szCs w:val="24"/>
        </w:rPr>
      </w:pPr>
    </w:p>
    <w:p w14:paraId="5CF7E848" w14:textId="77777777" w:rsidR="00B25E42" w:rsidRDefault="005A16C2">
      <w:pPr>
        <w:numPr>
          <w:ilvl w:val="0"/>
          <w:numId w:val="41"/>
        </w:numPr>
        <w:spacing w:before="120" w:after="120"/>
        <w:ind w:left="426" w:hanging="142"/>
        <w:jc w:val="center"/>
      </w:pPr>
      <w:r>
        <w:rPr>
          <w:rFonts w:ascii="Times New Roman" w:eastAsia="Times New Roman" w:hAnsi="Times New Roman" w:cs="Times New Roman"/>
          <w:b/>
        </w:rPr>
        <w:t>ПЕРЕЧЕНЬ ПРИНЯТЫХ СОКРАЩЕНИЙ</w:t>
      </w:r>
    </w:p>
    <w:tbl>
      <w:tblPr>
        <w:tblW w:w="9639" w:type="dxa"/>
        <w:tblInd w:w="137" w:type="dxa"/>
        <w:tblLayout w:type="fixed"/>
        <w:tblCellMar>
          <w:top w:w="102" w:type="dxa"/>
          <w:left w:w="62" w:type="dxa"/>
          <w:bottom w:w="102" w:type="dxa"/>
          <w:right w:w="62" w:type="dxa"/>
        </w:tblCellMar>
        <w:tblLook w:val="04A0" w:firstRow="1" w:lastRow="0" w:firstColumn="1" w:lastColumn="0" w:noHBand="0" w:noVBand="1"/>
      </w:tblPr>
      <w:tblGrid>
        <w:gridCol w:w="690"/>
        <w:gridCol w:w="2004"/>
        <w:gridCol w:w="6945"/>
      </w:tblGrid>
      <w:tr w:rsidR="00B25E42" w14:paraId="30C24100" w14:textId="77777777">
        <w:trPr>
          <w:trHeight w:val="405"/>
        </w:trPr>
        <w:tc>
          <w:tcPr>
            <w:tcW w:w="690" w:type="dxa"/>
            <w:tcBorders>
              <w:top w:val="single" w:sz="4" w:space="0" w:color="000000"/>
              <w:left w:val="single" w:sz="4" w:space="0" w:color="000000"/>
              <w:bottom w:val="single" w:sz="4" w:space="0" w:color="000000"/>
              <w:right w:val="single" w:sz="4" w:space="0" w:color="000000"/>
            </w:tcBorders>
            <w:vAlign w:val="center"/>
          </w:tcPr>
          <w:p w14:paraId="2D96EC85" w14:textId="77777777" w:rsidR="00B25E42" w:rsidRDefault="005A16C2">
            <w:pPr>
              <w:jc w:val="center"/>
            </w:pPr>
            <w:r>
              <w:rPr>
                <w:rFonts w:ascii="Times New Roman" w:eastAsia="Times New Roman" w:hAnsi="Times New Roman" w:cs="Times New Roman"/>
                <w:b/>
              </w:rPr>
              <w:t>№ п/п</w:t>
            </w:r>
          </w:p>
        </w:tc>
        <w:tc>
          <w:tcPr>
            <w:tcW w:w="2004" w:type="dxa"/>
            <w:tcBorders>
              <w:top w:val="single" w:sz="4" w:space="0" w:color="000000"/>
              <w:left w:val="single" w:sz="4" w:space="0" w:color="000000"/>
              <w:bottom w:val="single" w:sz="4" w:space="0" w:color="000000"/>
              <w:right w:val="single" w:sz="4" w:space="0" w:color="000000"/>
            </w:tcBorders>
            <w:vAlign w:val="center"/>
          </w:tcPr>
          <w:p w14:paraId="11FC8668" w14:textId="77777777" w:rsidR="00B25E42" w:rsidRDefault="005A16C2">
            <w:pPr>
              <w:jc w:val="center"/>
            </w:pPr>
            <w:r>
              <w:rPr>
                <w:rFonts w:ascii="Times New Roman" w:eastAsia="Times New Roman" w:hAnsi="Times New Roman" w:cs="Times New Roman"/>
                <w:b/>
              </w:rPr>
              <w:t>Сокращение</w:t>
            </w:r>
          </w:p>
        </w:tc>
        <w:tc>
          <w:tcPr>
            <w:tcW w:w="6945" w:type="dxa"/>
            <w:tcBorders>
              <w:top w:val="single" w:sz="4" w:space="0" w:color="000000"/>
              <w:left w:val="single" w:sz="4" w:space="0" w:color="000000"/>
              <w:bottom w:val="single" w:sz="4" w:space="0" w:color="000000"/>
              <w:right w:val="single" w:sz="4" w:space="0" w:color="000000"/>
            </w:tcBorders>
            <w:vAlign w:val="center"/>
          </w:tcPr>
          <w:p w14:paraId="1FBD0053" w14:textId="77777777" w:rsidR="00B25E42" w:rsidRDefault="005A16C2">
            <w:pPr>
              <w:ind w:firstLine="720"/>
              <w:jc w:val="center"/>
            </w:pPr>
            <w:r>
              <w:rPr>
                <w:rFonts w:ascii="Times New Roman" w:eastAsia="Times New Roman" w:hAnsi="Times New Roman" w:cs="Times New Roman"/>
                <w:b/>
              </w:rPr>
              <w:t>Расшифровка сокращения</w:t>
            </w:r>
          </w:p>
        </w:tc>
      </w:tr>
      <w:tr w:rsidR="00B25E42" w14:paraId="0E12F4CA" w14:textId="77777777">
        <w:trPr>
          <w:trHeight w:val="510"/>
        </w:trPr>
        <w:tc>
          <w:tcPr>
            <w:tcW w:w="690" w:type="dxa"/>
            <w:tcBorders>
              <w:top w:val="single" w:sz="4" w:space="0" w:color="000000"/>
              <w:left w:val="single" w:sz="4" w:space="0" w:color="000000"/>
              <w:bottom w:val="single" w:sz="4" w:space="0" w:color="000000"/>
              <w:right w:val="single" w:sz="4" w:space="0" w:color="000000"/>
            </w:tcBorders>
          </w:tcPr>
          <w:p w14:paraId="27447677" w14:textId="77777777" w:rsidR="00B25E42" w:rsidRDefault="00B25E42">
            <w:pPr>
              <w:numPr>
                <w:ilvl w:val="0"/>
                <w:numId w:val="39"/>
              </w:numPr>
              <w:ind w:hanging="510"/>
              <w:rPr>
                <w:rFonts w:ascii="Times New Roman" w:hAnsi="Times New Roman"/>
              </w:rPr>
            </w:pPr>
          </w:p>
        </w:tc>
        <w:tc>
          <w:tcPr>
            <w:tcW w:w="2004" w:type="dxa"/>
            <w:tcBorders>
              <w:top w:val="single" w:sz="4" w:space="0" w:color="000000"/>
              <w:left w:val="single" w:sz="4" w:space="0" w:color="000000"/>
              <w:bottom w:val="single" w:sz="4" w:space="0" w:color="000000"/>
              <w:right w:val="single" w:sz="4" w:space="0" w:color="000000"/>
            </w:tcBorders>
          </w:tcPr>
          <w:p w14:paraId="0881886D" w14:textId="77777777" w:rsidR="00B25E42" w:rsidRDefault="005A16C2">
            <w:pPr>
              <w:ind w:left="34"/>
            </w:pPr>
            <w:r>
              <w:rPr>
                <w:rFonts w:ascii="Times New Roman" w:hAnsi="Times New Roman" w:cs="Times New Roman"/>
                <w:b/>
              </w:rPr>
              <w:t>Заказчик</w:t>
            </w:r>
          </w:p>
        </w:tc>
        <w:tc>
          <w:tcPr>
            <w:tcW w:w="6945" w:type="dxa"/>
            <w:tcBorders>
              <w:top w:val="single" w:sz="4" w:space="0" w:color="000000"/>
              <w:left w:val="single" w:sz="4" w:space="0" w:color="000000"/>
              <w:bottom w:val="single" w:sz="4" w:space="0" w:color="000000"/>
              <w:right w:val="single" w:sz="4" w:space="0" w:color="000000"/>
            </w:tcBorders>
          </w:tcPr>
          <w:p w14:paraId="6C5B853A" w14:textId="77777777" w:rsidR="00B25E42" w:rsidRDefault="005A16C2">
            <w:pPr>
              <w:jc w:val="both"/>
            </w:pPr>
            <w:r>
              <w:rPr>
                <w:rFonts w:ascii="Times New Roman" w:eastAsia="Times New Roman" w:hAnsi="Times New Roman" w:cs="Times New Roman"/>
              </w:rPr>
              <w:t>АО «Почта России» в лице УФПС Омской области</w:t>
            </w:r>
          </w:p>
        </w:tc>
      </w:tr>
      <w:tr w:rsidR="00B25E42" w14:paraId="19B835B5" w14:textId="77777777">
        <w:trPr>
          <w:trHeight w:val="552"/>
        </w:trPr>
        <w:tc>
          <w:tcPr>
            <w:tcW w:w="690" w:type="dxa"/>
            <w:tcBorders>
              <w:top w:val="single" w:sz="4" w:space="0" w:color="000000"/>
              <w:left w:val="single" w:sz="4" w:space="0" w:color="000000"/>
              <w:bottom w:val="single" w:sz="4" w:space="0" w:color="000000"/>
              <w:right w:val="single" w:sz="4" w:space="0" w:color="000000"/>
            </w:tcBorders>
          </w:tcPr>
          <w:p w14:paraId="0845A075" w14:textId="77777777" w:rsidR="00B25E42" w:rsidRDefault="00B25E42">
            <w:pPr>
              <w:numPr>
                <w:ilvl w:val="0"/>
                <w:numId w:val="39"/>
              </w:numPr>
              <w:ind w:hanging="510"/>
              <w:rPr>
                <w:rFonts w:ascii="Times New Roman" w:hAnsi="Times New Roman"/>
              </w:rPr>
            </w:pPr>
          </w:p>
        </w:tc>
        <w:tc>
          <w:tcPr>
            <w:tcW w:w="2004" w:type="dxa"/>
            <w:tcBorders>
              <w:top w:val="single" w:sz="4" w:space="0" w:color="000000"/>
              <w:left w:val="single" w:sz="4" w:space="0" w:color="000000"/>
              <w:bottom w:val="single" w:sz="4" w:space="0" w:color="000000"/>
              <w:right w:val="single" w:sz="4" w:space="0" w:color="000000"/>
            </w:tcBorders>
          </w:tcPr>
          <w:p w14:paraId="72296F62" w14:textId="77777777" w:rsidR="00B25E42" w:rsidRDefault="005A16C2">
            <w:pPr>
              <w:ind w:left="34"/>
            </w:pPr>
            <w:r>
              <w:rPr>
                <w:rFonts w:ascii="Times New Roman" w:hAnsi="Times New Roman" w:cs="Times New Roman"/>
                <w:b/>
              </w:rPr>
              <w:t>Исполнитель</w:t>
            </w:r>
          </w:p>
        </w:tc>
        <w:tc>
          <w:tcPr>
            <w:tcW w:w="6945" w:type="dxa"/>
            <w:tcBorders>
              <w:top w:val="single" w:sz="4" w:space="0" w:color="000000"/>
              <w:left w:val="single" w:sz="4" w:space="0" w:color="000000"/>
              <w:bottom w:val="single" w:sz="4" w:space="0" w:color="000000"/>
              <w:right w:val="single" w:sz="4" w:space="0" w:color="000000"/>
            </w:tcBorders>
          </w:tcPr>
          <w:p w14:paraId="3AA2FC5C" w14:textId="77777777" w:rsidR="00B25E42" w:rsidRDefault="005A16C2">
            <w:pPr>
              <w:jc w:val="both"/>
            </w:pPr>
            <w:r>
              <w:rPr>
                <w:rFonts w:ascii="Times New Roman" w:eastAsia="Times New Roman" w:hAnsi="Times New Roman" w:cs="Times New Roman"/>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«255-ФЗ «О контроле за деятельностью лиц, находящихся под иностранным влиянием», которое оказывает услуги в соответствии с заключенным договором.</w:t>
            </w:r>
          </w:p>
        </w:tc>
      </w:tr>
      <w:tr w:rsidR="00B25E42" w14:paraId="469F3321" w14:textId="77777777">
        <w:trPr>
          <w:trHeight w:val="1201"/>
        </w:trPr>
        <w:tc>
          <w:tcPr>
            <w:tcW w:w="690" w:type="dxa"/>
            <w:tcBorders>
              <w:top w:val="single" w:sz="4" w:space="0" w:color="000000"/>
              <w:left w:val="single" w:sz="4" w:space="0" w:color="000000"/>
              <w:bottom w:val="single" w:sz="4" w:space="0" w:color="000000"/>
              <w:right w:val="single" w:sz="4" w:space="0" w:color="000000"/>
            </w:tcBorders>
          </w:tcPr>
          <w:p w14:paraId="4AF123E4" w14:textId="77777777" w:rsidR="00B25E42" w:rsidRDefault="00B25E42">
            <w:pPr>
              <w:numPr>
                <w:ilvl w:val="0"/>
                <w:numId w:val="39"/>
              </w:numPr>
              <w:ind w:hanging="510"/>
              <w:rPr>
                <w:rFonts w:ascii="Times New Roman" w:hAnsi="Times New Roman"/>
              </w:rPr>
            </w:pPr>
          </w:p>
        </w:tc>
        <w:tc>
          <w:tcPr>
            <w:tcW w:w="2004" w:type="dxa"/>
            <w:tcBorders>
              <w:top w:val="single" w:sz="4" w:space="0" w:color="000000"/>
              <w:left w:val="single" w:sz="4" w:space="0" w:color="000000"/>
              <w:bottom w:val="single" w:sz="4" w:space="0" w:color="000000"/>
              <w:right w:val="single" w:sz="4" w:space="0" w:color="000000"/>
            </w:tcBorders>
          </w:tcPr>
          <w:p w14:paraId="1FFAB214" w14:textId="77777777" w:rsidR="00B25E42" w:rsidRDefault="005A16C2">
            <w:pPr>
              <w:ind w:left="34"/>
            </w:pPr>
            <w:r>
              <w:rPr>
                <w:rFonts w:ascii="Times New Roman" w:hAnsi="Times New Roman" w:cs="Times New Roman"/>
                <w:b/>
              </w:rPr>
              <w:t>МСЦ</w:t>
            </w:r>
          </w:p>
        </w:tc>
        <w:tc>
          <w:tcPr>
            <w:tcW w:w="6945" w:type="dxa"/>
            <w:tcBorders>
              <w:top w:val="single" w:sz="4" w:space="0" w:color="000000"/>
              <w:left w:val="single" w:sz="4" w:space="0" w:color="000000"/>
              <w:bottom w:val="single" w:sz="4" w:space="0" w:color="000000"/>
              <w:right w:val="single" w:sz="4" w:space="0" w:color="000000"/>
            </w:tcBorders>
          </w:tcPr>
          <w:p w14:paraId="6F8E7158" w14:textId="77777777" w:rsidR="00B25E42" w:rsidRDefault="005A16C2">
            <w:pPr>
              <w:jc w:val="both"/>
            </w:pPr>
            <w:r>
              <w:rPr>
                <w:rFonts w:ascii="Times New Roman" w:eastAsia="Times New Roman" w:hAnsi="Times New Roman" w:cs="Times New Roman"/>
              </w:rPr>
              <w:t>Магистральный сортировочный центр - объект недвижимого имущества, состоящий из зданий и сооружений административного и производственного назначения, находящийся на балансе УФПС Омской области, расположенный по адресу: 644020, г. Омск, пр. К. Маркса, д.91, наименование по бухгалтерскому учету</w:t>
            </w:r>
            <w:r>
              <w:rPr>
                <w:rFonts w:ascii="Times New Roman" w:eastAsia="Times New Roman" w:hAnsi="Times New Roman" w:cs="Times New Roman"/>
                <w:lang w:eastAsia="ar-SA"/>
              </w:rPr>
              <w:t xml:space="preserve"> Производственное здание (РММ)</w:t>
            </w:r>
            <w:r>
              <w:rPr>
                <w:rFonts w:ascii="Times New Roman" w:hAnsi="Times New Roman" w:cs="Times New Roman"/>
              </w:rPr>
              <w:t xml:space="preserve"> и </w:t>
            </w:r>
            <w:r>
              <w:rPr>
                <w:rFonts w:ascii="Times New Roman" w:eastAsia="Times New Roman" w:hAnsi="Times New Roman" w:cs="Times New Roman"/>
                <w:lang w:eastAsia="ar-SA"/>
              </w:rPr>
              <w:t>Нежилые помещения</w:t>
            </w:r>
            <w:r>
              <w:rPr>
                <w:rFonts w:ascii="Times New Roman" w:eastAsia="Times New Roman" w:hAnsi="Times New Roman" w:cs="Times New Roman"/>
              </w:rPr>
              <w:t>.</w:t>
            </w:r>
          </w:p>
        </w:tc>
      </w:tr>
      <w:tr w:rsidR="00B25E42" w14:paraId="408D8861" w14:textId="77777777">
        <w:tc>
          <w:tcPr>
            <w:tcW w:w="690" w:type="dxa"/>
            <w:tcBorders>
              <w:top w:val="single" w:sz="4" w:space="0" w:color="000000"/>
              <w:left w:val="single" w:sz="4" w:space="0" w:color="000000"/>
              <w:bottom w:val="single" w:sz="4" w:space="0" w:color="000000"/>
              <w:right w:val="single" w:sz="4" w:space="0" w:color="000000"/>
            </w:tcBorders>
          </w:tcPr>
          <w:p w14:paraId="6479640F" w14:textId="77777777" w:rsidR="00B25E42" w:rsidRDefault="00B25E42">
            <w:pPr>
              <w:numPr>
                <w:ilvl w:val="0"/>
                <w:numId w:val="39"/>
              </w:numPr>
              <w:ind w:hanging="510"/>
              <w:rPr>
                <w:rFonts w:ascii="Times New Roman" w:hAnsi="Times New Roman"/>
              </w:rPr>
            </w:pPr>
          </w:p>
        </w:tc>
        <w:tc>
          <w:tcPr>
            <w:tcW w:w="2004" w:type="dxa"/>
            <w:tcBorders>
              <w:top w:val="single" w:sz="4" w:space="0" w:color="000000"/>
              <w:left w:val="single" w:sz="4" w:space="0" w:color="000000"/>
              <w:bottom w:val="single" w:sz="4" w:space="0" w:color="000000"/>
              <w:right w:val="single" w:sz="4" w:space="0" w:color="000000"/>
            </w:tcBorders>
          </w:tcPr>
          <w:p w14:paraId="200082F2" w14:textId="77777777" w:rsidR="00B25E42" w:rsidRDefault="005A16C2">
            <w:pPr>
              <w:ind w:left="34"/>
            </w:pPr>
            <w:r>
              <w:rPr>
                <w:rFonts w:ascii="Times New Roman" w:hAnsi="Times New Roman" w:cs="Times New Roman"/>
                <w:b/>
              </w:rPr>
              <w:t>ИТС</w:t>
            </w:r>
          </w:p>
        </w:tc>
        <w:tc>
          <w:tcPr>
            <w:tcW w:w="6945" w:type="dxa"/>
            <w:tcBorders>
              <w:top w:val="single" w:sz="4" w:space="0" w:color="000000"/>
              <w:left w:val="single" w:sz="4" w:space="0" w:color="000000"/>
              <w:bottom w:val="single" w:sz="4" w:space="0" w:color="000000"/>
              <w:right w:val="single" w:sz="4" w:space="0" w:color="000000"/>
            </w:tcBorders>
          </w:tcPr>
          <w:p w14:paraId="4EAC3C2E" w14:textId="77777777" w:rsidR="00B25E42" w:rsidRDefault="005A16C2">
            <w:pPr>
              <w:jc w:val="both"/>
            </w:pPr>
            <w:r>
              <w:rPr>
                <w:rFonts w:ascii="Times New Roman" w:hAnsi="Times New Roman" w:cs="Times New Roman"/>
              </w:rPr>
              <w:t>Инженерно-технические системы зданий</w:t>
            </w:r>
          </w:p>
        </w:tc>
      </w:tr>
      <w:tr w:rsidR="00B25E42" w14:paraId="5688C11C" w14:textId="77777777">
        <w:tc>
          <w:tcPr>
            <w:tcW w:w="690" w:type="dxa"/>
            <w:tcBorders>
              <w:top w:val="single" w:sz="4" w:space="0" w:color="000000"/>
              <w:left w:val="single" w:sz="4" w:space="0" w:color="000000"/>
              <w:bottom w:val="single" w:sz="4" w:space="0" w:color="000000"/>
              <w:right w:val="single" w:sz="4" w:space="0" w:color="000000"/>
            </w:tcBorders>
          </w:tcPr>
          <w:p w14:paraId="10B5B8A6" w14:textId="77777777" w:rsidR="00B25E42" w:rsidRDefault="00B25E42">
            <w:pPr>
              <w:numPr>
                <w:ilvl w:val="0"/>
                <w:numId w:val="39"/>
              </w:numPr>
              <w:ind w:hanging="510"/>
              <w:rPr>
                <w:rFonts w:ascii="Times New Roman" w:hAnsi="Times New Roman"/>
              </w:rPr>
            </w:pPr>
          </w:p>
        </w:tc>
        <w:tc>
          <w:tcPr>
            <w:tcW w:w="2004" w:type="dxa"/>
            <w:tcBorders>
              <w:top w:val="single" w:sz="4" w:space="0" w:color="000000"/>
              <w:left w:val="single" w:sz="4" w:space="0" w:color="000000"/>
              <w:bottom w:val="single" w:sz="4" w:space="0" w:color="000000"/>
              <w:right w:val="single" w:sz="4" w:space="0" w:color="000000"/>
            </w:tcBorders>
          </w:tcPr>
          <w:p w14:paraId="26796FC1" w14:textId="77777777" w:rsidR="00B25E42" w:rsidRDefault="005A16C2">
            <w:pPr>
              <w:ind w:left="34"/>
            </w:pPr>
            <w:r>
              <w:rPr>
                <w:rFonts w:ascii="Times New Roman" w:hAnsi="Times New Roman" w:cs="Times New Roman"/>
                <w:b/>
              </w:rPr>
              <w:t>ТО</w:t>
            </w:r>
          </w:p>
        </w:tc>
        <w:tc>
          <w:tcPr>
            <w:tcW w:w="6945" w:type="dxa"/>
            <w:tcBorders>
              <w:top w:val="single" w:sz="4" w:space="0" w:color="000000"/>
              <w:left w:val="single" w:sz="4" w:space="0" w:color="000000"/>
              <w:bottom w:val="single" w:sz="4" w:space="0" w:color="000000"/>
              <w:right w:val="single" w:sz="4" w:space="0" w:color="000000"/>
            </w:tcBorders>
          </w:tcPr>
          <w:p w14:paraId="1BC1027A" w14:textId="77777777" w:rsidR="00B25E42" w:rsidRDefault="005A16C2">
            <w:pPr>
              <w:jc w:val="both"/>
            </w:pPr>
            <w:r>
              <w:rPr>
                <w:rFonts w:ascii="Times New Roman" w:hAnsi="Times New Roman" w:cs="Times New Roman"/>
              </w:rPr>
              <w:t>Техническое обслуживание</w:t>
            </w:r>
          </w:p>
        </w:tc>
      </w:tr>
      <w:tr w:rsidR="00B25E42" w14:paraId="6F74D6F6" w14:textId="77777777">
        <w:tc>
          <w:tcPr>
            <w:tcW w:w="690" w:type="dxa"/>
            <w:tcBorders>
              <w:top w:val="single" w:sz="4" w:space="0" w:color="000000"/>
              <w:left w:val="single" w:sz="4" w:space="0" w:color="000000"/>
              <w:bottom w:val="single" w:sz="4" w:space="0" w:color="000000"/>
              <w:right w:val="single" w:sz="4" w:space="0" w:color="000000"/>
            </w:tcBorders>
          </w:tcPr>
          <w:p w14:paraId="57653140" w14:textId="77777777" w:rsidR="00B25E42" w:rsidRDefault="00B25E42">
            <w:pPr>
              <w:numPr>
                <w:ilvl w:val="0"/>
                <w:numId w:val="39"/>
              </w:numPr>
              <w:ind w:hanging="510"/>
              <w:rPr>
                <w:rFonts w:ascii="Times New Roman" w:hAnsi="Times New Roman"/>
              </w:rPr>
            </w:pPr>
          </w:p>
        </w:tc>
        <w:tc>
          <w:tcPr>
            <w:tcW w:w="2004" w:type="dxa"/>
            <w:tcBorders>
              <w:top w:val="single" w:sz="4" w:space="0" w:color="000000"/>
              <w:left w:val="single" w:sz="4" w:space="0" w:color="000000"/>
              <w:bottom w:val="single" w:sz="4" w:space="0" w:color="000000"/>
              <w:right w:val="single" w:sz="4" w:space="0" w:color="000000"/>
            </w:tcBorders>
          </w:tcPr>
          <w:p w14:paraId="601F5B89" w14:textId="77777777" w:rsidR="00B25E42" w:rsidRDefault="005A16C2">
            <w:pPr>
              <w:ind w:left="34"/>
            </w:pPr>
            <w:r>
              <w:rPr>
                <w:rFonts w:ascii="Times New Roman" w:hAnsi="Times New Roman" w:cs="Times New Roman"/>
                <w:b/>
              </w:rPr>
              <w:t>ПТО</w:t>
            </w:r>
          </w:p>
        </w:tc>
        <w:tc>
          <w:tcPr>
            <w:tcW w:w="6945" w:type="dxa"/>
            <w:tcBorders>
              <w:top w:val="single" w:sz="4" w:space="0" w:color="000000"/>
              <w:left w:val="single" w:sz="4" w:space="0" w:color="000000"/>
              <w:bottom w:val="single" w:sz="4" w:space="0" w:color="000000"/>
              <w:right w:val="single" w:sz="4" w:space="0" w:color="000000"/>
            </w:tcBorders>
          </w:tcPr>
          <w:p w14:paraId="2E077734" w14:textId="77777777" w:rsidR="00B25E42" w:rsidRDefault="005A16C2">
            <w:pPr>
              <w:jc w:val="both"/>
            </w:pPr>
            <w:r>
              <w:rPr>
                <w:rFonts w:ascii="Times New Roman" w:hAnsi="Times New Roman" w:cs="Times New Roman"/>
              </w:rPr>
              <w:t>Профилактическое техническое обслуживание</w:t>
            </w:r>
          </w:p>
        </w:tc>
      </w:tr>
      <w:tr w:rsidR="00B25E42" w14:paraId="686A0EF4" w14:textId="77777777">
        <w:trPr>
          <w:trHeight w:val="107"/>
        </w:trPr>
        <w:tc>
          <w:tcPr>
            <w:tcW w:w="690" w:type="dxa"/>
            <w:tcBorders>
              <w:top w:val="single" w:sz="4" w:space="0" w:color="000000"/>
              <w:left w:val="single" w:sz="4" w:space="0" w:color="000000"/>
              <w:bottom w:val="single" w:sz="4" w:space="0" w:color="000000"/>
              <w:right w:val="single" w:sz="4" w:space="0" w:color="000000"/>
            </w:tcBorders>
          </w:tcPr>
          <w:p w14:paraId="706789BC" w14:textId="77777777" w:rsidR="00B25E42" w:rsidRDefault="00B25E42">
            <w:pPr>
              <w:numPr>
                <w:ilvl w:val="0"/>
                <w:numId w:val="39"/>
              </w:numPr>
              <w:ind w:hanging="510"/>
              <w:rPr>
                <w:rFonts w:ascii="Times New Roman" w:hAnsi="Times New Roman"/>
              </w:rPr>
            </w:pPr>
          </w:p>
        </w:tc>
        <w:tc>
          <w:tcPr>
            <w:tcW w:w="2004" w:type="dxa"/>
            <w:tcBorders>
              <w:top w:val="single" w:sz="4" w:space="0" w:color="000000"/>
              <w:left w:val="single" w:sz="4" w:space="0" w:color="000000"/>
              <w:bottom w:val="single" w:sz="4" w:space="0" w:color="000000"/>
              <w:right w:val="single" w:sz="4" w:space="0" w:color="000000"/>
            </w:tcBorders>
          </w:tcPr>
          <w:p w14:paraId="4F1BE091" w14:textId="77777777" w:rsidR="00B25E42" w:rsidRDefault="005A16C2">
            <w:pPr>
              <w:ind w:left="34"/>
            </w:pPr>
            <w:r>
              <w:rPr>
                <w:rFonts w:ascii="Times New Roman" w:hAnsi="Times New Roman" w:cs="Times New Roman"/>
                <w:b/>
              </w:rPr>
              <w:t>ЕТО</w:t>
            </w:r>
          </w:p>
        </w:tc>
        <w:tc>
          <w:tcPr>
            <w:tcW w:w="6945" w:type="dxa"/>
            <w:tcBorders>
              <w:top w:val="single" w:sz="4" w:space="0" w:color="000000"/>
              <w:left w:val="single" w:sz="4" w:space="0" w:color="000000"/>
              <w:bottom w:val="single" w:sz="4" w:space="0" w:color="000000"/>
              <w:right w:val="single" w:sz="4" w:space="0" w:color="000000"/>
            </w:tcBorders>
          </w:tcPr>
          <w:p w14:paraId="7B82EA79" w14:textId="77777777" w:rsidR="00B25E42" w:rsidRDefault="005A16C2">
            <w:pPr>
              <w:jc w:val="both"/>
            </w:pPr>
            <w:r>
              <w:rPr>
                <w:rFonts w:ascii="Times New Roman" w:hAnsi="Times New Roman" w:cs="Times New Roman"/>
              </w:rPr>
              <w:t>Ежедневное техническое обслуживание</w:t>
            </w:r>
          </w:p>
        </w:tc>
      </w:tr>
      <w:tr w:rsidR="00B25E42" w14:paraId="315A3DBF" w14:textId="77777777">
        <w:trPr>
          <w:trHeight w:val="107"/>
        </w:trPr>
        <w:tc>
          <w:tcPr>
            <w:tcW w:w="690" w:type="dxa"/>
            <w:tcBorders>
              <w:top w:val="single" w:sz="4" w:space="0" w:color="000000"/>
              <w:left w:val="single" w:sz="4" w:space="0" w:color="000000"/>
              <w:bottom w:val="single" w:sz="4" w:space="0" w:color="000000"/>
              <w:right w:val="single" w:sz="4" w:space="0" w:color="000000"/>
            </w:tcBorders>
          </w:tcPr>
          <w:p w14:paraId="47CC8F2A" w14:textId="77777777" w:rsidR="00B25E42" w:rsidRDefault="00B25E42">
            <w:pPr>
              <w:numPr>
                <w:ilvl w:val="0"/>
                <w:numId w:val="39"/>
              </w:numPr>
              <w:ind w:hanging="510"/>
              <w:rPr>
                <w:rFonts w:ascii="Times New Roman" w:hAnsi="Times New Roman"/>
              </w:rPr>
            </w:pPr>
          </w:p>
        </w:tc>
        <w:tc>
          <w:tcPr>
            <w:tcW w:w="2004" w:type="dxa"/>
            <w:tcBorders>
              <w:top w:val="single" w:sz="4" w:space="0" w:color="000000"/>
              <w:left w:val="single" w:sz="4" w:space="0" w:color="000000"/>
              <w:bottom w:val="single" w:sz="4" w:space="0" w:color="000000"/>
              <w:right w:val="single" w:sz="4" w:space="0" w:color="000000"/>
            </w:tcBorders>
          </w:tcPr>
          <w:p w14:paraId="0D9D2703" w14:textId="77777777" w:rsidR="00B25E42" w:rsidRDefault="005A16C2">
            <w:pPr>
              <w:ind w:left="34"/>
            </w:pPr>
            <w:r>
              <w:rPr>
                <w:rFonts w:ascii="Times New Roman" w:hAnsi="Times New Roman" w:cs="Times New Roman"/>
                <w:b/>
              </w:rPr>
              <w:t>ХВС</w:t>
            </w:r>
          </w:p>
        </w:tc>
        <w:tc>
          <w:tcPr>
            <w:tcW w:w="6945" w:type="dxa"/>
            <w:tcBorders>
              <w:top w:val="single" w:sz="4" w:space="0" w:color="000000"/>
              <w:left w:val="single" w:sz="4" w:space="0" w:color="000000"/>
              <w:bottom w:val="single" w:sz="4" w:space="0" w:color="000000"/>
              <w:right w:val="single" w:sz="4" w:space="0" w:color="000000"/>
            </w:tcBorders>
          </w:tcPr>
          <w:p w14:paraId="60EE4F04" w14:textId="77777777" w:rsidR="00B25E42" w:rsidRDefault="005A16C2">
            <w:pPr>
              <w:jc w:val="both"/>
            </w:pPr>
            <w:r>
              <w:rPr>
                <w:rFonts w:ascii="Times New Roman" w:hAnsi="Times New Roman" w:cs="Times New Roman"/>
              </w:rPr>
              <w:t>Холодное водоснабжение</w:t>
            </w:r>
          </w:p>
        </w:tc>
      </w:tr>
      <w:tr w:rsidR="00B25E42" w14:paraId="41E2D12B" w14:textId="77777777">
        <w:trPr>
          <w:trHeight w:val="107"/>
        </w:trPr>
        <w:tc>
          <w:tcPr>
            <w:tcW w:w="690" w:type="dxa"/>
            <w:tcBorders>
              <w:top w:val="single" w:sz="4" w:space="0" w:color="000000"/>
              <w:left w:val="single" w:sz="4" w:space="0" w:color="000000"/>
              <w:bottom w:val="single" w:sz="4" w:space="0" w:color="000000"/>
              <w:right w:val="single" w:sz="4" w:space="0" w:color="000000"/>
            </w:tcBorders>
          </w:tcPr>
          <w:p w14:paraId="6DFF9470" w14:textId="77777777" w:rsidR="00B25E42" w:rsidRDefault="00B25E42">
            <w:pPr>
              <w:numPr>
                <w:ilvl w:val="0"/>
                <w:numId w:val="39"/>
              </w:numPr>
              <w:ind w:hanging="510"/>
              <w:rPr>
                <w:rFonts w:ascii="Times New Roman" w:hAnsi="Times New Roman"/>
              </w:rPr>
            </w:pPr>
          </w:p>
        </w:tc>
        <w:tc>
          <w:tcPr>
            <w:tcW w:w="2004" w:type="dxa"/>
            <w:tcBorders>
              <w:top w:val="single" w:sz="4" w:space="0" w:color="000000"/>
              <w:left w:val="single" w:sz="4" w:space="0" w:color="000000"/>
              <w:bottom w:val="single" w:sz="4" w:space="0" w:color="000000"/>
              <w:right w:val="single" w:sz="4" w:space="0" w:color="000000"/>
            </w:tcBorders>
          </w:tcPr>
          <w:p w14:paraId="00EE748B" w14:textId="77777777" w:rsidR="00B25E42" w:rsidRDefault="005A16C2">
            <w:pPr>
              <w:ind w:left="34"/>
            </w:pPr>
            <w:r>
              <w:rPr>
                <w:rFonts w:ascii="Times New Roman" w:hAnsi="Times New Roman" w:cs="Times New Roman"/>
                <w:b/>
              </w:rPr>
              <w:t>ГВС</w:t>
            </w:r>
          </w:p>
        </w:tc>
        <w:tc>
          <w:tcPr>
            <w:tcW w:w="6945" w:type="dxa"/>
            <w:tcBorders>
              <w:top w:val="single" w:sz="4" w:space="0" w:color="000000"/>
              <w:left w:val="single" w:sz="4" w:space="0" w:color="000000"/>
              <w:bottom w:val="single" w:sz="4" w:space="0" w:color="000000"/>
              <w:right w:val="single" w:sz="4" w:space="0" w:color="000000"/>
            </w:tcBorders>
          </w:tcPr>
          <w:p w14:paraId="56F9A2AE" w14:textId="77777777" w:rsidR="00B25E42" w:rsidRDefault="005A16C2">
            <w:pPr>
              <w:jc w:val="both"/>
            </w:pPr>
            <w:r>
              <w:rPr>
                <w:rFonts w:ascii="Times New Roman" w:hAnsi="Times New Roman" w:cs="Times New Roman"/>
              </w:rPr>
              <w:t>Горячее водоснабжение</w:t>
            </w:r>
          </w:p>
        </w:tc>
      </w:tr>
      <w:tr w:rsidR="00B25E42" w14:paraId="401C8D26" w14:textId="77777777">
        <w:trPr>
          <w:trHeight w:val="107"/>
        </w:trPr>
        <w:tc>
          <w:tcPr>
            <w:tcW w:w="690" w:type="dxa"/>
            <w:tcBorders>
              <w:top w:val="single" w:sz="4" w:space="0" w:color="000000"/>
              <w:left w:val="single" w:sz="4" w:space="0" w:color="000000"/>
              <w:bottom w:val="single" w:sz="4" w:space="0" w:color="000000"/>
              <w:right w:val="single" w:sz="4" w:space="0" w:color="000000"/>
            </w:tcBorders>
          </w:tcPr>
          <w:p w14:paraId="357F2967" w14:textId="77777777" w:rsidR="00B25E42" w:rsidRDefault="00B25E42">
            <w:pPr>
              <w:numPr>
                <w:ilvl w:val="0"/>
                <w:numId w:val="39"/>
              </w:numPr>
              <w:ind w:hanging="510"/>
              <w:rPr>
                <w:rFonts w:ascii="Times New Roman" w:hAnsi="Times New Roman"/>
              </w:rPr>
            </w:pPr>
          </w:p>
        </w:tc>
        <w:tc>
          <w:tcPr>
            <w:tcW w:w="2004" w:type="dxa"/>
            <w:tcBorders>
              <w:top w:val="single" w:sz="4" w:space="0" w:color="000000"/>
              <w:left w:val="single" w:sz="4" w:space="0" w:color="000000"/>
              <w:bottom w:val="single" w:sz="4" w:space="0" w:color="000000"/>
              <w:right w:val="single" w:sz="4" w:space="0" w:color="000000"/>
            </w:tcBorders>
          </w:tcPr>
          <w:p w14:paraId="6A641288" w14:textId="77777777" w:rsidR="00B25E42" w:rsidRDefault="005A16C2">
            <w:pPr>
              <w:ind w:left="34"/>
            </w:pPr>
            <w:r>
              <w:rPr>
                <w:rFonts w:ascii="Times New Roman" w:hAnsi="Times New Roman" w:cs="Times New Roman"/>
                <w:b/>
              </w:rPr>
              <w:t>ТС</w:t>
            </w:r>
          </w:p>
        </w:tc>
        <w:tc>
          <w:tcPr>
            <w:tcW w:w="6945" w:type="dxa"/>
            <w:tcBorders>
              <w:top w:val="single" w:sz="4" w:space="0" w:color="000000"/>
              <w:left w:val="single" w:sz="4" w:space="0" w:color="000000"/>
              <w:bottom w:val="single" w:sz="4" w:space="0" w:color="000000"/>
              <w:right w:val="single" w:sz="4" w:space="0" w:color="000000"/>
            </w:tcBorders>
          </w:tcPr>
          <w:p w14:paraId="1C27DB80" w14:textId="77777777" w:rsidR="00B25E42" w:rsidRDefault="005A16C2">
            <w:pPr>
              <w:jc w:val="both"/>
            </w:pPr>
            <w:r>
              <w:rPr>
                <w:rFonts w:ascii="Times New Roman" w:hAnsi="Times New Roman" w:cs="Times New Roman"/>
              </w:rPr>
              <w:t xml:space="preserve">Теплоснабжение  </w:t>
            </w:r>
          </w:p>
        </w:tc>
      </w:tr>
      <w:tr w:rsidR="00B25E42" w14:paraId="317D738B" w14:textId="77777777">
        <w:trPr>
          <w:trHeight w:val="410"/>
        </w:trPr>
        <w:tc>
          <w:tcPr>
            <w:tcW w:w="690" w:type="dxa"/>
            <w:tcBorders>
              <w:top w:val="single" w:sz="4" w:space="0" w:color="000000"/>
              <w:left w:val="single" w:sz="4" w:space="0" w:color="000000"/>
              <w:bottom w:val="single" w:sz="4" w:space="0" w:color="000000"/>
              <w:right w:val="single" w:sz="4" w:space="0" w:color="000000"/>
            </w:tcBorders>
          </w:tcPr>
          <w:p w14:paraId="225FC7DE" w14:textId="77777777" w:rsidR="00B25E42" w:rsidRDefault="00B25E42">
            <w:pPr>
              <w:numPr>
                <w:ilvl w:val="0"/>
                <w:numId w:val="39"/>
              </w:numPr>
              <w:ind w:hanging="510"/>
              <w:rPr>
                <w:rFonts w:ascii="Times New Roman" w:hAnsi="Times New Roman" w:cs="Times New Roman"/>
              </w:rPr>
            </w:pPr>
          </w:p>
        </w:tc>
        <w:tc>
          <w:tcPr>
            <w:tcW w:w="2004" w:type="dxa"/>
            <w:tcBorders>
              <w:top w:val="single" w:sz="4" w:space="0" w:color="000000"/>
              <w:left w:val="single" w:sz="4" w:space="0" w:color="000000"/>
              <w:bottom w:val="single" w:sz="4" w:space="0" w:color="000000"/>
              <w:right w:val="single" w:sz="4" w:space="0" w:color="000000"/>
            </w:tcBorders>
          </w:tcPr>
          <w:p w14:paraId="4F835A0D" w14:textId="77777777" w:rsidR="00B25E42" w:rsidRDefault="005A16C2">
            <w:pPr>
              <w:ind w:left="57"/>
            </w:pPr>
            <w:r>
              <w:rPr>
                <w:rFonts w:ascii="Times New Roman" w:hAnsi="Times New Roman"/>
                <w:b/>
                <w:bCs/>
              </w:rPr>
              <w:t>ТЗ</w:t>
            </w:r>
          </w:p>
        </w:tc>
        <w:tc>
          <w:tcPr>
            <w:tcW w:w="6945" w:type="dxa"/>
            <w:tcBorders>
              <w:top w:val="single" w:sz="4" w:space="0" w:color="000000"/>
              <w:left w:val="single" w:sz="4" w:space="0" w:color="000000"/>
              <w:bottom w:val="single" w:sz="4" w:space="0" w:color="000000"/>
              <w:right w:val="single" w:sz="4" w:space="0" w:color="000000"/>
            </w:tcBorders>
          </w:tcPr>
          <w:p w14:paraId="7D228CB8" w14:textId="77777777" w:rsidR="00B25E42" w:rsidRDefault="005A16C2">
            <w:pPr>
              <w:pStyle w:val="afffff3"/>
              <w:tabs>
                <w:tab w:val="left" w:pos="117"/>
                <w:tab w:val="left" w:pos="945"/>
              </w:tabs>
              <w:ind w:left="57" w:right="227"/>
            </w:pPr>
            <w:r>
              <w:rPr>
                <w:rFonts w:ascii="Times New Roman" w:hAnsi="Times New Roman"/>
              </w:rPr>
              <w:t>Техническое задание</w:t>
            </w:r>
          </w:p>
        </w:tc>
      </w:tr>
      <w:tr w:rsidR="00B25E42" w14:paraId="17E895D7" w14:textId="77777777">
        <w:trPr>
          <w:trHeight w:val="410"/>
        </w:trPr>
        <w:tc>
          <w:tcPr>
            <w:tcW w:w="690" w:type="dxa"/>
            <w:tcBorders>
              <w:top w:val="single" w:sz="4" w:space="0" w:color="000000"/>
              <w:left w:val="single" w:sz="4" w:space="0" w:color="000000"/>
              <w:bottom w:val="single" w:sz="4" w:space="0" w:color="000000"/>
              <w:right w:val="single" w:sz="4" w:space="0" w:color="000000"/>
            </w:tcBorders>
          </w:tcPr>
          <w:p w14:paraId="34C66959" w14:textId="77777777" w:rsidR="00B25E42" w:rsidRDefault="00B25E42">
            <w:pPr>
              <w:numPr>
                <w:ilvl w:val="0"/>
                <w:numId w:val="39"/>
              </w:numPr>
              <w:ind w:hanging="510"/>
              <w:rPr>
                <w:rFonts w:ascii="Times New Roman" w:hAnsi="Times New Roman" w:cs="Times New Roman"/>
              </w:rPr>
            </w:pPr>
          </w:p>
        </w:tc>
        <w:tc>
          <w:tcPr>
            <w:tcW w:w="2004" w:type="dxa"/>
            <w:tcBorders>
              <w:top w:val="single" w:sz="4" w:space="0" w:color="000000"/>
              <w:left w:val="single" w:sz="4" w:space="0" w:color="000000"/>
              <w:bottom w:val="single" w:sz="4" w:space="0" w:color="000000"/>
              <w:right w:val="single" w:sz="4" w:space="0" w:color="000000"/>
            </w:tcBorders>
          </w:tcPr>
          <w:p w14:paraId="3AC44A9B" w14:textId="77777777" w:rsidR="00B25E42" w:rsidRDefault="005A16C2">
            <w:pPr>
              <w:ind w:left="57"/>
              <w:rPr>
                <w:rFonts w:ascii="Times New Roman" w:hAnsi="Times New Roman"/>
                <w:b/>
                <w:bCs/>
              </w:rPr>
            </w:pPr>
            <w:r>
              <w:rPr>
                <w:rFonts w:ascii="Times New Roman" w:hAnsi="Times New Roman"/>
                <w:b/>
                <w:bCs/>
              </w:rPr>
              <w:t>ИТП</w:t>
            </w:r>
          </w:p>
        </w:tc>
        <w:tc>
          <w:tcPr>
            <w:tcW w:w="6945" w:type="dxa"/>
            <w:tcBorders>
              <w:top w:val="single" w:sz="4" w:space="0" w:color="000000"/>
              <w:left w:val="single" w:sz="4" w:space="0" w:color="000000"/>
              <w:bottom w:val="single" w:sz="4" w:space="0" w:color="000000"/>
              <w:right w:val="single" w:sz="4" w:space="0" w:color="000000"/>
            </w:tcBorders>
          </w:tcPr>
          <w:p w14:paraId="176EFCE5" w14:textId="77777777" w:rsidR="00B25E42" w:rsidRDefault="005A16C2">
            <w:pPr>
              <w:pStyle w:val="afffff3"/>
              <w:tabs>
                <w:tab w:val="left" w:pos="117"/>
                <w:tab w:val="left" w:pos="945"/>
              </w:tabs>
              <w:ind w:left="57" w:right="227"/>
              <w:rPr>
                <w:rFonts w:ascii="Times New Roman" w:hAnsi="Times New Roman"/>
              </w:rPr>
            </w:pPr>
            <w:r>
              <w:rPr>
                <w:rFonts w:ascii="Times New Roman" w:hAnsi="Times New Roman"/>
              </w:rPr>
              <w:t>Индивидуальный тепловой пункт</w:t>
            </w:r>
          </w:p>
        </w:tc>
      </w:tr>
    </w:tbl>
    <w:p w14:paraId="5AF96C64" w14:textId="77777777" w:rsidR="00960519" w:rsidRPr="002A0A9B" w:rsidRDefault="00960519" w:rsidP="002A0A9B">
      <w:pPr>
        <w:ind w:left="426"/>
        <w:rPr>
          <w:rFonts w:ascii="Times New Roman" w:hAnsi="Times New Roman" w:cs="Times New Roman"/>
        </w:rPr>
      </w:pPr>
    </w:p>
    <w:p w14:paraId="50C918DE" w14:textId="318BCB0C" w:rsidR="00B25E42" w:rsidRPr="002A0A9B" w:rsidRDefault="005A16C2" w:rsidP="002A0A9B">
      <w:pPr>
        <w:numPr>
          <w:ilvl w:val="0"/>
          <w:numId w:val="25"/>
        </w:numPr>
        <w:ind w:left="426" w:hanging="142"/>
        <w:jc w:val="center"/>
        <w:rPr>
          <w:rFonts w:ascii="Times New Roman" w:hAnsi="Times New Roman" w:cs="Times New Roman"/>
        </w:rPr>
      </w:pPr>
      <w:r w:rsidRPr="002A0A9B">
        <w:rPr>
          <w:rFonts w:ascii="Times New Roman" w:eastAsia="Times New Roman" w:hAnsi="Times New Roman" w:cs="Times New Roman"/>
          <w:b/>
        </w:rPr>
        <w:t>НАИМЕНОВАНИЕ УСЛУГ</w:t>
      </w:r>
    </w:p>
    <w:p w14:paraId="3DD05E6C" w14:textId="77777777" w:rsidR="00960519" w:rsidRPr="002A0A9B" w:rsidRDefault="00960519" w:rsidP="002A0A9B">
      <w:pPr>
        <w:ind w:firstLine="567"/>
        <w:jc w:val="both"/>
        <w:rPr>
          <w:rFonts w:ascii="Times New Roman" w:hAnsi="Times New Roman" w:cs="Times New Roman"/>
        </w:rPr>
      </w:pPr>
    </w:p>
    <w:p w14:paraId="4DCBEC97" w14:textId="7DC3210F" w:rsidR="00B25E42" w:rsidRPr="002A0A9B" w:rsidRDefault="005A16C2" w:rsidP="002A0A9B">
      <w:pPr>
        <w:ind w:firstLine="567"/>
        <w:jc w:val="both"/>
        <w:rPr>
          <w:rFonts w:ascii="Times New Roman" w:hAnsi="Times New Roman" w:cs="Times New Roman"/>
        </w:rPr>
      </w:pPr>
      <w:r w:rsidRPr="002A0A9B">
        <w:rPr>
          <w:rFonts w:ascii="Times New Roman" w:hAnsi="Times New Roman" w:cs="Times New Roman"/>
        </w:rPr>
        <w:t>Оказание услуг по техническому обслуживанию инженерных систем и конструктивных элементов производственного здания и нежилых помещений, расположенных по адресу: г. Омск, пр. Карла Маркса, дом № 91, для нужд УФПС Омской области.</w:t>
      </w:r>
    </w:p>
    <w:p w14:paraId="41D835C2" w14:textId="77777777" w:rsidR="00960519" w:rsidRPr="002A0A9B" w:rsidRDefault="00960519" w:rsidP="002A0A9B">
      <w:pPr>
        <w:ind w:firstLine="567"/>
        <w:jc w:val="both"/>
        <w:rPr>
          <w:rFonts w:ascii="Times New Roman" w:hAnsi="Times New Roman" w:cs="Times New Roman"/>
        </w:rPr>
      </w:pPr>
    </w:p>
    <w:p w14:paraId="234044EF" w14:textId="1E933051" w:rsidR="00B25E42" w:rsidRPr="002A0A9B" w:rsidRDefault="005A16C2" w:rsidP="002A0A9B">
      <w:pPr>
        <w:numPr>
          <w:ilvl w:val="0"/>
          <w:numId w:val="25"/>
        </w:numPr>
        <w:ind w:left="426" w:hanging="142"/>
        <w:jc w:val="center"/>
        <w:rPr>
          <w:rFonts w:ascii="Times New Roman" w:hAnsi="Times New Roman" w:cs="Times New Roman"/>
        </w:rPr>
      </w:pPr>
      <w:r w:rsidRPr="002A0A9B">
        <w:rPr>
          <w:rFonts w:ascii="Times New Roman" w:eastAsia="Times New Roman" w:hAnsi="Times New Roman" w:cs="Times New Roman"/>
          <w:b/>
        </w:rPr>
        <w:t>ОПИСАНИЕ УСЛУГ, ЦЕЛЬ И ЗАДАЧИ</w:t>
      </w:r>
    </w:p>
    <w:p w14:paraId="0FB148EE" w14:textId="77777777" w:rsidR="00960519" w:rsidRPr="002A0A9B" w:rsidRDefault="00960519" w:rsidP="002A0A9B">
      <w:pPr>
        <w:ind w:left="426"/>
        <w:rPr>
          <w:rFonts w:ascii="Times New Roman" w:hAnsi="Times New Roman" w:cs="Times New Roman"/>
        </w:rPr>
      </w:pPr>
    </w:p>
    <w:p w14:paraId="249D180E" w14:textId="77777777" w:rsidR="005674F5" w:rsidRPr="002A0A9B" w:rsidRDefault="005A16C2" w:rsidP="002A0A9B">
      <w:pPr>
        <w:numPr>
          <w:ilvl w:val="0"/>
          <w:numId w:val="40"/>
        </w:numPr>
        <w:ind w:left="0" w:firstLine="567"/>
        <w:jc w:val="both"/>
        <w:rPr>
          <w:rFonts w:ascii="Times New Roman" w:hAnsi="Times New Roman" w:cs="Times New Roman"/>
        </w:rPr>
      </w:pPr>
      <w:r w:rsidRPr="002A0A9B">
        <w:rPr>
          <w:rFonts w:ascii="Times New Roman" w:hAnsi="Times New Roman" w:cs="Times New Roman"/>
        </w:rPr>
        <w:t xml:space="preserve">Настоящее ТЗ содержит требования Заказчика к оказанию услуг </w:t>
      </w:r>
      <w:r w:rsidRPr="002A0A9B">
        <w:rPr>
          <w:rFonts w:ascii="Times New Roman" w:eastAsia="Times New Roman" w:hAnsi="Times New Roman" w:cs="Times New Roman"/>
        </w:rPr>
        <w:t>по техническому обслуживанию инженерных систем и конструктивных элементов производственного здания и нежилых помещений, расположенных по адресу: г. Омск, пр. Карла Маркса, дом № 91, для нужд УФПС Омской области</w:t>
      </w:r>
      <w:r w:rsidRPr="002A0A9B">
        <w:rPr>
          <w:rFonts w:ascii="Times New Roman" w:hAnsi="Times New Roman" w:cs="Times New Roman"/>
        </w:rPr>
        <w:t xml:space="preserve"> (</w:t>
      </w:r>
      <w:r w:rsidRPr="002A0A9B">
        <w:rPr>
          <w:rFonts w:ascii="Times New Roman" w:hAnsi="Times New Roman" w:cs="Times New Roman"/>
          <w:bCs/>
          <w:lang w:eastAsia="ar-SA"/>
        </w:rPr>
        <w:t>далее - Объект).</w:t>
      </w:r>
    </w:p>
    <w:p w14:paraId="3B64E833" w14:textId="71D52012" w:rsidR="0002091B" w:rsidRPr="002A0A9B" w:rsidRDefault="0002091B" w:rsidP="002A0A9B">
      <w:pPr>
        <w:numPr>
          <w:ilvl w:val="0"/>
          <w:numId w:val="40"/>
        </w:numPr>
        <w:ind w:left="0" w:firstLine="567"/>
        <w:jc w:val="both"/>
        <w:rPr>
          <w:rFonts w:ascii="Times New Roman" w:hAnsi="Times New Roman" w:cs="Times New Roman"/>
        </w:rPr>
      </w:pPr>
      <w:r w:rsidRPr="002A0A9B">
        <w:rPr>
          <w:rFonts w:ascii="Times New Roman" w:hAnsi="Times New Roman" w:cs="Times New Roman"/>
        </w:rPr>
        <w:t>Услуги по техническому обслуживанию инженерных систем и конструктивных элементов Объекта включают поддержание в исправном состоянии инженерных систем, конструктивных элементов зданий, наружных коммуникаций, сооружений и механизмов, входящих в состав Объекта.</w:t>
      </w:r>
    </w:p>
    <w:p w14:paraId="6F4BBC01" w14:textId="51925A58" w:rsidR="0002091B" w:rsidRPr="002A0A9B" w:rsidRDefault="0002091B" w:rsidP="002A0A9B">
      <w:pPr>
        <w:numPr>
          <w:ilvl w:val="0"/>
          <w:numId w:val="40"/>
        </w:numPr>
        <w:ind w:left="0" w:firstLine="567"/>
        <w:jc w:val="both"/>
        <w:rPr>
          <w:rFonts w:ascii="Times New Roman" w:hAnsi="Times New Roman" w:cs="Times New Roman"/>
        </w:rPr>
      </w:pPr>
      <w:r w:rsidRPr="002A0A9B">
        <w:rPr>
          <w:rFonts w:ascii="Times New Roman" w:hAnsi="Times New Roman" w:cs="Times New Roman"/>
        </w:rPr>
        <w:t>В рамках обслуживания выполняется комплекс работ: плановое и периодическое техническое обслуживание инженерных систем и оборудования, аварийное реагирование, устранение неисправностей, а также проведение профилактических мероприятий для предупреждения отказов оборудования и систем.</w:t>
      </w:r>
      <w:r w:rsidR="005D68A9" w:rsidRPr="002A0A9B">
        <w:rPr>
          <w:rFonts w:ascii="Times New Roman" w:hAnsi="Times New Roman" w:cs="Times New Roman"/>
        </w:rPr>
        <w:t xml:space="preserve"> Так же необходим</w:t>
      </w:r>
      <w:r w:rsidRPr="002A0A9B">
        <w:rPr>
          <w:rFonts w:ascii="Times New Roman" w:hAnsi="Times New Roman" w:cs="Times New Roman"/>
        </w:rPr>
        <w:t xml:space="preserve"> регулярный контроль технического состояния элементов</w:t>
      </w:r>
      <w:r w:rsidR="005D68A9" w:rsidRPr="002A0A9B">
        <w:rPr>
          <w:rFonts w:ascii="Times New Roman" w:hAnsi="Times New Roman" w:cs="Times New Roman"/>
        </w:rPr>
        <w:t xml:space="preserve"> Объекта </w:t>
      </w:r>
      <w:r w:rsidRPr="002A0A9B">
        <w:rPr>
          <w:rFonts w:ascii="Times New Roman" w:hAnsi="Times New Roman" w:cs="Times New Roman"/>
        </w:rPr>
        <w:t xml:space="preserve">—в том числе инженерной инфраструктуры, механизмов, конструкций и элементов на закреплённой территории </w:t>
      </w:r>
      <w:r w:rsidR="005D68A9" w:rsidRPr="002A0A9B">
        <w:rPr>
          <w:rFonts w:ascii="Times New Roman" w:hAnsi="Times New Roman" w:cs="Times New Roman"/>
        </w:rPr>
        <w:t>О</w:t>
      </w:r>
      <w:r w:rsidRPr="002A0A9B">
        <w:rPr>
          <w:rFonts w:ascii="Times New Roman" w:hAnsi="Times New Roman" w:cs="Times New Roman"/>
        </w:rPr>
        <w:t>бъекта—чтобы обеспечить стабильность эксплуатации зданий и инженерных сетей.</w:t>
      </w:r>
    </w:p>
    <w:p w14:paraId="789C3DF0" w14:textId="6CC5F209" w:rsidR="005674F5" w:rsidRPr="002A0A9B" w:rsidRDefault="00720F72" w:rsidP="002A0A9B">
      <w:pPr>
        <w:numPr>
          <w:ilvl w:val="0"/>
          <w:numId w:val="40"/>
        </w:numPr>
        <w:ind w:left="0" w:firstLine="567"/>
        <w:jc w:val="both"/>
        <w:rPr>
          <w:rFonts w:ascii="Times New Roman" w:hAnsi="Times New Roman" w:cs="Times New Roman"/>
        </w:rPr>
      </w:pPr>
      <w:r w:rsidRPr="002A0A9B">
        <w:rPr>
          <w:rFonts w:ascii="Times New Roman" w:hAnsi="Times New Roman" w:cs="Times New Roman"/>
          <w:b/>
          <w:bCs/>
        </w:rPr>
        <w:t>Цель:</w:t>
      </w:r>
      <w:r w:rsidR="001322B5" w:rsidRPr="002A0A9B">
        <w:rPr>
          <w:rFonts w:ascii="Times New Roman" w:hAnsi="Times New Roman" w:cs="Times New Roman"/>
        </w:rPr>
        <w:t xml:space="preserve"> </w:t>
      </w:r>
      <w:r w:rsidR="00960519" w:rsidRPr="00777955">
        <w:rPr>
          <w:rFonts w:ascii="Times New Roman" w:hAnsi="Times New Roman" w:cs="Times New Roman"/>
        </w:rPr>
        <w:t>обеспечение</w:t>
      </w:r>
      <w:r w:rsidR="001322B5" w:rsidRPr="00777955">
        <w:rPr>
          <w:rFonts w:ascii="Times New Roman" w:hAnsi="Times New Roman" w:cs="Times New Roman"/>
        </w:rPr>
        <w:t xml:space="preserve"> </w:t>
      </w:r>
      <w:r w:rsidR="001322B5" w:rsidRPr="002A0A9B">
        <w:rPr>
          <w:rFonts w:ascii="Times New Roman" w:hAnsi="Times New Roman" w:cs="Times New Roman"/>
        </w:rPr>
        <w:t>надёжной и безопасной работы инженерной инфраструктуры, конструктивных элементов и механизмов объекта Заказчика. Это позволит Заказчику полноценно вести хозяйственную деятельность, а также поддерживать объект в исправном состоянии в течение всего срока его эксплуатации.</w:t>
      </w:r>
    </w:p>
    <w:p w14:paraId="55127D09" w14:textId="1EF0027D" w:rsidR="008A2778" w:rsidRPr="002A0A9B" w:rsidRDefault="008A2778" w:rsidP="002A0A9B">
      <w:pPr>
        <w:numPr>
          <w:ilvl w:val="0"/>
          <w:numId w:val="40"/>
        </w:numPr>
        <w:ind w:left="0" w:firstLine="567"/>
        <w:jc w:val="both"/>
        <w:rPr>
          <w:rFonts w:ascii="Times New Roman" w:hAnsi="Times New Roman" w:cs="Times New Roman"/>
        </w:rPr>
      </w:pPr>
      <w:r w:rsidRPr="002A0A9B">
        <w:rPr>
          <w:rFonts w:ascii="Times New Roman" w:hAnsi="Times New Roman" w:cs="Times New Roman"/>
          <w:b/>
          <w:bCs/>
        </w:rPr>
        <w:t>Задачи технического обслуживания инженерных систем и конструктивных элементов Объекта:</w:t>
      </w:r>
    </w:p>
    <w:p w14:paraId="40FD1FCF" w14:textId="77777777" w:rsidR="008A2778" w:rsidRPr="002A0A9B" w:rsidRDefault="008A2778" w:rsidP="002A0A9B">
      <w:pPr>
        <w:pStyle w:val="afffff3"/>
        <w:numPr>
          <w:ilvl w:val="0"/>
          <w:numId w:val="44"/>
        </w:numPr>
        <w:tabs>
          <w:tab w:val="left" w:pos="1070"/>
        </w:tabs>
        <w:ind w:left="0" w:firstLine="567"/>
        <w:jc w:val="both"/>
        <w:rPr>
          <w:rFonts w:ascii="Times New Roman" w:hAnsi="Times New Roman" w:cs="Times New Roman"/>
        </w:rPr>
      </w:pPr>
      <w:r w:rsidRPr="002A0A9B">
        <w:rPr>
          <w:rFonts w:ascii="Times New Roman" w:hAnsi="Times New Roman" w:cs="Times New Roman"/>
        </w:rPr>
        <w:t>поддержание инженерных систем, конструктивных элементов зданий, наружных коммуникаций, сооружений и механизмов в исправном состоянии;</w:t>
      </w:r>
    </w:p>
    <w:p w14:paraId="49BA154D" w14:textId="77777777" w:rsidR="008A2778" w:rsidRPr="002A0A9B" w:rsidRDefault="008A2778" w:rsidP="002A0A9B">
      <w:pPr>
        <w:pStyle w:val="afffff3"/>
        <w:numPr>
          <w:ilvl w:val="0"/>
          <w:numId w:val="44"/>
        </w:numPr>
        <w:tabs>
          <w:tab w:val="left" w:pos="1070"/>
        </w:tabs>
        <w:ind w:left="0" w:firstLine="567"/>
        <w:jc w:val="both"/>
        <w:rPr>
          <w:rFonts w:ascii="Times New Roman" w:hAnsi="Times New Roman" w:cs="Times New Roman"/>
        </w:rPr>
      </w:pPr>
      <w:r w:rsidRPr="002A0A9B">
        <w:rPr>
          <w:rFonts w:ascii="Times New Roman" w:hAnsi="Times New Roman" w:cs="Times New Roman"/>
        </w:rPr>
        <w:t>квалифицированное устранение выявленных неисправностей;</w:t>
      </w:r>
    </w:p>
    <w:p w14:paraId="02D0014B" w14:textId="15FE8C31" w:rsidR="008A2778" w:rsidRPr="002A0A9B" w:rsidRDefault="008A2778" w:rsidP="002A0A9B">
      <w:pPr>
        <w:pStyle w:val="afffff3"/>
        <w:numPr>
          <w:ilvl w:val="0"/>
          <w:numId w:val="44"/>
        </w:numPr>
        <w:tabs>
          <w:tab w:val="left" w:pos="1070"/>
        </w:tabs>
        <w:ind w:left="0" w:firstLine="567"/>
        <w:jc w:val="both"/>
        <w:rPr>
          <w:rFonts w:ascii="Times New Roman" w:hAnsi="Times New Roman" w:cs="Times New Roman"/>
        </w:rPr>
      </w:pPr>
      <w:r w:rsidRPr="002A0A9B">
        <w:rPr>
          <w:rFonts w:ascii="Times New Roman" w:hAnsi="Times New Roman" w:cs="Times New Roman"/>
        </w:rPr>
        <w:t xml:space="preserve">проведение периодических профилактических работ для предупреждения </w:t>
      </w:r>
      <w:r w:rsidR="008033FF" w:rsidRPr="002A0A9B">
        <w:rPr>
          <w:rFonts w:ascii="Times New Roman" w:hAnsi="Times New Roman" w:cs="Times New Roman"/>
        </w:rPr>
        <w:t>аварийных работ</w:t>
      </w:r>
      <w:r w:rsidRPr="002A0A9B">
        <w:rPr>
          <w:rFonts w:ascii="Times New Roman" w:hAnsi="Times New Roman" w:cs="Times New Roman"/>
        </w:rPr>
        <w:t>;</w:t>
      </w:r>
    </w:p>
    <w:p w14:paraId="5E952EF8" w14:textId="19343F61" w:rsidR="008A2778" w:rsidRPr="002A0A9B" w:rsidRDefault="008A2778" w:rsidP="002A0A9B">
      <w:pPr>
        <w:pStyle w:val="afffff3"/>
        <w:numPr>
          <w:ilvl w:val="0"/>
          <w:numId w:val="44"/>
        </w:numPr>
        <w:tabs>
          <w:tab w:val="left" w:pos="1070"/>
        </w:tabs>
        <w:ind w:left="0" w:firstLine="567"/>
        <w:jc w:val="both"/>
        <w:rPr>
          <w:rFonts w:ascii="Times New Roman" w:hAnsi="Times New Roman" w:cs="Times New Roman"/>
        </w:rPr>
      </w:pPr>
      <w:r w:rsidRPr="002A0A9B">
        <w:rPr>
          <w:rFonts w:ascii="Times New Roman" w:hAnsi="Times New Roman" w:cs="Times New Roman"/>
        </w:rPr>
        <w:t>регулярный контроль и оценка технического состояния всех обслуживаемых элементов объекта.</w:t>
      </w:r>
    </w:p>
    <w:p w14:paraId="04703C44" w14:textId="77777777" w:rsidR="00BD56B5" w:rsidRPr="002A0A9B" w:rsidRDefault="00BD56B5" w:rsidP="002A0A9B">
      <w:pPr>
        <w:pStyle w:val="afffff3"/>
        <w:tabs>
          <w:tab w:val="left" w:pos="1070"/>
        </w:tabs>
        <w:ind w:left="1276"/>
        <w:jc w:val="both"/>
        <w:rPr>
          <w:rFonts w:ascii="Times New Roman" w:hAnsi="Times New Roman" w:cs="Times New Roman"/>
        </w:rPr>
      </w:pPr>
    </w:p>
    <w:p w14:paraId="68B5ED2D" w14:textId="1F477A1A" w:rsidR="00B25E42" w:rsidRPr="002A0A9B" w:rsidRDefault="005A16C2" w:rsidP="002A0A9B">
      <w:pPr>
        <w:numPr>
          <w:ilvl w:val="0"/>
          <w:numId w:val="25"/>
        </w:numPr>
        <w:ind w:left="426" w:hanging="142"/>
        <w:jc w:val="center"/>
        <w:rPr>
          <w:rFonts w:ascii="Times New Roman" w:hAnsi="Times New Roman" w:cs="Times New Roman"/>
        </w:rPr>
      </w:pPr>
      <w:r w:rsidRPr="002A0A9B">
        <w:rPr>
          <w:rFonts w:ascii="Times New Roman" w:eastAsia="Times New Roman" w:hAnsi="Times New Roman" w:cs="Times New Roman"/>
          <w:b/>
        </w:rPr>
        <w:t>ТРЕБОВАНИЯ К СРОКУ И МЕСТУ ОКАЗАНИЯ УСЛУГ</w:t>
      </w:r>
    </w:p>
    <w:p w14:paraId="1423EE4C" w14:textId="77777777" w:rsidR="00960519" w:rsidRPr="002A0A9B" w:rsidRDefault="00960519" w:rsidP="002A0A9B">
      <w:pPr>
        <w:ind w:firstLine="567"/>
        <w:rPr>
          <w:rFonts w:ascii="Times New Roman" w:hAnsi="Times New Roman" w:cs="Times New Roman"/>
        </w:rPr>
      </w:pPr>
    </w:p>
    <w:p w14:paraId="265A74C5" w14:textId="77777777" w:rsidR="00960519" w:rsidRPr="002A0A9B" w:rsidRDefault="00960519" w:rsidP="002A0A9B">
      <w:pPr>
        <w:pStyle w:val="afffff3"/>
        <w:numPr>
          <w:ilvl w:val="1"/>
          <w:numId w:val="27"/>
        </w:numPr>
        <w:shd w:val="clear" w:color="auto" w:fill="FFFFFF"/>
        <w:tabs>
          <w:tab w:val="clear" w:pos="0"/>
        </w:tabs>
        <w:ind w:left="0" w:firstLine="567"/>
        <w:jc w:val="both"/>
        <w:rPr>
          <w:rFonts w:ascii="Times New Roman" w:hAnsi="Times New Roman" w:cs="Times New Roman"/>
        </w:rPr>
      </w:pPr>
      <w:r w:rsidRPr="002A0A9B">
        <w:rPr>
          <w:rFonts w:ascii="Times New Roman" w:hAnsi="Times New Roman" w:cs="Times New Roman"/>
          <w:bCs/>
          <w:u w:val="single"/>
        </w:rPr>
        <w:t xml:space="preserve">Период оказания услуг </w:t>
      </w:r>
      <w:r w:rsidRPr="002A0A9B">
        <w:rPr>
          <w:rFonts w:ascii="Times New Roman" w:hAnsi="Times New Roman" w:cs="Times New Roman"/>
          <w:u w:val="single"/>
        </w:rPr>
        <w:t xml:space="preserve">по техническому обслуживанию инженерных систем и конструктивных элементов Объекта </w:t>
      </w:r>
      <w:r w:rsidRPr="002A0A9B">
        <w:rPr>
          <w:rFonts w:ascii="Times New Roman" w:hAnsi="Times New Roman" w:cs="Times New Roman"/>
          <w:bCs/>
          <w:u w:val="single"/>
        </w:rPr>
        <w:t>составляет:</w:t>
      </w:r>
      <w:r w:rsidRPr="002A0A9B">
        <w:rPr>
          <w:rFonts w:ascii="Times New Roman" w:hAnsi="Times New Roman" w:cs="Times New Roman"/>
          <w:bCs/>
        </w:rPr>
        <w:t xml:space="preserve"> 1</w:t>
      </w:r>
      <w:r w:rsidRPr="002A0A9B">
        <w:rPr>
          <w:rFonts w:ascii="Times New Roman" w:hAnsi="Times New Roman" w:cs="Times New Roman"/>
        </w:rPr>
        <w:t>2 (двенадцать) месяцев с момента подписания Сторонами договора.</w:t>
      </w:r>
    </w:p>
    <w:p w14:paraId="773E6AAD" w14:textId="77777777" w:rsidR="00960519" w:rsidRPr="002A0A9B" w:rsidRDefault="00960519" w:rsidP="002A0A9B">
      <w:pPr>
        <w:pStyle w:val="afffff3"/>
        <w:numPr>
          <w:ilvl w:val="1"/>
          <w:numId w:val="27"/>
        </w:numPr>
        <w:shd w:val="clear" w:color="auto" w:fill="FFFFFF"/>
        <w:ind w:left="0" w:firstLine="567"/>
        <w:jc w:val="both"/>
        <w:rPr>
          <w:rFonts w:ascii="Times New Roman" w:hAnsi="Times New Roman" w:cs="Times New Roman"/>
        </w:rPr>
      </w:pPr>
      <w:r w:rsidRPr="002A0A9B">
        <w:rPr>
          <w:rFonts w:ascii="Times New Roman" w:hAnsi="Times New Roman" w:cs="Times New Roman"/>
          <w:u w:val="single"/>
        </w:rPr>
        <w:t>Начало оказания Исполнителем услуг:</w:t>
      </w:r>
      <w:r w:rsidRPr="002A0A9B">
        <w:rPr>
          <w:rFonts w:ascii="Times New Roman" w:hAnsi="Times New Roman" w:cs="Times New Roman"/>
        </w:rPr>
        <w:t xml:space="preserve"> с момента подписания Сторонами договора.  </w:t>
      </w:r>
    </w:p>
    <w:p w14:paraId="308F6922" w14:textId="77777777" w:rsidR="00960519" w:rsidRPr="002A0A9B" w:rsidRDefault="00960519" w:rsidP="002A0A9B">
      <w:pPr>
        <w:shd w:val="clear" w:color="auto" w:fill="FFFFFF"/>
        <w:ind w:firstLine="567"/>
        <w:jc w:val="both"/>
        <w:rPr>
          <w:rFonts w:ascii="Times New Roman" w:hAnsi="Times New Roman" w:cs="Times New Roman"/>
        </w:rPr>
      </w:pPr>
      <w:r w:rsidRPr="002A0A9B">
        <w:rPr>
          <w:rFonts w:ascii="Times New Roman" w:hAnsi="Times New Roman" w:cs="Times New Roman"/>
          <w:u w:val="single"/>
        </w:rPr>
        <w:t>Окончание оказания Исполнителем услуг:</w:t>
      </w:r>
      <w:r w:rsidRPr="002A0A9B">
        <w:rPr>
          <w:rFonts w:ascii="Times New Roman" w:hAnsi="Times New Roman" w:cs="Times New Roman"/>
        </w:rPr>
        <w:t xml:space="preserve"> по истечении 12 (двенадцати) месяцев с момента подписания Сторонами договора (далее – Период оказания услуг).</w:t>
      </w:r>
    </w:p>
    <w:p w14:paraId="08C1019D" w14:textId="77777777" w:rsidR="00960519" w:rsidRPr="002A0A9B" w:rsidRDefault="00960519" w:rsidP="002A0A9B">
      <w:pPr>
        <w:pStyle w:val="afffff3"/>
        <w:numPr>
          <w:ilvl w:val="1"/>
          <w:numId w:val="27"/>
        </w:numPr>
        <w:ind w:left="0" w:firstLine="567"/>
        <w:jc w:val="both"/>
        <w:rPr>
          <w:rFonts w:ascii="Times New Roman" w:hAnsi="Times New Roman" w:cs="Times New Roman"/>
        </w:rPr>
      </w:pPr>
      <w:r w:rsidRPr="002A0A9B">
        <w:rPr>
          <w:rFonts w:ascii="Times New Roman" w:hAnsi="Times New Roman" w:cs="Times New Roman"/>
          <w:u w:val="single"/>
        </w:rPr>
        <w:t>Место оказания услуг:</w:t>
      </w:r>
    </w:p>
    <w:p w14:paraId="6F67A9B7" w14:textId="77777777" w:rsidR="00960519" w:rsidRPr="002A0A9B" w:rsidRDefault="00960519" w:rsidP="002A0A9B">
      <w:pPr>
        <w:numPr>
          <w:ilvl w:val="0"/>
          <w:numId w:val="1"/>
        </w:numPr>
        <w:tabs>
          <w:tab w:val="left" w:pos="0"/>
        </w:tabs>
        <w:ind w:firstLine="567"/>
        <w:jc w:val="both"/>
        <w:outlineLvl w:val="0"/>
        <w:rPr>
          <w:rFonts w:ascii="Times New Roman" w:hAnsi="Times New Roman" w:cs="Times New Roman"/>
        </w:rPr>
      </w:pPr>
      <w:r w:rsidRPr="002A0A9B">
        <w:rPr>
          <w:rFonts w:ascii="Times New Roman" w:eastAsia="Times New Roman" w:hAnsi="Times New Roman" w:cs="Times New Roman"/>
        </w:rPr>
        <w:t>644020, г. Омск, пр.К. Маркса,д.91</w:t>
      </w:r>
    </w:p>
    <w:p w14:paraId="76E6CED5" w14:textId="77777777" w:rsidR="00960519" w:rsidRPr="002A0A9B" w:rsidRDefault="00960519" w:rsidP="002A0A9B">
      <w:pPr>
        <w:pStyle w:val="afffff3"/>
        <w:numPr>
          <w:ilvl w:val="1"/>
          <w:numId w:val="27"/>
        </w:numPr>
        <w:tabs>
          <w:tab w:val="left" w:pos="-1198"/>
        </w:tabs>
        <w:ind w:left="0" w:firstLine="567"/>
        <w:jc w:val="both"/>
        <w:rPr>
          <w:rFonts w:ascii="Times New Roman" w:hAnsi="Times New Roman" w:cs="Times New Roman"/>
        </w:rPr>
      </w:pPr>
      <w:r w:rsidRPr="002A0A9B">
        <w:rPr>
          <w:rFonts w:ascii="Times New Roman" w:hAnsi="Times New Roman" w:cs="Times New Roman"/>
          <w:u w:val="single"/>
        </w:rPr>
        <w:t xml:space="preserve"> Характеристики Объекта:</w:t>
      </w:r>
      <w:r w:rsidRPr="002A0A9B">
        <w:rPr>
          <w:rFonts w:ascii="Times New Roman" w:hAnsi="Times New Roman" w:cs="Times New Roman"/>
          <w:b/>
        </w:rPr>
        <w:t xml:space="preserve">  </w:t>
      </w:r>
    </w:p>
    <w:p w14:paraId="0F99BD3D" w14:textId="77777777" w:rsidR="00960519" w:rsidRPr="002A0A9B" w:rsidRDefault="00960519" w:rsidP="002A0A9B">
      <w:pPr>
        <w:shd w:val="clear" w:color="auto" w:fill="FFFFFF"/>
        <w:ind w:firstLine="567"/>
        <w:rPr>
          <w:rFonts w:ascii="Times New Roman" w:hAnsi="Times New Roman" w:cs="Times New Roman"/>
        </w:rPr>
      </w:pPr>
      <w:r w:rsidRPr="002A0A9B">
        <w:rPr>
          <w:rFonts w:ascii="Times New Roman" w:hAnsi="Times New Roman" w:cs="Times New Roman"/>
          <w:bCs/>
        </w:rPr>
        <w:t>Объект представляет собой 1</w:t>
      </w:r>
      <w:r w:rsidRPr="002A0A9B">
        <w:rPr>
          <w:rFonts w:ascii="Times New Roman" w:hAnsi="Times New Roman" w:cs="Times New Roman"/>
        </w:rPr>
        <w:t xml:space="preserve"> - 3-х этажные кирпичные здания</w:t>
      </w:r>
      <w:r w:rsidRPr="002A0A9B">
        <w:rPr>
          <w:rFonts w:ascii="Times New Roman" w:hAnsi="Times New Roman" w:cs="Times New Roman"/>
          <w:bCs/>
        </w:rPr>
        <w:t>:</w:t>
      </w:r>
    </w:p>
    <w:p w14:paraId="17FD8A61" w14:textId="77777777" w:rsidR="00960519" w:rsidRPr="002A0A9B" w:rsidRDefault="00960519" w:rsidP="002A0A9B">
      <w:pPr>
        <w:numPr>
          <w:ilvl w:val="0"/>
          <w:numId w:val="28"/>
        </w:numPr>
        <w:shd w:val="clear" w:color="auto" w:fill="FFFFFF"/>
        <w:ind w:left="0" w:firstLine="567"/>
        <w:jc w:val="both"/>
        <w:rPr>
          <w:rFonts w:ascii="Times New Roman" w:hAnsi="Times New Roman" w:cs="Times New Roman"/>
        </w:rPr>
      </w:pPr>
      <w:r w:rsidRPr="002A0A9B">
        <w:rPr>
          <w:rFonts w:ascii="Times New Roman" w:hAnsi="Times New Roman" w:cs="Times New Roman"/>
          <w:bCs/>
        </w:rPr>
        <w:t>общей площадью - 4500 м2</w:t>
      </w:r>
    </w:p>
    <w:p w14:paraId="74B26E12" w14:textId="77777777" w:rsidR="00960519" w:rsidRPr="002A0A9B" w:rsidRDefault="00960519" w:rsidP="002A0A9B">
      <w:pPr>
        <w:numPr>
          <w:ilvl w:val="0"/>
          <w:numId w:val="28"/>
        </w:numPr>
        <w:shd w:val="clear" w:color="auto" w:fill="FFFFFF"/>
        <w:ind w:left="0" w:firstLine="567"/>
        <w:jc w:val="both"/>
        <w:rPr>
          <w:rFonts w:ascii="Times New Roman" w:hAnsi="Times New Roman" w:cs="Times New Roman"/>
        </w:rPr>
      </w:pPr>
      <w:r w:rsidRPr="002A0A9B">
        <w:rPr>
          <w:rFonts w:ascii="Times New Roman" w:hAnsi="Times New Roman" w:cs="Times New Roman"/>
          <w:bCs/>
        </w:rPr>
        <w:t>разрешённая электрическая мощность - 150,0 кВт</w:t>
      </w:r>
    </w:p>
    <w:p w14:paraId="7C35A9A3" w14:textId="77777777" w:rsidR="00960519" w:rsidRPr="002A0A9B" w:rsidRDefault="00960519" w:rsidP="002A0A9B">
      <w:pPr>
        <w:numPr>
          <w:ilvl w:val="0"/>
          <w:numId w:val="28"/>
        </w:numPr>
        <w:shd w:val="clear" w:color="auto" w:fill="FFFFFF"/>
        <w:ind w:left="0" w:firstLine="567"/>
        <w:jc w:val="both"/>
        <w:rPr>
          <w:rFonts w:ascii="Times New Roman" w:hAnsi="Times New Roman" w:cs="Times New Roman"/>
        </w:rPr>
      </w:pPr>
      <w:r w:rsidRPr="002A0A9B">
        <w:rPr>
          <w:rFonts w:ascii="Times New Roman" w:hAnsi="Times New Roman" w:cs="Times New Roman"/>
          <w:bCs/>
        </w:rPr>
        <w:t>ИТП встроенный в здание – 0,312 Гкал/час</w:t>
      </w:r>
    </w:p>
    <w:p w14:paraId="63A44989" w14:textId="77777777" w:rsidR="00960519" w:rsidRPr="002A0A9B" w:rsidRDefault="00960519" w:rsidP="002A0A9B">
      <w:pPr>
        <w:ind w:left="426"/>
        <w:rPr>
          <w:rFonts w:ascii="Times New Roman" w:hAnsi="Times New Roman" w:cs="Times New Roman"/>
        </w:rPr>
      </w:pPr>
    </w:p>
    <w:p w14:paraId="61037AA9" w14:textId="79A69CB3" w:rsidR="00B25E42" w:rsidRPr="002A0A9B" w:rsidRDefault="005A16C2" w:rsidP="002A0A9B">
      <w:pPr>
        <w:numPr>
          <w:ilvl w:val="0"/>
          <w:numId w:val="25"/>
        </w:numPr>
        <w:ind w:left="426" w:hanging="142"/>
        <w:jc w:val="center"/>
        <w:rPr>
          <w:rFonts w:ascii="Times New Roman" w:hAnsi="Times New Roman" w:cs="Times New Roman"/>
        </w:rPr>
      </w:pPr>
      <w:r w:rsidRPr="002A0A9B">
        <w:rPr>
          <w:rFonts w:ascii="Times New Roman" w:eastAsia="Times New Roman" w:hAnsi="Times New Roman" w:cs="Times New Roman"/>
          <w:b/>
        </w:rPr>
        <w:t>ХАРАКТЕРИСТИКИ ОКАЗЫВАЕМЫХ УСЛУГ</w:t>
      </w:r>
    </w:p>
    <w:p w14:paraId="07D67EAC" w14:textId="77777777" w:rsidR="00960519" w:rsidRPr="002A0A9B" w:rsidRDefault="00960519" w:rsidP="002A0A9B">
      <w:pPr>
        <w:ind w:firstLine="567"/>
        <w:rPr>
          <w:rFonts w:ascii="Times New Roman" w:hAnsi="Times New Roman" w:cs="Times New Roman"/>
        </w:rPr>
      </w:pPr>
    </w:p>
    <w:p w14:paraId="5D858C1F" w14:textId="77777777" w:rsidR="00B25E42" w:rsidRPr="002A0A9B" w:rsidRDefault="005A16C2" w:rsidP="002A0A9B">
      <w:pPr>
        <w:pStyle w:val="afffff3"/>
        <w:numPr>
          <w:ilvl w:val="1"/>
          <w:numId w:val="25"/>
        </w:numPr>
        <w:ind w:left="0" w:firstLine="567"/>
        <w:jc w:val="both"/>
        <w:rPr>
          <w:rFonts w:ascii="Times New Roman" w:hAnsi="Times New Roman" w:cs="Times New Roman"/>
        </w:rPr>
      </w:pPr>
      <w:r w:rsidRPr="002A0A9B">
        <w:rPr>
          <w:rFonts w:ascii="Times New Roman" w:hAnsi="Times New Roman" w:cs="Times New Roman"/>
        </w:rPr>
        <w:t>Услуги и мероприятия по техническому обслуживанию инженерных систем и конструктивных элементов Объекта, включающие комплекс работ по поддержанию исправного состояния элементов здания, заданных параметров и режимов работы его инженерно-технических систем и оборудования, проводимые Исполнителем, как систематически, принудительно через установленные периоды времени, так и по мере необходимости, определяемой Заказчиком.</w:t>
      </w:r>
    </w:p>
    <w:p w14:paraId="675D5C39" w14:textId="77777777" w:rsidR="00B25E42" w:rsidRPr="002A0A9B" w:rsidRDefault="005A16C2" w:rsidP="002A0A9B">
      <w:pPr>
        <w:pStyle w:val="afffff3"/>
        <w:numPr>
          <w:ilvl w:val="1"/>
          <w:numId w:val="25"/>
        </w:numPr>
        <w:ind w:left="0" w:firstLine="567"/>
        <w:jc w:val="both"/>
        <w:rPr>
          <w:rFonts w:ascii="Times New Roman" w:hAnsi="Times New Roman" w:cs="Times New Roman"/>
        </w:rPr>
      </w:pPr>
      <w:r w:rsidRPr="002A0A9B">
        <w:rPr>
          <w:rFonts w:ascii="Times New Roman" w:hAnsi="Times New Roman" w:cs="Times New Roman"/>
        </w:rPr>
        <w:t>Вышеуказанные услуги и иные мероприятия направленные на поддержание необходимого уровня технического состояния и полноценной штатной эксплуатации инфраструктуры объекта подразделяются на: профилактическое техническое обслуживание (ПТО), плановое техническое обслуживание (регламентированное ТО), работы по поддержанию исправного состояния элементов здания, заданных параметров и режимов работы его инженерно-технических систем и устройств (нерегламентированное ТО), а также устранение неисправностей оборудования, коммуникаций и механизмов, замена и (или) восстановление систем инженерно-технического обеспечения и сетей инженерно-технического обеспечения или их элементов, замена отдельных элементов механизмов и конструкций объекта на аналогичные или иные, улучшающие их показатели и (или) восстановление указанных элементов  и прочие сопутствующие работы.</w:t>
      </w:r>
    </w:p>
    <w:p w14:paraId="03A7E42E" w14:textId="3FCDD920" w:rsidR="00B25E42" w:rsidRPr="009863E6" w:rsidRDefault="005A16C2" w:rsidP="002A0A9B">
      <w:pPr>
        <w:tabs>
          <w:tab w:val="num" w:pos="0"/>
        </w:tabs>
        <w:ind w:firstLine="567"/>
        <w:jc w:val="both"/>
        <w:rPr>
          <w:rFonts w:ascii="Times New Roman" w:hAnsi="Times New Roman" w:cs="Times New Roman"/>
        </w:rPr>
      </w:pPr>
      <w:r w:rsidRPr="002A0A9B">
        <w:rPr>
          <w:rFonts w:ascii="Times New Roman" w:hAnsi="Times New Roman" w:cs="Times New Roman"/>
          <w:bCs/>
        </w:rPr>
        <w:t xml:space="preserve">Виды и объемы оказания услуг </w:t>
      </w:r>
      <w:r w:rsidRPr="009863E6">
        <w:rPr>
          <w:rFonts w:ascii="Times New Roman" w:hAnsi="Times New Roman" w:cs="Times New Roman"/>
        </w:rPr>
        <w:t>по техническому обслуживанию инженерных систем и конструктивных</w:t>
      </w:r>
      <w:r w:rsidR="00130DBC" w:rsidRPr="009863E6">
        <w:rPr>
          <w:rFonts w:ascii="Times New Roman" w:hAnsi="Times New Roman" w:cs="Times New Roman"/>
        </w:rPr>
        <w:t xml:space="preserve"> </w:t>
      </w:r>
      <w:r w:rsidRPr="009863E6">
        <w:rPr>
          <w:rFonts w:ascii="Times New Roman" w:hAnsi="Times New Roman" w:cs="Times New Roman"/>
        </w:rPr>
        <w:t>элементов зданий</w:t>
      </w:r>
      <w:r w:rsidRPr="009863E6">
        <w:rPr>
          <w:rFonts w:ascii="Times New Roman" w:hAnsi="Times New Roman" w:cs="Times New Roman"/>
          <w:bCs/>
        </w:rPr>
        <w:t xml:space="preserve"> указаны в «</w:t>
      </w:r>
      <w:r w:rsidRPr="009863E6">
        <w:rPr>
          <w:rFonts w:ascii="Times New Roman" w:hAnsi="Times New Roman" w:cs="Times New Roman"/>
        </w:rPr>
        <w:t>Перечне инженерной инфраструктуры объекта, видов и объема услуг» Приложени</w:t>
      </w:r>
      <w:r w:rsidR="00960519" w:rsidRPr="009863E6">
        <w:rPr>
          <w:rFonts w:ascii="Times New Roman" w:hAnsi="Times New Roman" w:cs="Times New Roman"/>
        </w:rPr>
        <w:t>я</w:t>
      </w:r>
      <w:r w:rsidRPr="009863E6">
        <w:rPr>
          <w:rFonts w:ascii="Times New Roman" w:hAnsi="Times New Roman" w:cs="Times New Roman"/>
        </w:rPr>
        <w:t xml:space="preserve"> №1 </w:t>
      </w:r>
      <w:r w:rsidRPr="009863E6">
        <w:rPr>
          <w:rFonts w:ascii="Times New Roman" w:hAnsi="Times New Roman" w:cs="Times New Roman"/>
          <w:bCs/>
        </w:rPr>
        <w:t>к настоящему ТЗ</w:t>
      </w:r>
      <w:r w:rsidRPr="009863E6">
        <w:rPr>
          <w:rFonts w:ascii="Times New Roman" w:hAnsi="Times New Roman" w:cs="Times New Roman"/>
        </w:rPr>
        <w:t>, и</w:t>
      </w:r>
      <w:r w:rsidRPr="009863E6">
        <w:rPr>
          <w:rFonts w:ascii="Times New Roman" w:hAnsi="Times New Roman" w:cs="Times New Roman"/>
          <w:bCs/>
        </w:rPr>
        <w:t xml:space="preserve"> должны осуществляется Исполнителем в соответствии с требованиями настоящего ТЗ и обязательным учетом требований «</w:t>
      </w:r>
      <w:r w:rsidR="00130DBC" w:rsidRPr="009863E6">
        <w:rPr>
          <w:rFonts w:ascii="Times New Roman" w:hAnsi="Times New Roman" w:cs="Times New Roman"/>
        </w:rPr>
        <w:t>Регламент</w:t>
      </w:r>
      <w:r w:rsidR="00960519" w:rsidRPr="009863E6">
        <w:rPr>
          <w:rFonts w:ascii="Times New Roman" w:hAnsi="Times New Roman" w:cs="Times New Roman"/>
        </w:rPr>
        <w:t>а</w:t>
      </w:r>
      <w:r w:rsidR="00130DBC" w:rsidRPr="009863E6">
        <w:rPr>
          <w:rFonts w:ascii="Times New Roman" w:hAnsi="Times New Roman" w:cs="Times New Roman"/>
        </w:rPr>
        <w:t xml:space="preserve"> технической эксплуатации зданий и сооружений УФПС Омской области</w:t>
      </w:r>
      <w:r w:rsidR="00960519" w:rsidRPr="009863E6">
        <w:rPr>
          <w:rFonts w:ascii="Times New Roman" w:hAnsi="Times New Roman" w:cs="Times New Roman"/>
        </w:rPr>
        <w:t xml:space="preserve"> </w:t>
      </w:r>
      <w:r w:rsidR="00130DBC" w:rsidRPr="009863E6">
        <w:rPr>
          <w:rFonts w:ascii="Times New Roman" w:hAnsi="Times New Roman" w:cs="Times New Roman"/>
        </w:rPr>
        <w:t>-</w:t>
      </w:r>
      <w:r w:rsidR="00960519" w:rsidRPr="009863E6">
        <w:rPr>
          <w:rFonts w:ascii="Times New Roman" w:hAnsi="Times New Roman" w:cs="Times New Roman"/>
        </w:rPr>
        <w:t xml:space="preserve"> </w:t>
      </w:r>
      <w:r w:rsidR="00130DBC" w:rsidRPr="009863E6">
        <w:rPr>
          <w:rFonts w:ascii="Times New Roman" w:hAnsi="Times New Roman" w:cs="Times New Roman"/>
        </w:rPr>
        <w:t>филиала ФГУП «Почта России» от 29.08.2017»</w:t>
      </w:r>
      <w:r w:rsidRPr="009863E6">
        <w:rPr>
          <w:rFonts w:ascii="Times New Roman" w:hAnsi="Times New Roman" w:cs="Times New Roman"/>
          <w:bCs/>
        </w:rPr>
        <w:t xml:space="preserve"> Приложени</w:t>
      </w:r>
      <w:r w:rsidR="00960519" w:rsidRPr="009863E6">
        <w:rPr>
          <w:rFonts w:ascii="Times New Roman" w:hAnsi="Times New Roman" w:cs="Times New Roman"/>
          <w:bCs/>
        </w:rPr>
        <w:t>я</w:t>
      </w:r>
      <w:r w:rsidRPr="009863E6">
        <w:rPr>
          <w:rFonts w:ascii="Times New Roman" w:hAnsi="Times New Roman" w:cs="Times New Roman"/>
          <w:bCs/>
        </w:rPr>
        <w:t xml:space="preserve"> № </w:t>
      </w:r>
      <w:r w:rsidR="00130DBC" w:rsidRPr="009863E6">
        <w:rPr>
          <w:rFonts w:ascii="Times New Roman" w:hAnsi="Times New Roman" w:cs="Times New Roman"/>
          <w:bCs/>
        </w:rPr>
        <w:t>3</w:t>
      </w:r>
      <w:r w:rsidRPr="009863E6">
        <w:rPr>
          <w:rFonts w:ascii="Times New Roman" w:hAnsi="Times New Roman" w:cs="Times New Roman"/>
          <w:bCs/>
        </w:rPr>
        <w:t xml:space="preserve"> к настоящему ТЗ</w:t>
      </w:r>
      <w:r w:rsidRPr="009863E6">
        <w:rPr>
          <w:rFonts w:ascii="Times New Roman" w:hAnsi="Times New Roman" w:cs="Times New Roman"/>
        </w:rPr>
        <w:t xml:space="preserve">, </w:t>
      </w:r>
      <w:r w:rsidRPr="009863E6">
        <w:rPr>
          <w:rFonts w:ascii="Times New Roman" w:hAnsi="Times New Roman" w:cs="Times New Roman"/>
          <w:bCs/>
        </w:rPr>
        <w:t>и «</w:t>
      </w:r>
      <w:r w:rsidR="00130DBC" w:rsidRPr="009863E6">
        <w:rPr>
          <w:rFonts w:ascii="Times New Roman" w:hAnsi="Times New Roman" w:cs="Times New Roman"/>
        </w:rPr>
        <w:t>Регламент</w:t>
      </w:r>
      <w:r w:rsidR="002F020E" w:rsidRPr="009863E6">
        <w:rPr>
          <w:rFonts w:ascii="Times New Roman" w:hAnsi="Times New Roman" w:cs="Times New Roman"/>
        </w:rPr>
        <w:t>а</w:t>
      </w:r>
      <w:r w:rsidR="00130DBC" w:rsidRPr="009863E6">
        <w:rPr>
          <w:rFonts w:ascii="Times New Roman" w:hAnsi="Times New Roman" w:cs="Times New Roman"/>
        </w:rPr>
        <w:t xml:space="preserve"> осуществления строительного производства №1-п от 19.05.2017</w:t>
      </w:r>
      <w:r w:rsidRPr="009863E6">
        <w:rPr>
          <w:rFonts w:ascii="Times New Roman" w:hAnsi="Times New Roman" w:cs="Times New Roman"/>
          <w:bCs/>
        </w:rPr>
        <w:t>» Приложени</w:t>
      </w:r>
      <w:r w:rsidR="002F020E" w:rsidRPr="009863E6">
        <w:rPr>
          <w:rFonts w:ascii="Times New Roman" w:hAnsi="Times New Roman" w:cs="Times New Roman"/>
          <w:bCs/>
        </w:rPr>
        <w:t>я</w:t>
      </w:r>
      <w:r w:rsidRPr="009863E6">
        <w:rPr>
          <w:rFonts w:ascii="Times New Roman" w:hAnsi="Times New Roman" w:cs="Times New Roman"/>
          <w:bCs/>
        </w:rPr>
        <w:t xml:space="preserve"> №</w:t>
      </w:r>
      <w:r w:rsidR="00130DBC" w:rsidRPr="009863E6">
        <w:rPr>
          <w:rFonts w:ascii="Times New Roman" w:hAnsi="Times New Roman" w:cs="Times New Roman"/>
          <w:bCs/>
        </w:rPr>
        <w:t xml:space="preserve"> 4</w:t>
      </w:r>
      <w:r w:rsidRPr="009863E6">
        <w:rPr>
          <w:rFonts w:ascii="Times New Roman" w:hAnsi="Times New Roman" w:cs="Times New Roman"/>
          <w:bCs/>
        </w:rPr>
        <w:t xml:space="preserve"> к настоящему ТЗ.</w:t>
      </w:r>
    </w:p>
    <w:p w14:paraId="5AE97AA6" w14:textId="6104FF94" w:rsidR="00B25E42" w:rsidRPr="002A0A9B" w:rsidRDefault="005A16C2" w:rsidP="002A0A9B">
      <w:pPr>
        <w:pStyle w:val="afffff3"/>
        <w:numPr>
          <w:ilvl w:val="1"/>
          <w:numId w:val="25"/>
        </w:numPr>
        <w:ind w:left="0" w:firstLine="567"/>
        <w:jc w:val="both"/>
        <w:rPr>
          <w:rFonts w:ascii="Times New Roman" w:hAnsi="Times New Roman" w:cs="Times New Roman"/>
        </w:rPr>
      </w:pPr>
      <w:r w:rsidRPr="009863E6">
        <w:rPr>
          <w:rFonts w:ascii="Times New Roman" w:hAnsi="Times New Roman" w:cs="Times New Roman"/>
        </w:rPr>
        <w:t>Регламентированное ТО включает в себя работы, выполняемые в соответствии с технической документацией в обязательном порядке после определенного пробега, наработки или временного интервала. Услуги выполняются в соответствии с Перечнем Услуг (в порядке регламентированного ТО</w:t>
      </w:r>
      <w:r w:rsidRPr="002A0A9B">
        <w:rPr>
          <w:rFonts w:ascii="Times New Roman" w:hAnsi="Times New Roman" w:cs="Times New Roman"/>
        </w:rPr>
        <w:t xml:space="preserve">), Перечнем оборудования, инженерных систем и конструктивных элементов зданий объекта (подлежащих обслуживанию) и периодичностью их выполнения, указанными в «Перечне инженерной инфраструктуры объекта, видов и объема услуг» (Приложение № 1, к настоящему </w:t>
      </w:r>
      <w:r w:rsidR="00130DBC" w:rsidRPr="002A0A9B">
        <w:rPr>
          <w:rFonts w:ascii="Times New Roman" w:hAnsi="Times New Roman" w:cs="Times New Roman"/>
        </w:rPr>
        <w:t>ТЗ</w:t>
      </w:r>
      <w:r w:rsidRPr="002A0A9B">
        <w:rPr>
          <w:rFonts w:ascii="Times New Roman" w:hAnsi="Times New Roman" w:cs="Times New Roman"/>
        </w:rPr>
        <w:t>). Указанные услуги обычно сопровождаются остановкой, отключением оборудования, инженерных сетей и коммуникаций и проводятся по специальному утверждённому графику. Работы планового обслуживания инженерных систем и оборудования должны проводится со строго заданной периодичностью, в соответствии с планом предупредительного ремонта, правилами эксплуатации инженерных систем, оборудования и программного обеспечения.</w:t>
      </w:r>
    </w:p>
    <w:p w14:paraId="4A130626" w14:textId="13D7CFAA" w:rsidR="00B25E42" w:rsidRPr="002A0A9B" w:rsidRDefault="005A16C2" w:rsidP="002A0A9B">
      <w:pPr>
        <w:pStyle w:val="afffff3"/>
        <w:numPr>
          <w:ilvl w:val="1"/>
          <w:numId w:val="25"/>
        </w:numPr>
        <w:tabs>
          <w:tab w:val="clear" w:pos="0"/>
        </w:tabs>
        <w:ind w:left="0" w:firstLine="567"/>
        <w:jc w:val="both"/>
        <w:rPr>
          <w:rFonts w:ascii="Times New Roman" w:hAnsi="Times New Roman" w:cs="Times New Roman"/>
        </w:rPr>
      </w:pPr>
      <w:r w:rsidRPr="002A0A9B">
        <w:rPr>
          <w:rFonts w:ascii="Times New Roman" w:hAnsi="Times New Roman" w:cs="Times New Roman"/>
        </w:rPr>
        <w:t>Нерегламентированное ТО включает в себя работы по визуальному осмотру, чистке, обтяжке, регулировке, добавлению смазки и др. расходных материалов, замене быстроизнашивающихся и легкозаменяемых деталей, и т.п. Потребность в этих работах выявляется при проведении периодических осмотров, мониторинга технического состояния с помощью диагностических систем и средств технической диагностики. Устраняются выявленные замечания во время технологических перерывов, переходов и обычно без остановки технологического процесса, или с кратковременной остановкой.</w:t>
      </w:r>
    </w:p>
    <w:p w14:paraId="56DFC375" w14:textId="0C791811" w:rsidR="00B25E42" w:rsidRDefault="005A16C2" w:rsidP="002A0A9B">
      <w:pPr>
        <w:pStyle w:val="afffff3"/>
        <w:numPr>
          <w:ilvl w:val="1"/>
          <w:numId w:val="25"/>
        </w:numPr>
        <w:ind w:left="0" w:firstLine="567"/>
        <w:jc w:val="both"/>
        <w:rPr>
          <w:rFonts w:ascii="Times New Roman" w:hAnsi="Times New Roman" w:cs="Times New Roman"/>
        </w:rPr>
      </w:pPr>
      <w:r w:rsidRPr="002A0A9B">
        <w:rPr>
          <w:rFonts w:ascii="Times New Roman" w:hAnsi="Times New Roman" w:cs="Times New Roman"/>
        </w:rPr>
        <w:t xml:space="preserve">Услуги по текущему устранению неисправностей оборудования, коммуникаций и механизмов, в т.ч. замена и (или) восстановление отдельных элементов систем и сетей инженерно-технического обеспечения, замена отдельных элементов механизмов и конструкций объекта на аналогичные или иные, улучшающие их показатели и (или) восстановление указанных элементов  и прочие сопутствующие работы В состав комплекса услуг по обслуживанию </w:t>
      </w:r>
      <w:r w:rsidRPr="002A0A9B">
        <w:rPr>
          <w:rFonts w:ascii="Times New Roman" w:hAnsi="Times New Roman" w:cs="Times New Roman"/>
          <w:bCs/>
        </w:rPr>
        <w:t>инженерной инфраструктуры зданий также входит</w:t>
      </w:r>
      <w:r w:rsidRPr="002A0A9B">
        <w:rPr>
          <w:rFonts w:ascii="Times New Roman" w:hAnsi="Times New Roman" w:cs="Times New Roman"/>
        </w:rPr>
        <w:t xml:space="preserve"> обязательное выполнение Исполнителем аварийно-восстановительных работ. Обслуживание и устранение возникших неисправностей в оборудовании и элементах конструкций, сооружений и механизмов, находящихся на территории объекта и оказывающих существенное влияние на стабильность эксплуатации обслуживаемых зданий и коммуникаций, в том числе модернизация и прочие сопутствующие работы, связанные с восстановлением эксплуатационных характеристик.</w:t>
      </w:r>
    </w:p>
    <w:p w14:paraId="5A204C1C" w14:textId="60A03537" w:rsidR="002F020E" w:rsidRPr="00EF2002" w:rsidRDefault="00070A6A" w:rsidP="00070A6A">
      <w:pPr>
        <w:pStyle w:val="afffff3"/>
        <w:numPr>
          <w:ilvl w:val="1"/>
          <w:numId w:val="25"/>
        </w:numPr>
        <w:tabs>
          <w:tab w:val="clear" w:pos="0"/>
        </w:tabs>
        <w:ind w:left="0" w:firstLine="567"/>
        <w:jc w:val="both"/>
        <w:rPr>
          <w:rFonts w:ascii="Times New Roman" w:hAnsi="Times New Roman" w:cs="Times New Roman"/>
        </w:rPr>
      </w:pPr>
      <w:r w:rsidRPr="00EF2002">
        <w:rPr>
          <w:rFonts w:ascii="Times New Roman" w:hAnsi="Times New Roman" w:cs="Times New Roman"/>
        </w:rPr>
        <w:t>Единица измерения услуг: совокупность (комплекс) услуг, определенных настоящим техническим заданием, оказываемых в течение одного месяца.</w:t>
      </w:r>
    </w:p>
    <w:p w14:paraId="641C83AA" w14:textId="77777777" w:rsidR="00070A6A" w:rsidRPr="00070A6A" w:rsidRDefault="00070A6A" w:rsidP="00070A6A">
      <w:pPr>
        <w:pStyle w:val="afffff3"/>
        <w:ind w:left="567"/>
        <w:jc w:val="both"/>
        <w:rPr>
          <w:rFonts w:ascii="Times New Roman" w:hAnsi="Times New Roman" w:cs="Times New Roman"/>
        </w:rPr>
      </w:pPr>
    </w:p>
    <w:p w14:paraId="615A4FAB" w14:textId="28D36F9B" w:rsidR="00B25E42" w:rsidRPr="002A0A9B" w:rsidRDefault="005A16C2" w:rsidP="002A0A9B">
      <w:pPr>
        <w:numPr>
          <w:ilvl w:val="0"/>
          <w:numId w:val="25"/>
        </w:numPr>
        <w:ind w:left="426" w:hanging="142"/>
        <w:jc w:val="center"/>
        <w:rPr>
          <w:rFonts w:ascii="Times New Roman" w:hAnsi="Times New Roman" w:cs="Times New Roman"/>
        </w:rPr>
      </w:pPr>
      <w:r w:rsidRPr="002A0A9B">
        <w:rPr>
          <w:rFonts w:ascii="Times New Roman" w:eastAsia="Times New Roman" w:hAnsi="Times New Roman" w:cs="Times New Roman"/>
          <w:b/>
        </w:rPr>
        <w:t>ТРЕБОВАНИЯ К ПОРЯДКУ ОКАЗАНИЯ УСЛУГ</w:t>
      </w:r>
    </w:p>
    <w:p w14:paraId="526D64D4" w14:textId="77777777" w:rsidR="002F020E" w:rsidRPr="002A0A9B" w:rsidRDefault="002F020E" w:rsidP="002A0A9B">
      <w:pPr>
        <w:ind w:firstLine="567"/>
        <w:rPr>
          <w:rFonts w:ascii="Times New Roman" w:hAnsi="Times New Roman" w:cs="Times New Roman"/>
        </w:rPr>
      </w:pPr>
    </w:p>
    <w:p w14:paraId="60AF501A" w14:textId="77777777" w:rsidR="00B25E42" w:rsidRPr="002A0A9B" w:rsidRDefault="005A16C2" w:rsidP="002A0A9B">
      <w:pPr>
        <w:pStyle w:val="afffff3"/>
        <w:numPr>
          <w:ilvl w:val="1"/>
          <w:numId w:val="25"/>
        </w:numPr>
        <w:ind w:left="0" w:firstLine="567"/>
        <w:rPr>
          <w:rFonts w:ascii="Times New Roman" w:hAnsi="Times New Roman" w:cs="Times New Roman"/>
        </w:rPr>
      </w:pPr>
      <w:r w:rsidRPr="002A0A9B">
        <w:rPr>
          <w:rFonts w:ascii="Times New Roman" w:hAnsi="Times New Roman" w:cs="Times New Roman"/>
          <w:b/>
        </w:rPr>
        <w:t>Требования к качеству оказываемых услуг</w:t>
      </w:r>
    </w:p>
    <w:p w14:paraId="40A0CE63" w14:textId="56AD0349" w:rsidR="00B25E42" w:rsidRPr="002A0A9B" w:rsidRDefault="005A16C2" w:rsidP="002A0A9B">
      <w:pPr>
        <w:shd w:val="clear" w:color="auto" w:fill="FFFFFF"/>
        <w:ind w:firstLine="567"/>
        <w:jc w:val="both"/>
        <w:rPr>
          <w:rFonts w:ascii="Times New Roman" w:hAnsi="Times New Roman" w:cs="Times New Roman"/>
        </w:rPr>
      </w:pPr>
      <w:r w:rsidRPr="002A0A9B">
        <w:rPr>
          <w:rFonts w:ascii="Times New Roman" w:hAnsi="Times New Roman" w:cs="Times New Roman"/>
        </w:rPr>
        <w:t xml:space="preserve">Исполнитель при оказании услуг по техническому обслуживанию инженерных систем и конструктивных элементов Объекта, расположенных по адресу: </w:t>
      </w:r>
      <w:r w:rsidRPr="002A0A9B">
        <w:rPr>
          <w:rFonts w:ascii="Times New Roman" w:eastAsia="Times New Roman" w:hAnsi="Times New Roman" w:cs="Times New Roman"/>
        </w:rPr>
        <w:t>644020, г. Омск, пр.</w:t>
      </w:r>
      <w:r w:rsidR="00EF2002">
        <w:rPr>
          <w:rFonts w:ascii="Times New Roman" w:eastAsia="Times New Roman" w:hAnsi="Times New Roman" w:cs="Times New Roman"/>
        </w:rPr>
        <w:t xml:space="preserve"> </w:t>
      </w:r>
      <w:r w:rsidRPr="002A0A9B">
        <w:rPr>
          <w:rFonts w:ascii="Times New Roman" w:eastAsia="Times New Roman" w:hAnsi="Times New Roman" w:cs="Times New Roman"/>
        </w:rPr>
        <w:t>К. Маркса, дом№91</w:t>
      </w:r>
      <w:r w:rsidRPr="002A0A9B">
        <w:rPr>
          <w:rFonts w:ascii="Times New Roman" w:hAnsi="Times New Roman" w:cs="Times New Roman"/>
        </w:rPr>
        <w:t>, для нужд УФПС Омской области, должен руководствоваться:</w:t>
      </w:r>
    </w:p>
    <w:p w14:paraId="741A76BE" w14:textId="77777777" w:rsidR="00B25E42" w:rsidRPr="002A0A9B" w:rsidRDefault="005A16C2" w:rsidP="002A0A9B">
      <w:pPr>
        <w:shd w:val="clear" w:color="auto" w:fill="FFFFFF"/>
        <w:ind w:firstLine="567"/>
        <w:jc w:val="both"/>
        <w:rPr>
          <w:rFonts w:ascii="Times New Roman" w:hAnsi="Times New Roman" w:cs="Times New Roman"/>
        </w:rPr>
      </w:pPr>
      <w:r w:rsidRPr="002A0A9B">
        <w:rPr>
          <w:rFonts w:ascii="Times New Roman" w:hAnsi="Times New Roman" w:cs="Times New Roman"/>
        </w:rPr>
        <w:t>- Свод правил СП 30.13330.2020 "СНиП 2.04.01-85* Внутренний водопровод и канализация зданий" (утв. приказом Министерства строительства и жилищно-коммунального хозяйства РФ от 30 декабря 2020 г. N 920/пр);</w:t>
      </w:r>
    </w:p>
    <w:p w14:paraId="24610DC6" w14:textId="7C0DD345" w:rsidR="00B25E42" w:rsidRPr="002A0A9B" w:rsidRDefault="005A16C2" w:rsidP="00EF2002">
      <w:pPr>
        <w:pStyle w:val="afffff3"/>
        <w:shd w:val="clear" w:color="auto" w:fill="FFFFFF"/>
        <w:ind w:left="0" w:firstLine="567"/>
        <w:jc w:val="both"/>
        <w:rPr>
          <w:rFonts w:ascii="Times New Roman" w:hAnsi="Times New Roman" w:cs="Times New Roman"/>
          <w:strike/>
          <w:color w:val="000099"/>
        </w:rPr>
      </w:pPr>
      <w:r w:rsidRPr="002A0A9B">
        <w:rPr>
          <w:rFonts w:ascii="Times New Roman" w:hAnsi="Times New Roman" w:cs="Times New Roman"/>
        </w:rPr>
        <w:t>- СП 31.13330.2021</w:t>
      </w:r>
      <w:r w:rsidR="003A6FE4" w:rsidRPr="002A0A9B">
        <w:rPr>
          <w:rFonts w:ascii="Times New Roman" w:hAnsi="Times New Roman" w:cs="Times New Roman"/>
        </w:rPr>
        <w:t>.</w:t>
      </w:r>
      <w:r w:rsidRPr="002A0A9B">
        <w:rPr>
          <w:rFonts w:ascii="Times New Roman" w:hAnsi="Times New Roman" w:cs="Times New Roman"/>
        </w:rPr>
        <w:t xml:space="preserve"> </w:t>
      </w:r>
      <w:r w:rsidR="003A6FE4" w:rsidRPr="00EF2002">
        <w:rPr>
          <w:rFonts w:ascii="Times New Roman" w:hAnsi="Times New Roman" w:cs="Times New Roman"/>
        </w:rPr>
        <w:t xml:space="preserve">Свод правил. </w:t>
      </w:r>
      <w:r w:rsidRPr="002A0A9B">
        <w:rPr>
          <w:rFonts w:ascii="Times New Roman" w:hAnsi="Times New Roman" w:cs="Times New Roman"/>
        </w:rPr>
        <w:t xml:space="preserve">Водоснабжение. Наружные сети и сооружения. </w:t>
      </w:r>
    </w:p>
    <w:p w14:paraId="3A5A1BA1" w14:textId="77777777" w:rsidR="00B25E42" w:rsidRPr="002A0A9B" w:rsidRDefault="005A16C2" w:rsidP="002A0A9B">
      <w:pPr>
        <w:pStyle w:val="afffff3"/>
        <w:shd w:val="clear" w:color="auto" w:fill="FFFFFF"/>
        <w:ind w:left="0" w:firstLine="567"/>
        <w:jc w:val="both"/>
        <w:rPr>
          <w:rFonts w:ascii="Times New Roman" w:hAnsi="Times New Roman" w:cs="Times New Roman"/>
        </w:rPr>
      </w:pPr>
      <w:r w:rsidRPr="002A0A9B">
        <w:rPr>
          <w:rFonts w:ascii="Times New Roman" w:hAnsi="Times New Roman" w:cs="Times New Roman"/>
        </w:rPr>
        <w:t>- ПУЭ Правила устройства электроустановок. Издание 7, утверждённые Приказом Минэнерго России от 08 июля 2002 г. № 204;</w:t>
      </w:r>
    </w:p>
    <w:p w14:paraId="2DE2B9E5" w14:textId="77777777" w:rsidR="00B25E42" w:rsidRPr="002A0A9B" w:rsidRDefault="005A16C2" w:rsidP="002A0A9B">
      <w:pPr>
        <w:pStyle w:val="afffff3"/>
        <w:shd w:val="clear" w:color="auto" w:fill="FFFFFF"/>
        <w:ind w:left="0" w:firstLine="567"/>
        <w:jc w:val="both"/>
        <w:rPr>
          <w:rFonts w:ascii="Times New Roman" w:hAnsi="Times New Roman" w:cs="Times New Roman"/>
        </w:rPr>
      </w:pPr>
      <w:r w:rsidRPr="002A0A9B">
        <w:rPr>
          <w:rFonts w:ascii="Times New Roman" w:hAnsi="Times New Roman" w:cs="Times New Roman"/>
        </w:rPr>
        <w:t>- Правила по охране труда при эксплуатации электроустановок, утвержденные Приказом Минтруда России от 15.12.2020 N 903н "Об утверждении Правил по охране труда при эксплуатации электроустановок" (Зарегистрировано в Минюсте России 30.12.2020 N 61957);</w:t>
      </w:r>
    </w:p>
    <w:p w14:paraId="6E0247D3" w14:textId="6C23F842" w:rsidR="00B25E42" w:rsidRPr="002A0A9B" w:rsidRDefault="005A16C2" w:rsidP="002A0A9B">
      <w:pPr>
        <w:pStyle w:val="afffff3"/>
        <w:shd w:val="clear" w:color="auto" w:fill="FFFFFF"/>
        <w:ind w:left="0" w:firstLine="567"/>
        <w:jc w:val="both"/>
        <w:rPr>
          <w:rFonts w:ascii="Times New Roman" w:hAnsi="Times New Roman" w:cs="Times New Roman"/>
        </w:rPr>
      </w:pPr>
      <w:r w:rsidRPr="002A0A9B">
        <w:rPr>
          <w:rFonts w:ascii="Times New Roman" w:hAnsi="Times New Roman" w:cs="Times New Roman"/>
        </w:rPr>
        <w:t xml:space="preserve">- </w:t>
      </w:r>
      <w:r w:rsidR="00F525DA" w:rsidRPr="002A0A9B">
        <w:rPr>
          <w:rFonts w:ascii="Times New Roman" w:hAnsi="Times New Roman" w:cs="Times New Roman"/>
        </w:rPr>
        <w:t xml:space="preserve"> Приказ Минэнерго России от </w:t>
      </w:r>
      <w:r w:rsidR="003D66C9">
        <w:rPr>
          <w:rFonts w:ascii="Times New Roman" w:hAnsi="Times New Roman" w:cs="Times New Roman"/>
        </w:rPr>
        <w:t>1</w:t>
      </w:r>
      <w:r w:rsidR="00F525DA" w:rsidRPr="002A0A9B">
        <w:rPr>
          <w:rFonts w:ascii="Times New Roman" w:hAnsi="Times New Roman" w:cs="Times New Roman"/>
        </w:rPr>
        <w:t>4.0</w:t>
      </w:r>
      <w:r w:rsidR="003D66C9">
        <w:rPr>
          <w:rFonts w:ascii="Times New Roman" w:hAnsi="Times New Roman" w:cs="Times New Roman"/>
        </w:rPr>
        <w:t>5</w:t>
      </w:r>
      <w:r w:rsidR="00F525DA" w:rsidRPr="002A0A9B">
        <w:rPr>
          <w:rFonts w:ascii="Times New Roman" w:hAnsi="Times New Roman" w:cs="Times New Roman"/>
        </w:rPr>
        <w:t>.20</w:t>
      </w:r>
      <w:r w:rsidR="003D66C9">
        <w:rPr>
          <w:rFonts w:ascii="Times New Roman" w:hAnsi="Times New Roman" w:cs="Times New Roman"/>
        </w:rPr>
        <w:t>25</w:t>
      </w:r>
      <w:r w:rsidR="00F525DA" w:rsidRPr="002A0A9B">
        <w:rPr>
          <w:rFonts w:ascii="Times New Roman" w:hAnsi="Times New Roman" w:cs="Times New Roman"/>
        </w:rPr>
        <w:t xml:space="preserve"> N 5</w:t>
      </w:r>
      <w:r w:rsidR="003D66C9">
        <w:rPr>
          <w:rFonts w:ascii="Times New Roman" w:hAnsi="Times New Roman" w:cs="Times New Roman"/>
        </w:rPr>
        <w:t>11</w:t>
      </w:r>
      <w:r w:rsidR="00F525DA" w:rsidRPr="002A0A9B">
        <w:rPr>
          <w:rFonts w:ascii="Times New Roman" w:hAnsi="Times New Roman" w:cs="Times New Roman"/>
        </w:rPr>
        <w:t xml:space="preserve"> "</w:t>
      </w:r>
      <w:r w:rsidR="003D66C9">
        <w:t>Об утверждении Правил технической эксплуатации объектов теплоснабжения и теплопотребляющих установок</w:t>
      </w:r>
      <w:r w:rsidR="00F525DA" w:rsidRPr="002A0A9B">
        <w:rPr>
          <w:rFonts w:ascii="Times New Roman" w:hAnsi="Times New Roman" w:cs="Times New Roman"/>
        </w:rPr>
        <w:t>" (Зарегистрировано в Минюсте России 02.0</w:t>
      </w:r>
      <w:r w:rsidR="003D66C9">
        <w:rPr>
          <w:rFonts w:ascii="Times New Roman" w:hAnsi="Times New Roman" w:cs="Times New Roman"/>
        </w:rPr>
        <w:t>6</w:t>
      </w:r>
      <w:r w:rsidR="00F525DA" w:rsidRPr="002A0A9B">
        <w:rPr>
          <w:rFonts w:ascii="Times New Roman" w:hAnsi="Times New Roman" w:cs="Times New Roman"/>
        </w:rPr>
        <w:t>.20</w:t>
      </w:r>
      <w:r w:rsidR="003D66C9">
        <w:rPr>
          <w:rFonts w:ascii="Times New Roman" w:hAnsi="Times New Roman" w:cs="Times New Roman"/>
        </w:rPr>
        <w:t>25</w:t>
      </w:r>
      <w:r w:rsidR="00F525DA" w:rsidRPr="002A0A9B">
        <w:rPr>
          <w:rFonts w:ascii="Times New Roman" w:hAnsi="Times New Roman" w:cs="Times New Roman"/>
        </w:rPr>
        <w:t xml:space="preserve"> N 8</w:t>
      </w:r>
      <w:r w:rsidR="003D66C9">
        <w:rPr>
          <w:rFonts w:ascii="Times New Roman" w:hAnsi="Times New Roman" w:cs="Times New Roman"/>
        </w:rPr>
        <w:t>25005</w:t>
      </w:r>
      <w:r w:rsidR="00F525DA" w:rsidRPr="002A0A9B">
        <w:rPr>
          <w:rFonts w:ascii="Times New Roman" w:hAnsi="Times New Roman" w:cs="Times New Roman"/>
        </w:rPr>
        <w:t>)</w:t>
      </w:r>
      <w:r w:rsidRPr="002A0A9B">
        <w:rPr>
          <w:rFonts w:ascii="Times New Roman" w:hAnsi="Times New Roman" w:cs="Times New Roman"/>
        </w:rPr>
        <w:t>;</w:t>
      </w:r>
    </w:p>
    <w:p w14:paraId="688A6E59" w14:textId="704EA3B5" w:rsidR="00B25E42" w:rsidRPr="002A0A9B" w:rsidRDefault="005A16C2" w:rsidP="002A0A9B">
      <w:pPr>
        <w:pStyle w:val="afffff3"/>
        <w:shd w:val="clear" w:color="auto" w:fill="FFFFFF"/>
        <w:ind w:left="0" w:firstLine="567"/>
        <w:jc w:val="both"/>
        <w:rPr>
          <w:rFonts w:ascii="Times New Roman" w:hAnsi="Times New Roman" w:cs="Times New Roman"/>
        </w:rPr>
      </w:pPr>
      <w:r w:rsidRPr="002A0A9B">
        <w:rPr>
          <w:rFonts w:ascii="Times New Roman" w:hAnsi="Times New Roman" w:cs="Times New Roman"/>
        </w:rPr>
        <w:t>- Правила по охране труда в строительстве, утверждённые Приказом Минтруда России от 11.12.2020 N 883н "Об утверждении</w:t>
      </w:r>
      <w:r w:rsidR="00EF2002">
        <w:rPr>
          <w:rFonts w:ascii="Times New Roman" w:hAnsi="Times New Roman" w:cs="Times New Roman"/>
        </w:rPr>
        <w:t xml:space="preserve"> </w:t>
      </w:r>
      <w:r w:rsidRPr="002A0A9B">
        <w:rPr>
          <w:rFonts w:ascii="Times New Roman" w:hAnsi="Times New Roman" w:cs="Times New Roman"/>
        </w:rPr>
        <w:t>Правил по охране труда при строительстве, реконструкции и ремонте" (Зарегистрировано в Минюсте России 24.12.2020 N 61787)</w:t>
      </w:r>
    </w:p>
    <w:p w14:paraId="4ABCD70D" w14:textId="77777777" w:rsidR="002A0A9B" w:rsidRPr="002A0A9B" w:rsidRDefault="002A0A9B" w:rsidP="002A0A9B">
      <w:pPr>
        <w:pStyle w:val="afffff3"/>
        <w:shd w:val="clear" w:color="auto" w:fill="FFFFFF"/>
        <w:ind w:left="0" w:firstLine="567"/>
        <w:jc w:val="both"/>
        <w:rPr>
          <w:rFonts w:ascii="Times New Roman" w:hAnsi="Times New Roman" w:cs="Times New Roman"/>
        </w:rPr>
      </w:pPr>
    </w:p>
    <w:p w14:paraId="21B8408C" w14:textId="6083E207" w:rsidR="00B25E42" w:rsidRPr="002A0A9B" w:rsidRDefault="002F020E" w:rsidP="002A0A9B">
      <w:pPr>
        <w:shd w:val="clear" w:color="auto" w:fill="FFFFFF"/>
        <w:ind w:firstLine="567"/>
        <w:rPr>
          <w:rFonts w:ascii="Times New Roman" w:hAnsi="Times New Roman" w:cs="Times New Roman"/>
        </w:rPr>
      </w:pPr>
      <w:r w:rsidRPr="002A0A9B">
        <w:rPr>
          <w:rFonts w:ascii="Times New Roman" w:hAnsi="Times New Roman" w:cs="Times New Roman"/>
          <w:b/>
        </w:rPr>
        <w:t xml:space="preserve">6.2. </w:t>
      </w:r>
      <w:r w:rsidR="005A16C2" w:rsidRPr="002A0A9B">
        <w:rPr>
          <w:rFonts w:ascii="Times New Roman" w:hAnsi="Times New Roman" w:cs="Times New Roman"/>
          <w:b/>
        </w:rPr>
        <w:t>Условия оказания услуг</w:t>
      </w:r>
    </w:p>
    <w:p w14:paraId="34910A22" w14:textId="66BC329E" w:rsidR="00B25E42" w:rsidRPr="002A0A9B" w:rsidRDefault="002F020E" w:rsidP="002A0A9B">
      <w:pPr>
        <w:ind w:firstLine="567"/>
        <w:jc w:val="both"/>
        <w:rPr>
          <w:rFonts w:ascii="Times New Roman" w:hAnsi="Times New Roman" w:cs="Times New Roman"/>
        </w:rPr>
      </w:pPr>
      <w:r w:rsidRPr="002A0A9B">
        <w:rPr>
          <w:rFonts w:ascii="Times New Roman" w:hAnsi="Times New Roman" w:cs="Times New Roman"/>
        </w:rPr>
        <w:t xml:space="preserve">6.2.1. </w:t>
      </w:r>
      <w:r w:rsidR="005A16C2" w:rsidRPr="00D5453B">
        <w:rPr>
          <w:rFonts w:ascii="Times New Roman" w:hAnsi="Times New Roman" w:cs="Times New Roman"/>
        </w:rPr>
        <w:t>И</w:t>
      </w:r>
      <w:r w:rsidR="002A0A9B" w:rsidRPr="00D5453B">
        <w:rPr>
          <w:rFonts w:ascii="Times New Roman" w:hAnsi="Times New Roman" w:cs="Times New Roman"/>
        </w:rPr>
        <w:t>сполнитель обязан</w:t>
      </w:r>
      <w:r w:rsidR="002A0A9B" w:rsidRPr="002A0A9B">
        <w:rPr>
          <w:rFonts w:ascii="Times New Roman" w:hAnsi="Times New Roman" w:cs="Times New Roman"/>
          <w:color w:val="C00000"/>
        </w:rPr>
        <w:t xml:space="preserve"> </w:t>
      </w:r>
      <w:r w:rsidR="002A0A9B" w:rsidRPr="002A0A9B">
        <w:rPr>
          <w:rFonts w:ascii="Times New Roman" w:hAnsi="Times New Roman" w:cs="Times New Roman"/>
        </w:rPr>
        <w:t>и</w:t>
      </w:r>
      <w:r w:rsidR="005A16C2" w:rsidRPr="002A0A9B">
        <w:rPr>
          <w:rFonts w:ascii="Times New Roman" w:hAnsi="Times New Roman" w:cs="Times New Roman"/>
        </w:rPr>
        <w:t xml:space="preserve">меть при оказании услуг по техническому обслуживанию инженерных систем и конструктивных элементов (Объекта) </w:t>
      </w:r>
      <w:r w:rsidR="005A16C2" w:rsidRPr="002A0A9B">
        <w:rPr>
          <w:rFonts w:ascii="Times New Roman" w:hAnsi="Times New Roman" w:cs="Times New Roman"/>
          <w:bCs/>
        </w:rPr>
        <w:t>службу технической эксплуатации, в том числе ориентированную на круглосуточную работу, а именно:</w:t>
      </w:r>
    </w:p>
    <w:p w14:paraId="3B3E9AEF" w14:textId="77777777" w:rsidR="00B25E42" w:rsidRPr="002A0A9B" w:rsidRDefault="005A16C2" w:rsidP="002A0A9B">
      <w:pPr>
        <w:pStyle w:val="afffff3"/>
        <w:ind w:left="0" w:firstLine="567"/>
        <w:jc w:val="both"/>
        <w:rPr>
          <w:rFonts w:ascii="Times New Roman" w:hAnsi="Times New Roman" w:cs="Times New Roman"/>
        </w:rPr>
      </w:pPr>
      <w:r w:rsidRPr="002A0A9B">
        <w:rPr>
          <w:rFonts w:ascii="Times New Roman" w:hAnsi="Times New Roman" w:cs="Times New Roman"/>
          <w:bCs/>
        </w:rPr>
        <w:t>Обеспечить квалифицированное и круглосуточное обслуживание электросетей здания;</w:t>
      </w:r>
    </w:p>
    <w:p w14:paraId="6BCAA1D5" w14:textId="77777777" w:rsidR="00B25E42" w:rsidRPr="002A0A9B" w:rsidRDefault="005A16C2" w:rsidP="002A0A9B">
      <w:pPr>
        <w:pStyle w:val="afffff3"/>
        <w:ind w:left="0" w:firstLine="567"/>
        <w:jc w:val="both"/>
        <w:rPr>
          <w:rFonts w:ascii="Times New Roman" w:hAnsi="Times New Roman" w:cs="Times New Roman"/>
          <w:bCs/>
        </w:rPr>
      </w:pPr>
      <w:r w:rsidRPr="002A0A9B">
        <w:rPr>
          <w:rFonts w:ascii="Times New Roman" w:hAnsi="Times New Roman" w:cs="Times New Roman"/>
          <w:bCs/>
        </w:rPr>
        <w:t>Обеспечить квалифицированное и бесперебойное функционирование инженерных систем здания в пятидневном режиме;</w:t>
      </w:r>
    </w:p>
    <w:p w14:paraId="57AF4E81" w14:textId="77777777" w:rsidR="00B25E42" w:rsidRPr="002A0A9B" w:rsidRDefault="005A16C2" w:rsidP="002A0A9B">
      <w:pPr>
        <w:pStyle w:val="afffff3"/>
        <w:ind w:left="0" w:firstLine="567"/>
        <w:jc w:val="both"/>
        <w:rPr>
          <w:rFonts w:ascii="Times New Roman" w:hAnsi="Times New Roman" w:cs="Times New Roman"/>
        </w:rPr>
      </w:pPr>
      <w:r w:rsidRPr="002A0A9B">
        <w:rPr>
          <w:rFonts w:ascii="Times New Roman" w:hAnsi="Times New Roman" w:cs="Times New Roman"/>
        </w:rPr>
        <w:t>Устранять локальные дефекты здания по заявкам;</w:t>
      </w:r>
    </w:p>
    <w:p w14:paraId="7B639AE1" w14:textId="77777777" w:rsidR="00B25E42" w:rsidRPr="002A0A9B" w:rsidRDefault="005A16C2" w:rsidP="002A0A9B">
      <w:pPr>
        <w:pStyle w:val="afffff3"/>
        <w:ind w:left="0" w:firstLine="567"/>
        <w:jc w:val="both"/>
        <w:rPr>
          <w:rFonts w:ascii="Times New Roman" w:hAnsi="Times New Roman" w:cs="Times New Roman"/>
        </w:rPr>
      </w:pPr>
      <w:r w:rsidRPr="002A0A9B">
        <w:rPr>
          <w:rFonts w:ascii="Times New Roman" w:hAnsi="Times New Roman" w:cs="Times New Roman"/>
        </w:rPr>
        <w:t xml:space="preserve">Выполнять мелкий текущий ремонт (оперативное устранение мелких неполадок) по заявкам; </w:t>
      </w:r>
    </w:p>
    <w:p w14:paraId="373998C8" w14:textId="77777777" w:rsidR="00B25E42" w:rsidRPr="002A0A9B" w:rsidRDefault="005A16C2" w:rsidP="002A0A9B">
      <w:pPr>
        <w:pStyle w:val="afffff3"/>
        <w:ind w:left="0" w:firstLine="567"/>
        <w:jc w:val="both"/>
        <w:rPr>
          <w:rFonts w:ascii="Times New Roman" w:hAnsi="Times New Roman" w:cs="Times New Roman"/>
        </w:rPr>
      </w:pPr>
      <w:r w:rsidRPr="002A0A9B">
        <w:rPr>
          <w:rFonts w:ascii="Times New Roman" w:hAnsi="Times New Roman" w:cs="Times New Roman"/>
        </w:rPr>
        <w:t>Обеспечивать надлежащее техническое состояние деревянных элементов конструкции здания по заявкам;</w:t>
      </w:r>
    </w:p>
    <w:p w14:paraId="1F69EEE1" w14:textId="3DADA527" w:rsidR="00B25E42" w:rsidRPr="002A0A9B" w:rsidRDefault="005A16C2" w:rsidP="002A0A9B">
      <w:pPr>
        <w:pStyle w:val="afffff3"/>
        <w:ind w:left="0" w:firstLine="567"/>
        <w:jc w:val="both"/>
        <w:rPr>
          <w:rFonts w:ascii="Times New Roman" w:hAnsi="Times New Roman" w:cs="Times New Roman"/>
        </w:rPr>
      </w:pPr>
      <w:r w:rsidRPr="002A0A9B">
        <w:rPr>
          <w:rFonts w:ascii="Times New Roman" w:hAnsi="Times New Roman" w:cs="Times New Roman"/>
        </w:rPr>
        <w:t>Осуществлять диагностику, регулировку фурнитуры, мелкий ремонт и замену элементов конструкций из ПВХ по заявкам;</w:t>
      </w:r>
    </w:p>
    <w:p w14:paraId="3DFDEAA8" w14:textId="0A659C72" w:rsidR="00B25E42" w:rsidRPr="002A0A9B" w:rsidRDefault="005A16C2" w:rsidP="002A0A9B">
      <w:pPr>
        <w:pStyle w:val="afffff3"/>
        <w:ind w:left="0" w:firstLine="567"/>
        <w:jc w:val="both"/>
        <w:rPr>
          <w:rFonts w:ascii="Times New Roman" w:hAnsi="Times New Roman" w:cs="Times New Roman"/>
        </w:rPr>
      </w:pPr>
      <w:r w:rsidRPr="002A0A9B">
        <w:rPr>
          <w:rFonts w:ascii="Times New Roman" w:hAnsi="Times New Roman" w:cs="Times New Roman"/>
          <w:bCs/>
        </w:rPr>
        <w:t xml:space="preserve">Время выполнения заявок на </w:t>
      </w:r>
      <w:r w:rsidR="009B0531" w:rsidRPr="002A0A9B">
        <w:rPr>
          <w:rFonts w:ascii="Times New Roman" w:hAnsi="Times New Roman" w:cs="Times New Roman"/>
        </w:rPr>
        <w:t>аварийное реагирование</w:t>
      </w:r>
      <w:r w:rsidRPr="002A0A9B">
        <w:rPr>
          <w:rFonts w:ascii="Times New Roman" w:hAnsi="Times New Roman" w:cs="Times New Roman"/>
          <w:bCs/>
        </w:rPr>
        <w:t xml:space="preserve"> не должно превышать:</w:t>
      </w:r>
    </w:p>
    <w:p w14:paraId="511FFC5B" w14:textId="77777777" w:rsidR="00B25E42" w:rsidRPr="002A0A9B" w:rsidRDefault="005A16C2" w:rsidP="002A0A9B">
      <w:pPr>
        <w:pStyle w:val="afffff3"/>
        <w:ind w:left="0" w:firstLine="567"/>
        <w:jc w:val="both"/>
        <w:rPr>
          <w:rFonts w:ascii="Times New Roman" w:hAnsi="Times New Roman" w:cs="Times New Roman"/>
        </w:rPr>
      </w:pPr>
      <w:r w:rsidRPr="002A0A9B">
        <w:rPr>
          <w:rFonts w:ascii="Times New Roman" w:hAnsi="Times New Roman" w:cs="Times New Roman"/>
          <w:bCs/>
        </w:rPr>
        <w:t>Восстановление электроснабжения - не более 2 часов</w:t>
      </w:r>
    </w:p>
    <w:p w14:paraId="53211A48" w14:textId="77777777" w:rsidR="00B25E42" w:rsidRPr="002A0A9B" w:rsidRDefault="005A16C2" w:rsidP="002A0A9B">
      <w:pPr>
        <w:ind w:firstLine="567"/>
        <w:jc w:val="both"/>
        <w:rPr>
          <w:rFonts w:ascii="Times New Roman" w:hAnsi="Times New Roman" w:cs="Times New Roman"/>
        </w:rPr>
      </w:pPr>
      <w:r w:rsidRPr="002A0A9B">
        <w:rPr>
          <w:rFonts w:ascii="Times New Roman" w:hAnsi="Times New Roman" w:cs="Times New Roman"/>
          <w:bCs/>
        </w:rPr>
        <w:t>Устранение течей, порывов на сетях ГВС, ХВС, теплоснабжения- не более 2 часов</w:t>
      </w:r>
    </w:p>
    <w:p w14:paraId="37FA1339" w14:textId="77777777" w:rsidR="00B25E42" w:rsidRPr="002A0A9B" w:rsidRDefault="005A16C2" w:rsidP="002A0A9B">
      <w:pPr>
        <w:ind w:firstLine="567"/>
        <w:jc w:val="both"/>
        <w:rPr>
          <w:rFonts w:ascii="Times New Roman" w:hAnsi="Times New Roman" w:cs="Times New Roman"/>
        </w:rPr>
      </w:pPr>
      <w:r w:rsidRPr="002A0A9B">
        <w:rPr>
          <w:rFonts w:ascii="Times New Roman" w:hAnsi="Times New Roman" w:cs="Times New Roman"/>
          <w:bCs/>
        </w:rPr>
        <w:t>Очистка кровли от наледи – не более 8 часов.</w:t>
      </w:r>
    </w:p>
    <w:p w14:paraId="0FC04E19" w14:textId="70A47784" w:rsidR="00B25E42" w:rsidRPr="002A0A9B" w:rsidRDefault="005A16C2" w:rsidP="002A0A9B">
      <w:pPr>
        <w:ind w:firstLine="567"/>
        <w:jc w:val="both"/>
        <w:rPr>
          <w:rFonts w:ascii="Times New Roman" w:hAnsi="Times New Roman" w:cs="Times New Roman"/>
          <w:bCs/>
        </w:rPr>
      </w:pPr>
      <w:r w:rsidRPr="002A0A9B">
        <w:rPr>
          <w:rFonts w:ascii="Times New Roman" w:hAnsi="Times New Roman" w:cs="Times New Roman"/>
          <w:bCs/>
        </w:rPr>
        <w:t xml:space="preserve">Замена стеклопакета- не более </w:t>
      </w:r>
      <w:r w:rsidR="009B0531" w:rsidRPr="002A0A9B">
        <w:rPr>
          <w:rFonts w:ascii="Times New Roman" w:hAnsi="Times New Roman" w:cs="Times New Roman"/>
          <w:bCs/>
        </w:rPr>
        <w:t>5</w:t>
      </w:r>
      <w:r w:rsidRPr="002A0A9B">
        <w:rPr>
          <w:rFonts w:ascii="Times New Roman" w:hAnsi="Times New Roman" w:cs="Times New Roman"/>
          <w:bCs/>
        </w:rPr>
        <w:t xml:space="preserve"> дней;</w:t>
      </w:r>
    </w:p>
    <w:p w14:paraId="5F80C722" w14:textId="77777777" w:rsidR="00B25E42" w:rsidRPr="002A0A9B" w:rsidRDefault="005A16C2" w:rsidP="002A0A9B">
      <w:pPr>
        <w:ind w:firstLine="567"/>
        <w:jc w:val="both"/>
        <w:rPr>
          <w:rFonts w:ascii="Times New Roman" w:hAnsi="Times New Roman" w:cs="Times New Roman"/>
          <w:bCs/>
        </w:rPr>
      </w:pPr>
      <w:r w:rsidRPr="002A0A9B">
        <w:rPr>
          <w:rFonts w:ascii="Times New Roman" w:hAnsi="Times New Roman" w:cs="Times New Roman"/>
          <w:bCs/>
        </w:rPr>
        <w:t>Вскрытие дверей - не более 8 часов.</w:t>
      </w:r>
    </w:p>
    <w:p w14:paraId="6A644A13" w14:textId="77777777" w:rsidR="00B25E42" w:rsidRPr="002A0A9B" w:rsidRDefault="005A16C2" w:rsidP="002A0A9B">
      <w:pPr>
        <w:ind w:firstLine="567"/>
        <w:jc w:val="both"/>
        <w:rPr>
          <w:rFonts w:ascii="Times New Roman" w:hAnsi="Times New Roman" w:cs="Times New Roman"/>
        </w:rPr>
      </w:pPr>
      <w:r w:rsidRPr="002A0A9B">
        <w:rPr>
          <w:rFonts w:ascii="Times New Roman" w:hAnsi="Times New Roman" w:cs="Times New Roman"/>
          <w:bCs/>
        </w:rPr>
        <w:t xml:space="preserve">Контроль качества выполненных работ перед сдачей </w:t>
      </w:r>
    </w:p>
    <w:p w14:paraId="247ABC3B" w14:textId="35DBCD8B" w:rsidR="00B25E42" w:rsidRPr="0066562D" w:rsidRDefault="005A16C2" w:rsidP="002A0A9B">
      <w:pPr>
        <w:ind w:firstLine="567"/>
        <w:jc w:val="both"/>
        <w:rPr>
          <w:rFonts w:ascii="Times New Roman" w:hAnsi="Times New Roman" w:cs="Times New Roman"/>
        </w:rPr>
      </w:pPr>
      <w:r w:rsidRPr="002A0A9B">
        <w:rPr>
          <w:rFonts w:ascii="Times New Roman" w:hAnsi="Times New Roman" w:cs="Times New Roman"/>
          <w:bCs/>
        </w:rPr>
        <w:t xml:space="preserve">6.2.2.  </w:t>
      </w:r>
      <w:r w:rsidR="002A0A9B" w:rsidRPr="0066562D">
        <w:rPr>
          <w:rFonts w:ascii="Times New Roman" w:hAnsi="Times New Roman" w:cs="Times New Roman"/>
        </w:rPr>
        <w:t>Исполнитель обязан н</w:t>
      </w:r>
      <w:r w:rsidRPr="0066562D">
        <w:rPr>
          <w:rFonts w:ascii="Times New Roman" w:hAnsi="Times New Roman" w:cs="Times New Roman"/>
        </w:rPr>
        <w:t>азначить уполномоченное лицо на Объекте, отвечающее за качество и своевременность оказания услуг, разрешения конфликтных ситуаций в случае их возникновения.</w:t>
      </w:r>
    </w:p>
    <w:p w14:paraId="1393EA8B" w14:textId="1B98EAB8" w:rsidR="00B25E42" w:rsidRPr="0066562D" w:rsidRDefault="005A16C2" w:rsidP="002A0A9B">
      <w:pPr>
        <w:ind w:firstLine="567"/>
        <w:jc w:val="both"/>
        <w:rPr>
          <w:rFonts w:ascii="Times New Roman" w:hAnsi="Times New Roman" w:cs="Times New Roman"/>
        </w:rPr>
      </w:pPr>
      <w:r w:rsidRPr="0066562D">
        <w:rPr>
          <w:rFonts w:ascii="Times New Roman" w:hAnsi="Times New Roman" w:cs="Times New Roman"/>
          <w:bCs/>
        </w:rPr>
        <w:t xml:space="preserve">6.2.3. </w:t>
      </w:r>
      <w:r w:rsidR="002A0A9B" w:rsidRPr="0066562D">
        <w:rPr>
          <w:rFonts w:ascii="Times New Roman" w:hAnsi="Times New Roman" w:cs="Times New Roman"/>
        </w:rPr>
        <w:t>Исполнитель обязан о</w:t>
      </w:r>
      <w:r w:rsidRPr="0066562D">
        <w:rPr>
          <w:rFonts w:ascii="Times New Roman" w:hAnsi="Times New Roman" w:cs="Times New Roman"/>
          <w:bCs/>
        </w:rPr>
        <w:t>бслуживать инженерные системы и оборудование квалифицированными специалистами.</w:t>
      </w:r>
    </w:p>
    <w:p w14:paraId="2C99986F" w14:textId="7BD80DD0" w:rsidR="00B25E42" w:rsidRPr="002A0A9B" w:rsidRDefault="005A16C2" w:rsidP="002A0A9B">
      <w:pPr>
        <w:ind w:firstLine="567"/>
        <w:jc w:val="both"/>
        <w:rPr>
          <w:rFonts w:ascii="Times New Roman" w:hAnsi="Times New Roman" w:cs="Times New Roman"/>
        </w:rPr>
      </w:pPr>
      <w:r w:rsidRPr="0066562D">
        <w:rPr>
          <w:rFonts w:ascii="Times New Roman" w:hAnsi="Times New Roman" w:cs="Times New Roman"/>
          <w:bCs/>
        </w:rPr>
        <w:t xml:space="preserve">6.2.4.  </w:t>
      </w:r>
      <w:r w:rsidR="002A0A9B" w:rsidRPr="0066562D">
        <w:rPr>
          <w:rFonts w:ascii="Times New Roman" w:hAnsi="Times New Roman" w:cs="Times New Roman"/>
        </w:rPr>
        <w:t>Исполнитель обязан п</w:t>
      </w:r>
      <w:r w:rsidRPr="0066562D">
        <w:rPr>
          <w:rFonts w:ascii="Times New Roman" w:hAnsi="Times New Roman" w:cs="Times New Roman"/>
          <w:bCs/>
        </w:rPr>
        <w:t xml:space="preserve">редоставить круглосуточную службу технической эксплуатации (в т.ч. и диспетчерская служба), которая должна </w:t>
      </w:r>
      <w:r w:rsidRPr="002A0A9B">
        <w:rPr>
          <w:rFonts w:ascii="Times New Roman" w:hAnsi="Times New Roman" w:cs="Times New Roman"/>
          <w:bCs/>
        </w:rPr>
        <w:t>обеспечивать круглосуточное управление системами, поддерживать безотказное функционирование инженерно-технических систем (далее ИТС), своевременно выявлять возможные неисправности.</w:t>
      </w:r>
    </w:p>
    <w:p w14:paraId="1B79AE2C" w14:textId="77777777" w:rsidR="00B25E42" w:rsidRPr="002A0A9B" w:rsidRDefault="005A16C2" w:rsidP="002A0A9B">
      <w:pPr>
        <w:ind w:firstLine="567"/>
        <w:jc w:val="both"/>
        <w:rPr>
          <w:rFonts w:ascii="Times New Roman" w:hAnsi="Times New Roman" w:cs="Times New Roman"/>
        </w:rPr>
      </w:pPr>
      <w:r w:rsidRPr="002A0A9B">
        <w:rPr>
          <w:rFonts w:ascii="Times New Roman" w:hAnsi="Times New Roman" w:cs="Times New Roman"/>
          <w:bCs/>
        </w:rPr>
        <w:t>6.2.5.  Помимо поддержания заданных режимов эксплуатации, персонал Исполнителя, при необходимости, должен принимать участие в изменении режимов работы ИТС Объекта, установке дополнительных аппаратных или программных компонентов, обновлении обслуживаемых систем, исправлении ошибок в функционировании устройств и систем в целом.</w:t>
      </w:r>
    </w:p>
    <w:p w14:paraId="261B8B47" w14:textId="3AB54590" w:rsidR="00B25E42" w:rsidRPr="002A0A9B" w:rsidRDefault="005A16C2" w:rsidP="002A0A9B">
      <w:pPr>
        <w:ind w:firstLine="567"/>
        <w:jc w:val="both"/>
        <w:rPr>
          <w:rFonts w:ascii="Times New Roman" w:hAnsi="Times New Roman" w:cs="Times New Roman"/>
        </w:rPr>
      </w:pPr>
      <w:r w:rsidRPr="002A0A9B">
        <w:rPr>
          <w:rFonts w:ascii="Times New Roman" w:hAnsi="Times New Roman" w:cs="Times New Roman"/>
          <w:bCs/>
        </w:rPr>
        <w:t>6.2.6.  Исполнитель обязан оказать услугу в течение суток с момента поступления на Объект собственных расходных материалов, согласно Перечню расходных материалов указанном</w:t>
      </w:r>
      <w:r w:rsidR="00C71F6F" w:rsidRPr="002A0A9B">
        <w:rPr>
          <w:rFonts w:ascii="Times New Roman" w:hAnsi="Times New Roman" w:cs="Times New Roman"/>
          <w:bCs/>
        </w:rPr>
        <w:t xml:space="preserve"> в Приложении №2 </w:t>
      </w:r>
      <w:r w:rsidRPr="002A0A9B">
        <w:rPr>
          <w:rFonts w:ascii="Times New Roman" w:hAnsi="Times New Roman" w:cs="Times New Roman"/>
          <w:bCs/>
        </w:rPr>
        <w:t>к настоящему Техническому заданию, необходимые для эксплуатации и технического обслуживания энергетического оборудования, инженерных систем и конструктивных элементов здания. Комплектующие изделия и расходные материалы должны быть новыми, не бывшими в употреблении, в ремонте, в том числе, не бывшими восстановленными, у которых не была осуществлена замена составных частей, не были восстановлены потребительские свойства и не обременены требованиями третьих лиц.</w:t>
      </w:r>
    </w:p>
    <w:p w14:paraId="09BAEC9A" w14:textId="584416E8" w:rsidR="00B25E42" w:rsidRPr="002A0A9B" w:rsidRDefault="005A16C2" w:rsidP="002A0A9B">
      <w:pPr>
        <w:ind w:firstLine="567"/>
        <w:jc w:val="both"/>
        <w:rPr>
          <w:rFonts w:ascii="Times New Roman" w:hAnsi="Times New Roman" w:cs="Times New Roman"/>
        </w:rPr>
      </w:pPr>
      <w:r w:rsidRPr="002A0A9B">
        <w:rPr>
          <w:rFonts w:ascii="Times New Roman" w:hAnsi="Times New Roman" w:cs="Times New Roman"/>
          <w:bCs/>
        </w:rPr>
        <w:t>6.2.</w:t>
      </w:r>
      <w:r w:rsidR="001926E8" w:rsidRPr="002A0A9B">
        <w:rPr>
          <w:rFonts w:ascii="Times New Roman" w:hAnsi="Times New Roman" w:cs="Times New Roman"/>
          <w:bCs/>
        </w:rPr>
        <w:t xml:space="preserve">7. </w:t>
      </w:r>
      <w:r w:rsidRPr="002A0A9B">
        <w:rPr>
          <w:rFonts w:ascii="Times New Roman" w:hAnsi="Times New Roman" w:cs="Times New Roman"/>
          <w:bCs/>
        </w:rPr>
        <w:t>Расходные материалы</w:t>
      </w:r>
      <w:r w:rsidR="00C71F6F" w:rsidRPr="002A0A9B">
        <w:rPr>
          <w:rFonts w:ascii="Times New Roman" w:hAnsi="Times New Roman" w:cs="Times New Roman"/>
          <w:bCs/>
        </w:rPr>
        <w:t xml:space="preserve"> </w:t>
      </w:r>
      <w:r w:rsidR="00E82498" w:rsidRPr="002A0A9B">
        <w:rPr>
          <w:rFonts w:ascii="Times New Roman" w:hAnsi="Times New Roman" w:cs="Times New Roman"/>
          <w:bCs/>
        </w:rPr>
        <w:t xml:space="preserve">прописаны в </w:t>
      </w:r>
      <w:r w:rsidR="00C71F6F" w:rsidRPr="002A0A9B">
        <w:rPr>
          <w:rFonts w:ascii="Times New Roman" w:hAnsi="Times New Roman" w:cs="Times New Roman"/>
          <w:bCs/>
        </w:rPr>
        <w:t xml:space="preserve">Приложении №2 к настоящему </w:t>
      </w:r>
      <w:r w:rsidR="00E82498" w:rsidRPr="002A0A9B">
        <w:rPr>
          <w:rFonts w:ascii="Times New Roman" w:hAnsi="Times New Roman" w:cs="Times New Roman"/>
          <w:bCs/>
        </w:rPr>
        <w:t>ТЗ</w:t>
      </w:r>
      <w:r w:rsidRPr="002A0A9B">
        <w:rPr>
          <w:rFonts w:ascii="Times New Roman" w:hAnsi="Times New Roman" w:cs="Times New Roman"/>
          <w:bCs/>
        </w:rPr>
        <w:t>, используемые Исполнителем в процессе исполнения своих обязательств в соответствии с требованиями настоящего Технического задания, входят в стоимость оказания услуг по Договору.</w:t>
      </w:r>
    </w:p>
    <w:p w14:paraId="4BF7DAA7" w14:textId="0C287909" w:rsidR="00E82498" w:rsidRPr="002A0A9B" w:rsidRDefault="005A16C2" w:rsidP="002A0A9B">
      <w:pPr>
        <w:shd w:val="clear" w:color="auto" w:fill="FFFFFF"/>
        <w:ind w:firstLine="567"/>
        <w:jc w:val="both"/>
        <w:rPr>
          <w:rFonts w:ascii="Times New Roman" w:hAnsi="Times New Roman" w:cs="Times New Roman"/>
          <w:bCs/>
        </w:rPr>
      </w:pPr>
      <w:r w:rsidRPr="002A0A9B">
        <w:rPr>
          <w:rFonts w:ascii="Times New Roman" w:hAnsi="Times New Roman" w:cs="Times New Roman"/>
          <w:bCs/>
        </w:rPr>
        <w:t>6.2.</w:t>
      </w:r>
      <w:r w:rsidR="001926E8" w:rsidRPr="002A0A9B">
        <w:rPr>
          <w:rFonts w:ascii="Times New Roman" w:hAnsi="Times New Roman" w:cs="Times New Roman"/>
          <w:bCs/>
        </w:rPr>
        <w:t>8</w:t>
      </w:r>
      <w:r w:rsidRPr="002A0A9B">
        <w:rPr>
          <w:rFonts w:ascii="Times New Roman" w:hAnsi="Times New Roman" w:cs="Times New Roman"/>
          <w:bCs/>
        </w:rPr>
        <w:t xml:space="preserve">. </w:t>
      </w:r>
      <w:r w:rsidR="00321ABB" w:rsidRPr="002A0A9B">
        <w:rPr>
          <w:rFonts w:ascii="Times New Roman" w:hAnsi="Times New Roman" w:cs="Times New Roman"/>
          <w:bCs/>
        </w:rPr>
        <w:t>Заказчик обеспечивает предоставление доступа к инфраструктуре ИТС объекта, Исполнитель проводит диагностику и техническое обслуживание,</w:t>
      </w:r>
      <w:r w:rsidR="009B0531" w:rsidRPr="002A0A9B">
        <w:rPr>
          <w:rFonts w:ascii="Times New Roman" w:hAnsi="Times New Roman" w:cs="Times New Roman"/>
          <w:bCs/>
        </w:rPr>
        <w:t xml:space="preserve"> </w:t>
      </w:r>
      <w:r w:rsidR="00321ABB" w:rsidRPr="002A0A9B">
        <w:rPr>
          <w:rFonts w:ascii="Times New Roman" w:hAnsi="Times New Roman" w:cs="Times New Roman"/>
          <w:bCs/>
        </w:rPr>
        <w:t>Заказчик предоставляет исходные данные, документацию и ресурсы для выполнения работ»</w:t>
      </w:r>
      <w:r w:rsidR="00E82498" w:rsidRPr="002A0A9B">
        <w:rPr>
          <w:rFonts w:ascii="Times New Roman" w:hAnsi="Times New Roman" w:cs="Times New Roman"/>
          <w:bCs/>
        </w:rPr>
        <w:t>. В рамках исполнения предписаний надзорных органов обеспечить совместное с заказчиком планирование</w:t>
      </w:r>
      <w:r w:rsidR="005559AF" w:rsidRPr="002A0A9B">
        <w:rPr>
          <w:rFonts w:ascii="Times New Roman" w:hAnsi="Times New Roman" w:cs="Times New Roman"/>
          <w:bCs/>
        </w:rPr>
        <w:t>:</w:t>
      </w:r>
      <w:r w:rsidR="00E82498" w:rsidRPr="002A0A9B">
        <w:rPr>
          <w:rFonts w:ascii="Times New Roman" w:hAnsi="Times New Roman" w:cs="Times New Roman"/>
          <w:bCs/>
        </w:rPr>
        <w:t xml:space="preserve"> контроль сроков и фиксацию факта устранения каждого замечания в порядке, установленном действующим законодательством.</w:t>
      </w:r>
    </w:p>
    <w:p w14:paraId="7E29FD77" w14:textId="3A3601E7" w:rsidR="00B25E42" w:rsidRPr="002A0A9B" w:rsidRDefault="005A16C2" w:rsidP="002A0A9B">
      <w:pPr>
        <w:shd w:val="clear" w:color="auto" w:fill="FFFFFF"/>
        <w:ind w:firstLine="567"/>
        <w:jc w:val="both"/>
        <w:rPr>
          <w:rFonts w:ascii="Times New Roman" w:hAnsi="Times New Roman" w:cs="Times New Roman"/>
        </w:rPr>
      </w:pPr>
      <w:r w:rsidRPr="002A0A9B">
        <w:rPr>
          <w:rFonts w:ascii="Times New Roman" w:hAnsi="Times New Roman" w:cs="Times New Roman"/>
          <w:bCs/>
        </w:rPr>
        <w:t>6.2.</w:t>
      </w:r>
      <w:r w:rsidR="001926E8" w:rsidRPr="002A0A9B">
        <w:rPr>
          <w:rFonts w:ascii="Times New Roman" w:hAnsi="Times New Roman" w:cs="Times New Roman"/>
          <w:bCs/>
        </w:rPr>
        <w:t>9</w:t>
      </w:r>
      <w:r w:rsidRPr="002A0A9B">
        <w:rPr>
          <w:rFonts w:ascii="Times New Roman" w:hAnsi="Times New Roman" w:cs="Times New Roman"/>
          <w:bCs/>
        </w:rPr>
        <w:t>. Обеспечивать разгрузку приобретаемых материалов, инструментов, принадлежностей, оборудования</w:t>
      </w:r>
      <w:r w:rsidRPr="002A0A9B">
        <w:rPr>
          <w:rFonts w:ascii="Times New Roman" w:hAnsi="Times New Roman" w:cs="Times New Roman"/>
          <w:bCs/>
          <w:strike/>
        </w:rPr>
        <w:t xml:space="preserve"> </w:t>
      </w:r>
      <w:r w:rsidRPr="002A0A9B">
        <w:rPr>
          <w:rFonts w:ascii="Times New Roman" w:hAnsi="Times New Roman" w:cs="Times New Roman"/>
          <w:bCs/>
        </w:rPr>
        <w:t>своими силами и средствами в специально отведенных Заказчиком местах.</w:t>
      </w:r>
    </w:p>
    <w:p w14:paraId="2BEDAF60" w14:textId="59F5DFAB" w:rsidR="00B25E42" w:rsidRPr="002A0A9B" w:rsidRDefault="005A16C2" w:rsidP="002A0A9B">
      <w:pPr>
        <w:shd w:val="clear" w:color="auto" w:fill="FFFFFF"/>
        <w:ind w:firstLine="567"/>
        <w:jc w:val="both"/>
        <w:rPr>
          <w:rFonts w:ascii="Times New Roman" w:hAnsi="Times New Roman" w:cs="Times New Roman"/>
          <w:bCs/>
        </w:rPr>
      </w:pPr>
      <w:r w:rsidRPr="002A0A9B">
        <w:rPr>
          <w:rFonts w:ascii="Times New Roman" w:hAnsi="Times New Roman" w:cs="Times New Roman"/>
          <w:bCs/>
        </w:rPr>
        <w:t>6.2.</w:t>
      </w:r>
      <w:r w:rsidR="001926E8" w:rsidRPr="002A0A9B">
        <w:rPr>
          <w:rFonts w:ascii="Times New Roman" w:hAnsi="Times New Roman" w:cs="Times New Roman"/>
          <w:bCs/>
        </w:rPr>
        <w:t>10</w:t>
      </w:r>
      <w:r w:rsidRPr="002A0A9B">
        <w:rPr>
          <w:rFonts w:ascii="Times New Roman" w:hAnsi="Times New Roman" w:cs="Times New Roman"/>
          <w:bCs/>
        </w:rPr>
        <w:t>.  Осуществлять сбор, хранение оборудования и упаковочной тары в специально отведенных Заказчиком для этого местах.</w:t>
      </w:r>
    </w:p>
    <w:p w14:paraId="48929A68" w14:textId="77777777" w:rsidR="002A0A9B" w:rsidRPr="002A0A9B" w:rsidRDefault="002A0A9B" w:rsidP="002A0A9B">
      <w:pPr>
        <w:shd w:val="clear" w:color="auto" w:fill="FFFFFF"/>
        <w:ind w:firstLine="567"/>
        <w:jc w:val="both"/>
        <w:rPr>
          <w:rFonts w:ascii="Times New Roman" w:hAnsi="Times New Roman" w:cs="Times New Roman"/>
        </w:rPr>
      </w:pPr>
    </w:p>
    <w:p w14:paraId="0D1D6ED9" w14:textId="77777777" w:rsidR="00CD11AF" w:rsidRPr="00977C8A" w:rsidRDefault="005A16C2" w:rsidP="009863E6">
      <w:pPr>
        <w:shd w:val="clear" w:color="auto" w:fill="FFFFFF"/>
        <w:ind w:firstLine="567"/>
        <w:jc w:val="both"/>
        <w:rPr>
          <w:rFonts w:ascii="Times New Roman" w:hAnsi="Times New Roman" w:cs="Times New Roman"/>
          <w:b/>
        </w:rPr>
      </w:pPr>
      <w:r w:rsidRPr="002A0A9B">
        <w:rPr>
          <w:rFonts w:ascii="Times New Roman" w:hAnsi="Times New Roman" w:cs="Times New Roman"/>
          <w:b/>
          <w:bCs/>
        </w:rPr>
        <w:t>6.3</w:t>
      </w:r>
      <w:r w:rsidRPr="00977C8A">
        <w:rPr>
          <w:rFonts w:ascii="Times New Roman" w:hAnsi="Times New Roman" w:cs="Times New Roman"/>
          <w:b/>
          <w:bCs/>
        </w:rPr>
        <w:t>.</w:t>
      </w:r>
      <w:r w:rsidRPr="00977C8A">
        <w:rPr>
          <w:rFonts w:ascii="Times New Roman" w:hAnsi="Times New Roman" w:cs="Times New Roman"/>
          <w:bCs/>
        </w:rPr>
        <w:t xml:space="preserve">  </w:t>
      </w:r>
      <w:r w:rsidR="00CD11AF" w:rsidRPr="00977C8A">
        <w:rPr>
          <w:rFonts w:ascii="Times New Roman" w:hAnsi="Times New Roman" w:cs="Times New Roman"/>
          <w:b/>
        </w:rPr>
        <w:t>Требования к порядку оказания услуг.</w:t>
      </w:r>
    </w:p>
    <w:p w14:paraId="586DB424" w14:textId="7764A618" w:rsidR="00B25E42" w:rsidRPr="009863E6" w:rsidRDefault="009863E6" w:rsidP="009863E6">
      <w:pPr>
        <w:pStyle w:val="afffff3"/>
        <w:numPr>
          <w:ilvl w:val="0"/>
          <w:numId w:val="48"/>
        </w:numPr>
        <w:shd w:val="clear" w:color="auto" w:fill="FFFFFF"/>
        <w:ind w:left="0" w:firstLine="567"/>
        <w:jc w:val="both"/>
        <w:rPr>
          <w:rFonts w:ascii="Times New Roman" w:hAnsi="Times New Roman" w:cs="Times New Roman"/>
        </w:rPr>
      </w:pPr>
      <w:r w:rsidRPr="009863E6">
        <w:rPr>
          <w:rFonts w:ascii="Times New Roman" w:hAnsi="Times New Roman" w:cs="Times New Roman"/>
          <w:bCs/>
        </w:rPr>
        <w:t>Исполнитель</w:t>
      </w:r>
      <w:r w:rsidR="00F932EF" w:rsidRPr="009863E6">
        <w:rPr>
          <w:rFonts w:ascii="Times New Roman" w:hAnsi="Times New Roman" w:cs="Times New Roman"/>
          <w:bCs/>
        </w:rPr>
        <w:t xml:space="preserve"> обязан </w:t>
      </w:r>
      <w:r w:rsidR="00CD11AF" w:rsidRPr="009863E6">
        <w:rPr>
          <w:rFonts w:ascii="Times New Roman" w:hAnsi="Times New Roman" w:cs="Times New Roman"/>
          <w:bCs/>
        </w:rPr>
        <w:t>в</w:t>
      </w:r>
      <w:r w:rsidR="005A16C2" w:rsidRPr="009863E6">
        <w:rPr>
          <w:rFonts w:ascii="Times New Roman" w:hAnsi="Times New Roman" w:cs="Times New Roman"/>
          <w:bCs/>
        </w:rPr>
        <w:t>ести и хранить на территории Объекта упорядоченную картотеку документов, при этом, данная картотека является собственностью Заказчика и должна содержать:</w:t>
      </w:r>
    </w:p>
    <w:p w14:paraId="03A4A0C0" w14:textId="77777777" w:rsidR="00B25E42" w:rsidRPr="002A0A9B" w:rsidRDefault="005A16C2" w:rsidP="009863E6">
      <w:pPr>
        <w:numPr>
          <w:ilvl w:val="0"/>
          <w:numId w:val="29"/>
        </w:numPr>
        <w:shd w:val="clear" w:color="auto" w:fill="FFFFFF"/>
        <w:ind w:left="0" w:firstLine="567"/>
        <w:jc w:val="both"/>
        <w:rPr>
          <w:rFonts w:ascii="Times New Roman" w:hAnsi="Times New Roman" w:cs="Times New Roman"/>
        </w:rPr>
      </w:pPr>
      <w:r w:rsidRPr="002A0A9B">
        <w:rPr>
          <w:rFonts w:ascii="Times New Roman" w:hAnsi="Times New Roman" w:cs="Times New Roman"/>
          <w:bCs/>
        </w:rPr>
        <w:t xml:space="preserve">документы, относящиеся к </w:t>
      </w:r>
      <w:r w:rsidRPr="002A0A9B">
        <w:rPr>
          <w:rFonts w:ascii="Times New Roman" w:eastAsia="Times New Roman" w:hAnsi="Times New Roman" w:cs="Times New Roman"/>
        </w:rPr>
        <w:t>устранени</w:t>
      </w:r>
      <w:r w:rsidRPr="002A0A9B">
        <w:rPr>
          <w:rFonts w:ascii="Times New Roman" w:hAnsi="Times New Roman" w:cs="Times New Roman"/>
        </w:rPr>
        <w:t>ю</w:t>
      </w:r>
      <w:r w:rsidRPr="002A0A9B">
        <w:rPr>
          <w:rFonts w:ascii="Times New Roman" w:eastAsia="Times New Roman" w:hAnsi="Times New Roman" w:cs="Times New Roman"/>
        </w:rPr>
        <w:t xml:space="preserve"> неисправностей</w:t>
      </w:r>
      <w:r w:rsidRPr="002A0A9B">
        <w:rPr>
          <w:rFonts w:ascii="Times New Roman" w:hAnsi="Times New Roman" w:cs="Times New Roman"/>
          <w:bCs/>
        </w:rPr>
        <w:t>, техническому обслуживанию и эксплуатации инженерной инфраструктуры Объекта и оборудования;</w:t>
      </w:r>
    </w:p>
    <w:p w14:paraId="5DB786CB" w14:textId="77777777" w:rsidR="00B25E42" w:rsidRPr="002A0A9B" w:rsidRDefault="005A16C2" w:rsidP="009863E6">
      <w:pPr>
        <w:numPr>
          <w:ilvl w:val="0"/>
          <w:numId w:val="29"/>
        </w:numPr>
        <w:shd w:val="clear" w:color="auto" w:fill="FFFFFF"/>
        <w:ind w:left="0" w:firstLine="567"/>
        <w:jc w:val="both"/>
        <w:rPr>
          <w:rFonts w:ascii="Times New Roman" w:hAnsi="Times New Roman" w:cs="Times New Roman"/>
        </w:rPr>
      </w:pPr>
      <w:r w:rsidRPr="002A0A9B">
        <w:rPr>
          <w:rFonts w:ascii="Times New Roman" w:hAnsi="Times New Roman" w:cs="Times New Roman"/>
          <w:bCs/>
        </w:rPr>
        <w:t>техническую документацию по оборудованию, полученную от Заказчика и иных лиц;</w:t>
      </w:r>
    </w:p>
    <w:p w14:paraId="64BAF78E" w14:textId="77777777" w:rsidR="00B25E42" w:rsidRPr="002A0A9B" w:rsidRDefault="005A16C2" w:rsidP="009863E6">
      <w:pPr>
        <w:numPr>
          <w:ilvl w:val="0"/>
          <w:numId w:val="29"/>
        </w:numPr>
        <w:shd w:val="clear" w:color="auto" w:fill="FFFFFF"/>
        <w:ind w:left="0" w:firstLine="567"/>
        <w:jc w:val="both"/>
        <w:rPr>
          <w:rFonts w:ascii="Times New Roman" w:hAnsi="Times New Roman" w:cs="Times New Roman"/>
        </w:rPr>
      </w:pPr>
      <w:r w:rsidRPr="002A0A9B">
        <w:rPr>
          <w:rFonts w:ascii="Times New Roman" w:hAnsi="Times New Roman" w:cs="Times New Roman"/>
          <w:bCs/>
        </w:rPr>
        <w:t>регламенты (графики) обслуживания оборудования и инженерной инфраструктуры Объекта,</w:t>
      </w:r>
    </w:p>
    <w:p w14:paraId="73B7EC4F" w14:textId="77777777" w:rsidR="00B25E42" w:rsidRPr="002A0A9B" w:rsidRDefault="005A16C2" w:rsidP="009863E6">
      <w:pPr>
        <w:numPr>
          <w:ilvl w:val="0"/>
          <w:numId w:val="29"/>
        </w:numPr>
        <w:shd w:val="clear" w:color="auto" w:fill="FFFFFF"/>
        <w:ind w:left="0" w:firstLine="567"/>
        <w:jc w:val="both"/>
        <w:rPr>
          <w:rFonts w:ascii="Times New Roman" w:hAnsi="Times New Roman" w:cs="Times New Roman"/>
        </w:rPr>
      </w:pPr>
      <w:r w:rsidRPr="002A0A9B">
        <w:rPr>
          <w:rFonts w:ascii="Times New Roman" w:hAnsi="Times New Roman" w:cs="Times New Roman"/>
          <w:bCs/>
        </w:rPr>
        <w:t>инструкции по эксплуатации и обслуживанию,</w:t>
      </w:r>
    </w:p>
    <w:p w14:paraId="71F177DA" w14:textId="77777777" w:rsidR="00B25E42" w:rsidRPr="002A0A9B" w:rsidRDefault="005A16C2" w:rsidP="009863E6">
      <w:pPr>
        <w:numPr>
          <w:ilvl w:val="0"/>
          <w:numId w:val="29"/>
        </w:numPr>
        <w:shd w:val="clear" w:color="auto" w:fill="FFFFFF"/>
        <w:ind w:left="0" w:firstLine="567"/>
        <w:jc w:val="both"/>
        <w:rPr>
          <w:rFonts w:ascii="Times New Roman" w:hAnsi="Times New Roman" w:cs="Times New Roman"/>
        </w:rPr>
      </w:pPr>
      <w:r w:rsidRPr="002A0A9B">
        <w:rPr>
          <w:rFonts w:ascii="Times New Roman" w:hAnsi="Times New Roman" w:cs="Times New Roman"/>
          <w:bCs/>
        </w:rPr>
        <w:t>инструкции по технике безопасности и пожарной безопасности и т.п.;</w:t>
      </w:r>
    </w:p>
    <w:p w14:paraId="578FC86D" w14:textId="77777777" w:rsidR="00B25E42" w:rsidRPr="002A0A9B" w:rsidRDefault="005A16C2" w:rsidP="009863E6">
      <w:pPr>
        <w:numPr>
          <w:ilvl w:val="0"/>
          <w:numId w:val="29"/>
        </w:numPr>
        <w:shd w:val="clear" w:color="auto" w:fill="FFFFFF"/>
        <w:ind w:left="0" w:firstLine="567"/>
        <w:jc w:val="both"/>
        <w:rPr>
          <w:rFonts w:ascii="Times New Roman" w:hAnsi="Times New Roman" w:cs="Times New Roman"/>
        </w:rPr>
      </w:pPr>
      <w:r w:rsidRPr="002A0A9B">
        <w:rPr>
          <w:rFonts w:ascii="Times New Roman" w:hAnsi="Times New Roman" w:cs="Times New Roman"/>
          <w:bCs/>
        </w:rPr>
        <w:t>предусмотренную законодательством документацию по безопасной организации труда;</w:t>
      </w:r>
    </w:p>
    <w:p w14:paraId="4208DC88" w14:textId="77777777" w:rsidR="00B25E42" w:rsidRPr="002A0A9B" w:rsidRDefault="005A16C2" w:rsidP="009863E6">
      <w:pPr>
        <w:numPr>
          <w:ilvl w:val="0"/>
          <w:numId w:val="29"/>
        </w:numPr>
        <w:shd w:val="clear" w:color="auto" w:fill="FFFFFF"/>
        <w:ind w:left="0" w:firstLine="567"/>
        <w:jc w:val="both"/>
        <w:rPr>
          <w:rFonts w:ascii="Times New Roman" w:hAnsi="Times New Roman" w:cs="Times New Roman"/>
        </w:rPr>
      </w:pPr>
      <w:r w:rsidRPr="002A0A9B">
        <w:rPr>
          <w:rFonts w:ascii="Times New Roman" w:hAnsi="Times New Roman" w:cs="Times New Roman"/>
          <w:bCs/>
        </w:rPr>
        <w:t>копии разрешений и лицензий, в том числе лицензии и разрешения, привлекаемых к исполнению Договора сторонних организаций и персонала;</w:t>
      </w:r>
    </w:p>
    <w:p w14:paraId="69012C90" w14:textId="77777777" w:rsidR="00B25E42" w:rsidRPr="002A0A9B" w:rsidRDefault="005A16C2" w:rsidP="009863E6">
      <w:pPr>
        <w:numPr>
          <w:ilvl w:val="0"/>
          <w:numId w:val="29"/>
        </w:numPr>
        <w:shd w:val="clear" w:color="auto" w:fill="FFFFFF"/>
        <w:ind w:left="0" w:firstLine="567"/>
        <w:jc w:val="both"/>
        <w:rPr>
          <w:rFonts w:ascii="Times New Roman" w:hAnsi="Times New Roman" w:cs="Times New Roman"/>
        </w:rPr>
      </w:pPr>
      <w:r w:rsidRPr="002A0A9B">
        <w:rPr>
          <w:rFonts w:ascii="Times New Roman" w:hAnsi="Times New Roman" w:cs="Times New Roman"/>
          <w:bCs/>
        </w:rPr>
        <w:t>журналы и другие ведомости, отражающие оказанные Исполнителем услуги, в следующем виде</w:t>
      </w:r>
      <w:r w:rsidRPr="002A0A9B">
        <w:rPr>
          <w:rFonts w:ascii="Times New Roman" w:hAnsi="Times New Roman" w:cs="Times New Roman"/>
        </w:rPr>
        <w:t xml:space="preserve"> журнал учета работ и материалов по техническому обслуживанию инженерных систем и конструктивных элементов зданий на территории Автобазы расположенного по адресу: по техническому обслуживанию инженерных систем и конструктивных элементов Объекта для нужд УФПС Омской области (далее- Журнал):</w:t>
      </w:r>
    </w:p>
    <w:tbl>
      <w:tblPr>
        <w:tblW w:w="10055" w:type="dxa"/>
        <w:tblLayout w:type="fixed"/>
        <w:tblLook w:val="04A0" w:firstRow="1" w:lastRow="0" w:firstColumn="1" w:lastColumn="0" w:noHBand="0" w:noVBand="1"/>
      </w:tblPr>
      <w:tblGrid>
        <w:gridCol w:w="1229"/>
        <w:gridCol w:w="1386"/>
        <w:gridCol w:w="1701"/>
        <w:gridCol w:w="1293"/>
        <w:gridCol w:w="2228"/>
        <w:gridCol w:w="2218"/>
      </w:tblGrid>
      <w:tr w:rsidR="00B25E42" w:rsidRPr="002A0A9B" w14:paraId="5BB70843" w14:textId="77777777">
        <w:tc>
          <w:tcPr>
            <w:tcW w:w="1229" w:type="dxa"/>
            <w:tcBorders>
              <w:top w:val="single" w:sz="4" w:space="0" w:color="000000"/>
              <w:left w:val="single" w:sz="4" w:space="0" w:color="000000"/>
              <w:bottom w:val="single" w:sz="4" w:space="0" w:color="000000"/>
              <w:right w:val="single" w:sz="4" w:space="0" w:color="000000"/>
            </w:tcBorders>
          </w:tcPr>
          <w:p w14:paraId="6D178460" w14:textId="77777777" w:rsidR="00B25E42" w:rsidRPr="002A0A9B" w:rsidRDefault="005A16C2" w:rsidP="002A0A9B">
            <w:pPr>
              <w:rPr>
                <w:rFonts w:ascii="Times New Roman" w:hAnsi="Times New Roman" w:cs="Times New Roman"/>
              </w:rPr>
            </w:pPr>
            <w:r w:rsidRPr="002A0A9B">
              <w:rPr>
                <w:rFonts w:ascii="Times New Roman" w:hAnsi="Times New Roman" w:cs="Times New Roman"/>
              </w:rPr>
              <w:t>Дата</w:t>
            </w:r>
          </w:p>
        </w:tc>
        <w:tc>
          <w:tcPr>
            <w:tcW w:w="1386" w:type="dxa"/>
            <w:tcBorders>
              <w:top w:val="single" w:sz="4" w:space="0" w:color="000000"/>
              <w:left w:val="single" w:sz="4" w:space="0" w:color="000000"/>
              <w:bottom w:val="single" w:sz="4" w:space="0" w:color="000000"/>
              <w:right w:val="single" w:sz="4" w:space="0" w:color="000000"/>
            </w:tcBorders>
          </w:tcPr>
          <w:p w14:paraId="3A3E3E94" w14:textId="77777777" w:rsidR="00B25E42" w:rsidRPr="002A0A9B" w:rsidRDefault="005A16C2" w:rsidP="002A0A9B">
            <w:pPr>
              <w:rPr>
                <w:rFonts w:ascii="Times New Roman" w:hAnsi="Times New Roman" w:cs="Times New Roman"/>
              </w:rPr>
            </w:pPr>
            <w:r w:rsidRPr="002A0A9B">
              <w:rPr>
                <w:rFonts w:ascii="Times New Roman" w:hAnsi="Times New Roman" w:cs="Times New Roman"/>
              </w:rPr>
              <w:t>Вид работ</w:t>
            </w:r>
          </w:p>
        </w:tc>
        <w:tc>
          <w:tcPr>
            <w:tcW w:w="1701" w:type="dxa"/>
            <w:tcBorders>
              <w:top w:val="single" w:sz="4" w:space="0" w:color="000000"/>
              <w:left w:val="single" w:sz="4" w:space="0" w:color="000000"/>
              <w:bottom w:val="single" w:sz="4" w:space="0" w:color="000000"/>
              <w:right w:val="single" w:sz="4" w:space="0" w:color="000000"/>
            </w:tcBorders>
          </w:tcPr>
          <w:p w14:paraId="00F3763B" w14:textId="77777777" w:rsidR="00B25E42" w:rsidRPr="002A0A9B" w:rsidRDefault="005A16C2" w:rsidP="002A0A9B">
            <w:pPr>
              <w:rPr>
                <w:rFonts w:ascii="Times New Roman" w:hAnsi="Times New Roman" w:cs="Times New Roman"/>
              </w:rPr>
            </w:pPr>
            <w:r w:rsidRPr="002A0A9B">
              <w:rPr>
                <w:rFonts w:ascii="Times New Roman" w:hAnsi="Times New Roman" w:cs="Times New Roman"/>
              </w:rPr>
              <w:t>Материал</w:t>
            </w:r>
          </w:p>
        </w:tc>
        <w:tc>
          <w:tcPr>
            <w:tcW w:w="1293" w:type="dxa"/>
            <w:tcBorders>
              <w:top w:val="single" w:sz="4" w:space="0" w:color="000000"/>
              <w:left w:val="single" w:sz="4" w:space="0" w:color="000000"/>
              <w:bottom w:val="single" w:sz="4" w:space="0" w:color="000000"/>
              <w:right w:val="single" w:sz="4" w:space="0" w:color="000000"/>
            </w:tcBorders>
          </w:tcPr>
          <w:p w14:paraId="170B6D55" w14:textId="77777777" w:rsidR="00B25E42" w:rsidRPr="002A0A9B" w:rsidRDefault="005A16C2" w:rsidP="002A0A9B">
            <w:pPr>
              <w:rPr>
                <w:rFonts w:ascii="Times New Roman" w:hAnsi="Times New Roman" w:cs="Times New Roman"/>
              </w:rPr>
            </w:pPr>
            <w:r w:rsidRPr="002A0A9B">
              <w:rPr>
                <w:rFonts w:ascii="Times New Roman" w:hAnsi="Times New Roman" w:cs="Times New Roman"/>
              </w:rPr>
              <w:t>Место</w:t>
            </w:r>
          </w:p>
        </w:tc>
        <w:tc>
          <w:tcPr>
            <w:tcW w:w="2228" w:type="dxa"/>
            <w:tcBorders>
              <w:top w:val="single" w:sz="4" w:space="0" w:color="000000"/>
              <w:left w:val="single" w:sz="4" w:space="0" w:color="000000"/>
              <w:bottom w:val="single" w:sz="4" w:space="0" w:color="000000"/>
              <w:right w:val="single" w:sz="4" w:space="0" w:color="000000"/>
            </w:tcBorders>
          </w:tcPr>
          <w:p w14:paraId="2C6E1CB0" w14:textId="77777777" w:rsidR="00B25E42" w:rsidRPr="002A0A9B" w:rsidRDefault="005A16C2" w:rsidP="002A0A9B">
            <w:pPr>
              <w:rPr>
                <w:rFonts w:ascii="Times New Roman" w:hAnsi="Times New Roman" w:cs="Times New Roman"/>
              </w:rPr>
            </w:pPr>
            <w:r w:rsidRPr="002A0A9B">
              <w:rPr>
                <w:rFonts w:ascii="Times New Roman" w:hAnsi="Times New Roman" w:cs="Times New Roman"/>
              </w:rPr>
              <w:t>Заказчик принял</w:t>
            </w:r>
          </w:p>
        </w:tc>
        <w:tc>
          <w:tcPr>
            <w:tcW w:w="2218" w:type="dxa"/>
            <w:tcBorders>
              <w:top w:val="single" w:sz="4" w:space="0" w:color="000000"/>
              <w:left w:val="single" w:sz="4" w:space="0" w:color="000000"/>
              <w:bottom w:val="single" w:sz="4" w:space="0" w:color="000000"/>
              <w:right w:val="single" w:sz="4" w:space="0" w:color="000000"/>
            </w:tcBorders>
          </w:tcPr>
          <w:p w14:paraId="174F63DE" w14:textId="77777777" w:rsidR="00B25E42" w:rsidRPr="002A0A9B" w:rsidRDefault="005A16C2" w:rsidP="002A0A9B">
            <w:pPr>
              <w:rPr>
                <w:rFonts w:ascii="Times New Roman" w:hAnsi="Times New Roman" w:cs="Times New Roman"/>
              </w:rPr>
            </w:pPr>
            <w:r w:rsidRPr="002A0A9B">
              <w:rPr>
                <w:rFonts w:ascii="Times New Roman" w:hAnsi="Times New Roman" w:cs="Times New Roman"/>
              </w:rPr>
              <w:t>Исполнитель сдал</w:t>
            </w:r>
          </w:p>
        </w:tc>
      </w:tr>
      <w:tr w:rsidR="00B25E42" w:rsidRPr="002A0A9B" w14:paraId="01E0F97C" w14:textId="77777777">
        <w:tc>
          <w:tcPr>
            <w:tcW w:w="1229" w:type="dxa"/>
            <w:tcBorders>
              <w:top w:val="single" w:sz="4" w:space="0" w:color="000000"/>
              <w:left w:val="single" w:sz="4" w:space="0" w:color="000000"/>
              <w:bottom w:val="single" w:sz="4" w:space="0" w:color="000000"/>
              <w:right w:val="single" w:sz="4" w:space="0" w:color="000000"/>
            </w:tcBorders>
          </w:tcPr>
          <w:p w14:paraId="17C4D4E9" w14:textId="77777777" w:rsidR="00B25E42" w:rsidRPr="002A0A9B" w:rsidRDefault="00B25E42" w:rsidP="002A0A9B">
            <w:pPr>
              <w:rPr>
                <w:rFonts w:ascii="Times New Roman" w:hAnsi="Times New Roman" w:cs="Times New Roman"/>
              </w:rPr>
            </w:pPr>
          </w:p>
        </w:tc>
        <w:tc>
          <w:tcPr>
            <w:tcW w:w="1386" w:type="dxa"/>
            <w:tcBorders>
              <w:top w:val="single" w:sz="4" w:space="0" w:color="000000"/>
              <w:left w:val="single" w:sz="4" w:space="0" w:color="000000"/>
              <w:bottom w:val="single" w:sz="4" w:space="0" w:color="000000"/>
              <w:right w:val="single" w:sz="4" w:space="0" w:color="000000"/>
            </w:tcBorders>
          </w:tcPr>
          <w:p w14:paraId="7528B347" w14:textId="77777777" w:rsidR="00B25E42" w:rsidRPr="002A0A9B" w:rsidRDefault="00B25E42" w:rsidP="002A0A9B">
            <w:pPr>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14:paraId="35729352" w14:textId="77777777" w:rsidR="00B25E42" w:rsidRPr="002A0A9B" w:rsidRDefault="00B25E42" w:rsidP="002A0A9B">
            <w:pPr>
              <w:rPr>
                <w:rFonts w:ascii="Times New Roman" w:hAnsi="Times New Roman" w:cs="Times New Roman"/>
              </w:rPr>
            </w:pPr>
          </w:p>
        </w:tc>
        <w:tc>
          <w:tcPr>
            <w:tcW w:w="1293" w:type="dxa"/>
            <w:tcBorders>
              <w:top w:val="single" w:sz="4" w:space="0" w:color="000000"/>
              <w:left w:val="single" w:sz="4" w:space="0" w:color="000000"/>
              <w:bottom w:val="single" w:sz="4" w:space="0" w:color="000000"/>
              <w:right w:val="single" w:sz="4" w:space="0" w:color="000000"/>
            </w:tcBorders>
          </w:tcPr>
          <w:p w14:paraId="078A7341" w14:textId="77777777" w:rsidR="00B25E42" w:rsidRPr="002A0A9B" w:rsidRDefault="00B25E42" w:rsidP="002A0A9B">
            <w:pPr>
              <w:rPr>
                <w:rFonts w:ascii="Times New Roman" w:hAnsi="Times New Roman" w:cs="Times New Roman"/>
              </w:rPr>
            </w:pPr>
          </w:p>
        </w:tc>
        <w:tc>
          <w:tcPr>
            <w:tcW w:w="2228" w:type="dxa"/>
            <w:tcBorders>
              <w:top w:val="single" w:sz="4" w:space="0" w:color="000000"/>
              <w:left w:val="single" w:sz="4" w:space="0" w:color="000000"/>
              <w:bottom w:val="single" w:sz="4" w:space="0" w:color="000000"/>
              <w:right w:val="single" w:sz="4" w:space="0" w:color="000000"/>
            </w:tcBorders>
          </w:tcPr>
          <w:p w14:paraId="65743C82" w14:textId="77777777" w:rsidR="00B25E42" w:rsidRPr="002A0A9B" w:rsidRDefault="00B25E42" w:rsidP="002A0A9B">
            <w:pPr>
              <w:rPr>
                <w:rFonts w:ascii="Times New Roman" w:hAnsi="Times New Roman" w:cs="Times New Roman"/>
              </w:rPr>
            </w:pPr>
          </w:p>
        </w:tc>
        <w:tc>
          <w:tcPr>
            <w:tcW w:w="2218" w:type="dxa"/>
            <w:tcBorders>
              <w:top w:val="single" w:sz="4" w:space="0" w:color="000000"/>
              <w:left w:val="single" w:sz="4" w:space="0" w:color="000000"/>
              <w:bottom w:val="single" w:sz="4" w:space="0" w:color="000000"/>
              <w:right w:val="single" w:sz="4" w:space="0" w:color="000000"/>
            </w:tcBorders>
          </w:tcPr>
          <w:p w14:paraId="37423466" w14:textId="77777777" w:rsidR="00B25E42" w:rsidRPr="002A0A9B" w:rsidRDefault="00B25E42" w:rsidP="002A0A9B">
            <w:pPr>
              <w:rPr>
                <w:rFonts w:ascii="Times New Roman" w:hAnsi="Times New Roman" w:cs="Times New Roman"/>
              </w:rPr>
            </w:pPr>
          </w:p>
        </w:tc>
      </w:tr>
    </w:tbl>
    <w:p w14:paraId="2ECFC804" w14:textId="77777777" w:rsidR="00B25E42" w:rsidRPr="002A0A9B" w:rsidRDefault="00B25E42" w:rsidP="002A0A9B">
      <w:pPr>
        <w:shd w:val="clear" w:color="auto" w:fill="FFFFFF"/>
        <w:ind w:firstLine="567"/>
        <w:jc w:val="both"/>
        <w:rPr>
          <w:rFonts w:ascii="Times New Roman" w:hAnsi="Times New Roman" w:cs="Times New Roman"/>
          <w:bCs/>
        </w:rPr>
      </w:pPr>
    </w:p>
    <w:p w14:paraId="7438FD3F" w14:textId="77777777" w:rsidR="00B25E42" w:rsidRPr="002A0A9B" w:rsidRDefault="005A16C2" w:rsidP="002A0A9B">
      <w:pPr>
        <w:numPr>
          <w:ilvl w:val="0"/>
          <w:numId w:val="29"/>
        </w:numPr>
        <w:shd w:val="clear" w:color="auto" w:fill="FFFFFF"/>
        <w:ind w:left="0" w:firstLine="567"/>
        <w:jc w:val="both"/>
        <w:rPr>
          <w:rFonts w:ascii="Times New Roman" w:hAnsi="Times New Roman" w:cs="Times New Roman"/>
        </w:rPr>
      </w:pPr>
      <w:r w:rsidRPr="002A0A9B">
        <w:rPr>
          <w:rFonts w:ascii="Times New Roman" w:hAnsi="Times New Roman" w:cs="Times New Roman"/>
          <w:bCs/>
        </w:rPr>
        <w:t>информацию о ежемесячном потреблении энергоресурсов;</w:t>
      </w:r>
    </w:p>
    <w:p w14:paraId="495848C8" w14:textId="77777777" w:rsidR="00B25E42" w:rsidRPr="002A0A9B" w:rsidRDefault="005A16C2" w:rsidP="002A0A9B">
      <w:pPr>
        <w:numPr>
          <w:ilvl w:val="0"/>
          <w:numId w:val="29"/>
        </w:numPr>
        <w:shd w:val="clear" w:color="auto" w:fill="FFFFFF"/>
        <w:ind w:left="0" w:firstLine="567"/>
        <w:jc w:val="both"/>
        <w:rPr>
          <w:rFonts w:ascii="Times New Roman" w:hAnsi="Times New Roman" w:cs="Times New Roman"/>
        </w:rPr>
      </w:pPr>
      <w:r w:rsidRPr="002A0A9B">
        <w:rPr>
          <w:rFonts w:ascii="Times New Roman" w:hAnsi="Times New Roman" w:cs="Times New Roman"/>
          <w:bCs/>
        </w:rPr>
        <w:t>документы по техническому освидетельствованию систем, оборудования, выполняемых в соответствии с требованиями законодательства и надзорных органов.</w:t>
      </w:r>
    </w:p>
    <w:p w14:paraId="5AECF3E6" w14:textId="77777777" w:rsidR="00B25E42" w:rsidRPr="002A0A9B" w:rsidRDefault="005A16C2" w:rsidP="002A0A9B">
      <w:pPr>
        <w:shd w:val="clear" w:color="auto" w:fill="FFFFFF"/>
        <w:ind w:firstLine="567"/>
        <w:jc w:val="both"/>
        <w:rPr>
          <w:rFonts w:ascii="Times New Roman" w:hAnsi="Times New Roman" w:cs="Times New Roman"/>
        </w:rPr>
      </w:pPr>
      <w:r w:rsidRPr="002A0A9B">
        <w:rPr>
          <w:rFonts w:ascii="Times New Roman" w:hAnsi="Times New Roman" w:cs="Times New Roman"/>
          <w:bCs/>
        </w:rPr>
        <w:t>6.3.1.  Все необходимое для оказания услуг: инвентарь, инструменты, расходные материалы приобретать и доставлять своими силами и за свой счет. Исполнитель обязан следить за достаточностью инвентаря, оборудования и расходных материалов, их надлежащим состоянием (чистота, исправность, срок годности, условия хранения и транспортировки) и в случае неисправности своевременно их менять.</w:t>
      </w:r>
    </w:p>
    <w:p w14:paraId="4F55B730" w14:textId="77777777" w:rsidR="00B25E42" w:rsidRPr="002A0A9B" w:rsidRDefault="005A16C2" w:rsidP="002A0A9B">
      <w:pPr>
        <w:shd w:val="clear" w:color="auto" w:fill="FFFFFF"/>
        <w:ind w:firstLine="567"/>
        <w:jc w:val="both"/>
        <w:rPr>
          <w:rFonts w:ascii="Times New Roman" w:hAnsi="Times New Roman" w:cs="Times New Roman"/>
        </w:rPr>
      </w:pPr>
      <w:r w:rsidRPr="002A0A9B">
        <w:rPr>
          <w:rFonts w:ascii="Times New Roman" w:hAnsi="Times New Roman" w:cs="Times New Roman"/>
          <w:bCs/>
        </w:rPr>
        <w:t>6.3.2.  В целях осуществления взаимодействия с Исполнителем Заказчик назначает лиц, которые полномочны от имени Заказчика осуществлять проверки и оценивать качество выполнения Исполнителем своих обязательств и письменно сообщают об этом Исполнителю.</w:t>
      </w:r>
    </w:p>
    <w:p w14:paraId="26619736" w14:textId="77777777" w:rsidR="00B25E42" w:rsidRPr="002A0A9B" w:rsidRDefault="005A16C2" w:rsidP="002A0A9B">
      <w:pPr>
        <w:shd w:val="clear" w:color="auto" w:fill="FFFFFF"/>
        <w:ind w:firstLine="567"/>
        <w:jc w:val="both"/>
        <w:rPr>
          <w:rFonts w:ascii="Times New Roman" w:hAnsi="Times New Roman" w:cs="Times New Roman"/>
        </w:rPr>
      </w:pPr>
      <w:r w:rsidRPr="002A0A9B">
        <w:rPr>
          <w:rFonts w:ascii="Times New Roman" w:hAnsi="Times New Roman" w:cs="Times New Roman"/>
          <w:bCs/>
        </w:rPr>
        <w:t>6.3.3. Заказчик вправе осуществлять контроль и проверку выполнения Исполнителем своих обязательств в любое время путем периодического осмотра Объекта и оборудования.</w:t>
      </w:r>
    </w:p>
    <w:p w14:paraId="08F2C63E" w14:textId="4E041A86" w:rsidR="00B25E42" w:rsidRPr="002A0A9B" w:rsidRDefault="005A16C2" w:rsidP="002A0A9B">
      <w:pPr>
        <w:shd w:val="clear" w:color="auto" w:fill="FFFFFF"/>
        <w:ind w:firstLine="567"/>
        <w:jc w:val="both"/>
        <w:rPr>
          <w:rFonts w:ascii="Times New Roman" w:hAnsi="Times New Roman" w:cs="Times New Roman"/>
        </w:rPr>
      </w:pPr>
      <w:r w:rsidRPr="002A0A9B">
        <w:rPr>
          <w:rFonts w:ascii="Times New Roman" w:hAnsi="Times New Roman" w:cs="Times New Roman"/>
          <w:bCs/>
        </w:rPr>
        <w:t>6.3.4. В случае обнаружения каких-либо недостатков, нарушений, низкого качества</w:t>
      </w:r>
      <w:r w:rsidR="00CD11AF" w:rsidRPr="002A0A9B">
        <w:rPr>
          <w:rFonts w:ascii="Times New Roman" w:hAnsi="Times New Roman" w:cs="Times New Roman"/>
          <w:bCs/>
        </w:rPr>
        <w:t xml:space="preserve"> </w:t>
      </w:r>
      <w:r w:rsidRPr="002A0A9B">
        <w:rPr>
          <w:rFonts w:ascii="Times New Roman" w:hAnsi="Times New Roman" w:cs="Times New Roman"/>
          <w:bCs/>
        </w:rPr>
        <w:t>оказания услуг, несоблюдения сроков оказания услуг, ненадлежащего выполнения Исполнителем своих обязательств Заказчик направляет Исполнителю требование об устранении и/или исправлении обнаруженных недостатков с указанием сроков их устранения и/или исправления.</w:t>
      </w:r>
    </w:p>
    <w:p w14:paraId="64ABE0E8" w14:textId="77777777" w:rsidR="00B25E42" w:rsidRPr="002A0A9B" w:rsidRDefault="005A16C2" w:rsidP="002A0A9B">
      <w:pPr>
        <w:ind w:firstLine="567"/>
        <w:jc w:val="both"/>
        <w:rPr>
          <w:rFonts w:ascii="Times New Roman" w:hAnsi="Times New Roman" w:cs="Times New Roman"/>
        </w:rPr>
      </w:pPr>
      <w:r w:rsidRPr="002A0A9B">
        <w:rPr>
          <w:rFonts w:ascii="Times New Roman" w:hAnsi="Times New Roman" w:cs="Times New Roman"/>
        </w:rPr>
        <w:t>6.3.5. Исполнитель обеспечивает соответствия вновь установленного оборудования внутренних систем сетей тепло водоснабжения, канализации и электроснабжения условиям эксплуатации и существующим нагрузкам объекта.</w:t>
      </w:r>
    </w:p>
    <w:p w14:paraId="30E020D0" w14:textId="77777777" w:rsidR="00B25E42" w:rsidRPr="002A0A9B" w:rsidRDefault="005A16C2" w:rsidP="002A0A9B">
      <w:pPr>
        <w:shd w:val="clear" w:color="auto" w:fill="FFFFFF"/>
        <w:ind w:firstLine="567"/>
        <w:jc w:val="both"/>
        <w:rPr>
          <w:rFonts w:ascii="Times New Roman" w:hAnsi="Times New Roman" w:cs="Times New Roman"/>
        </w:rPr>
      </w:pPr>
      <w:r w:rsidRPr="002A0A9B">
        <w:rPr>
          <w:rFonts w:ascii="Times New Roman" w:hAnsi="Times New Roman" w:cs="Times New Roman"/>
        </w:rPr>
        <w:t>6.3.6. Выполнение заявок аварийно-диспетчерской службы представителем Исполнителя производится в нормативный период времени, утвержденный Заказчиком, и с указанием точного времени каждого действия.</w:t>
      </w:r>
    </w:p>
    <w:p w14:paraId="2157A10F" w14:textId="4992FC17" w:rsidR="00B25E42" w:rsidRPr="002A0A9B" w:rsidRDefault="005A16C2" w:rsidP="002A0A9B">
      <w:pPr>
        <w:shd w:val="clear" w:color="auto" w:fill="FFFFFF"/>
        <w:tabs>
          <w:tab w:val="left" w:pos="1157"/>
        </w:tabs>
        <w:ind w:firstLine="567"/>
        <w:jc w:val="both"/>
        <w:rPr>
          <w:rFonts w:ascii="Times New Roman" w:hAnsi="Times New Roman" w:cs="Times New Roman"/>
          <w:bCs/>
        </w:rPr>
      </w:pPr>
      <w:r w:rsidRPr="002A0A9B">
        <w:rPr>
          <w:rFonts w:ascii="Times New Roman" w:hAnsi="Times New Roman" w:cs="Times New Roman"/>
          <w:bCs/>
        </w:rPr>
        <w:t>6.3.7. Во всех случаях, когда выполнение Исполнителем каких-либо из своих обязательств обусловлено получением предварительного согласия или одобрения Заказчика, такое письменное согласие или отказ в его предоставлении должны быть даны Заказчиком в установленный срок.</w:t>
      </w:r>
    </w:p>
    <w:p w14:paraId="26DDED8D" w14:textId="77777777" w:rsidR="002A0A9B" w:rsidRPr="002A0A9B" w:rsidRDefault="002A0A9B" w:rsidP="002A0A9B">
      <w:pPr>
        <w:shd w:val="clear" w:color="auto" w:fill="FFFFFF"/>
        <w:tabs>
          <w:tab w:val="left" w:pos="1157"/>
        </w:tabs>
        <w:ind w:firstLine="567"/>
        <w:jc w:val="both"/>
        <w:rPr>
          <w:rFonts w:ascii="Times New Roman" w:hAnsi="Times New Roman" w:cs="Times New Roman"/>
        </w:rPr>
      </w:pPr>
    </w:p>
    <w:p w14:paraId="39CA7997" w14:textId="77777777" w:rsidR="00B25E42" w:rsidRPr="002A0A9B" w:rsidRDefault="005A16C2" w:rsidP="002A0A9B">
      <w:pPr>
        <w:ind w:firstLine="567"/>
        <w:jc w:val="both"/>
        <w:rPr>
          <w:rFonts w:ascii="Times New Roman" w:hAnsi="Times New Roman" w:cs="Times New Roman"/>
        </w:rPr>
      </w:pPr>
      <w:r w:rsidRPr="002A0A9B">
        <w:rPr>
          <w:rFonts w:ascii="Times New Roman" w:hAnsi="Times New Roman" w:cs="Times New Roman"/>
          <w:b/>
        </w:rPr>
        <w:t>6.4. Требования к безопасности</w:t>
      </w:r>
    </w:p>
    <w:p w14:paraId="27A77817" w14:textId="77777777" w:rsidR="00B25E42" w:rsidRPr="002A0A9B" w:rsidRDefault="005A16C2" w:rsidP="002A0A9B">
      <w:pPr>
        <w:shd w:val="clear" w:color="auto" w:fill="FFFFFF"/>
        <w:ind w:firstLine="567"/>
        <w:jc w:val="both"/>
        <w:rPr>
          <w:rFonts w:ascii="Times New Roman" w:hAnsi="Times New Roman" w:cs="Times New Roman"/>
        </w:rPr>
      </w:pPr>
      <w:r w:rsidRPr="002A0A9B">
        <w:rPr>
          <w:rFonts w:ascii="Times New Roman" w:hAnsi="Times New Roman" w:cs="Times New Roman"/>
          <w:bCs/>
        </w:rPr>
        <w:t xml:space="preserve">6.4.1. При оказании услуг, выполнять правила, нормы и требования документов, указанных в п.6.1. настоящего Технического задания.  </w:t>
      </w:r>
    </w:p>
    <w:p w14:paraId="5EB6C2DA" w14:textId="77777777" w:rsidR="00B25E42" w:rsidRPr="002A0A9B" w:rsidRDefault="005A16C2" w:rsidP="002A0A9B">
      <w:pPr>
        <w:shd w:val="clear" w:color="auto" w:fill="FFFFFF"/>
        <w:ind w:firstLine="567"/>
        <w:jc w:val="both"/>
        <w:rPr>
          <w:rFonts w:ascii="Times New Roman" w:hAnsi="Times New Roman" w:cs="Times New Roman"/>
        </w:rPr>
      </w:pPr>
      <w:r w:rsidRPr="002A0A9B">
        <w:rPr>
          <w:rFonts w:ascii="Times New Roman" w:hAnsi="Times New Roman" w:cs="Times New Roman"/>
          <w:bCs/>
        </w:rPr>
        <w:t>6.4.2. Сообщать Заказчику о возникновении на Объекте (угрозе возникновения) нештатных аварийных ситуаций, противоправных действий, угрозы жизни и здоровью людей, сохранности имущества и предпринимать действенные меры к их устранению, а также после уведомления руководства Заказчика, в случае острой необходимости, сообщать соответствующим муниципальным службам (пожарная охрана, полиция, скорая медицинская помощь, служба спасения и т.п.</w:t>
      </w:r>
    </w:p>
    <w:p w14:paraId="245DFD63" w14:textId="77777777" w:rsidR="00B25E42" w:rsidRPr="002A0A9B" w:rsidRDefault="005A16C2" w:rsidP="002A0A9B">
      <w:pPr>
        <w:tabs>
          <w:tab w:val="left" w:pos="1080"/>
        </w:tabs>
        <w:ind w:firstLine="567"/>
        <w:jc w:val="both"/>
        <w:rPr>
          <w:rFonts w:ascii="Times New Roman" w:hAnsi="Times New Roman" w:cs="Times New Roman"/>
        </w:rPr>
      </w:pPr>
      <w:r w:rsidRPr="002A0A9B">
        <w:rPr>
          <w:rFonts w:ascii="Times New Roman" w:hAnsi="Times New Roman" w:cs="Times New Roman"/>
          <w:bCs/>
        </w:rPr>
        <w:t xml:space="preserve">6.4.3. </w:t>
      </w:r>
      <w:r w:rsidRPr="002A0A9B">
        <w:rPr>
          <w:rFonts w:ascii="Times New Roman" w:hAnsi="Times New Roman" w:cs="Times New Roman"/>
        </w:rPr>
        <w:t>Ежемесячно, в течение года, производить документирование потребления на Объекте электроэнергии и воды с предоставлением соответствующих отчетов Заказчику. Осуществлять контроль расходования тепла, электроэнергии, водоснабжения. Контролировать работу приборов учета. В случае выявления недостатков в работе приборов, незамедлительно сообщать о необходимости их ремонта или замены Заказчику.</w:t>
      </w:r>
    </w:p>
    <w:p w14:paraId="44CE90C9" w14:textId="77777777" w:rsidR="00B25E42" w:rsidRPr="002A0A9B" w:rsidRDefault="005A16C2" w:rsidP="002A0A9B">
      <w:pPr>
        <w:shd w:val="clear" w:color="auto" w:fill="FFFFFF"/>
        <w:tabs>
          <w:tab w:val="left" w:pos="426"/>
        </w:tabs>
        <w:ind w:firstLine="567"/>
        <w:jc w:val="both"/>
        <w:rPr>
          <w:rFonts w:ascii="Times New Roman" w:hAnsi="Times New Roman" w:cs="Times New Roman"/>
        </w:rPr>
      </w:pPr>
      <w:r w:rsidRPr="002A0A9B">
        <w:rPr>
          <w:rFonts w:ascii="Times New Roman" w:hAnsi="Times New Roman" w:cs="Times New Roman"/>
          <w:bCs/>
        </w:rPr>
        <w:t>6.4.4. Н</w:t>
      </w:r>
      <w:r w:rsidRPr="002A0A9B">
        <w:rPr>
          <w:rFonts w:ascii="Times New Roman" w:hAnsi="Times New Roman" w:cs="Times New Roman"/>
        </w:rPr>
        <w:t xml:space="preserve"> </w:t>
      </w:r>
      <w:r w:rsidRPr="002A0A9B">
        <w:rPr>
          <w:rFonts w:ascii="Times New Roman" w:hAnsi="Times New Roman" w:cs="Times New Roman"/>
          <w:bCs/>
        </w:rPr>
        <w:t>На основании требований Правил по охране труда при эксплуатации электроустановок, утвержденных приказом Минтруда России от 15.12.2020 N 903н "Об утверждении Правил по охране труда при эксплуатации электроустановок" (Зарегистрировано в Минюсте России 30.12.2020 N 61957)) административно-технический персонал Исполнителя должен иметь допуск (удостоверение) по электробезопасности не ниже III группы для работы на электроустановках напряжением до 1000В.</w:t>
      </w:r>
    </w:p>
    <w:p w14:paraId="43955659" w14:textId="77777777" w:rsidR="00B25E42" w:rsidRPr="002A0A9B" w:rsidRDefault="005A16C2" w:rsidP="002A0A9B">
      <w:pPr>
        <w:shd w:val="clear" w:color="auto" w:fill="FFFFFF"/>
        <w:ind w:firstLine="567"/>
        <w:jc w:val="both"/>
        <w:rPr>
          <w:rFonts w:ascii="Times New Roman" w:hAnsi="Times New Roman" w:cs="Times New Roman"/>
        </w:rPr>
      </w:pPr>
      <w:r w:rsidRPr="002A0A9B">
        <w:rPr>
          <w:rFonts w:ascii="Times New Roman" w:hAnsi="Times New Roman" w:cs="Times New Roman"/>
          <w:bCs/>
        </w:rPr>
        <w:t>6.4.5. За свой счет обеспечивать привлекаемый персонал средствами защиты, необходимыми для выполнения работ в действующих электроустановках, спецодеждой, инструментом, измерительными приборами и эксплуатационно-расходными материалами.</w:t>
      </w:r>
    </w:p>
    <w:p w14:paraId="531E5A50" w14:textId="77777777" w:rsidR="00B25E42" w:rsidRPr="002A0A9B" w:rsidRDefault="005A16C2" w:rsidP="002A0A9B">
      <w:pPr>
        <w:shd w:val="clear" w:color="auto" w:fill="FFFFFF"/>
        <w:ind w:firstLine="567"/>
        <w:jc w:val="both"/>
        <w:rPr>
          <w:rFonts w:ascii="Times New Roman" w:hAnsi="Times New Roman" w:cs="Times New Roman"/>
        </w:rPr>
      </w:pPr>
      <w:r w:rsidRPr="002A0A9B">
        <w:rPr>
          <w:rFonts w:ascii="Times New Roman" w:hAnsi="Times New Roman" w:cs="Times New Roman"/>
          <w:bCs/>
        </w:rPr>
        <w:t>6.4.6. Обеспечить выполнение своими сотрудниками правил внутреннего распорядка, установленного на Объекте.</w:t>
      </w:r>
    </w:p>
    <w:p w14:paraId="4E7BA1ED" w14:textId="77777777" w:rsidR="00B25E42" w:rsidRPr="002A0A9B" w:rsidRDefault="005A16C2" w:rsidP="002A0A9B">
      <w:pPr>
        <w:shd w:val="clear" w:color="auto" w:fill="FFFFFF"/>
        <w:ind w:firstLine="567"/>
        <w:jc w:val="both"/>
        <w:rPr>
          <w:rFonts w:ascii="Times New Roman" w:hAnsi="Times New Roman" w:cs="Times New Roman"/>
        </w:rPr>
      </w:pPr>
      <w:r w:rsidRPr="002A0A9B">
        <w:rPr>
          <w:rFonts w:ascii="Times New Roman" w:hAnsi="Times New Roman" w:cs="Times New Roman"/>
          <w:bCs/>
        </w:rPr>
        <w:t>6.4.7. Письменно, не позднее 5 дней со дня заключения Договора представляет Заказчику структуру и персональный состав службы технической эксплуатации на Объекте, а также письменно назначает ответственных лиц по направлениям:</w:t>
      </w:r>
    </w:p>
    <w:p w14:paraId="77FFEC64" w14:textId="77777777" w:rsidR="00B25E42" w:rsidRPr="002A0A9B" w:rsidRDefault="005A16C2" w:rsidP="002A0A9B">
      <w:pPr>
        <w:numPr>
          <w:ilvl w:val="0"/>
          <w:numId w:val="30"/>
        </w:numPr>
        <w:shd w:val="clear" w:color="auto" w:fill="FFFFFF"/>
        <w:ind w:left="0" w:firstLine="567"/>
        <w:jc w:val="both"/>
        <w:rPr>
          <w:rFonts w:ascii="Times New Roman" w:hAnsi="Times New Roman" w:cs="Times New Roman"/>
        </w:rPr>
      </w:pPr>
      <w:r w:rsidRPr="002A0A9B">
        <w:rPr>
          <w:rFonts w:ascii="Times New Roman" w:hAnsi="Times New Roman" w:cs="Times New Roman"/>
          <w:bCs/>
        </w:rPr>
        <w:t>электрохозяйство;</w:t>
      </w:r>
    </w:p>
    <w:p w14:paraId="301CBCBA" w14:textId="77777777" w:rsidR="00B25E42" w:rsidRPr="002A0A9B" w:rsidRDefault="005A16C2" w:rsidP="002A0A9B">
      <w:pPr>
        <w:numPr>
          <w:ilvl w:val="0"/>
          <w:numId w:val="30"/>
        </w:numPr>
        <w:shd w:val="clear" w:color="auto" w:fill="FFFFFF"/>
        <w:ind w:left="0" w:firstLine="567"/>
        <w:jc w:val="both"/>
        <w:rPr>
          <w:rFonts w:ascii="Times New Roman" w:hAnsi="Times New Roman" w:cs="Times New Roman"/>
        </w:rPr>
      </w:pPr>
      <w:r w:rsidRPr="002A0A9B">
        <w:rPr>
          <w:rFonts w:ascii="Times New Roman" w:hAnsi="Times New Roman" w:cs="Times New Roman"/>
          <w:bCs/>
        </w:rPr>
        <w:t>обслуживание изделий из ПВХ и алюминиевого профилей;</w:t>
      </w:r>
    </w:p>
    <w:p w14:paraId="598103E9" w14:textId="77777777" w:rsidR="00B25E42" w:rsidRPr="002A0A9B" w:rsidRDefault="005A16C2" w:rsidP="002A0A9B">
      <w:pPr>
        <w:numPr>
          <w:ilvl w:val="0"/>
          <w:numId w:val="30"/>
        </w:numPr>
        <w:shd w:val="clear" w:color="auto" w:fill="FFFFFF"/>
        <w:ind w:left="0" w:firstLine="567"/>
        <w:jc w:val="both"/>
        <w:rPr>
          <w:rFonts w:ascii="Times New Roman" w:hAnsi="Times New Roman" w:cs="Times New Roman"/>
        </w:rPr>
      </w:pPr>
      <w:r w:rsidRPr="002A0A9B">
        <w:rPr>
          <w:rFonts w:ascii="Times New Roman" w:hAnsi="Times New Roman" w:cs="Times New Roman"/>
          <w:bCs/>
        </w:rPr>
        <w:t>обслуживание мебели, дверей и окон;</w:t>
      </w:r>
    </w:p>
    <w:p w14:paraId="457FE167" w14:textId="77777777" w:rsidR="00B25E42" w:rsidRPr="002A0A9B" w:rsidRDefault="005A16C2" w:rsidP="002A0A9B">
      <w:pPr>
        <w:numPr>
          <w:ilvl w:val="0"/>
          <w:numId w:val="30"/>
        </w:numPr>
        <w:shd w:val="clear" w:color="auto" w:fill="FFFFFF"/>
        <w:ind w:left="0" w:firstLine="567"/>
        <w:jc w:val="both"/>
        <w:rPr>
          <w:rFonts w:ascii="Times New Roman" w:hAnsi="Times New Roman" w:cs="Times New Roman"/>
        </w:rPr>
      </w:pPr>
      <w:r w:rsidRPr="002A0A9B">
        <w:rPr>
          <w:rFonts w:ascii="Times New Roman" w:hAnsi="Times New Roman" w:cs="Times New Roman"/>
          <w:bCs/>
        </w:rPr>
        <w:t>обслуживание кровли и водосточной системы;</w:t>
      </w:r>
    </w:p>
    <w:p w14:paraId="55F70B80" w14:textId="77777777" w:rsidR="00B25E42" w:rsidRPr="002A0A9B" w:rsidRDefault="005A16C2" w:rsidP="002A0A9B">
      <w:pPr>
        <w:numPr>
          <w:ilvl w:val="0"/>
          <w:numId w:val="30"/>
        </w:numPr>
        <w:shd w:val="clear" w:color="auto" w:fill="FFFFFF"/>
        <w:ind w:left="0" w:firstLine="567"/>
        <w:jc w:val="both"/>
        <w:rPr>
          <w:rFonts w:ascii="Times New Roman" w:hAnsi="Times New Roman" w:cs="Times New Roman"/>
        </w:rPr>
      </w:pPr>
      <w:r w:rsidRPr="002A0A9B">
        <w:rPr>
          <w:rFonts w:ascii="Times New Roman" w:hAnsi="Times New Roman" w:cs="Times New Roman"/>
          <w:bCs/>
        </w:rPr>
        <w:t>обслуживание поверхности потолка, пола, стен и фасада;</w:t>
      </w:r>
    </w:p>
    <w:p w14:paraId="01811A9A" w14:textId="77777777" w:rsidR="00B25E42" w:rsidRPr="002A0A9B" w:rsidRDefault="005A16C2" w:rsidP="002A0A9B">
      <w:pPr>
        <w:numPr>
          <w:ilvl w:val="0"/>
          <w:numId w:val="30"/>
        </w:numPr>
        <w:shd w:val="clear" w:color="auto" w:fill="FFFFFF"/>
        <w:ind w:left="0" w:firstLine="567"/>
        <w:jc w:val="both"/>
        <w:rPr>
          <w:rFonts w:ascii="Times New Roman" w:hAnsi="Times New Roman" w:cs="Times New Roman"/>
        </w:rPr>
      </w:pPr>
      <w:r w:rsidRPr="002A0A9B">
        <w:rPr>
          <w:rFonts w:ascii="Times New Roman" w:hAnsi="Times New Roman" w:cs="Times New Roman"/>
          <w:bCs/>
        </w:rPr>
        <w:t>сетей ГВС, ХВС, ТС (исключая тепловой узел) и водоотведения;</w:t>
      </w:r>
    </w:p>
    <w:p w14:paraId="50E6250A" w14:textId="77777777" w:rsidR="00B25E42" w:rsidRPr="002A0A9B" w:rsidRDefault="005A16C2" w:rsidP="002A0A9B">
      <w:pPr>
        <w:shd w:val="clear" w:color="auto" w:fill="FFFFFF"/>
        <w:ind w:firstLine="567"/>
        <w:jc w:val="both"/>
        <w:rPr>
          <w:rFonts w:ascii="Times New Roman" w:hAnsi="Times New Roman" w:cs="Times New Roman"/>
        </w:rPr>
      </w:pPr>
      <w:r w:rsidRPr="002A0A9B">
        <w:rPr>
          <w:rFonts w:ascii="Times New Roman" w:hAnsi="Times New Roman" w:cs="Times New Roman"/>
          <w:bCs/>
        </w:rPr>
        <w:t>6.4.8. В случае опасности возникновения неблагоприятных последствий для Объекта – нештатной (аварийной) ситуации и при невозможности установления контакта с полномочным представителем Заказчика, а также, в случае если осуществление немедленного реагирования на нештатную (аварийную) ситуацию необходимо в целях недопущения или уменьшения причиненного Объекту ущерба и/или имуществу, жизни и здоровью лиц, находящихся на Объекте.</w:t>
      </w:r>
    </w:p>
    <w:p w14:paraId="2827D916" w14:textId="2DC8A9EC" w:rsidR="00B25E42" w:rsidRPr="002A0A9B" w:rsidRDefault="005A16C2" w:rsidP="002A0A9B">
      <w:pPr>
        <w:shd w:val="clear" w:color="auto" w:fill="FFFFFF"/>
        <w:ind w:firstLine="567"/>
        <w:jc w:val="both"/>
        <w:rPr>
          <w:rFonts w:ascii="Times New Roman" w:hAnsi="Times New Roman" w:cs="Times New Roman"/>
        </w:rPr>
      </w:pPr>
      <w:r w:rsidRPr="002A0A9B">
        <w:rPr>
          <w:rFonts w:ascii="Times New Roman" w:hAnsi="Times New Roman" w:cs="Times New Roman"/>
          <w:bCs/>
        </w:rPr>
        <w:t>6.4.9. В случаях, если Исполнитель своими силами не может устранить нештатную (аварийную) ситуацию, он обязан немедленно информировать аварийные и прочие специализированные городские или федеральные службы, в функции или обязанности которых входит соответствующее реагирование на возникшую аварийную ситуацию.</w:t>
      </w:r>
    </w:p>
    <w:p w14:paraId="1BBFE7E0" w14:textId="77777777" w:rsidR="00B25E42" w:rsidRPr="002A0A9B" w:rsidRDefault="005A16C2" w:rsidP="002A0A9B">
      <w:pPr>
        <w:shd w:val="clear" w:color="auto" w:fill="FFFFFF"/>
        <w:ind w:firstLine="567"/>
        <w:jc w:val="both"/>
        <w:rPr>
          <w:rFonts w:ascii="Times New Roman" w:hAnsi="Times New Roman" w:cs="Times New Roman"/>
        </w:rPr>
      </w:pPr>
      <w:r w:rsidRPr="002A0A9B">
        <w:rPr>
          <w:rFonts w:ascii="Times New Roman" w:hAnsi="Times New Roman" w:cs="Times New Roman"/>
          <w:bCs/>
        </w:rPr>
        <w:t>6.4.10. Исполнитель обязуется письменно согласовывать с Заказчиком работы, связанные с необходимостью отключения каких-либо инженерных систем не менее чем за 72 (семьдесят два) часа до начала выполнения этих работ, за исключением нештатных (аварийных) ситуаций. Отключение любых инженерных систем и оборудования Заказчика не должно препятствовать нормальной (обычной) работе Объекта (за исключением нештатных (аварийных) ситуаций).</w:t>
      </w:r>
    </w:p>
    <w:p w14:paraId="2C2F4FC6" w14:textId="73A2261D" w:rsidR="00B25E42" w:rsidRPr="002A0A9B" w:rsidRDefault="005A16C2" w:rsidP="002A0A9B">
      <w:pPr>
        <w:shd w:val="clear" w:color="auto" w:fill="FFFFFF"/>
        <w:ind w:firstLine="567"/>
        <w:jc w:val="both"/>
        <w:rPr>
          <w:rFonts w:ascii="Times New Roman" w:hAnsi="Times New Roman" w:cs="Times New Roman"/>
          <w:bCs/>
        </w:rPr>
      </w:pPr>
      <w:r w:rsidRPr="002A0A9B">
        <w:rPr>
          <w:rFonts w:ascii="Times New Roman" w:hAnsi="Times New Roman" w:cs="Times New Roman"/>
          <w:bCs/>
        </w:rPr>
        <w:t>6.4.11. Допуск персонала Исполнителя на Объект осуществлять в строгом соответствии с требованиями службы безопасности Заказчика.</w:t>
      </w:r>
    </w:p>
    <w:p w14:paraId="2E9D0C84" w14:textId="77777777" w:rsidR="002A0A9B" w:rsidRPr="002A0A9B" w:rsidRDefault="002A0A9B" w:rsidP="002A0A9B">
      <w:pPr>
        <w:shd w:val="clear" w:color="auto" w:fill="FFFFFF"/>
        <w:ind w:firstLine="567"/>
        <w:jc w:val="both"/>
        <w:rPr>
          <w:rFonts w:ascii="Times New Roman" w:hAnsi="Times New Roman" w:cs="Times New Roman"/>
        </w:rPr>
      </w:pPr>
    </w:p>
    <w:p w14:paraId="2E1418C7" w14:textId="77777777" w:rsidR="00B25E42" w:rsidRPr="002A0A9B" w:rsidRDefault="005A16C2" w:rsidP="002A0A9B">
      <w:pPr>
        <w:shd w:val="clear" w:color="auto" w:fill="FFFFFF"/>
        <w:ind w:firstLine="567"/>
        <w:jc w:val="both"/>
        <w:rPr>
          <w:rFonts w:ascii="Times New Roman" w:hAnsi="Times New Roman" w:cs="Times New Roman"/>
        </w:rPr>
      </w:pPr>
      <w:r w:rsidRPr="002A0A9B">
        <w:rPr>
          <w:rFonts w:ascii="Times New Roman" w:hAnsi="Times New Roman" w:cs="Times New Roman"/>
          <w:b/>
          <w:bCs/>
        </w:rPr>
        <w:t>6.5.</w:t>
      </w:r>
      <w:r w:rsidRPr="002A0A9B">
        <w:rPr>
          <w:rFonts w:ascii="Times New Roman" w:hAnsi="Times New Roman" w:cs="Times New Roman"/>
          <w:bCs/>
        </w:rPr>
        <w:t xml:space="preserve"> </w:t>
      </w:r>
      <w:r w:rsidRPr="002A0A9B">
        <w:rPr>
          <w:rFonts w:ascii="Times New Roman" w:hAnsi="Times New Roman" w:cs="Times New Roman"/>
          <w:b/>
        </w:rPr>
        <w:t>Требования к конфиденциальности</w:t>
      </w:r>
    </w:p>
    <w:p w14:paraId="54074676" w14:textId="2AEF02FB" w:rsidR="00B25E42" w:rsidRPr="002A0A9B" w:rsidRDefault="005A16C2" w:rsidP="002A0A9B">
      <w:pPr>
        <w:ind w:firstLine="567"/>
        <w:jc w:val="both"/>
        <w:rPr>
          <w:rFonts w:ascii="Times New Roman" w:hAnsi="Times New Roman" w:cs="Times New Roman"/>
          <w:bCs/>
        </w:rPr>
      </w:pPr>
      <w:r w:rsidRPr="002A0A9B">
        <w:rPr>
          <w:rFonts w:ascii="Times New Roman" w:hAnsi="Times New Roman" w:cs="Times New Roman"/>
          <w:bCs/>
        </w:rPr>
        <w:t>Требования прописаны в проекте договора.</w:t>
      </w:r>
    </w:p>
    <w:p w14:paraId="2E5218F9" w14:textId="77777777" w:rsidR="002A0A9B" w:rsidRPr="002A0A9B" w:rsidRDefault="002A0A9B" w:rsidP="002A0A9B">
      <w:pPr>
        <w:ind w:firstLine="567"/>
        <w:jc w:val="both"/>
        <w:rPr>
          <w:rFonts w:ascii="Times New Roman" w:hAnsi="Times New Roman" w:cs="Times New Roman"/>
        </w:rPr>
      </w:pPr>
    </w:p>
    <w:p w14:paraId="3626F13D" w14:textId="77777777" w:rsidR="00B25E42" w:rsidRPr="002A0A9B" w:rsidRDefault="005A16C2" w:rsidP="002A0A9B">
      <w:pPr>
        <w:shd w:val="clear" w:color="auto" w:fill="FFFFFF"/>
        <w:ind w:firstLine="567"/>
        <w:jc w:val="both"/>
        <w:rPr>
          <w:rFonts w:ascii="Times New Roman" w:hAnsi="Times New Roman" w:cs="Times New Roman"/>
        </w:rPr>
      </w:pPr>
      <w:r w:rsidRPr="002A0A9B">
        <w:rPr>
          <w:rFonts w:ascii="Times New Roman" w:hAnsi="Times New Roman" w:cs="Times New Roman"/>
          <w:b/>
          <w:bCs/>
        </w:rPr>
        <w:t>6.6. Требования по приемке услуг</w:t>
      </w:r>
    </w:p>
    <w:p w14:paraId="0F0178DF" w14:textId="7C9444F2" w:rsidR="00B25E42" w:rsidRPr="00977C8A" w:rsidRDefault="005A16C2" w:rsidP="002A0A9B">
      <w:pPr>
        <w:shd w:val="clear" w:color="auto" w:fill="FFFFFF"/>
        <w:ind w:firstLine="567"/>
        <w:jc w:val="both"/>
        <w:rPr>
          <w:rFonts w:ascii="Times New Roman" w:hAnsi="Times New Roman" w:cs="Times New Roman"/>
        </w:rPr>
      </w:pPr>
      <w:r w:rsidRPr="002A0A9B">
        <w:rPr>
          <w:rFonts w:ascii="Times New Roman" w:eastAsia="Times New Roman" w:hAnsi="Times New Roman" w:cs="Times New Roman"/>
        </w:rPr>
        <w:t xml:space="preserve">6.6.1. Приёмка оказанных услуг Заказчиком происходит при предоставлении Исполнителем акта </w:t>
      </w:r>
      <w:r w:rsidRPr="00977C8A">
        <w:rPr>
          <w:rFonts w:ascii="Times New Roman" w:eastAsia="Times New Roman" w:hAnsi="Times New Roman" w:cs="Times New Roman"/>
        </w:rPr>
        <w:t>сдачи-приёмк</w:t>
      </w:r>
      <w:r w:rsidR="004846E4" w:rsidRPr="00977C8A">
        <w:rPr>
          <w:rFonts w:ascii="Times New Roman" w:eastAsia="Times New Roman" w:hAnsi="Times New Roman" w:cs="Times New Roman"/>
        </w:rPr>
        <w:t>и оказанных</w:t>
      </w:r>
      <w:r w:rsidRPr="00977C8A">
        <w:rPr>
          <w:rFonts w:ascii="Times New Roman" w:eastAsia="Times New Roman" w:hAnsi="Times New Roman" w:cs="Times New Roman"/>
        </w:rPr>
        <w:t xml:space="preserve"> услуг с приложенными к нему отчётом об оказанных услугах и с заполненным Журналом согласно п 6.2.10. При этом принимается одно из решений, если:</w:t>
      </w:r>
    </w:p>
    <w:p w14:paraId="4686AFF8" w14:textId="77777777" w:rsidR="00B25E42" w:rsidRPr="00977C8A" w:rsidRDefault="005A16C2" w:rsidP="002A0A9B">
      <w:pPr>
        <w:shd w:val="clear" w:color="auto" w:fill="FFFFFF"/>
        <w:ind w:firstLine="567"/>
        <w:jc w:val="both"/>
        <w:rPr>
          <w:rFonts w:ascii="Times New Roman" w:hAnsi="Times New Roman" w:cs="Times New Roman"/>
        </w:rPr>
      </w:pPr>
      <w:r w:rsidRPr="00977C8A">
        <w:rPr>
          <w:rFonts w:ascii="Times New Roman" w:eastAsia="Times New Roman" w:hAnsi="Times New Roman" w:cs="Times New Roman"/>
        </w:rPr>
        <w:t>услуги оказаны в соответствии с условиями технического задания, Заказчик не имеет замечаний к оказанным услугам, факт оказания услуг оформляется актом сдачи-приёмке услуг, подписываемым Сторонами;</w:t>
      </w:r>
    </w:p>
    <w:p w14:paraId="38199656" w14:textId="7EC43E8D" w:rsidR="00B25E42" w:rsidRPr="00977C8A" w:rsidRDefault="005A16C2" w:rsidP="002A0A9B">
      <w:pPr>
        <w:shd w:val="clear" w:color="auto" w:fill="FFFFFF"/>
        <w:ind w:firstLine="567"/>
        <w:jc w:val="both"/>
        <w:rPr>
          <w:rFonts w:ascii="Times New Roman" w:hAnsi="Times New Roman" w:cs="Times New Roman"/>
        </w:rPr>
      </w:pPr>
      <w:r w:rsidRPr="00977C8A">
        <w:rPr>
          <w:rFonts w:ascii="Times New Roman" w:eastAsia="Times New Roman" w:hAnsi="Times New Roman" w:cs="Times New Roman"/>
        </w:rPr>
        <w:t xml:space="preserve">услуги оказаны с нарушением условий ТЗ. Заказчик направляет Исполнителю акт о выявленных недостатках и устанавливает срок для устранения Исполнителем выявленных замечаний/недостатков. Акт </w:t>
      </w:r>
      <w:r w:rsidR="004846E4" w:rsidRPr="00977C8A">
        <w:rPr>
          <w:rFonts w:ascii="Times New Roman" w:eastAsia="Times New Roman" w:hAnsi="Times New Roman" w:cs="Times New Roman"/>
        </w:rPr>
        <w:t xml:space="preserve">сдачи-приёмки оказанных услуг </w:t>
      </w:r>
      <w:r w:rsidRPr="00977C8A">
        <w:rPr>
          <w:rFonts w:ascii="Times New Roman" w:eastAsia="Times New Roman" w:hAnsi="Times New Roman" w:cs="Times New Roman"/>
        </w:rPr>
        <w:t>подписывается Сторонами после устранения Исполнителем замечаний, выявленных Заказчиком;</w:t>
      </w:r>
    </w:p>
    <w:p w14:paraId="1B783267" w14:textId="5509F1E3" w:rsidR="00B25E42" w:rsidRPr="00977C8A" w:rsidRDefault="005A16C2" w:rsidP="002A0A9B">
      <w:pPr>
        <w:shd w:val="clear" w:color="auto" w:fill="FFFFFF"/>
        <w:ind w:firstLine="567"/>
        <w:jc w:val="both"/>
        <w:rPr>
          <w:rFonts w:ascii="Times New Roman" w:eastAsia="Times New Roman" w:hAnsi="Times New Roman" w:cs="Times New Roman"/>
        </w:rPr>
      </w:pPr>
      <w:r w:rsidRPr="00977C8A">
        <w:rPr>
          <w:rFonts w:ascii="Times New Roman" w:eastAsia="Times New Roman" w:hAnsi="Times New Roman" w:cs="Times New Roman"/>
        </w:rPr>
        <w:t xml:space="preserve">услуги оказаны Исполнителем с ненадлежащим качеством с недостатками, которые не могут быть устранены в приемлемый для Заказчика срок. В указанном случае услуги не подлежат приемке Заказчиком. Заказчик направляет Исполнителю мотивированный отказ от подписания акта </w:t>
      </w:r>
      <w:r w:rsidR="004846E4" w:rsidRPr="00977C8A">
        <w:rPr>
          <w:rFonts w:ascii="Times New Roman" w:eastAsia="Times New Roman" w:hAnsi="Times New Roman" w:cs="Times New Roman"/>
        </w:rPr>
        <w:t xml:space="preserve">сдачи-приёмки оказанных </w:t>
      </w:r>
      <w:r w:rsidRPr="00977C8A">
        <w:rPr>
          <w:rFonts w:ascii="Times New Roman" w:eastAsia="Times New Roman" w:hAnsi="Times New Roman" w:cs="Times New Roman"/>
        </w:rPr>
        <w:t>услуг.</w:t>
      </w:r>
    </w:p>
    <w:p w14:paraId="14A9CE5F" w14:textId="77777777" w:rsidR="00C046D3" w:rsidRPr="00977C8A" w:rsidRDefault="00C046D3" w:rsidP="002A0A9B">
      <w:pPr>
        <w:shd w:val="clear" w:color="auto" w:fill="FFFFFF"/>
        <w:ind w:firstLine="567"/>
        <w:jc w:val="both"/>
        <w:rPr>
          <w:rFonts w:ascii="Times New Roman" w:hAnsi="Times New Roman" w:cs="Times New Roman"/>
        </w:rPr>
      </w:pPr>
    </w:p>
    <w:p w14:paraId="6D3264A5" w14:textId="77777777" w:rsidR="00B25E42" w:rsidRPr="002A0A9B" w:rsidRDefault="005A16C2" w:rsidP="002A0A9B">
      <w:pPr>
        <w:shd w:val="clear" w:color="auto" w:fill="FFFFFF"/>
        <w:ind w:firstLine="567"/>
        <w:jc w:val="both"/>
        <w:rPr>
          <w:rFonts w:ascii="Times New Roman" w:hAnsi="Times New Roman" w:cs="Times New Roman"/>
        </w:rPr>
      </w:pPr>
      <w:r w:rsidRPr="002A0A9B">
        <w:rPr>
          <w:rFonts w:ascii="Times New Roman" w:hAnsi="Times New Roman" w:cs="Times New Roman"/>
          <w:b/>
          <w:bCs/>
        </w:rPr>
        <w:t>6.7 Требования по передаче заказчику закупки технических и иных документов (оформление результатов оказанных услуг)</w:t>
      </w:r>
    </w:p>
    <w:p w14:paraId="1A241D18" w14:textId="1E94CE5E" w:rsidR="00B25E42" w:rsidRPr="002A0A9B" w:rsidRDefault="005A16C2" w:rsidP="002A0A9B">
      <w:pPr>
        <w:keepNext/>
        <w:ind w:firstLine="567"/>
        <w:jc w:val="both"/>
        <w:rPr>
          <w:rFonts w:ascii="Times New Roman" w:hAnsi="Times New Roman" w:cs="Times New Roman"/>
        </w:rPr>
      </w:pPr>
      <w:r w:rsidRPr="002A0A9B">
        <w:rPr>
          <w:rFonts w:ascii="Times New Roman" w:eastAsia="Times New Roman" w:hAnsi="Times New Roman" w:cs="Times New Roman"/>
        </w:rPr>
        <w:t>Перечень технических и отчетных документов указываются в договоре.</w:t>
      </w:r>
    </w:p>
    <w:p w14:paraId="767CD438" w14:textId="77777777" w:rsidR="00B25E42" w:rsidRPr="002A0A9B" w:rsidRDefault="00B25E42" w:rsidP="002A0A9B">
      <w:pPr>
        <w:shd w:val="clear" w:color="auto" w:fill="FFFFFF"/>
        <w:ind w:firstLine="426"/>
        <w:jc w:val="both"/>
        <w:rPr>
          <w:rFonts w:ascii="Times New Roman" w:hAnsi="Times New Roman" w:cs="Times New Roman"/>
          <w:bCs/>
        </w:rPr>
      </w:pPr>
    </w:p>
    <w:p w14:paraId="77F87AA0" w14:textId="51155571" w:rsidR="00B25E42" w:rsidRPr="002A0A9B" w:rsidRDefault="005A16C2" w:rsidP="002A0A9B">
      <w:pPr>
        <w:pStyle w:val="afffff3"/>
        <w:numPr>
          <w:ilvl w:val="0"/>
          <w:numId w:val="25"/>
        </w:numPr>
        <w:ind w:left="0" w:firstLine="0"/>
        <w:jc w:val="center"/>
        <w:rPr>
          <w:rFonts w:ascii="Times New Roman" w:hAnsi="Times New Roman" w:cs="Times New Roman"/>
        </w:rPr>
      </w:pPr>
      <w:r w:rsidRPr="002A0A9B">
        <w:rPr>
          <w:rFonts w:ascii="Times New Roman" w:hAnsi="Times New Roman" w:cs="Times New Roman"/>
          <w:b/>
        </w:rPr>
        <w:t>ТРЕБОВАНИЯ К ГАРАНТИЙНЫМ ОБЯЗАТЕЛЬСТВАМОКАЗЫВАЕМЫХ УСЛУГ</w:t>
      </w:r>
    </w:p>
    <w:p w14:paraId="3A7BB62E" w14:textId="77777777" w:rsidR="002A0A9B" w:rsidRPr="002A0A9B" w:rsidRDefault="002A0A9B" w:rsidP="002A0A9B">
      <w:pPr>
        <w:pStyle w:val="afffff3"/>
        <w:ind w:left="0" w:firstLine="567"/>
        <w:rPr>
          <w:rFonts w:ascii="Times New Roman" w:hAnsi="Times New Roman" w:cs="Times New Roman"/>
        </w:rPr>
      </w:pPr>
    </w:p>
    <w:p w14:paraId="128542D1" w14:textId="77777777" w:rsidR="00B25E42" w:rsidRPr="002A0A9B" w:rsidRDefault="005A16C2" w:rsidP="002A0A9B">
      <w:pPr>
        <w:tabs>
          <w:tab w:val="left" w:pos="284"/>
        </w:tabs>
        <w:ind w:firstLine="567"/>
        <w:jc w:val="both"/>
        <w:rPr>
          <w:rFonts w:ascii="Times New Roman" w:hAnsi="Times New Roman" w:cs="Times New Roman"/>
        </w:rPr>
      </w:pPr>
      <w:r w:rsidRPr="002A0A9B">
        <w:rPr>
          <w:rFonts w:ascii="Times New Roman" w:hAnsi="Times New Roman" w:cs="Times New Roman"/>
        </w:rPr>
        <w:t>7.1. Исполнитель обязан гарантировать оказание услуг, в соответствии с требованиями нормативно-правовых актов, национальных и международных стандартов (в том числе СП, ПУЭ, ПТЭТЭ, регламентов), которые регулируют качество оказания услуг определенного вида, а также в соответствии с условиями настоящего Технического задания и Договора.</w:t>
      </w:r>
    </w:p>
    <w:p w14:paraId="1D60F49D" w14:textId="7C541F5C" w:rsidR="00B25E42" w:rsidRPr="002A0A9B" w:rsidRDefault="00E86325" w:rsidP="002A0A9B">
      <w:pPr>
        <w:pStyle w:val="afffff3"/>
        <w:numPr>
          <w:ilvl w:val="1"/>
          <w:numId w:val="31"/>
        </w:numPr>
        <w:tabs>
          <w:tab w:val="left" w:pos="284"/>
        </w:tabs>
        <w:ind w:left="0" w:firstLine="567"/>
        <w:jc w:val="both"/>
        <w:rPr>
          <w:rFonts w:ascii="Times New Roman" w:hAnsi="Times New Roman" w:cs="Times New Roman"/>
        </w:rPr>
      </w:pPr>
      <w:r w:rsidRPr="002A0A9B">
        <w:rPr>
          <w:rFonts w:ascii="Times New Roman" w:hAnsi="Times New Roman" w:cs="Times New Roman"/>
        </w:rPr>
        <w:t>Исполнитель обязан обеспечить оказание услуг, качество которых полностью соответствует требованиям пункта 6 настоящего ТЗ, так и общепринятым стандартам качества для услуг данного типа</w:t>
      </w:r>
      <w:r w:rsidR="005A16C2" w:rsidRPr="002A0A9B">
        <w:rPr>
          <w:rFonts w:ascii="Times New Roman" w:hAnsi="Times New Roman" w:cs="Times New Roman"/>
        </w:rPr>
        <w:t>.</w:t>
      </w:r>
    </w:p>
    <w:p w14:paraId="2B94F6B7" w14:textId="77777777" w:rsidR="00B25E42" w:rsidRPr="002A0A9B" w:rsidRDefault="005A16C2" w:rsidP="002A0A9B">
      <w:pPr>
        <w:pStyle w:val="afffff3"/>
        <w:numPr>
          <w:ilvl w:val="1"/>
          <w:numId w:val="31"/>
        </w:numPr>
        <w:tabs>
          <w:tab w:val="left" w:pos="284"/>
        </w:tabs>
        <w:ind w:left="0" w:firstLine="567"/>
        <w:jc w:val="both"/>
        <w:rPr>
          <w:rFonts w:ascii="Times New Roman" w:hAnsi="Times New Roman" w:cs="Times New Roman"/>
        </w:rPr>
      </w:pPr>
      <w:r w:rsidRPr="002A0A9B">
        <w:rPr>
          <w:rFonts w:ascii="Times New Roman" w:hAnsi="Times New Roman" w:cs="Times New Roman"/>
        </w:rPr>
        <w:t>Исполнитель обязан гарантировать своевременное устранение недостатков и дефектов, выявленных при приемке услуг.</w:t>
      </w:r>
    </w:p>
    <w:p w14:paraId="0CC98F7E" w14:textId="77777777" w:rsidR="00B25E42" w:rsidRPr="002A0A9B" w:rsidRDefault="005A16C2" w:rsidP="002A0A9B">
      <w:pPr>
        <w:numPr>
          <w:ilvl w:val="1"/>
          <w:numId w:val="31"/>
        </w:numPr>
        <w:ind w:left="0" w:firstLine="567"/>
        <w:jc w:val="both"/>
        <w:rPr>
          <w:rFonts w:ascii="Times New Roman" w:hAnsi="Times New Roman" w:cs="Times New Roman"/>
        </w:rPr>
      </w:pPr>
      <w:r w:rsidRPr="002A0A9B">
        <w:rPr>
          <w:rFonts w:ascii="Times New Roman" w:hAnsi="Times New Roman" w:cs="Times New Roman"/>
        </w:rPr>
        <w:t>Исполнитель обязан гарантировать отсутствие у третьих лиц права воспрепятствовать оказанию услуг или ограничивать их оказание.</w:t>
      </w:r>
    </w:p>
    <w:p w14:paraId="2B92936A" w14:textId="77777777" w:rsidR="00B25E42" w:rsidRPr="002A0A9B" w:rsidRDefault="005A16C2" w:rsidP="002A0A9B">
      <w:pPr>
        <w:numPr>
          <w:ilvl w:val="1"/>
          <w:numId w:val="31"/>
        </w:numPr>
        <w:tabs>
          <w:tab w:val="left" w:pos="993"/>
        </w:tabs>
        <w:ind w:left="0" w:firstLine="567"/>
        <w:jc w:val="both"/>
        <w:rPr>
          <w:rFonts w:ascii="Times New Roman" w:hAnsi="Times New Roman" w:cs="Times New Roman"/>
        </w:rPr>
      </w:pPr>
      <w:r w:rsidRPr="002A0A9B">
        <w:rPr>
          <w:rFonts w:ascii="Times New Roman" w:hAnsi="Times New Roman" w:cs="Times New Roman"/>
        </w:rPr>
        <w:t>Срок действия гарантии на установленные в процессе оказания услуг расходные материалы должен быть не менее чем срок действия гарантии производителя расходных материалов.</w:t>
      </w:r>
    </w:p>
    <w:p w14:paraId="312E1DA7" w14:textId="0F420267" w:rsidR="00B25E42" w:rsidRPr="002A0A9B" w:rsidRDefault="005A16C2" w:rsidP="002A0A9B">
      <w:pPr>
        <w:numPr>
          <w:ilvl w:val="1"/>
          <w:numId w:val="31"/>
        </w:numPr>
        <w:tabs>
          <w:tab w:val="left" w:pos="993"/>
        </w:tabs>
        <w:ind w:left="0" w:firstLine="567"/>
        <w:jc w:val="both"/>
        <w:rPr>
          <w:rFonts w:ascii="Times New Roman" w:hAnsi="Times New Roman" w:cs="Times New Roman"/>
        </w:rPr>
      </w:pPr>
      <w:r w:rsidRPr="002A0A9B">
        <w:rPr>
          <w:rFonts w:ascii="Times New Roman" w:hAnsi="Times New Roman" w:cs="Times New Roman"/>
        </w:rPr>
        <w:t>Исполнитель предоставляет Заказчику гарантию на оказанные услуги по техническому обслуживанию инженерных систем и конструктивных элементов Объекта в течение срока действия Договора.</w:t>
      </w:r>
    </w:p>
    <w:p w14:paraId="7262DAB8" w14:textId="77777777" w:rsidR="002A0A9B" w:rsidRPr="002A0A9B" w:rsidRDefault="002A0A9B" w:rsidP="002A0A9B">
      <w:pPr>
        <w:tabs>
          <w:tab w:val="left" w:pos="993"/>
        </w:tabs>
        <w:ind w:left="567"/>
        <w:jc w:val="both"/>
        <w:rPr>
          <w:rFonts w:ascii="Times New Roman" w:hAnsi="Times New Roman" w:cs="Times New Roman"/>
        </w:rPr>
      </w:pPr>
    </w:p>
    <w:p w14:paraId="62A6930F" w14:textId="77777777" w:rsidR="00B25E42" w:rsidRPr="002A0A9B" w:rsidRDefault="005A16C2" w:rsidP="002A0A9B">
      <w:pPr>
        <w:pStyle w:val="afffff3"/>
        <w:numPr>
          <w:ilvl w:val="0"/>
          <w:numId w:val="31"/>
        </w:numPr>
        <w:tabs>
          <w:tab w:val="left" w:pos="993"/>
        </w:tabs>
        <w:ind w:left="0" w:firstLine="426"/>
        <w:jc w:val="center"/>
        <w:rPr>
          <w:rFonts w:ascii="Times New Roman" w:hAnsi="Times New Roman" w:cs="Times New Roman"/>
        </w:rPr>
      </w:pPr>
      <w:r w:rsidRPr="002A0A9B">
        <w:rPr>
          <w:rFonts w:ascii="Times New Roman" w:hAnsi="Times New Roman" w:cs="Times New Roman"/>
          <w:b/>
        </w:rPr>
        <w:t>СПЕЦИАЛЬНЫЕ ТРЕБОВАНИЯ</w:t>
      </w:r>
    </w:p>
    <w:p w14:paraId="6C6A0EEB" w14:textId="77777777" w:rsidR="002A0A9B" w:rsidRPr="002A0A9B" w:rsidRDefault="002A0A9B" w:rsidP="002A0A9B">
      <w:pPr>
        <w:pStyle w:val="1user"/>
        <w:numPr>
          <w:ilvl w:val="0"/>
          <w:numId w:val="1"/>
        </w:numPr>
        <w:tabs>
          <w:tab w:val="left" w:pos="0"/>
        </w:tabs>
        <w:spacing w:before="0" w:after="0"/>
        <w:ind w:firstLine="426"/>
        <w:jc w:val="both"/>
        <w:rPr>
          <w:sz w:val="20"/>
          <w:szCs w:val="20"/>
        </w:rPr>
      </w:pPr>
    </w:p>
    <w:p w14:paraId="2B64A4EE" w14:textId="2957B37E" w:rsidR="00B25E42" w:rsidRPr="002A0A9B" w:rsidRDefault="005A16C2" w:rsidP="002A0A9B">
      <w:pPr>
        <w:pStyle w:val="1user"/>
        <w:numPr>
          <w:ilvl w:val="0"/>
          <w:numId w:val="1"/>
        </w:numPr>
        <w:tabs>
          <w:tab w:val="left" w:pos="0"/>
        </w:tabs>
        <w:spacing w:before="0" w:after="0"/>
        <w:ind w:firstLine="426"/>
        <w:jc w:val="both"/>
        <w:rPr>
          <w:rFonts w:eastAsia="Calibri"/>
          <w:b w:val="0"/>
          <w:bCs w:val="0"/>
          <w:color w:val="auto"/>
          <w:sz w:val="20"/>
          <w:szCs w:val="20"/>
          <w:lang w:eastAsia="en-US"/>
        </w:rPr>
      </w:pPr>
      <w:r w:rsidRPr="002A0A9B">
        <w:rPr>
          <w:rFonts w:eastAsia="Calibri"/>
          <w:b w:val="0"/>
          <w:bCs w:val="0"/>
          <w:color w:val="auto"/>
          <w:sz w:val="20"/>
          <w:szCs w:val="20"/>
          <w:lang w:eastAsia="en-US"/>
        </w:rPr>
        <w:t xml:space="preserve">8.1. При оказании услуг </w:t>
      </w:r>
      <w:r w:rsidRPr="002A0A9B">
        <w:rPr>
          <w:rFonts w:eastAsia="Calibri"/>
          <w:b w:val="0"/>
          <w:bCs w:val="0"/>
          <w:color w:val="auto"/>
          <w:kern w:val="0"/>
          <w:sz w:val="20"/>
          <w:szCs w:val="20"/>
          <w:lang w:eastAsia="en-US"/>
        </w:rPr>
        <w:t xml:space="preserve">по техническому обслуживанию инженерных систем и конструктивных элементов </w:t>
      </w:r>
      <w:r w:rsidRPr="002A0A9B">
        <w:rPr>
          <w:rFonts w:eastAsia="Calibri"/>
          <w:b w:val="0"/>
          <w:bCs w:val="0"/>
          <w:sz w:val="20"/>
          <w:szCs w:val="20"/>
        </w:rPr>
        <w:t>Объекта</w:t>
      </w:r>
      <w:r w:rsidRPr="002A0A9B">
        <w:rPr>
          <w:rFonts w:eastAsia="Calibri"/>
          <w:b w:val="0"/>
          <w:bCs w:val="0"/>
          <w:color w:val="auto"/>
          <w:kern w:val="0"/>
          <w:sz w:val="20"/>
          <w:szCs w:val="20"/>
          <w:lang w:eastAsia="en-US"/>
        </w:rPr>
        <w:t>,</w:t>
      </w:r>
      <w:r w:rsidRPr="002A0A9B">
        <w:rPr>
          <w:rFonts w:eastAsia="Calibri"/>
          <w:b w:val="0"/>
          <w:bCs w:val="0"/>
          <w:color w:val="auto"/>
          <w:sz w:val="20"/>
          <w:szCs w:val="20"/>
          <w:lang w:eastAsia="en-US"/>
        </w:rPr>
        <w:t xml:space="preserve"> Исполнитель обязан руководствоваться требованиями, правилами и рекомендациями, указанными в </w:t>
      </w:r>
      <w:r w:rsidRPr="002A0A9B">
        <w:rPr>
          <w:rFonts w:eastAsia="Calibri"/>
          <w:b w:val="0"/>
          <w:bCs w:val="0"/>
          <w:color w:val="auto"/>
          <w:kern w:val="0"/>
          <w:sz w:val="20"/>
          <w:szCs w:val="20"/>
          <w:lang w:eastAsia="en-US"/>
        </w:rPr>
        <w:t xml:space="preserve">«Регламент технической эксплуатации зданий и сооружений УФПС Омской области-филиала ФГУП «Почта России» от 29.08.2017г» </w:t>
      </w:r>
      <w:r w:rsidRPr="002A0A9B">
        <w:rPr>
          <w:rFonts w:eastAsia="Calibri"/>
          <w:b w:val="0"/>
          <w:bCs w:val="0"/>
          <w:color w:val="auto"/>
          <w:sz w:val="20"/>
          <w:szCs w:val="20"/>
          <w:lang w:eastAsia="en-US"/>
        </w:rPr>
        <w:t xml:space="preserve">(Приложение № </w:t>
      </w:r>
      <w:r w:rsidR="00180A45" w:rsidRPr="002A0A9B">
        <w:rPr>
          <w:rFonts w:eastAsia="Calibri"/>
          <w:b w:val="0"/>
          <w:bCs w:val="0"/>
          <w:color w:val="auto"/>
          <w:sz w:val="20"/>
          <w:szCs w:val="20"/>
          <w:lang w:eastAsia="en-US"/>
        </w:rPr>
        <w:t>3</w:t>
      </w:r>
      <w:r w:rsidRPr="002A0A9B">
        <w:rPr>
          <w:rFonts w:eastAsia="Calibri"/>
          <w:b w:val="0"/>
          <w:bCs w:val="0"/>
          <w:color w:val="auto"/>
          <w:sz w:val="20"/>
          <w:szCs w:val="20"/>
          <w:lang w:eastAsia="en-US"/>
        </w:rPr>
        <w:t xml:space="preserve"> к настоящему Техническому заданию).</w:t>
      </w:r>
    </w:p>
    <w:p w14:paraId="248DC037" w14:textId="77777777" w:rsidR="002A0A9B" w:rsidRPr="002A0A9B" w:rsidRDefault="002A0A9B" w:rsidP="002A0A9B">
      <w:pPr>
        <w:rPr>
          <w:rFonts w:ascii="Times New Roman" w:hAnsi="Times New Roman" w:cs="Times New Roman"/>
          <w:lang w:eastAsia="en-US"/>
        </w:rPr>
      </w:pPr>
    </w:p>
    <w:p w14:paraId="4F180950" w14:textId="79FDC446" w:rsidR="00B25E42" w:rsidRPr="002A0A9B" w:rsidRDefault="005A16C2" w:rsidP="002A0A9B">
      <w:pPr>
        <w:pStyle w:val="afffff3"/>
        <w:numPr>
          <w:ilvl w:val="0"/>
          <w:numId w:val="31"/>
        </w:numPr>
        <w:tabs>
          <w:tab w:val="left" w:pos="3513"/>
        </w:tabs>
        <w:jc w:val="center"/>
        <w:rPr>
          <w:rFonts w:ascii="Times New Roman" w:hAnsi="Times New Roman" w:cs="Times New Roman"/>
        </w:rPr>
      </w:pPr>
      <w:r w:rsidRPr="002A0A9B">
        <w:rPr>
          <w:rFonts w:ascii="Times New Roman" w:hAnsi="Times New Roman" w:cs="Times New Roman"/>
          <w:b/>
        </w:rPr>
        <w:t>ПЕРЕЧЕНЬ ПРИЛОЖЕНИЙ</w:t>
      </w:r>
    </w:p>
    <w:p w14:paraId="175FB109" w14:textId="77777777" w:rsidR="002A0A9B" w:rsidRPr="002A0A9B" w:rsidRDefault="002A0A9B" w:rsidP="002A0A9B">
      <w:pPr>
        <w:pStyle w:val="afffff3"/>
        <w:tabs>
          <w:tab w:val="left" w:pos="3513"/>
        </w:tabs>
        <w:ind w:left="360"/>
        <w:rPr>
          <w:rFonts w:ascii="Times New Roman" w:hAnsi="Times New Roman" w:cs="Times New Roman"/>
        </w:rPr>
      </w:pPr>
    </w:p>
    <w:tbl>
      <w:tblPr>
        <w:tblW w:w="9356" w:type="dxa"/>
        <w:tblInd w:w="137" w:type="dxa"/>
        <w:tblLayout w:type="fixed"/>
        <w:tblCellMar>
          <w:top w:w="102" w:type="dxa"/>
          <w:left w:w="62" w:type="dxa"/>
          <w:bottom w:w="102" w:type="dxa"/>
          <w:right w:w="62" w:type="dxa"/>
        </w:tblCellMar>
        <w:tblLook w:val="04A0" w:firstRow="1" w:lastRow="0" w:firstColumn="1" w:lastColumn="0" w:noHBand="0" w:noVBand="1"/>
      </w:tblPr>
      <w:tblGrid>
        <w:gridCol w:w="1843"/>
        <w:gridCol w:w="7513"/>
      </w:tblGrid>
      <w:tr w:rsidR="00B25E42" w:rsidRPr="002A0A9B" w14:paraId="447A348D" w14:textId="77777777">
        <w:tc>
          <w:tcPr>
            <w:tcW w:w="1843" w:type="dxa"/>
            <w:tcBorders>
              <w:top w:val="single" w:sz="4" w:space="0" w:color="000000"/>
              <w:left w:val="single" w:sz="4" w:space="0" w:color="000000"/>
              <w:bottom w:val="single" w:sz="4" w:space="0" w:color="000000"/>
              <w:right w:val="single" w:sz="4" w:space="0" w:color="000000"/>
            </w:tcBorders>
          </w:tcPr>
          <w:p w14:paraId="682A2D82" w14:textId="77777777" w:rsidR="00B25E42" w:rsidRPr="002A0A9B" w:rsidRDefault="005A16C2" w:rsidP="002A0A9B">
            <w:pPr>
              <w:pStyle w:val="ConsPlusNormal"/>
              <w:ind w:firstLine="0"/>
              <w:jc w:val="center"/>
              <w:rPr>
                <w:rFonts w:ascii="Times New Roman" w:hAnsi="Times New Roman" w:cs="Times New Roman"/>
              </w:rPr>
            </w:pPr>
            <w:r w:rsidRPr="002A0A9B">
              <w:rPr>
                <w:rFonts w:ascii="Times New Roman" w:hAnsi="Times New Roman" w:cs="Times New Roman"/>
              </w:rPr>
              <w:t>Номер приложения</w:t>
            </w:r>
          </w:p>
        </w:tc>
        <w:tc>
          <w:tcPr>
            <w:tcW w:w="7513" w:type="dxa"/>
            <w:tcBorders>
              <w:top w:val="single" w:sz="4" w:space="0" w:color="000000"/>
              <w:left w:val="single" w:sz="4" w:space="0" w:color="000000"/>
              <w:bottom w:val="single" w:sz="4" w:space="0" w:color="000000"/>
              <w:right w:val="single" w:sz="4" w:space="0" w:color="000000"/>
            </w:tcBorders>
          </w:tcPr>
          <w:p w14:paraId="3520C033" w14:textId="77777777" w:rsidR="00B25E42" w:rsidRPr="002A0A9B" w:rsidRDefault="005A16C2" w:rsidP="002A0A9B">
            <w:pPr>
              <w:pStyle w:val="ConsPlusNormal"/>
              <w:jc w:val="center"/>
              <w:rPr>
                <w:rFonts w:ascii="Times New Roman" w:hAnsi="Times New Roman" w:cs="Times New Roman"/>
              </w:rPr>
            </w:pPr>
            <w:r w:rsidRPr="002A0A9B">
              <w:rPr>
                <w:rFonts w:ascii="Times New Roman" w:hAnsi="Times New Roman" w:cs="Times New Roman"/>
              </w:rPr>
              <w:t>Наименование приложения</w:t>
            </w:r>
          </w:p>
        </w:tc>
      </w:tr>
      <w:tr w:rsidR="00B25E42" w:rsidRPr="002A0A9B" w14:paraId="4CB6D8E0" w14:textId="77777777">
        <w:tc>
          <w:tcPr>
            <w:tcW w:w="1843" w:type="dxa"/>
            <w:tcBorders>
              <w:top w:val="single" w:sz="4" w:space="0" w:color="000000"/>
              <w:left w:val="single" w:sz="4" w:space="0" w:color="000000"/>
              <w:bottom w:val="single" w:sz="4" w:space="0" w:color="000000"/>
              <w:right w:val="single" w:sz="4" w:space="0" w:color="000000"/>
            </w:tcBorders>
            <w:vAlign w:val="center"/>
          </w:tcPr>
          <w:p w14:paraId="1F3EDEC4" w14:textId="52556385" w:rsidR="00B25E42" w:rsidRPr="002A0A9B" w:rsidRDefault="00B25E42" w:rsidP="002A0A9B">
            <w:pPr>
              <w:pStyle w:val="ConsPlusNormal"/>
              <w:numPr>
                <w:ilvl w:val="0"/>
                <w:numId w:val="43"/>
              </w:numPr>
              <w:rPr>
                <w:rFonts w:ascii="Times New Roman" w:hAnsi="Times New Roman" w:cs="Times New Roman"/>
              </w:rPr>
            </w:pPr>
          </w:p>
        </w:tc>
        <w:tc>
          <w:tcPr>
            <w:tcW w:w="7513" w:type="dxa"/>
            <w:tcBorders>
              <w:top w:val="single" w:sz="4" w:space="0" w:color="000000"/>
              <w:left w:val="single" w:sz="4" w:space="0" w:color="000000"/>
              <w:bottom w:val="single" w:sz="4" w:space="0" w:color="000000"/>
              <w:right w:val="single" w:sz="4" w:space="0" w:color="000000"/>
            </w:tcBorders>
          </w:tcPr>
          <w:p w14:paraId="49F4BB00" w14:textId="77777777" w:rsidR="00B25E42" w:rsidRPr="002A0A9B" w:rsidRDefault="005A16C2" w:rsidP="002A0A9B">
            <w:pPr>
              <w:numPr>
                <w:ilvl w:val="0"/>
                <w:numId w:val="1"/>
              </w:numPr>
              <w:tabs>
                <w:tab w:val="left" w:pos="0"/>
              </w:tabs>
              <w:jc w:val="both"/>
              <w:outlineLvl w:val="0"/>
              <w:rPr>
                <w:rFonts w:ascii="Times New Roman" w:hAnsi="Times New Roman" w:cs="Times New Roman"/>
              </w:rPr>
            </w:pPr>
            <w:r w:rsidRPr="002A0A9B">
              <w:rPr>
                <w:rFonts w:ascii="Times New Roman" w:hAnsi="Times New Roman" w:cs="Times New Roman"/>
              </w:rPr>
              <w:t>ПЕРЕЧЕНЬ ИНЖЕНЕРНОЙ ИНФРАСТРУКТУРЫ ОБЪЕКТА, ВИДОВ И ОБЪЕМОВ УСЛУГ</w:t>
            </w:r>
          </w:p>
        </w:tc>
      </w:tr>
      <w:tr w:rsidR="00C71F6F" w:rsidRPr="002A0A9B" w14:paraId="5244C70A" w14:textId="77777777">
        <w:tc>
          <w:tcPr>
            <w:tcW w:w="1843" w:type="dxa"/>
            <w:tcBorders>
              <w:top w:val="single" w:sz="4" w:space="0" w:color="000000"/>
              <w:left w:val="single" w:sz="4" w:space="0" w:color="000000"/>
              <w:bottom w:val="single" w:sz="4" w:space="0" w:color="000000"/>
              <w:right w:val="single" w:sz="4" w:space="0" w:color="000000"/>
            </w:tcBorders>
            <w:vAlign w:val="center"/>
          </w:tcPr>
          <w:p w14:paraId="566DA624" w14:textId="77777777" w:rsidR="00C71F6F" w:rsidRPr="002A0A9B" w:rsidRDefault="00C71F6F" w:rsidP="002A0A9B">
            <w:pPr>
              <w:pStyle w:val="ConsPlusNormal"/>
              <w:numPr>
                <w:ilvl w:val="0"/>
                <w:numId w:val="43"/>
              </w:numPr>
              <w:rPr>
                <w:rFonts w:ascii="Times New Roman" w:eastAsia="Calibri" w:hAnsi="Times New Roman" w:cs="Times New Roman"/>
                <w:bCs/>
                <w:lang w:eastAsia="en-US"/>
              </w:rPr>
            </w:pPr>
          </w:p>
        </w:tc>
        <w:tc>
          <w:tcPr>
            <w:tcW w:w="7513" w:type="dxa"/>
            <w:tcBorders>
              <w:top w:val="single" w:sz="4" w:space="0" w:color="000000"/>
              <w:left w:val="single" w:sz="4" w:space="0" w:color="000000"/>
              <w:bottom w:val="single" w:sz="4" w:space="0" w:color="000000"/>
              <w:right w:val="single" w:sz="4" w:space="0" w:color="000000"/>
            </w:tcBorders>
          </w:tcPr>
          <w:p w14:paraId="478B9E4D" w14:textId="2C301A47" w:rsidR="00C71F6F" w:rsidRPr="002A0A9B" w:rsidRDefault="00C71F6F" w:rsidP="002A0A9B">
            <w:pPr>
              <w:numPr>
                <w:ilvl w:val="0"/>
                <w:numId w:val="1"/>
              </w:numPr>
              <w:tabs>
                <w:tab w:val="left" w:pos="0"/>
              </w:tabs>
              <w:jc w:val="both"/>
              <w:outlineLvl w:val="0"/>
              <w:rPr>
                <w:rFonts w:ascii="Times New Roman" w:hAnsi="Times New Roman" w:cs="Times New Roman"/>
              </w:rPr>
            </w:pPr>
            <w:r w:rsidRPr="002A0A9B">
              <w:rPr>
                <w:rFonts w:ascii="Times New Roman" w:hAnsi="Times New Roman" w:cs="Times New Roman"/>
              </w:rPr>
              <w:t>Перечень расходных материалов</w:t>
            </w:r>
          </w:p>
        </w:tc>
      </w:tr>
      <w:tr w:rsidR="00B25E42" w:rsidRPr="002A0A9B" w14:paraId="01A72B32" w14:textId="77777777">
        <w:tc>
          <w:tcPr>
            <w:tcW w:w="1843" w:type="dxa"/>
            <w:tcBorders>
              <w:top w:val="single" w:sz="4" w:space="0" w:color="000000"/>
              <w:left w:val="single" w:sz="4" w:space="0" w:color="000000"/>
              <w:bottom w:val="single" w:sz="4" w:space="0" w:color="000000"/>
              <w:right w:val="single" w:sz="4" w:space="0" w:color="000000"/>
            </w:tcBorders>
            <w:vAlign w:val="center"/>
          </w:tcPr>
          <w:p w14:paraId="1DAAD61B" w14:textId="30D7C095" w:rsidR="00B25E42" w:rsidRPr="002A0A9B" w:rsidRDefault="00B25E42" w:rsidP="002A0A9B">
            <w:pPr>
              <w:pStyle w:val="ConsPlusNormal"/>
              <w:numPr>
                <w:ilvl w:val="0"/>
                <w:numId w:val="43"/>
              </w:numPr>
              <w:rPr>
                <w:rFonts w:ascii="Times New Roman" w:hAnsi="Times New Roman" w:cs="Times New Roman"/>
              </w:rPr>
            </w:pPr>
          </w:p>
        </w:tc>
        <w:tc>
          <w:tcPr>
            <w:tcW w:w="7513" w:type="dxa"/>
            <w:tcBorders>
              <w:top w:val="single" w:sz="4" w:space="0" w:color="000000"/>
              <w:left w:val="single" w:sz="4" w:space="0" w:color="000000"/>
              <w:bottom w:val="single" w:sz="4" w:space="0" w:color="000000"/>
              <w:right w:val="single" w:sz="4" w:space="0" w:color="000000"/>
            </w:tcBorders>
          </w:tcPr>
          <w:p w14:paraId="3DE47D49" w14:textId="77777777" w:rsidR="00B25E42" w:rsidRPr="002A0A9B" w:rsidRDefault="005A16C2" w:rsidP="002A0A9B">
            <w:pPr>
              <w:numPr>
                <w:ilvl w:val="0"/>
                <w:numId w:val="1"/>
              </w:numPr>
              <w:tabs>
                <w:tab w:val="left" w:pos="0"/>
              </w:tabs>
              <w:outlineLvl w:val="0"/>
              <w:rPr>
                <w:rFonts w:ascii="Times New Roman" w:hAnsi="Times New Roman" w:cs="Times New Roman"/>
              </w:rPr>
            </w:pPr>
            <w:r w:rsidRPr="002A0A9B">
              <w:rPr>
                <w:rFonts w:ascii="Times New Roman" w:hAnsi="Times New Roman" w:cs="Times New Roman"/>
                <w:bCs/>
              </w:rPr>
              <w:t>Регламент технической эксплуатации зданий и сооружений УФПС Омской области-филиала ФГУП «Почта России» от 29.08.2017г.</w:t>
            </w:r>
          </w:p>
        </w:tc>
      </w:tr>
      <w:tr w:rsidR="00B25E42" w:rsidRPr="002A0A9B" w14:paraId="283C9BC5" w14:textId="77777777">
        <w:tc>
          <w:tcPr>
            <w:tcW w:w="1843" w:type="dxa"/>
            <w:tcBorders>
              <w:top w:val="single" w:sz="4" w:space="0" w:color="000000"/>
              <w:left w:val="single" w:sz="4" w:space="0" w:color="000000"/>
              <w:bottom w:val="single" w:sz="4" w:space="0" w:color="000000"/>
              <w:right w:val="single" w:sz="4" w:space="0" w:color="000000"/>
            </w:tcBorders>
            <w:vAlign w:val="center"/>
          </w:tcPr>
          <w:p w14:paraId="0530D032" w14:textId="6003D0BF" w:rsidR="00B25E42" w:rsidRPr="002A0A9B" w:rsidRDefault="00B25E42" w:rsidP="002A0A9B">
            <w:pPr>
              <w:pStyle w:val="ConsPlusNormal"/>
              <w:numPr>
                <w:ilvl w:val="0"/>
                <w:numId w:val="43"/>
              </w:numPr>
              <w:rPr>
                <w:rFonts w:ascii="Times New Roman" w:hAnsi="Times New Roman" w:cs="Times New Roman"/>
              </w:rPr>
            </w:pPr>
          </w:p>
        </w:tc>
        <w:tc>
          <w:tcPr>
            <w:tcW w:w="7513" w:type="dxa"/>
            <w:tcBorders>
              <w:top w:val="single" w:sz="4" w:space="0" w:color="000000"/>
              <w:left w:val="single" w:sz="4" w:space="0" w:color="000000"/>
              <w:bottom w:val="single" w:sz="4" w:space="0" w:color="000000"/>
              <w:right w:val="single" w:sz="4" w:space="0" w:color="000000"/>
            </w:tcBorders>
          </w:tcPr>
          <w:p w14:paraId="3BE701CB" w14:textId="57456D8D" w:rsidR="00B25E42" w:rsidRPr="002A0A9B" w:rsidRDefault="005A16C2" w:rsidP="002A0A9B">
            <w:pPr>
              <w:pStyle w:val="ConsPlusNormal"/>
              <w:ind w:firstLine="0"/>
              <w:jc w:val="both"/>
              <w:rPr>
                <w:rFonts w:ascii="Times New Roman" w:hAnsi="Times New Roman" w:cs="Times New Roman"/>
              </w:rPr>
            </w:pPr>
            <w:r w:rsidRPr="002A0A9B">
              <w:rPr>
                <w:rFonts w:ascii="Times New Roman" w:eastAsia="Calibri" w:hAnsi="Times New Roman" w:cs="Times New Roman"/>
                <w:bCs/>
              </w:rPr>
              <w:t>Регламент осуществления строительного производства №1-п от 15.01.2017г.</w:t>
            </w:r>
          </w:p>
        </w:tc>
      </w:tr>
    </w:tbl>
    <w:p w14:paraId="383091EF" w14:textId="77777777" w:rsidR="00B25E42" w:rsidRPr="002A0A9B" w:rsidRDefault="00B25E42" w:rsidP="002A0A9B">
      <w:pPr>
        <w:ind w:left="-141" w:firstLine="141"/>
        <w:rPr>
          <w:rFonts w:ascii="Times New Roman" w:hAnsi="Times New Roman" w:cs="Times New Roman"/>
        </w:rPr>
      </w:pPr>
    </w:p>
    <w:p w14:paraId="2C7E711B" w14:textId="09C5F3B3" w:rsidR="00C71F6F" w:rsidRDefault="00C71F6F">
      <w:pPr>
        <w:tabs>
          <w:tab w:val="left" w:pos="6323"/>
          <w:tab w:val="right" w:pos="9355"/>
        </w:tabs>
        <w:rPr>
          <w:rFonts w:ascii="Times New Roman" w:hAnsi="Times New Roman" w:cs="Times New Roman"/>
        </w:rPr>
      </w:pPr>
    </w:p>
    <w:p w14:paraId="0A22DA2B" w14:textId="761869AD" w:rsidR="00C71F6F" w:rsidRDefault="00C71F6F">
      <w:pPr>
        <w:tabs>
          <w:tab w:val="left" w:pos="6323"/>
          <w:tab w:val="right" w:pos="9355"/>
        </w:tabs>
        <w:rPr>
          <w:rFonts w:ascii="Times New Roman" w:hAnsi="Times New Roman" w:cs="Times New Roman"/>
        </w:rPr>
      </w:pPr>
    </w:p>
    <w:p w14:paraId="5EDFA707" w14:textId="77777777" w:rsidR="00B25E42" w:rsidRDefault="00B25E42">
      <w:pPr>
        <w:tabs>
          <w:tab w:val="left" w:pos="6323"/>
          <w:tab w:val="right" w:pos="9355"/>
        </w:tabs>
        <w:rPr>
          <w:rFonts w:ascii="Times New Roman" w:hAnsi="Times New Roman" w:cs="Times New Roman"/>
          <w:b/>
        </w:rPr>
      </w:pPr>
    </w:p>
    <w:p w14:paraId="4517991A" w14:textId="77777777" w:rsidR="00B25E42" w:rsidRDefault="005A16C2" w:rsidP="00070A6A">
      <w:pPr>
        <w:pageBreakBefore/>
        <w:tabs>
          <w:tab w:val="left" w:pos="8905"/>
        </w:tabs>
        <w:ind w:left="5812"/>
        <w:jc w:val="right"/>
      </w:pPr>
      <w:r>
        <w:rPr>
          <w:rFonts w:ascii="Times New Roman" w:hAnsi="Times New Roman" w:cs="Times New Roman"/>
          <w:b/>
        </w:rPr>
        <w:t>Приложение № 1</w:t>
      </w:r>
    </w:p>
    <w:p w14:paraId="09FB07C3" w14:textId="77777777" w:rsidR="001F4902" w:rsidRDefault="005A16C2" w:rsidP="001F4902">
      <w:pPr>
        <w:tabs>
          <w:tab w:val="left" w:pos="3093"/>
        </w:tabs>
        <w:jc w:val="right"/>
        <w:rPr>
          <w:rFonts w:ascii="Times New Roman" w:hAnsi="Times New Roman" w:cs="Times New Roman"/>
        </w:rPr>
      </w:pPr>
      <w:r>
        <w:rPr>
          <w:rFonts w:ascii="Times New Roman" w:hAnsi="Times New Roman" w:cs="Times New Roman"/>
        </w:rPr>
        <w:t xml:space="preserve">к ТЗ </w:t>
      </w:r>
      <w:r w:rsidR="001F4902" w:rsidRPr="001F4902">
        <w:rPr>
          <w:rFonts w:ascii="Times New Roman" w:hAnsi="Times New Roman" w:cs="Times New Roman"/>
        </w:rPr>
        <w:t xml:space="preserve">на оказание услуг по техническому </w:t>
      </w:r>
    </w:p>
    <w:p w14:paraId="1574120A" w14:textId="77777777" w:rsidR="001F4902" w:rsidRDefault="001F4902" w:rsidP="001F4902">
      <w:pPr>
        <w:tabs>
          <w:tab w:val="left" w:pos="3093"/>
        </w:tabs>
        <w:jc w:val="right"/>
        <w:rPr>
          <w:rFonts w:ascii="Times New Roman" w:hAnsi="Times New Roman" w:cs="Times New Roman"/>
        </w:rPr>
      </w:pPr>
      <w:r w:rsidRPr="001F4902">
        <w:rPr>
          <w:rFonts w:ascii="Times New Roman" w:hAnsi="Times New Roman" w:cs="Times New Roman"/>
        </w:rPr>
        <w:t>обслуживанию инженерных систем и конструктивных</w:t>
      </w:r>
    </w:p>
    <w:p w14:paraId="05AD0504" w14:textId="77777777" w:rsidR="001F4902" w:rsidRDefault="001F4902" w:rsidP="001F4902">
      <w:pPr>
        <w:tabs>
          <w:tab w:val="left" w:pos="3093"/>
        </w:tabs>
        <w:jc w:val="right"/>
        <w:rPr>
          <w:rFonts w:ascii="Times New Roman" w:hAnsi="Times New Roman" w:cs="Times New Roman"/>
        </w:rPr>
      </w:pPr>
      <w:r w:rsidRPr="001F4902">
        <w:rPr>
          <w:rFonts w:ascii="Times New Roman" w:hAnsi="Times New Roman" w:cs="Times New Roman"/>
        </w:rPr>
        <w:t xml:space="preserve"> элементов производственного здания и нежилых помещений, </w:t>
      </w:r>
    </w:p>
    <w:p w14:paraId="54474B99" w14:textId="77777777" w:rsidR="001F4902" w:rsidRDefault="001F4902" w:rsidP="001F4902">
      <w:pPr>
        <w:tabs>
          <w:tab w:val="left" w:pos="3093"/>
        </w:tabs>
        <w:jc w:val="right"/>
        <w:rPr>
          <w:rFonts w:ascii="Times New Roman" w:hAnsi="Times New Roman" w:cs="Times New Roman"/>
        </w:rPr>
      </w:pPr>
      <w:r w:rsidRPr="001F4902">
        <w:rPr>
          <w:rFonts w:ascii="Times New Roman" w:hAnsi="Times New Roman" w:cs="Times New Roman"/>
        </w:rPr>
        <w:t xml:space="preserve">расположенных по адресу: г. Омск, пр. Карла Маркса, </w:t>
      </w:r>
    </w:p>
    <w:p w14:paraId="7AFA583B" w14:textId="59A61A2E" w:rsidR="00B25E42" w:rsidRDefault="001F4902" w:rsidP="001F4902">
      <w:pPr>
        <w:tabs>
          <w:tab w:val="left" w:pos="3093"/>
        </w:tabs>
        <w:jc w:val="right"/>
        <w:rPr>
          <w:rFonts w:ascii="Times New Roman" w:hAnsi="Times New Roman" w:cs="Times New Roman"/>
          <w:b/>
          <w:u w:val="single"/>
        </w:rPr>
      </w:pPr>
      <w:r w:rsidRPr="001F4902">
        <w:rPr>
          <w:rFonts w:ascii="Times New Roman" w:hAnsi="Times New Roman" w:cs="Times New Roman"/>
        </w:rPr>
        <w:t>дом № 91, для нужд УФПС Омской области.</w:t>
      </w:r>
    </w:p>
    <w:p w14:paraId="7117C67E" w14:textId="77777777" w:rsidR="00B25E42" w:rsidRDefault="00B25E42">
      <w:pPr>
        <w:shd w:val="clear" w:color="auto" w:fill="FFFFFF"/>
        <w:ind w:left="426" w:hanging="426"/>
        <w:rPr>
          <w:rFonts w:ascii="Times New Roman" w:hAnsi="Times New Roman" w:cs="Times New Roman"/>
          <w:b/>
          <w:u w:val="single"/>
        </w:rPr>
      </w:pPr>
    </w:p>
    <w:p w14:paraId="3826C1BD" w14:textId="77777777" w:rsidR="00B25E42" w:rsidRDefault="005A16C2">
      <w:pPr>
        <w:tabs>
          <w:tab w:val="left" w:pos="3093"/>
        </w:tabs>
        <w:jc w:val="center"/>
      </w:pPr>
      <w:r>
        <w:rPr>
          <w:rFonts w:ascii="Times New Roman" w:hAnsi="Times New Roman" w:cs="Times New Roman"/>
          <w:b/>
        </w:rPr>
        <w:t>ПЕРЕЧЕНЬ ИНЖЕНЕРНОЙ ИНФРАСТРУКТУРЫ ОБЪЕКТА,</w:t>
      </w:r>
    </w:p>
    <w:p w14:paraId="41E35424" w14:textId="77777777" w:rsidR="00B25E42" w:rsidRDefault="005A16C2">
      <w:pPr>
        <w:tabs>
          <w:tab w:val="left" w:pos="3093"/>
        </w:tabs>
        <w:jc w:val="center"/>
      </w:pPr>
      <w:r>
        <w:rPr>
          <w:rFonts w:ascii="Times New Roman" w:hAnsi="Times New Roman" w:cs="Times New Roman"/>
          <w:b/>
        </w:rPr>
        <w:t>ВИДОВ И ОБЪЕМОВ УСЛУГ</w:t>
      </w:r>
    </w:p>
    <w:p w14:paraId="491FB2CF" w14:textId="77777777" w:rsidR="00B25E42" w:rsidRDefault="005A16C2">
      <w:pPr>
        <w:tabs>
          <w:tab w:val="left" w:pos="6323"/>
          <w:tab w:val="right" w:pos="9355"/>
        </w:tabs>
      </w:pPr>
      <w:r>
        <w:rPr>
          <w:rFonts w:ascii="Times New Roman" w:hAnsi="Times New Roman" w:cs="Times New Roman"/>
          <w:b/>
        </w:rPr>
        <w:t xml:space="preserve">                                                                           </w:t>
      </w:r>
    </w:p>
    <w:p w14:paraId="601B7ED9" w14:textId="4B5EC040" w:rsidR="00B25E42" w:rsidRDefault="005A16C2">
      <w:pPr>
        <w:pStyle w:val="afffff3"/>
        <w:numPr>
          <w:ilvl w:val="0"/>
          <w:numId w:val="42"/>
        </w:numPr>
        <w:tabs>
          <w:tab w:val="left" w:pos="852"/>
          <w:tab w:val="right" w:pos="9781"/>
        </w:tabs>
        <w:ind w:left="426" w:hanging="426"/>
      </w:pPr>
      <w:r>
        <w:rPr>
          <w:rFonts w:ascii="Times New Roman" w:hAnsi="Times New Roman" w:cs="Times New Roman"/>
          <w:b/>
          <w:u w:val="single"/>
        </w:rPr>
        <w:t>Перечень услуг</w:t>
      </w:r>
      <w:r>
        <w:rPr>
          <w:rFonts w:ascii="Times New Roman" w:hAnsi="Times New Roman" w:cs="Times New Roman"/>
          <w:b/>
        </w:rPr>
        <w:t xml:space="preserve"> </w:t>
      </w:r>
      <w:r>
        <w:rPr>
          <w:rFonts w:ascii="Times New Roman" w:hAnsi="Times New Roman" w:cs="Times New Roman"/>
          <w:b/>
          <w:i/>
        </w:rPr>
        <w:t>(в т.ч. не регламентированное ТО)</w:t>
      </w:r>
    </w:p>
    <w:p w14:paraId="19DE27E5" w14:textId="5277810B" w:rsidR="00B25E42" w:rsidRDefault="005A16C2">
      <w:pPr>
        <w:tabs>
          <w:tab w:val="left" w:pos="6323"/>
          <w:tab w:val="right" w:pos="9355"/>
        </w:tabs>
      </w:pPr>
      <w:r>
        <w:rPr>
          <w:rFonts w:ascii="Times New Roman" w:hAnsi="Times New Roman" w:cs="Times New Roman"/>
        </w:rPr>
        <w:t xml:space="preserve">по техническому обслуживанию инженерных систем и конструктивных элементов Объекта, расположенных по адресу: </w:t>
      </w:r>
      <w:r>
        <w:rPr>
          <w:rFonts w:ascii="Times New Roman" w:eastAsia="Times New Roman" w:hAnsi="Times New Roman" w:cs="Times New Roman"/>
        </w:rPr>
        <w:t>644020, г. Омск, пр. К.</w:t>
      </w:r>
      <w:r w:rsidR="00B36A1D">
        <w:rPr>
          <w:rFonts w:ascii="Times New Roman" w:eastAsia="Times New Roman" w:hAnsi="Times New Roman" w:cs="Times New Roman"/>
        </w:rPr>
        <w:t xml:space="preserve"> </w:t>
      </w:r>
      <w:r>
        <w:rPr>
          <w:rFonts w:ascii="Times New Roman" w:eastAsia="Times New Roman" w:hAnsi="Times New Roman" w:cs="Times New Roman"/>
        </w:rPr>
        <w:t>Маркса,</w:t>
      </w:r>
      <w:r w:rsidR="00B36A1D">
        <w:rPr>
          <w:rFonts w:ascii="Times New Roman" w:eastAsia="Times New Roman" w:hAnsi="Times New Roman" w:cs="Times New Roman"/>
        </w:rPr>
        <w:t xml:space="preserve"> </w:t>
      </w:r>
      <w:r>
        <w:rPr>
          <w:rFonts w:ascii="Times New Roman" w:eastAsia="Times New Roman" w:hAnsi="Times New Roman" w:cs="Times New Roman"/>
        </w:rPr>
        <w:t>д.91.</w:t>
      </w:r>
    </w:p>
    <w:p w14:paraId="7AAD4698" w14:textId="77777777" w:rsidR="00B25E42" w:rsidRDefault="005A16C2">
      <w:pPr>
        <w:shd w:val="clear" w:color="auto" w:fill="FFFFFF"/>
        <w:ind w:left="284" w:hanging="284"/>
        <w:jc w:val="both"/>
      </w:pPr>
      <w:r>
        <w:rPr>
          <w:rFonts w:ascii="Times New Roman" w:eastAsia="Times New Roman" w:hAnsi="Times New Roman" w:cs="Times New Roman"/>
          <w:b/>
          <w:bCs/>
          <w:spacing w:val="-3"/>
        </w:rPr>
        <w:t xml:space="preserve">1.1.  Виды </w:t>
      </w:r>
      <w:r>
        <w:rPr>
          <w:rFonts w:ascii="Times New Roman" w:hAnsi="Times New Roman" w:cs="Times New Roman"/>
          <w:b/>
          <w:bCs/>
          <w:spacing w:val="-3"/>
        </w:rPr>
        <w:t xml:space="preserve">услуг </w:t>
      </w:r>
      <w:r>
        <w:rPr>
          <w:rFonts w:ascii="Times New Roman" w:eastAsia="Times New Roman" w:hAnsi="Times New Roman" w:cs="Times New Roman"/>
          <w:b/>
          <w:bCs/>
          <w:spacing w:val="-3"/>
        </w:rPr>
        <w:t xml:space="preserve">при обслуживании систем холодного (горячего) </w:t>
      </w:r>
      <w:r>
        <w:rPr>
          <w:rFonts w:ascii="Times New Roman" w:eastAsia="Times New Roman" w:hAnsi="Times New Roman" w:cs="Times New Roman"/>
          <w:b/>
          <w:bCs/>
        </w:rPr>
        <w:t>водоснабжения, ливневых стоков и канализации, в том числе:</w:t>
      </w:r>
    </w:p>
    <w:p w14:paraId="647A1D38" w14:textId="77777777" w:rsidR="00B25E42" w:rsidRDefault="005A16C2">
      <w:pPr>
        <w:numPr>
          <w:ilvl w:val="0"/>
          <w:numId w:val="33"/>
        </w:numPr>
        <w:shd w:val="clear" w:color="auto" w:fill="FFFFFF"/>
        <w:tabs>
          <w:tab w:val="left" w:pos="475"/>
        </w:tabs>
        <w:jc w:val="both"/>
      </w:pPr>
      <w:r>
        <w:rPr>
          <w:rFonts w:ascii="Times New Roman" w:eastAsia="Times New Roman" w:hAnsi="Times New Roman" w:cs="Times New Roman"/>
        </w:rPr>
        <w:t>внешний осмотр систем и оборудования;</w:t>
      </w:r>
    </w:p>
    <w:p w14:paraId="3BBFCBAE" w14:textId="77777777" w:rsidR="00B25E42" w:rsidRDefault="005A16C2">
      <w:pPr>
        <w:numPr>
          <w:ilvl w:val="0"/>
          <w:numId w:val="33"/>
        </w:numPr>
        <w:shd w:val="clear" w:color="auto" w:fill="FFFFFF"/>
        <w:tabs>
          <w:tab w:val="left" w:pos="475"/>
        </w:tabs>
        <w:jc w:val="both"/>
      </w:pPr>
      <w:r>
        <w:rPr>
          <w:rFonts w:ascii="Times New Roman" w:eastAsia="Times New Roman" w:hAnsi="Times New Roman" w:cs="Times New Roman"/>
        </w:rPr>
        <w:t>контроль герметичности трубопроводов, сварных и фланцевых соединений,</w:t>
      </w:r>
    </w:p>
    <w:p w14:paraId="47F59FFD" w14:textId="77777777" w:rsidR="00B25E42" w:rsidRDefault="005A16C2">
      <w:pPr>
        <w:shd w:val="clear" w:color="auto" w:fill="FFFFFF"/>
        <w:tabs>
          <w:tab w:val="left" w:pos="475"/>
        </w:tabs>
        <w:jc w:val="both"/>
      </w:pPr>
      <w:r>
        <w:rPr>
          <w:rFonts w:ascii="Times New Roman" w:eastAsia="Times New Roman" w:hAnsi="Times New Roman" w:cs="Times New Roman"/>
        </w:rPr>
        <w:t xml:space="preserve">       устранение неисправностей;</w:t>
      </w:r>
    </w:p>
    <w:p w14:paraId="35077538" w14:textId="77777777" w:rsidR="00B25E42" w:rsidRDefault="005A16C2">
      <w:pPr>
        <w:numPr>
          <w:ilvl w:val="0"/>
          <w:numId w:val="33"/>
        </w:numPr>
        <w:shd w:val="clear" w:color="auto" w:fill="FFFFFF"/>
        <w:tabs>
          <w:tab w:val="left" w:pos="475"/>
        </w:tabs>
        <w:jc w:val="both"/>
      </w:pPr>
      <w:r>
        <w:rPr>
          <w:rFonts w:ascii="Times New Roman" w:eastAsia="Times New Roman" w:hAnsi="Times New Roman" w:cs="Times New Roman"/>
        </w:rPr>
        <w:t>устранение ржавчины, свищей и подкраска трубопроводов;</w:t>
      </w:r>
    </w:p>
    <w:p w14:paraId="7A28A3AE" w14:textId="77777777" w:rsidR="00B25E42" w:rsidRDefault="005A16C2">
      <w:pPr>
        <w:numPr>
          <w:ilvl w:val="0"/>
          <w:numId w:val="33"/>
        </w:numPr>
        <w:shd w:val="clear" w:color="auto" w:fill="FFFFFF"/>
        <w:tabs>
          <w:tab w:val="left" w:pos="1142"/>
        </w:tabs>
        <w:jc w:val="both"/>
      </w:pPr>
      <w:r>
        <w:rPr>
          <w:rFonts w:ascii="Times New Roman" w:eastAsia="Times New Roman" w:hAnsi="Times New Roman" w:cs="Times New Roman"/>
        </w:rPr>
        <w:t>замена кранов, гибких подводок к унитазам, смена прокладок в смесителях и</w:t>
      </w:r>
    </w:p>
    <w:p w14:paraId="041C4F36" w14:textId="77777777" w:rsidR="00B25E42" w:rsidRDefault="005A16C2">
      <w:pPr>
        <w:shd w:val="clear" w:color="auto" w:fill="FFFFFF"/>
        <w:tabs>
          <w:tab w:val="left" w:pos="1142"/>
        </w:tabs>
        <w:jc w:val="both"/>
      </w:pPr>
      <w:r>
        <w:rPr>
          <w:rFonts w:ascii="Times New Roman" w:eastAsia="Times New Roman" w:hAnsi="Times New Roman" w:cs="Times New Roman"/>
        </w:rPr>
        <w:t xml:space="preserve">       водопроводных кранах (приобретаются исполнителем за свой счет);</w:t>
      </w:r>
    </w:p>
    <w:p w14:paraId="4D178DFA" w14:textId="77777777" w:rsidR="00B25E42" w:rsidRDefault="005A16C2">
      <w:pPr>
        <w:numPr>
          <w:ilvl w:val="0"/>
          <w:numId w:val="33"/>
        </w:numPr>
        <w:shd w:val="clear" w:color="auto" w:fill="FFFFFF"/>
        <w:tabs>
          <w:tab w:val="left" w:pos="1142"/>
        </w:tabs>
        <w:jc w:val="both"/>
      </w:pPr>
      <w:r>
        <w:rPr>
          <w:rFonts w:ascii="Times New Roman" w:eastAsia="Times New Roman" w:hAnsi="Times New Roman" w:cs="Times New Roman"/>
        </w:rPr>
        <w:t>установка, регулировка, устранение неисправностей сантехнических приборов и участков</w:t>
      </w:r>
    </w:p>
    <w:p w14:paraId="1BAE94FA" w14:textId="77777777" w:rsidR="00B25E42" w:rsidRDefault="005A16C2">
      <w:pPr>
        <w:shd w:val="clear" w:color="auto" w:fill="FFFFFF"/>
        <w:tabs>
          <w:tab w:val="left" w:pos="1142"/>
        </w:tabs>
        <w:jc w:val="both"/>
      </w:pPr>
      <w:r>
        <w:rPr>
          <w:rFonts w:ascii="Times New Roman" w:eastAsia="Times New Roman" w:hAnsi="Times New Roman" w:cs="Times New Roman"/>
        </w:rPr>
        <w:t xml:space="preserve">        трубопроводов длиной до 5 (пяти) метров по мере необходимости;</w:t>
      </w:r>
    </w:p>
    <w:p w14:paraId="1395F68B" w14:textId="77777777" w:rsidR="00B25E42" w:rsidRDefault="005A16C2">
      <w:pPr>
        <w:numPr>
          <w:ilvl w:val="0"/>
          <w:numId w:val="33"/>
        </w:numPr>
        <w:shd w:val="clear" w:color="auto" w:fill="FFFFFF"/>
        <w:tabs>
          <w:tab w:val="left" w:pos="1142"/>
        </w:tabs>
        <w:jc w:val="both"/>
      </w:pPr>
      <w:r>
        <w:rPr>
          <w:rFonts w:ascii="Times New Roman" w:eastAsia="Times New Roman" w:hAnsi="Times New Roman" w:cs="Times New Roman"/>
        </w:rPr>
        <w:t>устранение протечек раковин, моек, унитазов и их замена;</w:t>
      </w:r>
    </w:p>
    <w:p w14:paraId="7B1FDD0D" w14:textId="77777777" w:rsidR="00B25E42" w:rsidRDefault="005A16C2">
      <w:pPr>
        <w:numPr>
          <w:ilvl w:val="0"/>
          <w:numId w:val="33"/>
        </w:numPr>
        <w:shd w:val="clear" w:color="auto" w:fill="FFFFFF"/>
        <w:tabs>
          <w:tab w:val="left" w:pos="1583"/>
        </w:tabs>
        <w:ind w:left="426" w:hanging="426"/>
        <w:jc w:val="both"/>
      </w:pPr>
      <w:r>
        <w:rPr>
          <w:rFonts w:ascii="Times New Roman" w:eastAsia="Times New Roman" w:hAnsi="Times New Roman" w:cs="Times New Roman"/>
          <w:spacing w:val="-1"/>
        </w:rPr>
        <w:t>устранение засоров в системе внутренней канализации, ливневых стоках и канализационных выпусков, и дворовых колодцев согласно Акта разграничения эксплуатационной ответственности.</w:t>
      </w:r>
    </w:p>
    <w:p w14:paraId="10704286" w14:textId="77777777" w:rsidR="00B25E42" w:rsidRDefault="005A16C2">
      <w:pPr>
        <w:numPr>
          <w:ilvl w:val="0"/>
          <w:numId w:val="33"/>
        </w:numPr>
        <w:shd w:val="clear" w:color="auto" w:fill="FFFFFF"/>
        <w:tabs>
          <w:tab w:val="left" w:pos="475"/>
        </w:tabs>
        <w:jc w:val="both"/>
      </w:pPr>
      <w:r>
        <w:rPr>
          <w:rFonts w:ascii="Times New Roman" w:eastAsia="Times New Roman" w:hAnsi="Times New Roman" w:cs="Times New Roman"/>
        </w:rPr>
        <w:t>снятие показаний счетчиков ХВС и ГВС</w:t>
      </w:r>
    </w:p>
    <w:p w14:paraId="3DB4B977" w14:textId="77777777" w:rsidR="00B25E42" w:rsidRDefault="005A16C2">
      <w:pPr>
        <w:numPr>
          <w:ilvl w:val="0"/>
          <w:numId w:val="33"/>
        </w:numPr>
        <w:shd w:val="clear" w:color="auto" w:fill="FFFFFF"/>
        <w:tabs>
          <w:tab w:val="left" w:pos="1157"/>
        </w:tabs>
        <w:jc w:val="both"/>
      </w:pPr>
      <w:r>
        <w:rPr>
          <w:rFonts w:ascii="Times New Roman" w:eastAsia="Times New Roman" w:hAnsi="Times New Roman" w:cs="Times New Roman"/>
          <w:spacing w:val="-1"/>
        </w:rPr>
        <w:t>регулировка сантехнических приборов и запорной арматуры;</w:t>
      </w:r>
    </w:p>
    <w:p w14:paraId="593BD934" w14:textId="77777777" w:rsidR="00B25E42" w:rsidRDefault="005A16C2">
      <w:pPr>
        <w:numPr>
          <w:ilvl w:val="0"/>
          <w:numId w:val="33"/>
        </w:numPr>
        <w:shd w:val="clear" w:color="auto" w:fill="FFFFFF"/>
        <w:tabs>
          <w:tab w:val="left" w:pos="1157"/>
        </w:tabs>
        <w:jc w:val="both"/>
      </w:pPr>
      <w:r>
        <w:rPr>
          <w:rFonts w:ascii="Times New Roman" w:eastAsia="Times New Roman" w:hAnsi="Times New Roman" w:cs="Times New Roman"/>
          <w:spacing w:val="-1"/>
        </w:rPr>
        <w:t>сварочные работы при устранении неисправностей;</w:t>
      </w:r>
    </w:p>
    <w:p w14:paraId="68088AF6" w14:textId="77777777" w:rsidR="00B25E42" w:rsidRDefault="005A16C2">
      <w:pPr>
        <w:numPr>
          <w:ilvl w:val="0"/>
          <w:numId w:val="33"/>
        </w:numPr>
        <w:shd w:val="clear" w:color="auto" w:fill="FFFFFF"/>
        <w:tabs>
          <w:tab w:val="left" w:pos="1157"/>
        </w:tabs>
        <w:jc w:val="both"/>
      </w:pPr>
      <w:r>
        <w:rPr>
          <w:rFonts w:ascii="Times New Roman" w:eastAsia="Times New Roman" w:hAnsi="Times New Roman" w:cs="Times New Roman"/>
          <w:bCs/>
        </w:rPr>
        <w:t>проводить ПТО оборудования в соответствие с требованиями ТЗ.</w:t>
      </w:r>
    </w:p>
    <w:p w14:paraId="2AC7EEDD" w14:textId="77777777" w:rsidR="00B25E42" w:rsidRDefault="005A16C2">
      <w:pPr>
        <w:shd w:val="clear" w:color="auto" w:fill="FFFFFF"/>
        <w:tabs>
          <w:tab w:val="left" w:pos="709"/>
        </w:tabs>
      </w:pPr>
      <w:r>
        <w:rPr>
          <w:rFonts w:ascii="Times New Roman" w:eastAsia="Times New Roman" w:hAnsi="Times New Roman" w:cs="Times New Roman"/>
          <w:b/>
          <w:bCs/>
        </w:rPr>
        <w:t xml:space="preserve">1.2.  </w:t>
      </w:r>
      <w:r>
        <w:rPr>
          <w:rFonts w:ascii="Times New Roman" w:eastAsia="Times New Roman" w:hAnsi="Times New Roman" w:cs="Times New Roman"/>
          <w:b/>
          <w:bCs/>
          <w:spacing w:val="-3"/>
        </w:rPr>
        <w:t xml:space="preserve">Виды </w:t>
      </w:r>
      <w:r>
        <w:rPr>
          <w:rFonts w:ascii="Times New Roman" w:hAnsi="Times New Roman" w:cs="Times New Roman"/>
          <w:b/>
          <w:bCs/>
          <w:spacing w:val="-3"/>
        </w:rPr>
        <w:t xml:space="preserve">услуг </w:t>
      </w:r>
      <w:r>
        <w:rPr>
          <w:rFonts w:ascii="Times New Roman" w:eastAsia="Times New Roman" w:hAnsi="Times New Roman" w:cs="Times New Roman"/>
          <w:b/>
          <w:bCs/>
          <w:spacing w:val="-3"/>
        </w:rPr>
        <w:t>при обслуживании</w:t>
      </w:r>
      <w:r>
        <w:rPr>
          <w:rFonts w:ascii="Times New Roman" w:eastAsia="Times New Roman" w:hAnsi="Times New Roman" w:cs="Times New Roman"/>
          <w:b/>
          <w:bCs/>
        </w:rPr>
        <w:t xml:space="preserve"> систем теплоснабжения, в том числе:</w:t>
      </w:r>
    </w:p>
    <w:p w14:paraId="5323528D" w14:textId="77777777" w:rsidR="00B25E42" w:rsidRDefault="005A16C2">
      <w:pPr>
        <w:numPr>
          <w:ilvl w:val="0"/>
          <w:numId w:val="33"/>
        </w:numPr>
        <w:shd w:val="clear" w:color="auto" w:fill="FFFFFF"/>
        <w:tabs>
          <w:tab w:val="left" w:pos="475"/>
        </w:tabs>
        <w:jc w:val="both"/>
      </w:pPr>
      <w:r>
        <w:rPr>
          <w:rFonts w:ascii="Times New Roman" w:hAnsi="Times New Roman" w:cs="Times New Roman"/>
        </w:rPr>
        <w:t>внешний осмотр систем и оборудования;</w:t>
      </w:r>
    </w:p>
    <w:p w14:paraId="0D22C2E4" w14:textId="77777777" w:rsidR="00B25E42" w:rsidRDefault="005A16C2">
      <w:pPr>
        <w:numPr>
          <w:ilvl w:val="0"/>
          <w:numId w:val="33"/>
        </w:numPr>
        <w:shd w:val="clear" w:color="auto" w:fill="FFFFFF"/>
        <w:tabs>
          <w:tab w:val="left" w:pos="901"/>
        </w:tabs>
        <w:ind w:left="426" w:hanging="426"/>
        <w:jc w:val="both"/>
      </w:pPr>
      <w:r>
        <w:rPr>
          <w:rFonts w:ascii="Times New Roman" w:hAnsi="Times New Roman" w:cs="Times New Roman"/>
        </w:rPr>
        <w:t>контроль показания манометров, герметичности трубопроводов, сварных и фланцевых соединений, устранение неисправностей;</w:t>
      </w:r>
    </w:p>
    <w:p w14:paraId="099B6C3D" w14:textId="77777777" w:rsidR="00B25E42" w:rsidRDefault="005A16C2">
      <w:pPr>
        <w:numPr>
          <w:ilvl w:val="0"/>
          <w:numId w:val="33"/>
        </w:numPr>
        <w:shd w:val="clear" w:color="auto" w:fill="FFFFFF"/>
        <w:tabs>
          <w:tab w:val="left" w:pos="475"/>
        </w:tabs>
        <w:jc w:val="both"/>
      </w:pPr>
      <w:r>
        <w:rPr>
          <w:rFonts w:ascii="Times New Roman" w:hAnsi="Times New Roman" w:cs="Times New Roman"/>
        </w:rPr>
        <w:t>устранение ржавчины, свищей и подкраска трубопроводов;</w:t>
      </w:r>
    </w:p>
    <w:p w14:paraId="2A94179C" w14:textId="77777777" w:rsidR="00B25E42" w:rsidRDefault="005A16C2">
      <w:pPr>
        <w:numPr>
          <w:ilvl w:val="0"/>
          <w:numId w:val="33"/>
        </w:numPr>
        <w:shd w:val="clear" w:color="auto" w:fill="FFFFFF"/>
        <w:ind w:left="426" w:right="77" w:hanging="426"/>
        <w:jc w:val="both"/>
      </w:pPr>
      <w:r>
        <w:rPr>
          <w:rFonts w:ascii="Times New Roman" w:hAnsi="Times New Roman" w:cs="Times New Roman"/>
        </w:rPr>
        <w:t>продувку (выпуск воздуха), промывку трубопроводов, отопительных приборов и их гидравлическое испытание после и перед отопительным сезоном;</w:t>
      </w:r>
    </w:p>
    <w:p w14:paraId="0E5A7F09" w14:textId="77777777" w:rsidR="00B25E42" w:rsidRDefault="005A16C2">
      <w:pPr>
        <w:numPr>
          <w:ilvl w:val="0"/>
          <w:numId w:val="33"/>
        </w:numPr>
        <w:shd w:val="clear" w:color="auto" w:fill="FFFFFF"/>
        <w:tabs>
          <w:tab w:val="left" w:pos="1181"/>
        </w:tabs>
        <w:jc w:val="both"/>
      </w:pPr>
      <w:r>
        <w:rPr>
          <w:rFonts w:ascii="Times New Roman" w:hAnsi="Times New Roman" w:cs="Times New Roman"/>
        </w:rPr>
        <w:t>уплотнение соединений с подтягиванием муфт, сгонов, контргаек;</w:t>
      </w:r>
    </w:p>
    <w:p w14:paraId="40C83B0F" w14:textId="77777777" w:rsidR="00B25E42" w:rsidRDefault="005A16C2">
      <w:pPr>
        <w:numPr>
          <w:ilvl w:val="0"/>
          <w:numId w:val="33"/>
        </w:numPr>
        <w:shd w:val="clear" w:color="auto" w:fill="FFFFFF"/>
        <w:tabs>
          <w:tab w:val="left" w:pos="1607"/>
        </w:tabs>
        <w:ind w:left="426" w:hanging="426"/>
        <w:jc w:val="both"/>
      </w:pPr>
      <w:r>
        <w:rPr>
          <w:rFonts w:ascii="Times New Roman" w:eastAsia="Times New Roman" w:hAnsi="Times New Roman" w:cs="Times New Roman"/>
        </w:rPr>
        <w:t>устранени</w:t>
      </w:r>
      <w:r>
        <w:rPr>
          <w:rFonts w:ascii="Times New Roman" w:hAnsi="Times New Roman" w:cs="Times New Roman"/>
        </w:rPr>
        <w:t>е</w:t>
      </w:r>
      <w:r>
        <w:rPr>
          <w:rFonts w:ascii="Times New Roman" w:eastAsia="Times New Roman" w:hAnsi="Times New Roman" w:cs="Times New Roman"/>
        </w:rPr>
        <w:t xml:space="preserve"> неисправностей</w:t>
      </w:r>
      <w:r>
        <w:rPr>
          <w:rFonts w:ascii="Times New Roman" w:hAnsi="Times New Roman" w:cs="Times New Roman"/>
          <w:spacing w:val="-1"/>
        </w:rPr>
        <w:t xml:space="preserve">, </w:t>
      </w:r>
      <w:r>
        <w:rPr>
          <w:rFonts w:ascii="Times New Roman" w:hAnsi="Times New Roman" w:cs="Times New Roman"/>
        </w:rPr>
        <w:t xml:space="preserve">замена </w:t>
      </w:r>
      <w:r>
        <w:rPr>
          <w:rFonts w:ascii="Times New Roman" w:hAnsi="Times New Roman" w:cs="Times New Roman"/>
          <w:spacing w:val="-1"/>
        </w:rPr>
        <w:t xml:space="preserve">и регулировка запорной арматуры </w:t>
      </w:r>
      <w:r>
        <w:rPr>
          <w:rFonts w:ascii="Times New Roman" w:hAnsi="Times New Roman" w:cs="Times New Roman"/>
        </w:rPr>
        <w:t>(приобретаются исполнителем</w:t>
      </w:r>
    </w:p>
    <w:p w14:paraId="5C8E9087" w14:textId="77777777" w:rsidR="00B25E42" w:rsidRDefault="005A16C2">
      <w:pPr>
        <w:shd w:val="clear" w:color="auto" w:fill="FFFFFF"/>
        <w:tabs>
          <w:tab w:val="left" w:pos="1607"/>
        </w:tabs>
        <w:ind w:left="426"/>
        <w:jc w:val="both"/>
      </w:pPr>
      <w:r>
        <w:rPr>
          <w:rFonts w:ascii="Times New Roman" w:hAnsi="Times New Roman" w:cs="Times New Roman"/>
        </w:rPr>
        <w:t>за свой счет)</w:t>
      </w:r>
      <w:r>
        <w:rPr>
          <w:rFonts w:ascii="Times New Roman" w:hAnsi="Times New Roman" w:cs="Times New Roman"/>
          <w:spacing w:val="-1"/>
        </w:rPr>
        <w:t>;</w:t>
      </w:r>
    </w:p>
    <w:p w14:paraId="644B8254" w14:textId="77777777" w:rsidR="00B25E42" w:rsidRDefault="005A16C2">
      <w:pPr>
        <w:numPr>
          <w:ilvl w:val="0"/>
          <w:numId w:val="33"/>
        </w:numPr>
        <w:shd w:val="clear" w:color="auto" w:fill="FFFFFF"/>
        <w:tabs>
          <w:tab w:val="left" w:pos="1607"/>
        </w:tabs>
        <w:ind w:left="426" w:hanging="426"/>
        <w:jc w:val="both"/>
      </w:pPr>
      <w:r>
        <w:rPr>
          <w:rFonts w:ascii="Times New Roman" w:eastAsia="Times New Roman" w:hAnsi="Times New Roman" w:cs="Times New Roman"/>
        </w:rPr>
        <w:t>устранени</w:t>
      </w:r>
      <w:r>
        <w:rPr>
          <w:rFonts w:ascii="Times New Roman" w:hAnsi="Times New Roman" w:cs="Times New Roman"/>
        </w:rPr>
        <w:t>е</w:t>
      </w:r>
      <w:r>
        <w:rPr>
          <w:rFonts w:ascii="Times New Roman" w:eastAsia="Times New Roman" w:hAnsi="Times New Roman" w:cs="Times New Roman"/>
        </w:rPr>
        <w:t xml:space="preserve"> неисправностей</w:t>
      </w:r>
      <w:r>
        <w:rPr>
          <w:rFonts w:ascii="Times New Roman" w:hAnsi="Times New Roman" w:cs="Times New Roman"/>
        </w:rPr>
        <w:t xml:space="preserve"> системы отопления с заменых участков трубопроводов до 5 (пять) метров;</w:t>
      </w:r>
    </w:p>
    <w:p w14:paraId="3FD3B0F3" w14:textId="77777777" w:rsidR="00B25E42" w:rsidRDefault="005A16C2">
      <w:pPr>
        <w:numPr>
          <w:ilvl w:val="0"/>
          <w:numId w:val="33"/>
        </w:numPr>
        <w:shd w:val="clear" w:color="auto" w:fill="FFFFFF"/>
        <w:tabs>
          <w:tab w:val="left" w:pos="901"/>
        </w:tabs>
        <w:ind w:left="426" w:hanging="426"/>
        <w:jc w:val="both"/>
      </w:pPr>
      <w:r>
        <w:rPr>
          <w:rFonts w:ascii="Times New Roman" w:hAnsi="Times New Roman" w:cs="Times New Roman"/>
        </w:rPr>
        <w:t xml:space="preserve">ежегодную подготовку и сдачу отопительных систем в эксплуатацию, теплоснабжающей организации с оформлением </w:t>
      </w:r>
      <w:r>
        <w:rPr>
          <w:rFonts w:ascii="Times New Roman" w:hAnsi="Times New Roman" w:cs="Times New Roman"/>
          <w:b/>
          <w:bCs/>
        </w:rPr>
        <w:t>Акта готовности здания к зиме;</w:t>
      </w:r>
    </w:p>
    <w:p w14:paraId="37382B5A" w14:textId="77777777" w:rsidR="00B25E42" w:rsidRDefault="005A16C2">
      <w:pPr>
        <w:numPr>
          <w:ilvl w:val="0"/>
          <w:numId w:val="33"/>
        </w:numPr>
        <w:shd w:val="clear" w:color="auto" w:fill="FFFFFF"/>
        <w:tabs>
          <w:tab w:val="left" w:pos="901"/>
        </w:tabs>
        <w:ind w:left="426" w:hanging="426"/>
        <w:jc w:val="both"/>
      </w:pPr>
      <w:r>
        <w:rPr>
          <w:rFonts w:ascii="Times New Roman" w:hAnsi="Times New Roman" w:cs="Times New Roman"/>
        </w:rPr>
        <w:t>ремонтно-восстановительные работы или замена и крепление радиаторов, регистров системы отопления (приобретаются исполнителем за свой счет);</w:t>
      </w:r>
    </w:p>
    <w:p w14:paraId="00E3E3B5" w14:textId="77777777" w:rsidR="00B25E42" w:rsidRDefault="005A16C2">
      <w:pPr>
        <w:numPr>
          <w:ilvl w:val="0"/>
          <w:numId w:val="33"/>
        </w:numPr>
        <w:shd w:val="clear" w:color="auto" w:fill="FFFFFF"/>
        <w:tabs>
          <w:tab w:val="left" w:pos="475"/>
        </w:tabs>
        <w:jc w:val="both"/>
      </w:pPr>
      <w:r>
        <w:rPr>
          <w:rFonts w:ascii="Times New Roman" w:hAnsi="Times New Roman" w:cs="Times New Roman"/>
        </w:rPr>
        <w:t>регулировку отопительных систем;</w:t>
      </w:r>
    </w:p>
    <w:p w14:paraId="41A33939" w14:textId="77777777" w:rsidR="00B25E42" w:rsidRDefault="005A16C2">
      <w:pPr>
        <w:numPr>
          <w:ilvl w:val="0"/>
          <w:numId w:val="33"/>
        </w:numPr>
        <w:shd w:val="clear" w:color="auto" w:fill="FFFFFF"/>
        <w:tabs>
          <w:tab w:val="left" w:pos="901"/>
        </w:tabs>
        <w:ind w:left="426" w:hanging="426"/>
        <w:jc w:val="both"/>
      </w:pPr>
      <w:r>
        <w:rPr>
          <w:rFonts w:ascii="Times New Roman" w:hAnsi="Times New Roman" w:cs="Times New Roman"/>
        </w:rPr>
        <w:t>отключение, ремонтно-восстановительные работы и замена дефектных трубопроводов, систем инженерного оборудования (необходимые комплектующие приобретаются исполнителем за свой счет);</w:t>
      </w:r>
    </w:p>
    <w:p w14:paraId="2DD70877" w14:textId="77777777" w:rsidR="00B25E42" w:rsidRDefault="005A16C2">
      <w:pPr>
        <w:numPr>
          <w:ilvl w:val="0"/>
          <w:numId w:val="33"/>
        </w:numPr>
        <w:shd w:val="clear" w:color="auto" w:fill="FFFFFF"/>
        <w:tabs>
          <w:tab w:val="left" w:pos="475"/>
        </w:tabs>
        <w:jc w:val="both"/>
      </w:pPr>
      <w:r>
        <w:rPr>
          <w:rFonts w:ascii="Times New Roman" w:hAnsi="Times New Roman" w:cs="Times New Roman"/>
        </w:rPr>
        <w:t>сварочные работы для устранения неисправностей;</w:t>
      </w:r>
    </w:p>
    <w:p w14:paraId="2D6C8A7C" w14:textId="77777777" w:rsidR="00B25E42" w:rsidRDefault="005A16C2">
      <w:pPr>
        <w:numPr>
          <w:ilvl w:val="0"/>
          <w:numId w:val="33"/>
        </w:numPr>
        <w:shd w:val="clear" w:color="auto" w:fill="FFFFFF"/>
        <w:tabs>
          <w:tab w:val="left" w:pos="901"/>
        </w:tabs>
        <w:ind w:left="426" w:hanging="426"/>
        <w:jc w:val="both"/>
      </w:pPr>
      <w:r>
        <w:rPr>
          <w:rFonts w:ascii="Times New Roman" w:eastAsia="Times New Roman" w:hAnsi="Times New Roman" w:cs="Times New Roman"/>
        </w:rPr>
        <w:t>устранени</w:t>
      </w:r>
      <w:r>
        <w:rPr>
          <w:rFonts w:ascii="Times New Roman" w:hAnsi="Times New Roman" w:cs="Times New Roman"/>
        </w:rPr>
        <w:t>е</w:t>
      </w:r>
      <w:r>
        <w:rPr>
          <w:rFonts w:ascii="Times New Roman" w:eastAsia="Times New Roman" w:hAnsi="Times New Roman" w:cs="Times New Roman"/>
        </w:rPr>
        <w:t xml:space="preserve"> неисправностей</w:t>
      </w:r>
      <w:r>
        <w:rPr>
          <w:rFonts w:ascii="Times New Roman" w:hAnsi="Times New Roman" w:cs="Times New Roman"/>
        </w:rPr>
        <w:t xml:space="preserve"> участков теплоизоляции трубопроводов (необходимые комплектующие приобретаются исполнителем за свой счет);</w:t>
      </w:r>
    </w:p>
    <w:p w14:paraId="380974F0" w14:textId="77777777" w:rsidR="00B25E42" w:rsidRDefault="005A16C2">
      <w:r>
        <w:rPr>
          <w:rFonts w:ascii="Times New Roman" w:hAnsi="Times New Roman" w:cs="Times New Roman"/>
        </w:rPr>
        <w:t>•      очистку и промывку фильтров механической очистки, грязеулавливающих устройств;</w:t>
      </w:r>
    </w:p>
    <w:p w14:paraId="5DD7F660" w14:textId="77777777" w:rsidR="00B25E42" w:rsidRDefault="005A16C2">
      <w:pPr>
        <w:numPr>
          <w:ilvl w:val="0"/>
          <w:numId w:val="33"/>
        </w:numPr>
        <w:shd w:val="clear" w:color="auto" w:fill="FFFFFF"/>
        <w:tabs>
          <w:tab w:val="left" w:pos="475"/>
        </w:tabs>
        <w:jc w:val="both"/>
      </w:pPr>
      <w:r>
        <w:rPr>
          <w:rFonts w:ascii="Times New Roman" w:hAnsi="Times New Roman" w:cs="Times New Roman"/>
        </w:rPr>
        <w:t>снятие и установка манометров для плановых поверок:</w:t>
      </w:r>
    </w:p>
    <w:p w14:paraId="41139CE3" w14:textId="77777777" w:rsidR="00B25E42" w:rsidRDefault="005A16C2">
      <w:pPr>
        <w:numPr>
          <w:ilvl w:val="0"/>
          <w:numId w:val="33"/>
        </w:numPr>
        <w:shd w:val="clear" w:color="auto" w:fill="FFFFFF"/>
        <w:tabs>
          <w:tab w:val="left" w:pos="901"/>
        </w:tabs>
        <w:ind w:left="426" w:hanging="426"/>
        <w:jc w:val="both"/>
      </w:pPr>
      <w:r>
        <w:rPr>
          <w:rFonts w:ascii="Times New Roman" w:hAnsi="Times New Roman" w:cs="Times New Roman"/>
        </w:rPr>
        <w:t>контроль работы автоматики систем теплоснабжения и горячего водоснабжения здания;</w:t>
      </w:r>
    </w:p>
    <w:p w14:paraId="28768C67" w14:textId="77777777" w:rsidR="00B25E42" w:rsidRDefault="005A16C2">
      <w:pPr>
        <w:numPr>
          <w:ilvl w:val="0"/>
          <w:numId w:val="33"/>
        </w:numPr>
        <w:shd w:val="clear" w:color="auto" w:fill="FFFFFF"/>
        <w:tabs>
          <w:tab w:val="left" w:pos="1157"/>
        </w:tabs>
        <w:jc w:val="both"/>
      </w:pPr>
      <w:r>
        <w:rPr>
          <w:rFonts w:ascii="Times New Roman" w:hAnsi="Times New Roman" w:cs="Times New Roman"/>
          <w:bCs/>
        </w:rPr>
        <w:t>проведение ПТО оборудования в соответствие с требованиями ТЗ.</w:t>
      </w:r>
    </w:p>
    <w:p w14:paraId="66F52062" w14:textId="77777777" w:rsidR="00B25E42" w:rsidRDefault="005A16C2">
      <w:pPr>
        <w:shd w:val="clear" w:color="auto" w:fill="FFFFFF"/>
        <w:tabs>
          <w:tab w:val="left" w:pos="993"/>
        </w:tabs>
        <w:ind w:left="426" w:hanging="426"/>
        <w:jc w:val="both"/>
      </w:pPr>
      <w:r>
        <w:rPr>
          <w:rFonts w:ascii="Times New Roman" w:eastAsia="Times New Roman" w:hAnsi="Times New Roman" w:cs="Times New Roman"/>
          <w:b/>
          <w:bCs/>
          <w:spacing w:val="-16"/>
        </w:rPr>
        <w:t>1.3.</w:t>
      </w:r>
      <w:r>
        <w:rPr>
          <w:rFonts w:ascii="Times New Roman" w:eastAsia="Times New Roman" w:hAnsi="Times New Roman" w:cs="Times New Roman"/>
          <w:bCs/>
          <w:spacing w:val="-16"/>
        </w:rPr>
        <w:tab/>
        <w:t xml:space="preserve">  </w:t>
      </w:r>
      <w:r>
        <w:rPr>
          <w:rFonts w:ascii="Times New Roman" w:eastAsia="Times New Roman" w:hAnsi="Times New Roman" w:cs="Times New Roman"/>
          <w:b/>
          <w:bCs/>
          <w:spacing w:val="-3"/>
        </w:rPr>
        <w:t>Виды услуг при обслуживании</w:t>
      </w:r>
      <w:r>
        <w:rPr>
          <w:rFonts w:ascii="Times New Roman" w:eastAsia="Times New Roman" w:hAnsi="Times New Roman" w:cs="Times New Roman"/>
          <w:b/>
          <w:bCs/>
        </w:rPr>
        <w:t xml:space="preserve"> электрооборудования и аппаратов электроустановок, расположенных в административных и производственных помещениях в том числе:</w:t>
      </w:r>
    </w:p>
    <w:p w14:paraId="64E84F0D" w14:textId="77777777" w:rsidR="00B25E42" w:rsidRDefault="005A16C2">
      <w:pPr>
        <w:numPr>
          <w:ilvl w:val="0"/>
          <w:numId w:val="34"/>
        </w:numPr>
        <w:shd w:val="clear" w:color="auto" w:fill="FFFFFF"/>
        <w:tabs>
          <w:tab w:val="left" w:pos="426"/>
        </w:tabs>
        <w:ind w:left="426" w:hanging="426"/>
        <w:jc w:val="both"/>
      </w:pPr>
      <w:r>
        <w:rPr>
          <w:rFonts w:ascii="Times New Roman" w:eastAsia="Times New Roman" w:hAnsi="Times New Roman" w:cs="Times New Roman"/>
        </w:rPr>
        <w:t>внешний осмотр электросетей и оборудования;</w:t>
      </w:r>
    </w:p>
    <w:p w14:paraId="3F2DA4CD" w14:textId="77777777" w:rsidR="00B25E42" w:rsidRDefault="005A16C2">
      <w:pPr>
        <w:numPr>
          <w:ilvl w:val="0"/>
          <w:numId w:val="34"/>
        </w:numPr>
        <w:shd w:val="clear" w:color="auto" w:fill="FFFFFF"/>
        <w:tabs>
          <w:tab w:val="left" w:pos="426"/>
        </w:tabs>
        <w:ind w:left="426" w:hanging="426"/>
        <w:jc w:val="both"/>
      </w:pPr>
      <w:r>
        <w:rPr>
          <w:rFonts w:ascii="Times New Roman" w:eastAsia="Times New Roman" w:hAnsi="Times New Roman" w:cs="Times New Roman"/>
        </w:rPr>
        <w:t>проведение профилактического осмотра и ПТО в соответствии с требованиями;</w:t>
      </w:r>
    </w:p>
    <w:p w14:paraId="551828B5" w14:textId="77777777" w:rsidR="00B25E42" w:rsidRDefault="005A16C2">
      <w:pPr>
        <w:numPr>
          <w:ilvl w:val="0"/>
          <w:numId w:val="34"/>
        </w:numPr>
        <w:shd w:val="clear" w:color="auto" w:fill="FFFFFF"/>
        <w:tabs>
          <w:tab w:val="left" w:pos="852"/>
        </w:tabs>
        <w:ind w:left="426" w:hanging="426"/>
        <w:jc w:val="both"/>
      </w:pPr>
      <w:r>
        <w:rPr>
          <w:rFonts w:ascii="Times New Roman" w:hAnsi="Times New Roman" w:cs="Times New Roman"/>
        </w:rPr>
        <w:t>проверка наличия, при необходимости, восстановление маркировок и бирок, предупредительных плакатов и надписей (приобретаются исполнителем за свой счет);</w:t>
      </w:r>
    </w:p>
    <w:p w14:paraId="1ADE9899" w14:textId="77777777" w:rsidR="00B25E42" w:rsidRDefault="005A16C2">
      <w:pPr>
        <w:numPr>
          <w:ilvl w:val="0"/>
          <w:numId w:val="34"/>
        </w:numPr>
        <w:shd w:val="clear" w:color="auto" w:fill="FFFFFF"/>
        <w:tabs>
          <w:tab w:val="left" w:pos="426"/>
        </w:tabs>
        <w:ind w:left="426" w:right="24" w:hanging="426"/>
        <w:jc w:val="both"/>
      </w:pPr>
      <w:r>
        <w:rPr>
          <w:rFonts w:ascii="Times New Roman" w:hAnsi="Times New Roman" w:cs="Times New Roman"/>
          <w:spacing w:val="-1"/>
        </w:rPr>
        <w:t xml:space="preserve">внесение в </w:t>
      </w:r>
      <w:r>
        <w:rPr>
          <w:rFonts w:ascii="Times New Roman" w:hAnsi="Times New Roman" w:cs="Times New Roman"/>
          <w:b/>
          <w:bCs/>
          <w:spacing w:val="-1"/>
        </w:rPr>
        <w:t xml:space="preserve">журнал по планово-профилактическому ремонту все изменения в </w:t>
      </w:r>
      <w:r>
        <w:rPr>
          <w:rFonts w:ascii="Times New Roman" w:hAnsi="Times New Roman" w:cs="Times New Roman"/>
          <w:b/>
          <w:bCs/>
        </w:rPr>
        <w:t>электроустановках</w:t>
      </w:r>
      <w:r>
        <w:rPr>
          <w:rFonts w:ascii="Times New Roman" w:hAnsi="Times New Roman" w:cs="Times New Roman"/>
        </w:rPr>
        <w:t>, выполненные в процессе эксплуатации и технического обслуживания в схемы (чертежи) электроустановок;</w:t>
      </w:r>
    </w:p>
    <w:p w14:paraId="6890EE2F" w14:textId="77777777" w:rsidR="00B25E42" w:rsidRDefault="005A16C2">
      <w:pPr>
        <w:numPr>
          <w:ilvl w:val="0"/>
          <w:numId w:val="34"/>
        </w:numPr>
        <w:shd w:val="clear" w:color="auto" w:fill="FFFFFF"/>
        <w:ind w:left="426" w:right="24" w:hanging="426"/>
        <w:jc w:val="both"/>
      </w:pPr>
      <w:r>
        <w:rPr>
          <w:rFonts w:ascii="Times New Roman" w:eastAsia="Times New Roman" w:hAnsi="Times New Roman" w:cs="Times New Roman"/>
        </w:rPr>
        <w:t>устранени</w:t>
      </w:r>
      <w:r>
        <w:rPr>
          <w:rFonts w:ascii="Times New Roman" w:hAnsi="Times New Roman" w:cs="Times New Roman"/>
        </w:rPr>
        <w:t>е</w:t>
      </w:r>
      <w:r>
        <w:rPr>
          <w:rFonts w:ascii="Times New Roman" w:eastAsia="Times New Roman" w:hAnsi="Times New Roman" w:cs="Times New Roman"/>
        </w:rPr>
        <w:t xml:space="preserve"> неисправностей</w:t>
      </w:r>
      <w:r>
        <w:rPr>
          <w:rFonts w:ascii="Times New Roman" w:hAnsi="Times New Roman" w:cs="Times New Roman"/>
          <w:spacing w:val="-1"/>
        </w:rPr>
        <w:t xml:space="preserve"> осветительных приборов и электрооборудования (ремонт, замену автоматов, розеток, выключателей, ламп, стартеров, дросселей, разветви тельных коробок и прочее) (приобретаются исполнителем за свой счет);</w:t>
      </w:r>
    </w:p>
    <w:p w14:paraId="1B0E81A7" w14:textId="77777777" w:rsidR="00B25E42" w:rsidRDefault="005A16C2">
      <w:pPr>
        <w:numPr>
          <w:ilvl w:val="0"/>
          <w:numId w:val="34"/>
        </w:numPr>
        <w:shd w:val="clear" w:color="auto" w:fill="FFFFFF"/>
        <w:tabs>
          <w:tab w:val="left" w:pos="426"/>
        </w:tabs>
        <w:ind w:left="426" w:right="14" w:hanging="426"/>
        <w:jc w:val="both"/>
      </w:pPr>
      <w:r>
        <w:rPr>
          <w:rFonts w:ascii="Times New Roman" w:hAnsi="Times New Roman" w:cs="Times New Roman"/>
        </w:rPr>
        <w:t>ликвидация</w:t>
      </w:r>
      <w:r>
        <w:rPr>
          <w:rFonts w:ascii="Times New Roman" w:eastAsia="Times New Roman" w:hAnsi="Times New Roman" w:cs="Times New Roman"/>
        </w:rPr>
        <w:t xml:space="preserve"> дефектов электропроводки с заменых участков длиной до 10 (десять) метров по мере необходимости;</w:t>
      </w:r>
    </w:p>
    <w:p w14:paraId="1690B1D2" w14:textId="77777777" w:rsidR="00B25E42" w:rsidRDefault="005A16C2">
      <w:pPr>
        <w:numPr>
          <w:ilvl w:val="0"/>
          <w:numId w:val="33"/>
        </w:numPr>
        <w:shd w:val="clear" w:color="auto" w:fill="FFFFFF"/>
        <w:tabs>
          <w:tab w:val="left" w:pos="1549"/>
        </w:tabs>
        <w:ind w:left="426" w:right="24" w:hanging="426"/>
        <w:jc w:val="both"/>
      </w:pPr>
      <w:r>
        <w:rPr>
          <w:rFonts w:ascii="Times New Roman" w:eastAsia="Times New Roman" w:hAnsi="Times New Roman" w:cs="Times New Roman"/>
        </w:rPr>
        <w:t>обеспечение приемлемых параметров электросети (выравнивание нагрузок по фазам) по письменной заявке;</w:t>
      </w:r>
    </w:p>
    <w:p w14:paraId="48028A13" w14:textId="77777777" w:rsidR="00B25E42" w:rsidRDefault="005A16C2">
      <w:pPr>
        <w:numPr>
          <w:ilvl w:val="0"/>
          <w:numId w:val="33"/>
        </w:numPr>
        <w:shd w:val="clear" w:color="auto" w:fill="FFFFFF"/>
        <w:tabs>
          <w:tab w:val="left" w:pos="1549"/>
        </w:tabs>
        <w:ind w:left="426" w:right="29" w:hanging="426"/>
        <w:jc w:val="both"/>
      </w:pPr>
      <w:r>
        <w:rPr>
          <w:rFonts w:ascii="Times New Roman" w:eastAsia="Times New Roman" w:hAnsi="Times New Roman" w:cs="Times New Roman"/>
          <w:spacing w:val="-1"/>
        </w:rPr>
        <w:t xml:space="preserve">электроизмерительные работы (нагрузка по фазам, замер температуры контактных </w:t>
      </w:r>
      <w:r>
        <w:rPr>
          <w:rFonts w:ascii="Times New Roman" w:eastAsia="Times New Roman" w:hAnsi="Times New Roman" w:cs="Times New Roman"/>
        </w:rPr>
        <w:t>соединений);</w:t>
      </w:r>
    </w:p>
    <w:p w14:paraId="2477CB01" w14:textId="77777777" w:rsidR="00B25E42" w:rsidRDefault="005A16C2">
      <w:pPr>
        <w:numPr>
          <w:ilvl w:val="0"/>
          <w:numId w:val="33"/>
        </w:numPr>
        <w:shd w:val="clear" w:color="auto" w:fill="FFFFFF"/>
        <w:tabs>
          <w:tab w:val="left" w:pos="1123"/>
        </w:tabs>
        <w:jc w:val="both"/>
      </w:pPr>
      <w:r>
        <w:rPr>
          <w:rFonts w:ascii="Times New Roman" w:eastAsia="Times New Roman" w:hAnsi="Times New Roman" w:cs="Times New Roman"/>
          <w:b/>
          <w:bCs/>
          <w:spacing w:val="-1"/>
        </w:rPr>
        <w:t>снятие показаний электросчетчиков и ведение журнала учета электроэнергии</w:t>
      </w:r>
      <w:r>
        <w:rPr>
          <w:rFonts w:ascii="Times New Roman" w:eastAsia="Times New Roman" w:hAnsi="Times New Roman" w:cs="Times New Roman"/>
          <w:spacing w:val="-1"/>
        </w:rPr>
        <w:t>;</w:t>
      </w:r>
    </w:p>
    <w:p w14:paraId="22B39F82" w14:textId="77777777" w:rsidR="00B25E42" w:rsidRDefault="005A16C2">
      <w:pPr>
        <w:numPr>
          <w:ilvl w:val="0"/>
          <w:numId w:val="33"/>
        </w:numPr>
        <w:shd w:val="clear" w:color="auto" w:fill="FFFFFF"/>
        <w:tabs>
          <w:tab w:val="left" w:pos="1123"/>
        </w:tabs>
        <w:jc w:val="both"/>
      </w:pPr>
      <w:r>
        <w:rPr>
          <w:rFonts w:ascii="Times New Roman" w:eastAsia="Times New Roman" w:hAnsi="Times New Roman" w:cs="Times New Roman"/>
        </w:rPr>
        <w:t>производство оперативных переключений в РУ до 1000 в;</w:t>
      </w:r>
    </w:p>
    <w:p w14:paraId="5FFB1644" w14:textId="77777777" w:rsidR="00B25E42" w:rsidRDefault="005A16C2">
      <w:pPr>
        <w:numPr>
          <w:ilvl w:val="0"/>
          <w:numId w:val="33"/>
        </w:numPr>
        <w:shd w:val="clear" w:color="auto" w:fill="FFFFFF"/>
        <w:tabs>
          <w:tab w:val="left" w:pos="1123"/>
        </w:tabs>
        <w:jc w:val="both"/>
      </w:pPr>
      <w:r>
        <w:rPr>
          <w:rFonts w:ascii="Times New Roman" w:eastAsia="Times New Roman" w:hAnsi="Times New Roman" w:cs="Times New Roman"/>
        </w:rPr>
        <w:t>устранение короткого (-их) замыкания (-ий);</w:t>
      </w:r>
    </w:p>
    <w:p w14:paraId="3E9218F4" w14:textId="77777777" w:rsidR="00B25E42" w:rsidRDefault="005A16C2">
      <w:pPr>
        <w:numPr>
          <w:ilvl w:val="0"/>
          <w:numId w:val="33"/>
        </w:numPr>
        <w:shd w:val="clear" w:color="auto" w:fill="FFFFFF"/>
        <w:tabs>
          <w:tab w:val="left" w:pos="1123"/>
        </w:tabs>
        <w:jc w:val="both"/>
      </w:pPr>
      <w:r>
        <w:rPr>
          <w:rFonts w:ascii="Times New Roman" w:eastAsia="Times New Roman" w:hAnsi="Times New Roman" w:cs="Times New Roman"/>
        </w:rPr>
        <w:t>протяжка контактов и устранение провиса электропроводов;</w:t>
      </w:r>
    </w:p>
    <w:p w14:paraId="05D411D9" w14:textId="77777777" w:rsidR="00B25E42" w:rsidRDefault="005A16C2">
      <w:pPr>
        <w:numPr>
          <w:ilvl w:val="0"/>
          <w:numId w:val="33"/>
        </w:numPr>
        <w:shd w:val="clear" w:color="auto" w:fill="FFFFFF"/>
        <w:tabs>
          <w:tab w:val="left" w:pos="1123"/>
        </w:tabs>
        <w:jc w:val="both"/>
      </w:pPr>
      <w:r>
        <w:rPr>
          <w:rFonts w:ascii="Times New Roman" w:eastAsia="Times New Roman" w:hAnsi="Times New Roman" w:cs="Times New Roman"/>
        </w:rPr>
        <w:t>укладка проводов в кабель-канал и восстановление штатного крепления, устранение</w:t>
      </w:r>
    </w:p>
    <w:p w14:paraId="33BD7711" w14:textId="77777777" w:rsidR="00B25E42" w:rsidRDefault="005A16C2">
      <w:pPr>
        <w:shd w:val="clear" w:color="auto" w:fill="FFFFFF"/>
        <w:tabs>
          <w:tab w:val="left" w:pos="1123"/>
        </w:tabs>
        <w:jc w:val="both"/>
      </w:pPr>
      <w:r>
        <w:rPr>
          <w:rFonts w:ascii="Times New Roman" w:eastAsia="Times New Roman" w:hAnsi="Times New Roman" w:cs="Times New Roman"/>
        </w:rPr>
        <w:t xml:space="preserve">      загрязнений;</w:t>
      </w:r>
    </w:p>
    <w:p w14:paraId="068D9ABA" w14:textId="77777777" w:rsidR="00B25E42" w:rsidRDefault="005A16C2">
      <w:pPr>
        <w:numPr>
          <w:ilvl w:val="0"/>
          <w:numId w:val="35"/>
        </w:numPr>
        <w:shd w:val="clear" w:color="auto" w:fill="FFFFFF"/>
        <w:tabs>
          <w:tab w:val="left" w:pos="1123"/>
        </w:tabs>
        <w:jc w:val="both"/>
      </w:pPr>
      <w:r>
        <w:rPr>
          <w:rFonts w:ascii="Times New Roman" w:eastAsia="Times New Roman" w:hAnsi="Times New Roman" w:cs="Times New Roman"/>
        </w:rPr>
        <w:t>перенос выключателей, розеток;</w:t>
      </w:r>
    </w:p>
    <w:p w14:paraId="017572FE" w14:textId="77777777" w:rsidR="00B25E42" w:rsidRDefault="005A16C2">
      <w:pPr>
        <w:numPr>
          <w:ilvl w:val="0"/>
          <w:numId w:val="35"/>
        </w:numPr>
        <w:shd w:val="clear" w:color="auto" w:fill="FFFFFF"/>
        <w:tabs>
          <w:tab w:val="left" w:pos="1123"/>
        </w:tabs>
        <w:jc w:val="both"/>
      </w:pPr>
      <w:r>
        <w:rPr>
          <w:rFonts w:ascii="Times New Roman" w:eastAsia="Times New Roman" w:hAnsi="Times New Roman" w:cs="Times New Roman"/>
        </w:rPr>
        <w:t>сварочные работы для устранения не исправностей;</w:t>
      </w:r>
    </w:p>
    <w:p w14:paraId="11C92E34" w14:textId="77777777" w:rsidR="00B25E42" w:rsidRDefault="005A16C2">
      <w:pPr>
        <w:numPr>
          <w:ilvl w:val="0"/>
          <w:numId w:val="35"/>
        </w:numPr>
        <w:shd w:val="clear" w:color="auto" w:fill="FFFFFF"/>
        <w:tabs>
          <w:tab w:val="left" w:pos="1123"/>
        </w:tabs>
        <w:jc w:val="both"/>
      </w:pPr>
      <w:r>
        <w:rPr>
          <w:rFonts w:ascii="Times New Roman" w:eastAsia="Times New Roman" w:hAnsi="Times New Roman" w:cs="Times New Roman"/>
        </w:rPr>
        <w:t>подключение вновь установленного оборудования;</w:t>
      </w:r>
    </w:p>
    <w:p w14:paraId="6DFE2FA5" w14:textId="77777777" w:rsidR="00B25E42" w:rsidRDefault="005A16C2">
      <w:pPr>
        <w:numPr>
          <w:ilvl w:val="0"/>
          <w:numId w:val="35"/>
        </w:numPr>
        <w:shd w:val="clear" w:color="auto" w:fill="FFFFFF"/>
        <w:tabs>
          <w:tab w:val="left" w:pos="1407"/>
        </w:tabs>
        <w:ind w:left="284" w:hanging="284"/>
        <w:jc w:val="both"/>
      </w:pPr>
      <w:r>
        <w:rPr>
          <w:rFonts w:ascii="Times New Roman" w:eastAsia="Times New Roman" w:hAnsi="Times New Roman" w:cs="Times New Roman"/>
        </w:rPr>
        <w:t>замена ламп в светильниках, стартеров, дросселей. При необходимости – замена решеток светильников (приобретаются исполнителем за свой счет);</w:t>
      </w:r>
    </w:p>
    <w:p w14:paraId="4B76BF78" w14:textId="77777777" w:rsidR="00B25E42" w:rsidRDefault="005A16C2">
      <w:pPr>
        <w:numPr>
          <w:ilvl w:val="0"/>
          <w:numId w:val="35"/>
        </w:numPr>
        <w:shd w:val="clear" w:color="auto" w:fill="FFFFFF"/>
        <w:tabs>
          <w:tab w:val="left" w:pos="1407"/>
        </w:tabs>
        <w:ind w:left="284" w:hanging="284"/>
        <w:jc w:val="both"/>
      </w:pPr>
      <w:r>
        <w:rPr>
          <w:rFonts w:ascii="Times New Roman" w:eastAsia="Times New Roman" w:hAnsi="Times New Roman" w:cs="Times New Roman"/>
        </w:rPr>
        <w:t>контроль параметров сети (по встроенным приборам), работоспособности счетчиков, контроль положения коммутационной аппаратуры, температуры в помещении, состояния индикаторов и датчиков;</w:t>
      </w:r>
    </w:p>
    <w:p w14:paraId="259C3DD4" w14:textId="77777777" w:rsidR="00B25E42" w:rsidRDefault="005A16C2">
      <w:pPr>
        <w:numPr>
          <w:ilvl w:val="0"/>
          <w:numId w:val="35"/>
        </w:numPr>
        <w:shd w:val="clear" w:color="auto" w:fill="FFFFFF"/>
        <w:tabs>
          <w:tab w:val="left" w:pos="1407"/>
        </w:tabs>
        <w:ind w:left="284" w:hanging="284"/>
        <w:jc w:val="both"/>
      </w:pPr>
      <w:r>
        <w:rPr>
          <w:rFonts w:ascii="Times New Roman" w:eastAsia="Times New Roman" w:hAnsi="Times New Roman" w:cs="Times New Roman"/>
        </w:rPr>
        <w:t>осмотр средств защиты (перчатки д/э, очки и т.д. по перечню), на предмет механических повреждений и даты очередного испытания;</w:t>
      </w:r>
    </w:p>
    <w:p w14:paraId="75FCC2AE" w14:textId="77777777" w:rsidR="00B25E42" w:rsidRDefault="005A16C2">
      <w:pPr>
        <w:numPr>
          <w:ilvl w:val="0"/>
          <w:numId w:val="35"/>
        </w:numPr>
        <w:shd w:val="clear" w:color="auto" w:fill="FFFFFF"/>
        <w:tabs>
          <w:tab w:val="left" w:pos="1123"/>
        </w:tabs>
        <w:jc w:val="both"/>
      </w:pPr>
      <w:r>
        <w:rPr>
          <w:rFonts w:ascii="Times New Roman" w:eastAsia="Times New Roman" w:hAnsi="Times New Roman" w:cs="Times New Roman"/>
        </w:rPr>
        <w:t>устранение загрязнений, ржавчины, покраска щитов и панелей;</w:t>
      </w:r>
    </w:p>
    <w:p w14:paraId="7CC59727" w14:textId="77777777" w:rsidR="00B25E42" w:rsidRDefault="005A16C2">
      <w:pPr>
        <w:numPr>
          <w:ilvl w:val="0"/>
          <w:numId w:val="35"/>
        </w:numPr>
        <w:shd w:val="clear" w:color="auto" w:fill="FFFFFF"/>
        <w:tabs>
          <w:tab w:val="left" w:pos="1123"/>
        </w:tabs>
        <w:jc w:val="both"/>
      </w:pPr>
      <w:r>
        <w:rPr>
          <w:rFonts w:ascii="Times New Roman" w:eastAsia="Times New Roman" w:hAnsi="Times New Roman" w:cs="Times New Roman"/>
        </w:rPr>
        <w:t>проверка функционирования автоматов защиты и их замена в случае выхода из строя;</w:t>
      </w:r>
    </w:p>
    <w:p w14:paraId="43449C71" w14:textId="77777777" w:rsidR="00B25E42" w:rsidRDefault="005A16C2">
      <w:pPr>
        <w:numPr>
          <w:ilvl w:val="0"/>
          <w:numId w:val="35"/>
        </w:numPr>
        <w:shd w:val="clear" w:color="auto" w:fill="FFFFFF"/>
        <w:tabs>
          <w:tab w:val="left" w:pos="1123"/>
        </w:tabs>
        <w:jc w:val="both"/>
      </w:pPr>
      <w:r>
        <w:rPr>
          <w:rFonts w:ascii="Times New Roman" w:eastAsia="Times New Roman" w:hAnsi="Times New Roman" w:cs="Times New Roman"/>
        </w:rPr>
        <w:t>осмотр открытых заземляющих устройств;</w:t>
      </w:r>
    </w:p>
    <w:p w14:paraId="3A327CD5" w14:textId="77777777" w:rsidR="00B25E42" w:rsidRDefault="005A16C2">
      <w:pPr>
        <w:numPr>
          <w:ilvl w:val="0"/>
          <w:numId w:val="35"/>
        </w:numPr>
        <w:shd w:val="clear" w:color="auto" w:fill="FFFFFF"/>
        <w:tabs>
          <w:tab w:val="left" w:pos="1407"/>
        </w:tabs>
        <w:ind w:left="284" w:hanging="284"/>
        <w:jc w:val="both"/>
      </w:pPr>
      <w:r>
        <w:rPr>
          <w:rFonts w:ascii="Times New Roman" w:eastAsia="Times New Roman" w:hAnsi="Times New Roman" w:cs="Times New Roman"/>
        </w:rPr>
        <w:t>проверка функционирования электронных и электромагнитных устройств (таймеров, датчиков, реле, пускателей и т.д.), при необходимости регулировка, чистка;</w:t>
      </w:r>
    </w:p>
    <w:p w14:paraId="3DEBD2CB" w14:textId="77777777" w:rsidR="00B25E42" w:rsidRDefault="005A16C2">
      <w:pPr>
        <w:numPr>
          <w:ilvl w:val="0"/>
          <w:numId w:val="35"/>
        </w:numPr>
        <w:shd w:val="clear" w:color="auto" w:fill="FFFFFF"/>
        <w:tabs>
          <w:tab w:val="left" w:pos="1407"/>
        </w:tabs>
        <w:ind w:left="284" w:hanging="284"/>
        <w:jc w:val="both"/>
      </w:pPr>
      <w:r>
        <w:rPr>
          <w:rFonts w:ascii="Times New Roman" w:hAnsi="Times New Roman" w:cs="Times New Roman"/>
        </w:rPr>
        <w:t>устранение неисправностей или</w:t>
      </w:r>
      <w:r>
        <w:rPr>
          <w:rFonts w:ascii="Times New Roman" w:eastAsia="Times New Roman" w:hAnsi="Times New Roman" w:cs="Times New Roman"/>
        </w:rPr>
        <w:t xml:space="preserve"> замена светильников (приобретаются исполнителем за свой счет);</w:t>
      </w:r>
    </w:p>
    <w:p w14:paraId="1B02804D" w14:textId="77777777" w:rsidR="00B25E42" w:rsidRDefault="005A16C2">
      <w:pPr>
        <w:numPr>
          <w:ilvl w:val="0"/>
          <w:numId w:val="35"/>
        </w:numPr>
        <w:shd w:val="clear" w:color="auto" w:fill="FFFFFF"/>
        <w:tabs>
          <w:tab w:val="left" w:pos="1407"/>
        </w:tabs>
        <w:ind w:left="284" w:hanging="284"/>
        <w:jc w:val="both"/>
      </w:pPr>
      <w:r>
        <w:rPr>
          <w:rFonts w:ascii="Times New Roman" w:eastAsia="Times New Roman" w:hAnsi="Times New Roman" w:cs="Times New Roman"/>
        </w:rPr>
        <w:t>возврат в штатный режим систем вентиляции и дымоудаления после аварийных или плановых срабатываний;</w:t>
      </w:r>
    </w:p>
    <w:p w14:paraId="4A00D98C" w14:textId="77777777" w:rsidR="00B25E42" w:rsidRDefault="005A16C2">
      <w:pPr>
        <w:numPr>
          <w:ilvl w:val="0"/>
          <w:numId w:val="35"/>
        </w:numPr>
        <w:ind w:left="284" w:hanging="284"/>
        <w:jc w:val="both"/>
      </w:pPr>
      <w:r>
        <w:rPr>
          <w:rFonts w:ascii="Times New Roman" w:hAnsi="Times New Roman" w:cs="Times New Roman"/>
        </w:rPr>
        <w:t>приведение в соответствие с действительностью исполнительных электросхем на ВРУ и щитах;</w:t>
      </w:r>
    </w:p>
    <w:p w14:paraId="1DA6A5F4" w14:textId="77777777" w:rsidR="00B25E42" w:rsidRDefault="005A16C2">
      <w:pPr>
        <w:numPr>
          <w:ilvl w:val="0"/>
          <w:numId w:val="35"/>
        </w:numPr>
        <w:jc w:val="both"/>
      </w:pPr>
      <w:r>
        <w:rPr>
          <w:rFonts w:ascii="Times New Roman" w:eastAsia="Times New Roman" w:hAnsi="Times New Roman" w:cs="Times New Roman"/>
        </w:rPr>
        <w:t>проведение почасовых замеров нагрузки 2 раза в год.</w:t>
      </w:r>
    </w:p>
    <w:p w14:paraId="1D39502B" w14:textId="77777777" w:rsidR="00B25E42" w:rsidRDefault="005A16C2">
      <w:pPr>
        <w:shd w:val="clear" w:color="auto" w:fill="FFFFFF"/>
        <w:tabs>
          <w:tab w:val="left" w:pos="851"/>
        </w:tabs>
        <w:ind w:left="284" w:hanging="284"/>
      </w:pPr>
      <w:r>
        <w:rPr>
          <w:rFonts w:ascii="Times New Roman" w:eastAsia="Times New Roman" w:hAnsi="Times New Roman" w:cs="Times New Roman"/>
          <w:b/>
          <w:bCs/>
          <w:spacing w:val="-2"/>
        </w:rPr>
        <w:t>1.4.</w:t>
      </w:r>
      <w:r>
        <w:rPr>
          <w:rFonts w:ascii="Times New Roman" w:eastAsia="Times New Roman" w:hAnsi="Times New Roman" w:cs="Times New Roman"/>
          <w:b/>
          <w:bCs/>
          <w:spacing w:val="-2"/>
        </w:rPr>
        <w:tab/>
      </w:r>
      <w:r>
        <w:rPr>
          <w:rFonts w:ascii="Times New Roman" w:eastAsia="Times New Roman" w:hAnsi="Times New Roman" w:cs="Times New Roman"/>
          <w:b/>
          <w:bCs/>
          <w:spacing w:val="-3"/>
        </w:rPr>
        <w:t xml:space="preserve">Виды </w:t>
      </w:r>
      <w:r>
        <w:rPr>
          <w:rFonts w:ascii="Times New Roman" w:hAnsi="Times New Roman" w:cs="Times New Roman"/>
          <w:b/>
          <w:bCs/>
          <w:spacing w:val="-3"/>
        </w:rPr>
        <w:t xml:space="preserve">услуг </w:t>
      </w:r>
      <w:r>
        <w:rPr>
          <w:rFonts w:ascii="Times New Roman" w:eastAsia="Times New Roman" w:hAnsi="Times New Roman" w:cs="Times New Roman"/>
          <w:b/>
          <w:bCs/>
          <w:spacing w:val="-3"/>
        </w:rPr>
        <w:t>при обслуживании</w:t>
      </w:r>
      <w:r>
        <w:rPr>
          <w:rFonts w:ascii="Times New Roman" w:eastAsia="Times New Roman" w:hAnsi="Times New Roman" w:cs="Times New Roman"/>
          <w:b/>
          <w:bCs/>
          <w:spacing w:val="-2"/>
        </w:rPr>
        <w:t xml:space="preserve"> систем вентиляции и кондиционирования воздуха, в </w:t>
      </w:r>
      <w:r>
        <w:rPr>
          <w:rFonts w:ascii="Times New Roman" w:eastAsia="Times New Roman" w:hAnsi="Times New Roman" w:cs="Times New Roman"/>
          <w:b/>
          <w:bCs/>
        </w:rPr>
        <w:t>том числе:</w:t>
      </w:r>
    </w:p>
    <w:p w14:paraId="3AC542E2" w14:textId="77777777" w:rsidR="00B25E42" w:rsidRDefault="005A16C2">
      <w:pPr>
        <w:shd w:val="clear" w:color="auto" w:fill="FFFFFF"/>
        <w:ind w:left="-284" w:firstLine="142"/>
      </w:pPr>
      <w:r>
        <w:rPr>
          <w:rFonts w:ascii="Times New Roman" w:eastAsia="Times New Roman" w:hAnsi="Times New Roman" w:cs="Times New Roman"/>
          <w:bCs/>
          <w:u w:val="single"/>
        </w:rPr>
        <w:t>Вентиляция:</w:t>
      </w:r>
    </w:p>
    <w:p w14:paraId="3CA3B9F5" w14:textId="77777777" w:rsidR="00B25E42" w:rsidRDefault="005A16C2">
      <w:pPr>
        <w:numPr>
          <w:ilvl w:val="0"/>
          <w:numId w:val="35"/>
        </w:numPr>
        <w:jc w:val="both"/>
      </w:pPr>
      <w:r>
        <w:rPr>
          <w:rFonts w:ascii="Times New Roman" w:hAnsi="Times New Roman" w:cs="Times New Roman"/>
        </w:rPr>
        <w:t>внешний осмотр оборудования;</w:t>
      </w:r>
    </w:p>
    <w:p w14:paraId="7021CE62" w14:textId="77777777" w:rsidR="00B25E42" w:rsidRDefault="005A16C2">
      <w:pPr>
        <w:numPr>
          <w:ilvl w:val="0"/>
          <w:numId w:val="35"/>
        </w:numPr>
        <w:jc w:val="both"/>
      </w:pPr>
      <w:r>
        <w:rPr>
          <w:rFonts w:ascii="Times New Roman" w:hAnsi="Times New Roman" w:cs="Times New Roman"/>
        </w:rPr>
        <w:t>проверку напряжения на эл. двигателях оборудования;</w:t>
      </w:r>
    </w:p>
    <w:p w14:paraId="5BF77265" w14:textId="77777777" w:rsidR="00B25E42" w:rsidRDefault="005A16C2">
      <w:pPr>
        <w:numPr>
          <w:ilvl w:val="0"/>
          <w:numId w:val="35"/>
        </w:numPr>
        <w:ind w:left="284" w:hanging="284"/>
        <w:jc w:val="both"/>
      </w:pPr>
      <w:r>
        <w:rPr>
          <w:rFonts w:ascii="Times New Roman" w:hAnsi="Times New Roman" w:cs="Times New Roman"/>
        </w:rPr>
        <w:t>проверку состояния воздушных фильтров и при необходимости их замена (приобретаются исполнителем за свой счет);</w:t>
      </w:r>
    </w:p>
    <w:p w14:paraId="3EEC8301" w14:textId="77777777" w:rsidR="00B25E42" w:rsidRDefault="005A16C2">
      <w:pPr>
        <w:numPr>
          <w:ilvl w:val="0"/>
          <w:numId w:val="35"/>
        </w:numPr>
        <w:jc w:val="both"/>
      </w:pPr>
      <w:r>
        <w:rPr>
          <w:rFonts w:ascii="Times New Roman" w:hAnsi="Times New Roman" w:cs="Times New Roman"/>
        </w:rPr>
        <w:t>включение выключение оборудования;</w:t>
      </w:r>
    </w:p>
    <w:p w14:paraId="126A8FF0" w14:textId="77777777" w:rsidR="00B25E42" w:rsidRDefault="005A16C2">
      <w:pPr>
        <w:numPr>
          <w:ilvl w:val="0"/>
          <w:numId w:val="35"/>
        </w:numPr>
        <w:jc w:val="both"/>
      </w:pPr>
      <w:r>
        <w:rPr>
          <w:rFonts w:ascii="Times New Roman" w:hAnsi="Times New Roman" w:cs="Times New Roman"/>
        </w:rPr>
        <w:t>проверку состояния вентиляторов на отсутствие биения и заедания;</w:t>
      </w:r>
    </w:p>
    <w:p w14:paraId="1D20A41C" w14:textId="77777777" w:rsidR="00B25E42" w:rsidRDefault="005A16C2">
      <w:pPr>
        <w:numPr>
          <w:ilvl w:val="0"/>
          <w:numId w:val="35"/>
        </w:numPr>
        <w:jc w:val="both"/>
      </w:pPr>
      <w:r>
        <w:rPr>
          <w:rFonts w:ascii="Times New Roman" w:hAnsi="Times New Roman" w:cs="Times New Roman"/>
        </w:rPr>
        <w:t>проверку состояния электродвигателей и электроустановок;</w:t>
      </w:r>
    </w:p>
    <w:p w14:paraId="08448950" w14:textId="77777777" w:rsidR="00B25E42" w:rsidRDefault="005A16C2">
      <w:pPr>
        <w:numPr>
          <w:ilvl w:val="0"/>
          <w:numId w:val="35"/>
        </w:numPr>
        <w:jc w:val="both"/>
      </w:pPr>
      <w:r>
        <w:rPr>
          <w:rFonts w:ascii="Times New Roman" w:hAnsi="Times New Roman" w:cs="Times New Roman"/>
        </w:rPr>
        <w:t>осмотр состояния теплообменных аппаратов;</w:t>
      </w:r>
    </w:p>
    <w:p w14:paraId="48546BF2" w14:textId="77777777" w:rsidR="00B25E42" w:rsidRDefault="005A16C2">
      <w:pPr>
        <w:numPr>
          <w:ilvl w:val="0"/>
          <w:numId w:val="35"/>
        </w:numPr>
        <w:jc w:val="both"/>
      </w:pPr>
      <w:r>
        <w:rPr>
          <w:rFonts w:ascii="Times New Roman" w:hAnsi="Times New Roman" w:cs="Times New Roman"/>
        </w:rPr>
        <w:t>проверку параметров по температурному режиму;</w:t>
      </w:r>
    </w:p>
    <w:p w14:paraId="69BE115B" w14:textId="77777777" w:rsidR="00B25E42" w:rsidRDefault="005A16C2">
      <w:pPr>
        <w:numPr>
          <w:ilvl w:val="0"/>
          <w:numId w:val="35"/>
        </w:numPr>
        <w:ind w:left="284" w:hanging="284"/>
        <w:jc w:val="both"/>
      </w:pPr>
      <w:r>
        <w:rPr>
          <w:rFonts w:ascii="Times New Roman" w:hAnsi="Times New Roman" w:cs="Times New Roman"/>
        </w:rPr>
        <w:t>проверку работы компрессоров на повышенный уровень нагрева и отсутствие посторонних шумов;</w:t>
      </w:r>
    </w:p>
    <w:p w14:paraId="3BACC639" w14:textId="77777777" w:rsidR="00B25E42" w:rsidRDefault="005A16C2">
      <w:pPr>
        <w:numPr>
          <w:ilvl w:val="0"/>
          <w:numId w:val="35"/>
        </w:numPr>
        <w:jc w:val="both"/>
      </w:pPr>
      <w:r>
        <w:rPr>
          <w:rFonts w:ascii="Times New Roman" w:hAnsi="Times New Roman" w:cs="Times New Roman"/>
        </w:rPr>
        <w:t>проверку состояния электрических соединений;</w:t>
      </w:r>
    </w:p>
    <w:p w14:paraId="6E3D3D57" w14:textId="77777777" w:rsidR="00B25E42" w:rsidRDefault="005A16C2">
      <w:pPr>
        <w:numPr>
          <w:ilvl w:val="0"/>
          <w:numId w:val="35"/>
        </w:numPr>
        <w:jc w:val="both"/>
      </w:pPr>
      <w:r>
        <w:rPr>
          <w:rFonts w:ascii="Times New Roman" w:hAnsi="Times New Roman" w:cs="Times New Roman"/>
        </w:rPr>
        <w:t>проверку работы магнитных пускателей;</w:t>
      </w:r>
    </w:p>
    <w:p w14:paraId="3E671B22" w14:textId="77777777" w:rsidR="00B25E42" w:rsidRDefault="005A16C2">
      <w:pPr>
        <w:numPr>
          <w:ilvl w:val="0"/>
          <w:numId w:val="35"/>
        </w:numPr>
        <w:jc w:val="both"/>
      </w:pPr>
      <w:r>
        <w:rPr>
          <w:rFonts w:ascii="Times New Roman" w:hAnsi="Times New Roman" w:cs="Times New Roman"/>
        </w:rPr>
        <w:t>сварочные работы;</w:t>
      </w:r>
    </w:p>
    <w:p w14:paraId="1488A9D1" w14:textId="77777777" w:rsidR="00B25E42" w:rsidRDefault="005A16C2">
      <w:pPr>
        <w:numPr>
          <w:ilvl w:val="0"/>
          <w:numId w:val="35"/>
        </w:numPr>
        <w:jc w:val="both"/>
      </w:pPr>
      <w:r>
        <w:rPr>
          <w:rFonts w:ascii="Times New Roman" w:hAnsi="Times New Roman" w:cs="Times New Roman"/>
        </w:rPr>
        <w:t>сообщать о неисправностях Заказчику:</w:t>
      </w:r>
    </w:p>
    <w:p w14:paraId="59E76ED2" w14:textId="77777777" w:rsidR="00B25E42" w:rsidRDefault="005A16C2">
      <w:pPr>
        <w:numPr>
          <w:ilvl w:val="0"/>
          <w:numId w:val="35"/>
        </w:numPr>
        <w:shd w:val="clear" w:color="auto" w:fill="FFFFFF"/>
        <w:tabs>
          <w:tab w:val="left" w:pos="1157"/>
        </w:tabs>
        <w:jc w:val="both"/>
      </w:pPr>
      <w:r>
        <w:rPr>
          <w:rFonts w:ascii="Times New Roman" w:eastAsia="Times New Roman" w:hAnsi="Times New Roman" w:cs="Times New Roman"/>
          <w:bCs/>
        </w:rPr>
        <w:t>проводить ПТО оборудования в соответствие с требованиями ТЗ.</w:t>
      </w:r>
    </w:p>
    <w:p w14:paraId="1E935B76" w14:textId="77777777" w:rsidR="00B25E42" w:rsidRDefault="005A16C2">
      <w:pPr>
        <w:ind w:hanging="142"/>
        <w:jc w:val="both"/>
      </w:pPr>
      <w:r>
        <w:rPr>
          <w:rFonts w:ascii="Times New Roman" w:hAnsi="Times New Roman" w:cs="Times New Roman"/>
          <w:u w:val="single"/>
        </w:rPr>
        <w:t>Кондиционирование:</w:t>
      </w:r>
    </w:p>
    <w:p w14:paraId="16288A4C" w14:textId="77777777" w:rsidR="00B25E42" w:rsidRDefault="005A16C2">
      <w:pPr>
        <w:numPr>
          <w:ilvl w:val="0"/>
          <w:numId w:val="35"/>
        </w:numPr>
        <w:jc w:val="both"/>
      </w:pPr>
      <w:r>
        <w:rPr>
          <w:rFonts w:ascii="Times New Roman" w:hAnsi="Times New Roman" w:cs="Times New Roman"/>
        </w:rPr>
        <w:t>расконсервация оборудования и подготовка его к работе в   летний период;</w:t>
      </w:r>
    </w:p>
    <w:p w14:paraId="2C4E4394" w14:textId="77777777" w:rsidR="00B25E42" w:rsidRDefault="005A16C2">
      <w:pPr>
        <w:numPr>
          <w:ilvl w:val="0"/>
          <w:numId w:val="35"/>
        </w:numPr>
        <w:ind w:left="284" w:hanging="284"/>
        <w:jc w:val="both"/>
      </w:pPr>
      <w:r>
        <w:rPr>
          <w:rFonts w:ascii="Times New Roman" w:hAnsi="Times New Roman" w:cs="Times New Roman"/>
        </w:rPr>
        <w:t>осмотр крепежа, конструкций внешнего и внутреннего блоков и исправление дефектов, не требующих демонтажа;</w:t>
      </w:r>
    </w:p>
    <w:p w14:paraId="5183408F" w14:textId="77777777" w:rsidR="00B25E42" w:rsidRDefault="005A16C2">
      <w:pPr>
        <w:numPr>
          <w:ilvl w:val="0"/>
          <w:numId w:val="35"/>
        </w:numPr>
        <w:jc w:val="both"/>
      </w:pPr>
      <w:r>
        <w:rPr>
          <w:rFonts w:ascii="Times New Roman" w:hAnsi="Times New Roman" w:cs="Times New Roman"/>
        </w:rPr>
        <w:t>тест пульта ДУ, диагностика кондиционера на ошибки;</w:t>
      </w:r>
    </w:p>
    <w:p w14:paraId="335085D7" w14:textId="77777777" w:rsidR="00B25E42" w:rsidRDefault="005A16C2">
      <w:pPr>
        <w:numPr>
          <w:ilvl w:val="0"/>
          <w:numId w:val="35"/>
        </w:numPr>
        <w:jc w:val="both"/>
      </w:pPr>
      <w:r>
        <w:rPr>
          <w:rFonts w:ascii="Times New Roman" w:hAnsi="Times New Roman" w:cs="Times New Roman"/>
        </w:rPr>
        <w:t>консультации по эксплуатации техники;</w:t>
      </w:r>
    </w:p>
    <w:p w14:paraId="332B656B" w14:textId="77777777" w:rsidR="00B25E42" w:rsidRDefault="005A16C2">
      <w:pPr>
        <w:numPr>
          <w:ilvl w:val="0"/>
          <w:numId w:val="35"/>
        </w:numPr>
        <w:jc w:val="both"/>
      </w:pPr>
      <w:r>
        <w:rPr>
          <w:rFonts w:ascii="Times New Roman" w:hAnsi="Times New Roman" w:cs="Times New Roman"/>
        </w:rPr>
        <w:t>тестирование системы во всех режимах работы;</w:t>
      </w:r>
    </w:p>
    <w:p w14:paraId="22DE8B52" w14:textId="77777777" w:rsidR="00B25E42" w:rsidRDefault="005A16C2">
      <w:pPr>
        <w:numPr>
          <w:ilvl w:val="0"/>
          <w:numId w:val="35"/>
        </w:numPr>
        <w:jc w:val="both"/>
      </w:pPr>
      <w:r>
        <w:rPr>
          <w:rFonts w:ascii="Times New Roman" w:hAnsi="Times New Roman" w:cs="Times New Roman"/>
        </w:rPr>
        <w:t>обследование системы дренажа, при обнаружении протечек их ликвидация.</w:t>
      </w:r>
    </w:p>
    <w:p w14:paraId="4E938D46" w14:textId="77777777" w:rsidR="00B25E42" w:rsidRDefault="005A16C2">
      <w:pPr>
        <w:numPr>
          <w:ilvl w:val="0"/>
          <w:numId w:val="35"/>
        </w:numPr>
        <w:jc w:val="both"/>
      </w:pPr>
      <w:r>
        <w:rPr>
          <w:rFonts w:ascii="Times New Roman" w:hAnsi="Times New Roman" w:cs="Times New Roman"/>
        </w:rPr>
        <w:t>чистка дренажной системы;</w:t>
      </w:r>
    </w:p>
    <w:p w14:paraId="0D9F9105" w14:textId="77777777" w:rsidR="00B25E42" w:rsidRDefault="005A16C2">
      <w:pPr>
        <w:numPr>
          <w:ilvl w:val="0"/>
          <w:numId w:val="35"/>
        </w:numPr>
        <w:jc w:val="both"/>
      </w:pPr>
      <w:r>
        <w:rPr>
          <w:rFonts w:ascii="Times New Roman" w:hAnsi="Times New Roman" w:cs="Times New Roman"/>
        </w:rPr>
        <w:t>измерение показаний температуры воздуха на входе и выходе внутреннего блока;</w:t>
      </w:r>
    </w:p>
    <w:p w14:paraId="3D8B3772" w14:textId="77777777" w:rsidR="00B25E42" w:rsidRDefault="005A16C2">
      <w:pPr>
        <w:numPr>
          <w:ilvl w:val="0"/>
          <w:numId w:val="35"/>
        </w:numPr>
        <w:jc w:val="both"/>
      </w:pPr>
      <w:r>
        <w:rPr>
          <w:rFonts w:ascii="Times New Roman" w:hAnsi="Times New Roman" w:cs="Times New Roman"/>
        </w:rPr>
        <w:t>чистка кондиционера (корпуса, жалюзи, фильтров, внутреннего блока;</w:t>
      </w:r>
    </w:p>
    <w:p w14:paraId="20DAE6F5" w14:textId="77777777" w:rsidR="00B25E42" w:rsidRDefault="005A16C2">
      <w:pPr>
        <w:numPr>
          <w:ilvl w:val="0"/>
          <w:numId w:val="35"/>
        </w:numPr>
        <w:ind w:left="284" w:hanging="284"/>
        <w:jc w:val="both"/>
      </w:pPr>
      <w:r>
        <w:rPr>
          <w:rFonts w:ascii="Times New Roman" w:hAnsi="Times New Roman" w:cs="Times New Roman"/>
        </w:rPr>
        <w:t>очистка испарителя внутреннего блока антибактериальным составом или парогенератором;</w:t>
      </w:r>
    </w:p>
    <w:p w14:paraId="08DB16FB" w14:textId="77777777" w:rsidR="00B25E42" w:rsidRDefault="005A16C2">
      <w:pPr>
        <w:numPr>
          <w:ilvl w:val="0"/>
          <w:numId w:val="35"/>
        </w:numPr>
        <w:ind w:left="284" w:hanging="284"/>
        <w:jc w:val="both"/>
      </w:pPr>
      <w:r>
        <w:rPr>
          <w:rFonts w:ascii="Times New Roman" w:hAnsi="Times New Roman" w:cs="Times New Roman"/>
        </w:rPr>
        <w:t>проверка герметичности фреон проводов, замер давления фреона в системе, при необходимости дозаправка кондиционера;</w:t>
      </w:r>
    </w:p>
    <w:p w14:paraId="580D43B8" w14:textId="77777777" w:rsidR="00B25E42" w:rsidRDefault="005A16C2">
      <w:pPr>
        <w:numPr>
          <w:ilvl w:val="0"/>
          <w:numId w:val="35"/>
        </w:numPr>
        <w:shd w:val="clear" w:color="auto" w:fill="FFFFFF"/>
        <w:ind w:left="284" w:hanging="284"/>
        <w:jc w:val="both"/>
      </w:pPr>
      <w:r>
        <w:rPr>
          <w:rFonts w:ascii="Times New Roman" w:hAnsi="Times New Roman" w:cs="Times New Roman"/>
          <w:bCs/>
        </w:rPr>
        <w:t>проверка электрических цепей управления;</w:t>
      </w:r>
    </w:p>
    <w:p w14:paraId="0FEBCDF4" w14:textId="77777777" w:rsidR="00B25E42" w:rsidRDefault="005A16C2">
      <w:pPr>
        <w:numPr>
          <w:ilvl w:val="0"/>
          <w:numId w:val="35"/>
        </w:numPr>
        <w:shd w:val="clear" w:color="auto" w:fill="FFFFFF"/>
        <w:ind w:left="284" w:hanging="284"/>
        <w:jc w:val="both"/>
      </w:pPr>
      <w:r>
        <w:rPr>
          <w:rFonts w:ascii="Times New Roman" w:hAnsi="Times New Roman" w:cs="Times New Roman"/>
          <w:bCs/>
        </w:rPr>
        <w:t>протяжка клемных колодок, зачистка контактов, замена предохранителей;</w:t>
      </w:r>
    </w:p>
    <w:p w14:paraId="6448B087" w14:textId="77777777" w:rsidR="00B25E42" w:rsidRDefault="005A16C2">
      <w:pPr>
        <w:numPr>
          <w:ilvl w:val="0"/>
          <w:numId w:val="35"/>
        </w:numPr>
        <w:shd w:val="clear" w:color="auto" w:fill="FFFFFF"/>
        <w:ind w:left="284" w:hanging="284"/>
        <w:jc w:val="both"/>
      </w:pPr>
      <w:r>
        <w:rPr>
          <w:rFonts w:ascii="Times New Roman" w:hAnsi="Times New Roman" w:cs="Times New Roman"/>
          <w:bCs/>
        </w:rPr>
        <w:t>обследование электродвигателей и лопастей вентилятора;</w:t>
      </w:r>
    </w:p>
    <w:p w14:paraId="53A90F4C" w14:textId="77777777" w:rsidR="00B25E42" w:rsidRDefault="005A16C2">
      <w:pPr>
        <w:numPr>
          <w:ilvl w:val="0"/>
          <w:numId w:val="35"/>
        </w:numPr>
        <w:jc w:val="both"/>
      </w:pPr>
      <w:r>
        <w:rPr>
          <w:rFonts w:ascii="Times New Roman" w:hAnsi="Times New Roman" w:cs="Times New Roman"/>
        </w:rPr>
        <w:t>контроль качества теплоизоляции фреонового контура и исправление его повреждений;</w:t>
      </w:r>
    </w:p>
    <w:p w14:paraId="17BCB1CD" w14:textId="77777777" w:rsidR="00B25E42" w:rsidRDefault="005A16C2">
      <w:pPr>
        <w:numPr>
          <w:ilvl w:val="0"/>
          <w:numId w:val="35"/>
        </w:numPr>
        <w:ind w:left="284" w:hanging="284"/>
        <w:jc w:val="both"/>
      </w:pPr>
      <w:r>
        <w:rPr>
          <w:rFonts w:ascii="Times New Roman" w:hAnsi="Times New Roman" w:cs="Times New Roman"/>
        </w:rPr>
        <w:t>чистка теплообменника внешнего блока при помощи щётки, сжатого воздуха, мойки высоким давлением и т.п. в зависимости от особенностей и степени загрязнения;</w:t>
      </w:r>
    </w:p>
    <w:p w14:paraId="3CFDBB1F" w14:textId="77777777" w:rsidR="00B25E42" w:rsidRDefault="005A16C2">
      <w:pPr>
        <w:shd w:val="clear" w:color="auto" w:fill="FFFFFF"/>
        <w:tabs>
          <w:tab w:val="left" w:pos="1441"/>
        </w:tabs>
        <w:ind w:left="284"/>
        <w:jc w:val="both"/>
      </w:pPr>
      <w:r>
        <w:rPr>
          <w:rFonts w:ascii="Times New Roman" w:hAnsi="Times New Roman" w:cs="Times New Roman"/>
          <w:bCs/>
        </w:rPr>
        <w:t>проводить ПТО оборудования в соответствие с требованиями ТЗ.</w:t>
      </w:r>
    </w:p>
    <w:p w14:paraId="6D007032" w14:textId="77777777" w:rsidR="00B25E42" w:rsidRDefault="005A16C2">
      <w:pPr>
        <w:ind w:hanging="284"/>
        <w:jc w:val="both"/>
      </w:pPr>
      <w:r>
        <w:rPr>
          <w:rFonts w:ascii="Times New Roman" w:eastAsia="Times New Roman" w:hAnsi="Times New Roman" w:cs="Times New Roman"/>
          <w:b/>
          <w:bCs/>
          <w:spacing w:val="-2"/>
        </w:rPr>
        <w:t xml:space="preserve">     1.5.</w:t>
      </w:r>
      <w:r>
        <w:rPr>
          <w:rFonts w:ascii="Times New Roman" w:eastAsia="Times New Roman" w:hAnsi="Times New Roman" w:cs="Times New Roman"/>
          <w:b/>
          <w:bCs/>
          <w:spacing w:val="-2"/>
        </w:rPr>
        <w:tab/>
      </w:r>
      <w:r>
        <w:rPr>
          <w:rFonts w:ascii="Times New Roman" w:eastAsia="Times New Roman" w:hAnsi="Times New Roman" w:cs="Times New Roman"/>
          <w:b/>
          <w:bCs/>
          <w:spacing w:val="-3"/>
        </w:rPr>
        <w:t xml:space="preserve">Виды </w:t>
      </w:r>
      <w:r>
        <w:rPr>
          <w:rFonts w:ascii="Times New Roman" w:hAnsi="Times New Roman" w:cs="Times New Roman"/>
          <w:b/>
          <w:bCs/>
          <w:spacing w:val="-3"/>
        </w:rPr>
        <w:t xml:space="preserve">услуг </w:t>
      </w:r>
      <w:r>
        <w:rPr>
          <w:rFonts w:ascii="Times New Roman" w:eastAsia="Times New Roman" w:hAnsi="Times New Roman" w:cs="Times New Roman"/>
          <w:b/>
          <w:bCs/>
          <w:spacing w:val="-3"/>
        </w:rPr>
        <w:t>при обслуживании</w:t>
      </w:r>
      <w:r>
        <w:rPr>
          <w:rFonts w:ascii="Times New Roman" w:eastAsia="Times New Roman" w:hAnsi="Times New Roman" w:cs="Times New Roman"/>
          <w:b/>
          <w:bCs/>
          <w:spacing w:val="-2"/>
        </w:rPr>
        <w:t xml:space="preserve"> механических и электромеханических ворот.</w:t>
      </w:r>
    </w:p>
    <w:p w14:paraId="44DD297F" w14:textId="77777777" w:rsidR="00B25E42" w:rsidRDefault="005A16C2">
      <w:pPr>
        <w:ind w:hanging="284"/>
        <w:jc w:val="both"/>
      </w:pPr>
      <w:r>
        <w:rPr>
          <w:rFonts w:ascii="Times New Roman" w:eastAsia="Times New Roman" w:hAnsi="Times New Roman" w:cs="Times New Roman"/>
          <w:bCs/>
          <w:u w:val="single"/>
        </w:rPr>
        <w:t xml:space="preserve"> Секционные ворота:</w:t>
      </w:r>
    </w:p>
    <w:p w14:paraId="738DC660" w14:textId="77777777" w:rsidR="00B25E42" w:rsidRDefault="005A16C2">
      <w:pPr>
        <w:numPr>
          <w:ilvl w:val="0"/>
          <w:numId w:val="35"/>
        </w:numPr>
        <w:shd w:val="clear" w:color="auto" w:fill="FFFFFF"/>
        <w:jc w:val="both"/>
      </w:pPr>
      <w:r>
        <w:rPr>
          <w:rFonts w:ascii="Times New Roman" w:eastAsia="Times New Roman" w:hAnsi="Times New Roman" w:cs="Times New Roman"/>
        </w:rPr>
        <w:t>внешний осмотр оборудования;</w:t>
      </w:r>
    </w:p>
    <w:p w14:paraId="21003787" w14:textId="77777777" w:rsidR="00B25E42" w:rsidRDefault="005A16C2">
      <w:pPr>
        <w:numPr>
          <w:ilvl w:val="0"/>
          <w:numId w:val="35"/>
        </w:numPr>
        <w:shd w:val="clear" w:color="auto" w:fill="FFFFFF"/>
        <w:jc w:val="both"/>
      </w:pPr>
      <w:r>
        <w:rPr>
          <w:rFonts w:ascii="Times New Roman" w:eastAsia="Times New Roman" w:hAnsi="Times New Roman" w:cs="Times New Roman"/>
        </w:rPr>
        <w:t>проверка тросов ворот, торсионного вала, полотна ворот, ходовых роликов, направляющих, калитки, уплотнителя, запирающего устройства, ручного привода, электропривода, чистка, смазка;</w:t>
      </w:r>
    </w:p>
    <w:p w14:paraId="205F0A31" w14:textId="77777777" w:rsidR="00B25E42" w:rsidRDefault="005A16C2">
      <w:pPr>
        <w:numPr>
          <w:ilvl w:val="0"/>
          <w:numId w:val="35"/>
        </w:numPr>
        <w:shd w:val="clear" w:color="auto" w:fill="FFFFFF"/>
        <w:jc w:val="both"/>
      </w:pPr>
      <w:r>
        <w:rPr>
          <w:rFonts w:ascii="Times New Roman" w:eastAsia="Times New Roman" w:hAnsi="Times New Roman" w:cs="Times New Roman"/>
          <w:bCs/>
        </w:rPr>
        <w:t>регулировка натяжения и крепления торсионной пружины, в случае выхода из строя, ее замена. Ежемесячная смазка трущихся узлов механизмов. Замена барабана, в случае выхода его из строя.</w:t>
      </w:r>
    </w:p>
    <w:p w14:paraId="7916AC99" w14:textId="77777777" w:rsidR="00B25E42" w:rsidRDefault="005A16C2">
      <w:pPr>
        <w:numPr>
          <w:ilvl w:val="0"/>
          <w:numId w:val="35"/>
        </w:numPr>
        <w:shd w:val="clear" w:color="auto" w:fill="FFFFFF"/>
        <w:tabs>
          <w:tab w:val="left" w:pos="426"/>
        </w:tabs>
        <w:jc w:val="both"/>
      </w:pPr>
      <w:r>
        <w:rPr>
          <w:rFonts w:ascii="Times New Roman" w:eastAsia="Times New Roman" w:hAnsi="Times New Roman" w:cs="Times New Roman"/>
          <w:bCs/>
        </w:rPr>
        <w:t>проводить ПТО оборудования в соответствие с требованиями ТЗ.</w:t>
      </w:r>
    </w:p>
    <w:p w14:paraId="75E86FA0" w14:textId="77777777" w:rsidR="00B25E42" w:rsidRDefault="005A16C2">
      <w:pPr>
        <w:ind w:hanging="284"/>
        <w:jc w:val="both"/>
      </w:pPr>
      <w:r>
        <w:rPr>
          <w:rFonts w:ascii="Times New Roman" w:eastAsia="Times New Roman" w:hAnsi="Times New Roman" w:cs="Times New Roman"/>
          <w:u w:val="single"/>
        </w:rPr>
        <w:t xml:space="preserve"> Распашные, раздвижные ворота:</w:t>
      </w:r>
    </w:p>
    <w:p w14:paraId="710F4BAD" w14:textId="77777777" w:rsidR="00B25E42" w:rsidRDefault="005A16C2">
      <w:pPr>
        <w:numPr>
          <w:ilvl w:val="0"/>
          <w:numId w:val="36"/>
        </w:numPr>
        <w:shd w:val="clear" w:color="auto" w:fill="FFFFFF"/>
        <w:tabs>
          <w:tab w:val="left" w:pos="-1387"/>
        </w:tabs>
      </w:pPr>
      <w:r>
        <w:rPr>
          <w:rFonts w:ascii="Times New Roman" w:eastAsia="Times New Roman" w:hAnsi="Times New Roman" w:cs="Times New Roman"/>
        </w:rPr>
        <w:t>внешний осмотр оборудования;</w:t>
      </w:r>
    </w:p>
    <w:p w14:paraId="72D7241B" w14:textId="77777777" w:rsidR="00B25E42" w:rsidRDefault="005A16C2">
      <w:pPr>
        <w:numPr>
          <w:ilvl w:val="0"/>
          <w:numId w:val="36"/>
        </w:numPr>
        <w:shd w:val="clear" w:color="auto" w:fill="FFFFFF"/>
        <w:jc w:val="both"/>
      </w:pPr>
      <w:r>
        <w:rPr>
          <w:rFonts w:ascii="Times New Roman" w:eastAsia="Times New Roman" w:hAnsi="Times New Roman" w:cs="Times New Roman"/>
        </w:rPr>
        <w:t>проверка конструкции ворот, устройств безопасности, калитки ворот, электропривода, чистка смазка;</w:t>
      </w:r>
    </w:p>
    <w:p w14:paraId="42910E2E" w14:textId="77777777" w:rsidR="00B25E42" w:rsidRDefault="005A16C2">
      <w:pPr>
        <w:numPr>
          <w:ilvl w:val="0"/>
          <w:numId w:val="36"/>
        </w:numPr>
        <w:shd w:val="clear" w:color="auto" w:fill="FFFFFF"/>
        <w:tabs>
          <w:tab w:val="left" w:pos="1722"/>
        </w:tabs>
        <w:ind w:left="1438" w:hanging="1438"/>
        <w:jc w:val="both"/>
      </w:pPr>
      <w:r>
        <w:rPr>
          <w:rFonts w:ascii="Times New Roman" w:eastAsia="Times New Roman" w:hAnsi="Times New Roman" w:cs="Times New Roman"/>
        </w:rPr>
        <w:t xml:space="preserve"> проводить </w:t>
      </w:r>
      <w:r>
        <w:rPr>
          <w:rFonts w:ascii="Times New Roman" w:eastAsia="Times New Roman" w:hAnsi="Times New Roman" w:cs="Times New Roman"/>
          <w:bCs/>
        </w:rPr>
        <w:t>ПТО</w:t>
      </w:r>
      <w:r>
        <w:rPr>
          <w:rFonts w:ascii="Times New Roman" w:eastAsia="Times New Roman" w:hAnsi="Times New Roman" w:cs="Times New Roman"/>
        </w:rPr>
        <w:t xml:space="preserve"> оборудования в соответствии с требованиями.</w:t>
      </w:r>
    </w:p>
    <w:p w14:paraId="51D9C39E" w14:textId="77777777" w:rsidR="00B25E42" w:rsidRDefault="005A16C2">
      <w:pPr>
        <w:ind w:hanging="284"/>
      </w:pPr>
      <w:r>
        <w:rPr>
          <w:rFonts w:ascii="Times New Roman" w:eastAsia="Times New Roman" w:hAnsi="Times New Roman" w:cs="Times New Roman"/>
          <w:u w:val="single"/>
        </w:rPr>
        <w:t xml:space="preserve"> Механические ворота:</w:t>
      </w:r>
    </w:p>
    <w:p w14:paraId="2A325420" w14:textId="77777777" w:rsidR="00B25E42" w:rsidRDefault="005A16C2">
      <w:pPr>
        <w:numPr>
          <w:ilvl w:val="0"/>
          <w:numId w:val="36"/>
        </w:numPr>
        <w:shd w:val="clear" w:color="auto" w:fill="FFFFFF"/>
        <w:tabs>
          <w:tab w:val="left" w:pos="-1387"/>
        </w:tabs>
      </w:pPr>
      <w:r>
        <w:rPr>
          <w:rFonts w:ascii="Times New Roman" w:eastAsia="Times New Roman" w:hAnsi="Times New Roman" w:cs="Times New Roman"/>
        </w:rPr>
        <w:t>внешний осмотр оборудования;</w:t>
      </w:r>
    </w:p>
    <w:p w14:paraId="67D20D4A" w14:textId="77777777" w:rsidR="00B25E42" w:rsidRDefault="005A16C2">
      <w:pPr>
        <w:numPr>
          <w:ilvl w:val="0"/>
          <w:numId w:val="36"/>
        </w:numPr>
        <w:shd w:val="clear" w:color="auto" w:fill="FFFFFF"/>
        <w:tabs>
          <w:tab w:val="left" w:pos="-1387"/>
        </w:tabs>
      </w:pPr>
      <w:r>
        <w:rPr>
          <w:rFonts w:ascii="Times New Roman" w:eastAsia="Times New Roman" w:hAnsi="Times New Roman" w:cs="Times New Roman"/>
        </w:rPr>
        <w:t>проверка полотна ворот, ходовых роликов, направляющих, калитки, уплотнителя, запирающего устройства, чистка, смазка;</w:t>
      </w:r>
    </w:p>
    <w:p w14:paraId="0054BC88" w14:textId="77777777" w:rsidR="00B25E42" w:rsidRDefault="005A16C2">
      <w:pPr>
        <w:numPr>
          <w:ilvl w:val="0"/>
          <w:numId w:val="36"/>
        </w:numPr>
        <w:shd w:val="clear" w:color="auto" w:fill="FFFFFF"/>
        <w:tabs>
          <w:tab w:val="left" w:pos="1864"/>
        </w:tabs>
        <w:ind w:left="1438" w:hanging="1438"/>
        <w:jc w:val="both"/>
      </w:pPr>
      <w:r>
        <w:rPr>
          <w:rFonts w:ascii="Times New Roman" w:eastAsia="Times New Roman" w:hAnsi="Times New Roman" w:cs="Times New Roman"/>
          <w:bCs/>
        </w:rPr>
        <w:t>проводить ПТО оборудования в соответствие с требованиями ТЗ.</w:t>
      </w:r>
    </w:p>
    <w:p w14:paraId="4DD16F6B" w14:textId="77777777" w:rsidR="00B25E42" w:rsidRDefault="005A16C2">
      <w:pPr>
        <w:ind w:hanging="284"/>
      </w:pPr>
      <w:r>
        <w:rPr>
          <w:rFonts w:ascii="Times New Roman" w:eastAsia="Times New Roman" w:hAnsi="Times New Roman" w:cs="Times New Roman"/>
          <w:u w:val="single"/>
        </w:rPr>
        <w:t>Шлагбаум:</w:t>
      </w:r>
    </w:p>
    <w:p w14:paraId="76AC36AF" w14:textId="77777777" w:rsidR="00B25E42" w:rsidRDefault="005A16C2">
      <w:pPr>
        <w:numPr>
          <w:ilvl w:val="0"/>
          <w:numId w:val="36"/>
        </w:numPr>
        <w:shd w:val="clear" w:color="auto" w:fill="FFFFFF"/>
        <w:tabs>
          <w:tab w:val="left" w:pos="-1387"/>
        </w:tabs>
      </w:pPr>
      <w:r>
        <w:rPr>
          <w:rFonts w:ascii="Times New Roman" w:eastAsia="Times New Roman" w:hAnsi="Times New Roman" w:cs="Times New Roman"/>
        </w:rPr>
        <w:t>внешний осмотр оборудования;</w:t>
      </w:r>
    </w:p>
    <w:p w14:paraId="47BAC57E" w14:textId="77777777" w:rsidR="00B25E42" w:rsidRDefault="005A16C2">
      <w:pPr>
        <w:numPr>
          <w:ilvl w:val="0"/>
          <w:numId w:val="36"/>
        </w:numPr>
        <w:shd w:val="clear" w:color="auto" w:fill="FFFFFF"/>
        <w:tabs>
          <w:tab w:val="left" w:pos="-1387"/>
        </w:tabs>
      </w:pPr>
      <w:r>
        <w:rPr>
          <w:rFonts w:ascii="Times New Roman" w:eastAsia="Times New Roman" w:hAnsi="Times New Roman" w:cs="Times New Roman"/>
        </w:rPr>
        <w:t>проверка целостности стрелы и стоек, силового механизма, электродвигателя, пускового устройства, направляющих. При необходимости чистка, смазка, протяжка крепежа;</w:t>
      </w:r>
    </w:p>
    <w:p w14:paraId="63375E98" w14:textId="77777777" w:rsidR="00B25E42" w:rsidRDefault="005A16C2">
      <w:pPr>
        <w:numPr>
          <w:ilvl w:val="0"/>
          <w:numId w:val="36"/>
        </w:numPr>
        <w:shd w:val="clear" w:color="auto" w:fill="FFFFFF"/>
        <w:tabs>
          <w:tab w:val="left" w:pos="1864"/>
        </w:tabs>
        <w:ind w:left="1438" w:hanging="1438"/>
        <w:jc w:val="both"/>
      </w:pPr>
      <w:r>
        <w:rPr>
          <w:rFonts w:ascii="Times New Roman" w:eastAsia="Times New Roman" w:hAnsi="Times New Roman" w:cs="Times New Roman"/>
          <w:bCs/>
        </w:rPr>
        <w:t>проводить ПТО оборудования в соответствие с требованиями ТЗ.</w:t>
      </w:r>
    </w:p>
    <w:p w14:paraId="5E34D5AB" w14:textId="77777777" w:rsidR="00B25E42" w:rsidRDefault="005A16C2">
      <w:pPr>
        <w:shd w:val="clear" w:color="auto" w:fill="FFFFFF"/>
        <w:tabs>
          <w:tab w:val="left" w:pos="426"/>
        </w:tabs>
        <w:jc w:val="both"/>
      </w:pPr>
      <w:r>
        <w:rPr>
          <w:rFonts w:ascii="Times New Roman" w:eastAsia="Times New Roman" w:hAnsi="Times New Roman" w:cs="Times New Roman"/>
          <w:b/>
          <w:bCs/>
        </w:rPr>
        <w:t>1.6.</w:t>
      </w:r>
      <w:r>
        <w:rPr>
          <w:rFonts w:ascii="Times New Roman" w:eastAsia="Times New Roman" w:hAnsi="Times New Roman" w:cs="Times New Roman"/>
          <w:b/>
          <w:bCs/>
        </w:rPr>
        <w:tab/>
      </w:r>
      <w:r>
        <w:rPr>
          <w:rFonts w:ascii="Times New Roman" w:eastAsia="Times New Roman" w:hAnsi="Times New Roman" w:cs="Times New Roman"/>
          <w:b/>
          <w:bCs/>
          <w:spacing w:val="-3"/>
        </w:rPr>
        <w:t xml:space="preserve">Виды </w:t>
      </w:r>
      <w:r>
        <w:rPr>
          <w:rFonts w:ascii="Times New Roman" w:hAnsi="Times New Roman" w:cs="Times New Roman"/>
          <w:b/>
          <w:bCs/>
          <w:spacing w:val="-3"/>
        </w:rPr>
        <w:t xml:space="preserve">услуг </w:t>
      </w:r>
      <w:r>
        <w:rPr>
          <w:rFonts w:ascii="Times New Roman" w:eastAsia="Times New Roman" w:hAnsi="Times New Roman" w:cs="Times New Roman"/>
          <w:b/>
          <w:bCs/>
          <w:spacing w:val="-3"/>
        </w:rPr>
        <w:t>при обслуживании</w:t>
      </w:r>
      <w:r>
        <w:rPr>
          <w:rFonts w:ascii="Times New Roman" w:eastAsia="Times New Roman" w:hAnsi="Times New Roman" w:cs="Times New Roman"/>
          <w:b/>
          <w:bCs/>
        </w:rPr>
        <w:t xml:space="preserve"> конструктивных элементов и помещений здания, в том числе:</w:t>
      </w:r>
    </w:p>
    <w:p w14:paraId="2BF5E2E7" w14:textId="77777777" w:rsidR="00B25E42" w:rsidRDefault="005A16C2">
      <w:pPr>
        <w:ind w:hanging="284"/>
        <w:jc w:val="both"/>
      </w:pPr>
      <w:r>
        <w:rPr>
          <w:rFonts w:ascii="Times New Roman" w:eastAsia="Times New Roman" w:hAnsi="Times New Roman" w:cs="Times New Roman"/>
          <w:u w:val="single"/>
        </w:rPr>
        <w:t xml:space="preserve"> Кровля:</w:t>
      </w:r>
    </w:p>
    <w:p w14:paraId="130E9355" w14:textId="77777777" w:rsidR="00B25E42" w:rsidRDefault="005A16C2">
      <w:pPr>
        <w:pStyle w:val="ConsPlusNormal"/>
        <w:numPr>
          <w:ilvl w:val="0"/>
          <w:numId w:val="36"/>
        </w:numPr>
        <w:jc w:val="both"/>
      </w:pPr>
      <w:r>
        <w:rPr>
          <w:rFonts w:ascii="Times New Roman" w:hAnsi="Times New Roman" w:cs="Times New Roman"/>
        </w:rPr>
        <w:t>очистка кровель от снега и наледи здания МСЦ, УКД и пристороек в объеме 200 кв.м , сдвиг сброшенного снега с тротуаров к местам гуртования для последующего вывоза;</w:t>
      </w:r>
    </w:p>
    <w:p w14:paraId="3136EE6F" w14:textId="77777777" w:rsidR="00B25E42" w:rsidRDefault="005A16C2">
      <w:pPr>
        <w:numPr>
          <w:ilvl w:val="0"/>
          <w:numId w:val="36"/>
        </w:numPr>
        <w:shd w:val="clear" w:color="auto" w:fill="FFFFFF"/>
        <w:jc w:val="both"/>
      </w:pPr>
      <w:r>
        <w:rPr>
          <w:rFonts w:ascii="Times New Roman" w:hAnsi="Times New Roman" w:cs="Times New Roman"/>
        </w:rPr>
        <w:t>частичное восстановление окраса металлических креплений крыш и отдельных мест кровель антикоррозийными, защитными красками и составами – ежегодно;</w:t>
      </w:r>
    </w:p>
    <w:p w14:paraId="2365E7E6" w14:textId="77777777" w:rsidR="00B25E42" w:rsidRDefault="005A16C2">
      <w:pPr>
        <w:numPr>
          <w:ilvl w:val="0"/>
          <w:numId w:val="36"/>
        </w:numPr>
        <w:shd w:val="clear" w:color="auto" w:fill="FFFFFF"/>
        <w:jc w:val="both"/>
      </w:pPr>
      <w:r>
        <w:rPr>
          <w:rFonts w:ascii="Times New Roman" w:hAnsi="Times New Roman" w:cs="Times New Roman"/>
        </w:rPr>
        <w:t>восстановление флюгарок на вытяжных трубах;</w:t>
      </w:r>
    </w:p>
    <w:p w14:paraId="177E38A6" w14:textId="77777777" w:rsidR="00B25E42" w:rsidRDefault="005A16C2">
      <w:pPr>
        <w:numPr>
          <w:ilvl w:val="0"/>
          <w:numId w:val="36"/>
        </w:numPr>
        <w:shd w:val="clear" w:color="auto" w:fill="FFFFFF"/>
        <w:jc w:val="both"/>
      </w:pPr>
      <w:r>
        <w:rPr>
          <w:rFonts w:ascii="Times New Roman" w:hAnsi="Times New Roman" w:cs="Times New Roman"/>
        </w:rPr>
        <w:t>услуги по восстановлению навесов над входами в здание, подвальные помещения, приямки;</w:t>
      </w:r>
    </w:p>
    <w:p w14:paraId="605006D4" w14:textId="77777777" w:rsidR="00B25E42" w:rsidRDefault="005A16C2">
      <w:pPr>
        <w:numPr>
          <w:ilvl w:val="0"/>
          <w:numId w:val="36"/>
        </w:numPr>
        <w:shd w:val="clear" w:color="auto" w:fill="FFFFFF"/>
        <w:jc w:val="both"/>
      </w:pPr>
      <w:r>
        <w:rPr>
          <w:rFonts w:ascii="Times New Roman" w:hAnsi="Times New Roman" w:cs="Times New Roman"/>
        </w:rPr>
        <w:t xml:space="preserve">наблюдение за сохранностью кровли при работах на крыше (частичное восстановление и очистка </w:t>
      </w:r>
      <w:r>
        <w:rPr>
          <w:rFonts w:ascii="Times New Roman" w:eastAsia="Times New Roman" w:hAnsi="Times New Roman" w:cs="Times New Roman"/>
        </w:rPr>
        <w:t>дымовых труб, и др.);</w:t>
      </w:r>
    </w:p>
    <w:p w14:paraId="7922DAA3" w14:textId="77777777" w:rsidR="00B25E42" w:rsidRDefault="005A16C2">
      <w:pPr>
        <w:numPr>
          <w:ilvl w:val="0"/>
          <w:numId w:val="36"/>
        </w:numPr>
        <w:shd w:val="clear" w:color="auto" w:fill="FFFFFF"/>
        <w:jc w:val="both"/>
      </w:pPr>
      <w:r>
        <w:rPr>
          <w:rFonts w:ascii="Times New Roman" w:eastAsia="Times New Roman" w:hAnsi="Times New Roman" w:cs="Times New Roman"/>
          <w:spacing w:val="-1"/>
        </w:rPr>
        <w:t>сварочные работы при изготовлении металлических конструкций;</w:t>
      </w:r>
    </w:p>
    <w:p w14:paraId="492AA76F" w14:textId="77777777" w:rsidR="00B25E42" w:rsidRDefault="005A16C2">
      <w:pPr>
        <w:numPr>
          <w:ilvl w:val="0"/>
          <w:numId w:val="36"/>
        </w:numPr>
        <w:shd w:val="clear" w:color="auto" w:fill="FFFFFF"/>
        <w:jc w:val="both"/>
      </w:pPr>
      <w:r>
        <w:rPr>
          <w:rFonts w:ascii="Times New Roman" w:eastAsia="Times New Roman" w:hAnsi="Times New Roman" w:cs="Times New Roman"/>
        </w:rPr>
        <w:t>изготовление отдельных элементов водосточных труб, воронок, колен, желоба, отметов</w:t>
      </w:r>
      <w:r>
        <w:rPr>
          <w:rFonts w:ascii="Times New Roman" w:eastAsia="Times New Roman" w:hAnsi="Times New Roman" w:cs="Times New Roman"/>
          <w:color w:val="FF0000"/>
        </w:rPr>
        <w:t>;</w:t>
      </w:r>
    </w:p>
    <w:p w14:paraId="04662FDC" w14:textId="77777777" w:rsidR="00B25E42" w:rsidRDefault="005A16C2">
      <w:pPr>
        <w:numPr>
          <w:ilvl w:val="0"/>
          <w:numId w:val="36"/>
        </w:numPr>
        <w:shd w:val="clear" w:color="auto" w:fill="FFFFFF"/>
        <w:jc w:val="both"/>
      </w:pPr>
      <w:r>
        <w:rPr>
          <w:rFonts w:ascii="Times New Roman" w:eastAsia="Times New Roman" w:hAnsi="Times New Roman" w:cs="Times New Roman"/>
        </w:rPr>
        <w:t>укрепление и смена колпаков на дымовых и вентиляционных трубах и покрытий на парапетных столбах, а также другие работы по содержанию крыши и кровли в исправности;</w:t>
      </w:r>
    </w:p>
    <w:p w14:paraId="5F46B8ED" w14:textId="77777777" w:rsidR="00B25E42" w:rsidRDefault="005A16C2">
      <w:pPr>
        <w:ind w:hanging="142"/>
        <w:jc w:val="both"/>
      </w:pPr>
      <w:r>
        <w:rPr>
          <w:rFonts w:ascii="Times New Roman" w:eastAsia="Times New Roman" w:hAnsi="Times New Roman" w:cs="Times New Roman"/>
          <w:u w:val="single"/>
        </w:rPr>
        <w:t xml:space="preserve"> Плотницкие и столярные услуги:</w:t>
      </w:r>
    </w:p>
    <w:p w14:paraId="37314A2B" w14:textId="77777777" w:rsidR="00B25E42" w:rsidRDefault="005A16C2">
      <w:pPr>
        <w:numPr>
          <w:ilvl w:val="0"/>
          <w:numId w:val="36"/>
        </w:numPr>
        <w:shd w:val="clear" w:color="auto" w:fill="FFFFFF"/>
        <w:jc w:val="both"/>
      </w:pPr>
      <w:r>
        <w:rPr>
          <w:rFonts w:ascii="Times New Roman" w:hAnsi="Times New Roman" w:cs="Times New Roman"/>
        </w:rPr>
        <w:t>обслуживание фальцев оконных переплетов, замена сгнившего штапика;</w:t>
      </w:r>
    </w:p>
    <w:p w14:paraId="78F726F0" w14:textId="77777777" w:rsidR="00B25E42" w:rsidRDefault="005A16C2">
      <w:pPr>
        <w:numPr>
          <w:ilvl w:val="0"/>
          <w:numId w:val="36"/>
        </w:numPr>
        <w:shd w:val="clear" w:color="auto" w:fill="FFFFFF"/>
        <w:jc w:val="both"/>
      </w:pPr>
      <w:r>
        <w:rPr>
          <w:rFonts w:ascii="Times New Roman" w:hAnsi="Times New Roman" w:cs="Times New Roman"/>
        </w:rPr>
        <w:t>восстановление или замена поврежденных оконных переплетов и форточек;</w:t>
      </w:r>
    </w:p>
    <w:p w14:paraId="3C9DC4CA" w14:textId="77777777" w:rsidR="00B25E42" w:rsidRDefault="005A16C2">
      <w:pPr>
        <w:numPr>
          <w:ilvl w:val="0"/>
          <w:numId w:val="36"/>
        </w:numPr>
        <w:shd w:val="clear" w:color="auto" w:fill="FFFFFF"/>
        <w:jc w:val="both"/>
      </w:pPr>
      <w:r>
        <w:rPr>
          <w:rFonts w:ascii="Times New Roman" w:hAnsi="Times New Roman" w:cs="Times New Roman"/>
        </w:rPr>
        <w:t>восстановление или замена неисправных оконных приборов и установка недостающих (5% общего количества);</w:t>
      </w:r>
    </w:p>
    <w:p w14:paraId="0B93601D" w14:textId="77777777" w:rsidR="00B25E42" w:rsidRDefault="005A16C2">
      <w:pPr>
        <w:numPr>
          <w:ilvl w:val="0"/>
          <w:numId w:val="36"/>
        </w:numPr>
        <w:shd w:val="clear" w:color="auto" w:fill="FFFFFF"/>
        <w:jc w:val="both"/>
      </w:pPr>
      <w:r>
        <w:rPr>
          <w:rFonts w:ascii="Times New Roman" w:hAnsi="Times New Roman" w:cs="Times New Roman"/>
        </w:rPr>
        <w:t>восстановление или замена отдельных створок оконных переплетов (5% общего количества);</w:t>
      </w:r>
    </w:p>
    <w:p w14:paraId="2FDAED23" w14:textId="77777777" w:rsidR="00B25E42" w:rsidRDefault="005A16C2">
      <w:pPr>
        <w:numPr>
          <w:ilvl w:val="0"/>
          <w:numId w:val="36"/>
        </w:numPr>
        <w:shd w:val="clear" w:color="auto" w:fill="FFFFFF"/>
        <w:jc w:val="both"/>
      </w:pPr>
      <w:r>
        <w:rPr>
          <w:rFonts w:ascii="Times New Roman" w:hAnsi="Times New Roman" w:cs="Times New Roman"/>
        </w:rPr>
        <w:t>замена разбитых стекол оконных рам (5% общего объема);</w:t>
      </w:r>
    </w:p>
    <w:p w14:paraId="7CC81ED2" w14:textId="77777777" w:rsidR="00B25E42" w:rsidRDefault="005A16C2">
      <w:pPr>
        <w:numPr>
          <w:ilvl w:val="0"/>
          <w:numId w:val="36"/>
        </w:numPr>
        <w:shd w:val="clear" w:color="auto" w:fill="FFFFFF"/>
        <w:jc w:val="both"/>
      </w:pPr>
      <w:r>
        <w:rPr>
          <w:rFonts w:ascii="Times New Roman" w:hAnsi="Times New Roman" w:cs="Times New Roman"/>
        </w:rPr>
        <w:t>частичное восстановление и замена дверных полотен (до 1% от общего объема);</w:t>
      </w:r>
    </w:p>
    <w:p w14:paraId="24534697" w14:textId="77777777" w:rsidR="00B25E42" w:rsidRDefault="005A16C2">
      <w:pPr>
        <w:numPr>
          <w:ilvl w:val="0"/>
          <w:numId w:val="36"/>
        </w:numPr>
        <w:shd w:val="clear" w:color="auto" w:fill="FFFFFF"/>
        <w:jc w:val="both"/>
      </w:pPr>
      <w:r>
        <w:rPr>
          <w:rFonts w:ascii="Times New Roman" w:hAnsi="Times New Roman" w:cs="Times New Roman"/>
        </w:rPr>
        <w:t>восстановление или замена неисправных дверных приборов и установка недостающих;</w:t>
      </w:r>
    </w:p>
    <w:p w14:paraId="29C7E2B4" w14:textId="77777777" w:rsidR="00B25E42" w:rsidRDefault="005A16C2">
      <w:pPr>
        <w:numPr>
          <w:ilvl w:val="0"/>
          <w:numId w:val="36"/>
        </w:numPr>
        <w:shd w:val="clear" w:color="auto" w:fill="FFFFFF"/>
        <w:jc w:val="both"/>
      </w:pPr>
      <w:r>
        <w:rPr>
          <w:rFonts w:ascii="Times New Roman" w:hAnsi="Times New Roman" w:cs="Times New Roman"/>
        </w:rPr>
        <w:t>поддержание в исправном состоянии внутренних люков чердачных помещений</w:t>
      </w:r>
    </w:p>
    <w:p w14:paraId="7450D0AE" w14:textId="77777777" w:rsidR="00B25E42" w:rsidRDefault="005A16C2">
      <w:pPr>
        <w:numPr>
          <w:ilvl w:val="0"/>
          <w:numId w:val="36"/>
        </w:numPr>
        <w:shd w:val="clear" w:color="auto" w:fill="FFFFFF"/>
        <w:jc w:val="both"/>
      </w:pPr>
      <w:r>
        <w:rPr>
          <w:rFonts w:ascii="Times New Roman" w:hAnsi="Times New Roman" w:cs="Times New Roman"/>
        </w:rPr>
        <w:t>укрепление наличников, отставших плинтусов, галтелей, замена и вставка отдельных наличников и плинтусов (до 1% от общего объема);</w:t>
      </w:r>
    </w:p>
    <w:p w14:paraId="5B629361" w14:textId="77777777" w:rsidR="00B25E42" w:rsidRDefault="005A16C2">
      <w:pPr>
        <w:numPr>
          <w:ilvl w:val="0"/>
          <w:numId w:val="36"/>
        </w:numPr>
        <w:shd w:val="clear" w:color="auto" w:fill="FFFFFF"/>
        <w:jc w:val="both"/>
      </w:pPr>
      <w:r>
        <w:rPr>
          <w:rFonts w:ascii="Times New Roman" w:hAnsi="Times New Roman" w:cs="Times New Roman"/>
        </w:rPr>
        <w:t>восстановление или замена замков в дверных полотнах (до 10 замков по мере необходимости);</w:t>
      </w:r>
    </w:p>
    <w:p w14:paraId="6FBCC6ED" w14:textId="77777777" w:rsidR="00B25E42" w:rsidRDefault="005A16C2">
      <w:pPr>
        <w:numPr>
          <w:ilvl w:val="0"/>
          <w:numId w:val="36"/>
        </w:numPr>
        <w:shd w:val="clear" w:color="auto" w:fill="FFFFFF"/>
        <w:jc w:val="both"/>
      </w:pPr>
      <w:r>
        <w:rPr>
          <w:rFonts w:ascii="Times New Roman" w:hAnsi="Times New Roman" w:cs="Times New Roman"/>
        </w:rPr>
        <w:t>восстановление или частичная замена подвесных потолков, керамической плитки, ламинированных покрытий полов, а также покрытия пола из линолеума в отдельных помещениях (до 20 м² в месяц каждого из покрытий);</w:t>
      </w:r>
    </w:p>
    <w:p w14:paraId="3828785F" w14:textId="77777777" w:rsidR="00B25E42" w:rsidRDefault="005A16C2">
      <w:pPr>
        <w:numPr>
          <w:ilvl w:val="0"/>
          <w:numId w:val="36"/>
        </w:numPr>
        <w:shd w:val="clear" w:color="auto" w:fill="FFFFFF"/>
        <w:jc w:val="both"/>
      </w:pPr>
      <w:r>
        <w:rPr>
          <w:rFonts w:ascii="Times New Roman" w:hAnsi="Times New Roman" w:cs="Times New Roman"/>
        </w:rPr>
        <w:t>восстановление или замена чистых полов в местах промоканий перекрытий для просушки с последующей заделкой (1% общего объема);</w:t>
      </w:r>
    </w:p>
    <w:p w14:paraId="039E9B2C" w14:textId="77777777" w:rsidR="00B25E42" w:rsidRDefault="005A16C2">
      <w:pPr>
        <w:numPr>
          <w:ilvl w:val="0"/>
          <w:numId w:val="36"/>
        </w:numPr>
        <w:shd w:val="clear" w:color="auto" w:fill="FFFFFF"/>
        <w:jc w:val="both"/>
      </w:pPr>
      <w:r>
        <w:rPr>
          <w:rFonts w:ascii="Times New Roman" w:hAnsi="Times New Roman" w:cs="Times New Roman"/>
        </w:rPr>
        <w:t>восстановление навесов над входами. Услуга по частичному восстановлению покрытий стен и цоколей (до 10% общего объема);</w:t>
      </w:r>
    </w:p>
    <w:p w14:paraId="76B3A579" w14:textId="77777777" w:rsidR="00B25E42" w:rsidRDefault="005A16C2">
      <w:pPr>
        <w:numPr>
          <w:ilvl w:val="0"/>
          <w:numId w:val="36"/>
        </w:numPr>
        <w:shd w:val="clear" w:color="auto" w:fill="FFFFFF"/>
        <w:jc w:val="both"/>
      </w:pPr>
      <w:r>
        <w:rPr>
          <w:rFonts w:ascii="Times New Roman" w:hAnsi="Times New Roman" w:cs="Times New Roman"/>
        </w:rPr>
        <w:t>проконопатка щелей между оконными (дверными) коробками и откосами оконных и дверных проемов паклей или монтажной пеной;</w:t>
      </w:r>
    </w:p>
    <w:p w14:paraId="64DFFF87" w14:textId="77777777" w:rsidR="00B25E42" w:rsidRDefault="005A16C2">
      <w:pPr>
        <w:numPr>
          <w:ilvl w:val="0"/>
          <w:numId w:val="36"/>
        </w:numPr>
        <w:shd w:val="clear" w:color="auto" w:fill="FFFFFF"/>
        <w:jc w:val="both"/>
      </w:pPr>
      <w:r>
        <w:rPr>
          <w:rFonts w:ascii="Times New Roman" w:hAnsi="Times New Roman" w:cs="Times New Roman"/>
        </w:rPr>
        <w:t>частичное восстановление обшивки коробов канализационных и вентиляционных стояков (до 5 м2 по мере необходимости);</w:t>
      </w:r>
    </w:p>
    <w:p w14:paraId="005ABF87" w14:textId="77777777" w:rsidR="00B25E42" w:rsidRDefault="005A16C2">
      <w:pPr>
        <w:numPr>
          <w:ilvl w:val="0"/>
          <w:numId w:val="36"/>
        </w:numPr>
        <w:shd w:val="clear" w:color="auto" w:fill="FFFFFF"/>
        <w:jc w:val="both"/>
      </w:pPr>
      <w:r>
        <w:rPr>
          <w:rFonts w:ascii="Times New Roman" w:hAnsi="Times New Roman" w:cs="Times New Roman"/>
        </w:rPr>
        <w:t>установка креплений, подкосов, а также другие работы по поддержанию деревянных конструкций зданий в исправности;</w:t>
      </w:r>
    </w:p>
    <w:p w14:paraId="34725D95" w14:textId="77777777" w:rsidR="00B25E42" w:rsidRDefault="005A16C2">
      <w:pPr>
        <w:numPr>
          <w:ilvl w:val="0"/>
          <w:numId w:val="36"/>
        </w:numPr>
        <w:shd w:val="clear" w:color="auto" w:fill="FFFFFF"/>
        <w:jc w:val="both"/>
      </w:pPr>
      <w:r>
        <w:rPr>
          <w:rFonts w:ascii="Times New Roman" w:hAnsi="Times New Roman" w:cs="Times New Roman"/>
        </w:rPr>
        <w:t>постановка пружин, доводчиков к наружным входным дверям, а также к дверям на путях эвакуации людей, установка уплотнений дверных притворах.</w:t>
      </w:r>
    </w:p>
    <w:p w14:paraId="227CF82C" w14:textId="77777777" w:rsidR="00B25E42" w:rsidRDefault="005A16C2">
      <w:pPr>
        <w:shd w:val="clear" w:color="auto" w:fill="FFFFFF"/>
        <w:ind w:left="360" w:hanging="360"/>
        <w:jc w:val="both"/>
      </w:pPr>
      <w:r>
        <w:rPr>
          <w:rFonts w:ascii="Times New Roman" w:eastAsia="Times New Roman" w:hAnsi="Times New Roman" w:cs="Times New Roman"/>
          <w:u w:val="single"/>
        </w:rPr>
        <w:t>Штукатурные услуги:</w:t>
      </w:r>
    </w:p>
    <w:p w14:paraId="2F496615" w14:textId="77777777" w:rsidR="00B25E42" w:rsidRDefault="005A16C2">
      <w:pPr>
        <w:numPr>
          <w:ilvl w:val="0"/>
          <w:numId w:val="36"/>
        </w:numPr>
        <w:shd w:val="clear" w:color="auto" w:fill="FFFFFF"/>
        <w:jc w:val="both"/>
      </w:pPr>
      <w:r>
        <w:rPr>
          <w:rFonts w:ascii="Times New Roman" w:hAnsi="Times New Roman" w:cs="Times New Roman"/>
        </w:rPr>
        <w:t>частичное восстановление и отбивка штукатурки внутренних стен, потолков, карнизов, оконных и</w:t>
      </w:r>
    </w:p>
    <w:p w14:paraId="2DDE1304" w14:textId="77777777" w:rsidR="00B25E42" w:rsidRDefault="005A16C2">
      <w:pPr>
        <w:shd w:val="clear" w:color="auto" w:fill="FFFFFF"/>
        <w:ind w:left="357" w:hanging="76"/>
        <w:jc w:val="both"/>
      </w:pPr>
      <w:r>
        <w:rPr>
          <w:rFonts w:ascii="Times New Roman" w:hAnsi="Times New Roman" w:cs="Times New Roman"/>
        </w:rPr>
        <w:t xml:space="preserve">  дверных откосов, подпорных стенок;</w:t>
      </w:r>
    </w:p>
    <w:p w14:paraId="3B8C3CB2" w14:textId="77777777" w:rsidR="00B25E42" w:rsidRDefault="005A16C2">
      <w:pPr>
        <w:numPr>
          <w:ilvl w:val="0"/>
          <w:numId w:val="36"/>
        </w:numPr>
        <w:shd w:val="clear" w:color="auto" w:fill="FFFFFF"/>
        <w:ind w:left="357"/>
        <w:jc w:val="both"/>
      </w:pPr>
      <w:r>
        <w:rPr>
          <w:rFonts w:ascii="Times New Roman" w:hAnsi="Times New Roman" w:cs="Times New Roman"/>
        </w:rPr>
        <w:t>установка маяков на обнаруженные трещины в кирпичных стенах;</w:t>
      </w:r>
    </w:p>
    <w:p w14:paraId="0E015401" w14:textId="77777777" w:rsidR="00B25E42" w:rsidRDefault="005A16C2">
      <w:pPr>
        <w:numPr>
          <w:ilvl w:val="0"/>
          <w:numId w:val="36"/>
        </w:numPr>
        <w:shd w:val="clear" w:color="auto" w:fill="FFFFFF"/>
        <w:ind w:left="357"/>
        <w:jc w:val="both"/>
      </w:pPr>
      <w:r>
        <w:rPr>
          <w:rFonts w:ascii="Times New Roman" w:hAnsi="Times New Roman" w:cs="Times New Roman"/>
        </w:rPr>
        <w:t>частичное восстановление и отбивка штукатурки фасадов, крылец, ступеней эвакуационных лестниц, дымовых и вентиляционных стояков;</w:t>
      </w:r>
    </w:p>
    <w:p w14:paraId="64006DF2" w14:textId="77777777" w:rsidR="00B25E42" w:rsidRDefault="005A16C2">
      <w:pPr>
        <w:numPr>
          <w:ilvl w:val="0"/>
          <w:numId w:val="36"/>
        </w:numPr>
        <w:shd w:val="clear" w:color="auto" w:fill="FFFFFF"/>
        <w:jc w:val="both"/>
      </w:pPr>
      <w:r>
        <w:rPr>
          <w:rFonts w:ascii="Times New Roman" w:hAnsi="Times New Roman" w:cs="Times New Roman"/>
        </w:rPr>
        <w:t>частичное восстановление окраса отдельных мест фасадов зданий до 5 м² по мере необходимости;</w:t>
      </w:r>
    </w:p>
    <w:p w14:paraId="7F86D6F8" w14:textId="77777777" w:rsidR="00B25E42" w:rsidRDefault="005A16C2">
      <w:pPr>
        <w:numPr>
          <w:ilvl w:val="0"/>
          <w:numId w:val="36"/>
        </w:numPr>
        <w:shd w:val="clear" w:color="auto" w:fill="FFFFFF"/>
        <w:jc w:val="both"/>
      </w:pPr>
      <w:r>
        <w:rPr>
          <w:rFonts w:ascii="Times New Roman" w:hAnsi="Times New Roman" w:cs="Times New Roman"/>
        </w:rPr>
        <w:t>частичное восстановление окраса отдельных мест металлический ограждений, газовых и водопроводных труб до 5 м по мере необходимости;</w:t>
      </w:r>
    </w:p>
    <w:p w14:paraId="72F1E42C" w14:textId="77777777" w:rsidR="00B25E42" w:rsidRDefault="005A16C2">
      <w:pPr>
        <w:numPr>
          <w:ilvl w:val="0"/>
          <w:numId w:val="36"/>
        </w:numPr>
        <w:shd w:val="clear" w:color="auto" w:fill="FFFFFF"/>
        <w:jc w:val="both"/>
      </w:pPr>
      <w:r>
        <w:rPr>
          <w:rFonts w:ascii="Times New Roman" w:hAnsi="Times New Roman" w:cs="Times New Roman"/>
        </w:rPr>
        <w:t>заделка отверстий в перегородках и карнизах после прокладки трубопроводов, различных кабелей и т.д. (до 10-ти м по мере необходимости);</w:t>
      </w:r>
    </w:p>
    <w:p w14:paraId="44CB6465" w14:textId="77777777" w:rsidR="00B25E42" w:rsidRDefault="005A16C2">
      <w:pPr>
        <w:numPr>
          <w:ilvl w:val="0"/>
          <w:numId w:val="36"/>
        </w:numPr>
        <w:shd w:val="clear" w:color="auto" w:fill="FFFFFF"/>
        <w:jc w:val="both"/>
      </w:pPr>
      <w:r>
        <w:rPr>
          <w:rFonts w:ascii="Times New Roman" w:hAnsi="Times New Roman" w:cs="Times New Roman"/>
        </w:rPr>
        <w:t>частичное восстановление повреждений гидроизоляции отдельных мест стен и полов в подвалах, душевых и с/узлах;</w:t>
      </w:r>
    </w:p>
    <w:p w14:paraId="49D74CA2" w14:textId="77777777" w:rsidR="00B25E42" w:rsidRDefault="005A16C2">
      <w:pPr>
        <w:numPr>
          <w:ilvl w:val="0"/>
          <w:numId w:val="36"/>
        </w:numPr>
        <w:shd w:val="clear" w:color="auto" w:fill="FFFFFF"/>
        <w:jc w:val="both"/>
      </w:pPr>
      <w:r>
        <w:rPr>
          <w:rFonts w:ascii="Times New Roman" w:hAnsi="Times New Roman" w:cs="Times New Roman"/>
        </w:rPr>
        <w:t>заделка выбоин в цементных полах раствором;</w:t>
      </w:r>
    </w:p>
    <w:p w14:paraId="63A3C9CD" w14:textId="77777777" w:rsidR="00B25E42" w:rsidRDefault="005A16C2">
      <w:pPr>
        <w:numPr>
          <w:ilvl w:val="0"/>
          <w:numId w:val="36"/>
        </w:numPr>
        <w:shd w:val="clear" w:color="auto" w:fill="FFFFFF"/>
        <w:jc w:val="both"/>
      </w:pPr>
      <w:r>
        <w:rPr>
          <w:rFonts w:ascii="Times New Roman" w:hAnsi="Times New Roman" w:cs="Times New Roman"/>
        </w:rPr>
        <w:t>восстановление поврежденных полов из керамической и других плиток с заменых отдельных плиток (до 5 м² по мере необходимости);</w:t>
      </w:r>
    </w:p>
    <w:p w14:paraId="1D81AD58" w14:textId="77777777" w:rsidR="00B25E42" w:rsidRDefault="005A16C2">
      <w:pPr>
        <w:numPr>
          <w:ilvl w:val="0"/>
          <w:numId w:val="36"/>
        </w:numPr>
        <w:shd w:val="clear" w:color="auto" w:fill="FFFFFF"/>
        <w:jc w:val="both"/>
      </w:pPr>
      <w:r>
        <w:rPr>
          <w:rFonts w:ascii="Times New Roman" w:hAnsi="Times New Roman" w:cs="Times New Roman"/>
        </w:rPr>
        <w:t>восстановление поврежденных бетонных оснований полов отдельными местами (до 5 м² по мере необходимости). Заделка выбоин в бетонных ступенях лестниц, цементных плинтусов;</w:t>
      </w:r>
    </w:p>
    <w:p w14:paraId="12E3C3B7" w14:textId="77777777" w:rsidR="00B25E42" w:rsidRDefault="005A16C2">
      <w:pPr>
        <w:numPr>
          <w:ilvl w:val="0"/>
          <w:numId w:val="36"/>
        </w:numPr>
        <w:shd w:val="clear" w:color="auto" w:fill="FFFFFF"/>
        <w:jc w:val="both"/>
      </w:pPr>
      <w:r>
        <w:rPr>
          <w:rFonts w:ascii="Times New Roman" w:hAnsi="Times New Roman" w:cs="Times New Roman"/>
        </w:rPr>
        <w:t>постановка недостающих облицовочных плиток на стенах (до 5-ти м² по мере необходимости);</w:t>
      </w:r>
    </w:p>
    <w:p w14:paraId="46D8068B" w14:textId="77777777" w:rsidR="00B25E42" w:rsidRDefault="005A16C2">
      <w:pPr>
        <w:numPr>
          <w:ilvl w:val="0"/>
          <w:numId w:val="36"/>
        </w:numPr>
        <w:shd w:val="clear" w:color="auto" w:fill="FFFFFF"/>
        <w:jc w:val="both"/>
      </w:pPr>
      <w:r>
        <w:rPr>
          <w:rFonts w:ascii="Times New Roman" w:hAnsi="Times New Roman" w:cs="Times New Roman"/>
        </w:rPr>
        <w:t>частичное восстановление поврежденных стен из гофролиста металлического, крашенного (до 5% от общего объема);</w:t>
      </w:r>
    </w:p>
    <w:p w14:paraId="687FCBC6" w14:textId="77777777" w:rsidR="00B25E42" w:rsidRDefault="005A16C2">
      <w:pPr>
        <w:numPr>
          <w:ilvl w:val="0"/>
          <w:numId w:val="36"/>
        </w:numPr>
        <w:shd w:val="clear" w:color="auto" w:fill="FFFFFF"/>
        <w:jc w:val="both"/>
      </w:pPr>
      <w:r>
        <w:rPr>
          <w:rFonts w:ascii="Times New Roman" w:hAnsi="Times New Roman" w:cs="Times New Roman"/>
        </w:rPr>
        <w:t>заделка трещин в местах примыкания пола к стенам зданий.</w:t>
      </w:r>
    </w:p>
    <w:p w14:paraId="09B95D80" w14:textId="77777777" w:rsidR="00B25E42" w:rsidRDefault="005A16C2">
      <w:pPr>
        <w:jc w:val="both"/>
      </w:pPr>
      <w:r>
        <w:rPr>
          <w:rFonts w:ascii="Times New Roman" w:eastAsia="Times New Roman" w:hAnsi="Times New Roman" w:cs="Times New Roman"/>
          <w:b/>
        </w:rPr>
        <w:t xml:space="preserve">1.7.         Перечень обязательных </w:t>
      </w:r>
      <w:r>
        <w:rPr>
          <w:rFonts w:ascii="Times New Roman" w:hAnsi="Times New Roman" w:cs="Times New Roman"/>
          <w:b/>
          <w:bCs/>
          <w:spacing w:val="-3"/>
        </w:rPr>
        <w:t xml:space="preserve">услуг </w:t>
      </w:r>
      <w:r>
        <w:rPr>
          <w:rFonts w:ascii="Times New Roman" w:eastAsia="Times New Roman" w:hAnsi="Times New Roman" w:cs="Times New Roman"/>
          <w:b/>
        </w:rPr>
        <w:t>по аварийному обслуживанию</w:t>
      </w:r>
    </w:p>
    <w:p w14:paraId="2744A090" w14:textId="77777777" w:rsidR="00B25E42" w:rsidRDefault="005A16C2">
      <w:pPr>
        <w:jc w:val="both"/>
      </w:pPr>
      <w:r>
        <w:rPr>
          <w:rFonts w:ascii="Times New Roman" w:eastAsia="Times New Roman" w:hAnsi="Times New Roman" w:cs="Times New Roman"/>
        </w:rPr>
        <w:t xml:space="preserve">      Осуществляется – немедленно и предусматривает выполнение следующих видов работ:</w:t>
      </w:r>
    </w:p>
    <w:p w14:paraId="0ED07C79" w14:textId="77777777" w:rsidR="00B25E42" w:rsidRDefault="005A16C2">
      <w:pPr>
        <w:ind w:hanging="284"/>
        <w:jc w:val="both"/>
      </w:pPr>
      <w:r>
        <w:rPr>
          <w:rFonts w:ascii="Times New Roman" w:eastAsia="Times New Roman" w:hAnsi="Times New Roman" w:cs="Times New Roman"/>
          <w:b/>
        </w:rPr>
        <w:t xml:space="preserve">  </w:t>
      </w:r>
      <w:r>
        <w:rPr>
          <w:rFonts w:ascii="Times New Roman" w:eastAsia="Times New Roman" w:hAnsi="Times New Roman" w:cs="Times New Roman"/>
          <w:u w:val="single"/>
        </w:rPr>
        <w:t>Водопровод и канализация, горячее и холодное водоснабжение:</w:t>
      </w:r>
    </w:p>
    <w:p w14:paraId="6F43DE5C" w14:textId="77777777" w:rsidR="00B25E42" w:rsidRDefault="005A16C2">
      <w:pPr>
        <w:numPr>
          <w:ilvl w:val="0"/>
          <w:numId w:val="36"/>
        </w:numPr>
        <w:shd w:val="clear" w:color="auto" w:fill="FFFFFF"/>
        <w:jc w:val="both"/>
      </w:pPr>
      <w:r>
        <w:rPr>
          <w:rFonts w:ascii="Times New Roman" w:eastAsia="Times New Roman" w:hAnsi="Times New Roman" w:cs="Times New Roman"/>
        </w:rPr>
        <w:t>локализация аварии закрытием запорной арматуры;</w:t>
      </w:r>
    </w:p>
    <w:p w14:paraId="19B6564D" w14:textId="77777777" w:rsidR="00B25E42" w:rsidRDefault="005A16C2">
      <w:pPr>
        <w:numPr>
          <w:ilvl w:val="0"/>
          <w:numId w:val="36"/>
        </w:numPr>
        <w:shd w:val="clear" w:color="auto" w:fill="FFFFFF"/>
        <w:jc w:val="both"/>
      </w:pPr>
      <w:r>
        <w:rPr>
          <w:rFonts w:ascii="Times New Roman" w:eastAsia="Times New Roman" w:hAnsi="Times New Roman" w:cs="Times New Roman"/>
        </w:rPr>
        <w:t>вызов, при необходимости, городских аварийных служб;</w:t>
      </w:r>
    </w:p>
    <w:p w14:paraId="03198A97" w14:textId="77777777" w:rsidR="00B25E42" w:rsidRDefault="005A16C2">
      <w:pPr>
        <w:numPr>
          <w:ilvl w:val="0"/>
          <w:numId w:val="36"/>
        </w:numPr>
        <w:shd w:val="clear" w:color="auto" w:fill="FFFFFF"/>
        <w:jc w:val="both"/>
      </w:pPr>
      <w:r>
        <w:rPr>
          <w:rFonts w:ascii="Times New Roman" w:eastAsia="Times New Roman" w:hAnsi="Times New Roman" w:cs="Times New Roman"/>
        </w:rPr>
        <w:t>ремонт и замена сгонов на трубопроводе;</w:t>
      </w:r>
    </w:p>
    <w:p w14:paraId="05E66254" w14:textId="77777777" w:rsidR="00B25E42" w:rsidRDefault="005A16C2">
      <w:pPr>
        <w:numPr>
          <w:ilvl w:val="0"/>
          <w:numId w:val="36"/>
        </w:numPr>
        <w:shd w:val="clear" w:color="auto" w:fill="FFFFFF"/>
        <w:jc w:val="both"/>
      </w:pPr>
      <w:r>
        <w:rPr>
          <w:rFonts w:ascii="Times New Roman" w:eastAsia="Times New Roman" w:hAnsi="Times New Roman" w:cs="Times New Roman"/>
        </w:rPr>
        <w:t>установка бандажей на трубопроводе;</w:t>
      </w:r>
    </w:p>
    <w:p w14:paraId="7256EF15" w14:textId="77777777" w:rsidR="00B25E42" w:rsidRDefault="005A16C2">
      <w:pPr>
        <w:numPr>
          <w:ilvl w:val="0"/>
          <w:numId w:val="36"/>
        </w:numPr>
        <w:shd w:val="clear" w:color="auto" w:fill="FFFFFF"/>
        <w:jc w:val="both"/>
      </w:pPr>
      <w:r>
        <w:rPr>
          <w:rFonts w:ascii="Times New Roman" w:eastAsia="Times New Roman" w:hAnsi="Times New Roman" w:cs="Times New Roman"/>
        </w:rPr>
        <w:t>смена небольших участков трубопровода (до 5 м);</w:t>
      </w:r>
    </w:p>
    <w:p w14:paraId="0C1EDCCD" w14:textId="77777777" w:rsidR="00B25E42" w:rsidRDefault="005A16C2">
      <w:pPr>
        <w:numPr>
          <w:ilvl w:val="0"/>
          <w:numId w:val="36"/>
        </w:numPr>
        <w:shd w:val="clear" w:color="auto" w:fill="FFFFFF"/>
        <w:jc w:val="both"/>
      </w:pPr>
      <w:r>
        <w:rPr>
          <w:rFonts w:ascii="Times New Roman" w:eastAsia="Times New Roman" w:hAnsi="Times New Roman" w:cs="Times New Roman"/>
        </w:rPr>
        <w:t>ликвидация засора канализации внутри строения;</w:t>
      </w:r>
    </w:p>
    <w:p w14:paraId="1709697C" w14:textId="77777777" w:rsidR="00B25E42" w:rsidRDefault="005A16C2">
      <w:pPr>
        <w:numPr>
          <w:ilvl w:val="0"/>
          <w:numId w:val="36"/>
        </w:numPr>
        <w:shd w:val="clear" w:color="auto" w:fill="FFFFFF"/>
        <w:jc w:val="both"/>
      </w:pPr>
      <w:r>
        <w:rPr>
          <w:rFonts w:ascii="Times New Roman" w:eastAsia="Times New Roman" w:hAnsi="Times New Roman" w:cs="Times New Roman"/>
        </w:rPr>
        <w:t>ликвидация засора канализационных труб «лежаков» до первого колодца;</w:t>
      </w:r>
    </w:p>
    <w:p w14:paraId="5F2078AF" w14:textId="77777777" w:rsidR="00B25E42" w:rsidRDefault="005A16C2">
      <w:pPr>
        <w:numPr>
          <w:ilvl w:val="0"/>
          <w:numId w:val="36"/>
        </w:numPr>
        <w:shd w:val="clear" w:color="auto" w:fill="FFFFFF"/>
        <w:jc w:val="both"/>
      </w:pPr>
      <w:r>
        <w:rPr>
          <w:rFonts w:ascii="Times New Roman" w:eastAsia="Times New Roman" w:hAnsi="Times New Roman" w:cs="Times New Roman"/>
        </w:rPr>
        <w:t>заделка свищей и за чеканка раструбов;</w:t>
      </w:r>
    </w:p>
    <w:p w14:paraId="7BC2CC14" w14:textId="77777777" w:rsidR="00B25E42" w:rsidRDefault="005A16C2">
      <w:pPr>
        <w:numPr>
          <w:ilvl w:val="0"/>
          <w:numId w:val="36"/>
        </w:numPr>
        <w:shd w:val="clear" w:color="auto" w:fill="FFFFFF"/>
        <w:jc w:val="both"/>
      </w:pPr>
      <w:r>
        <w:rPr>
          <w:rFonts w:ascii="Times New Roman" w:eastAsia="Times New Roman" w:hAnsi="Times New Roman" w:cs="Times New Roman"/>
        </w:rPr>
        <w:t>замена неисправного сантехнического оборудования и небольших участков</w:t>
      </w:r>
    </w:p>
    <w:p w14:paraId="7B1C1ACA" w14:textId="77777777" w:rsidR="00B25E42" w:rsidRDefault="005A16C2">
      <w:pPr>
        <w:shd w:val="clear" w:color="auto" w:fill="FFFFFF"/>
        <w:jc w:val="both"/>
      </w:pPr>
      <w:r>
        <w:rPr>
          <w:rFonts w:ascii="Times New Roman" w:eastAsia="Times New Roman" w:hAnsi="Times New Roman" w:cs="Times New Roman"/>
        </w:rPr>
        <w:t xml:space="preserve">      трубопроводов (до 5 м), связанная с устранением засора или течи;</w:t>
      </w:r>
    </w:p>
    <w:p w14:paraId="003CBD95" w14:textId="77777777" w:rsidR="00B25E42" w:rsidRDefault="005A16C2">
      <w:pPr>
        <w:numPr>
          <w:ilvl w:val="0"/>
          <w:numId w:val="36"/>
        </w:numPr>
        <w:shd w:val="clear" w:color="auto" w:fill="FFFFFF"/>
        <w:jc w:val="both"/>
      </w:pPr>
      <w:r>
        <w:rPr>
          <w:rFonts w:ascii="Times New Roman" w:eastAsia="Times New Roman" w:hAnsi="Times New Roman" w:cs="Times New Roman"/>
        </w:rPr>
        <w:t>выполнение сварочных работ при ремонте или замене трубопровода;</w:t>
      </w:r>
    </w:p>
    <w:p w14:paraId="3541BCE5" w14:textId="77777777" w:rsidR="00B25E42" w:rsidRDefault="005A16C2">
      <w:pPr>
        <w:ind w:hanging="142"/>
        <w:jc w:val="both"/>
      </w:pPr>
      <w:r>
        <w:rPr>
          <w:rFonts w:ascii="Times New Roman" w:eastAsia="Times New Roman" w:hAnsi="Times New Roman" w:cs="Times New Roman"/>
          <w:u w:val="single"/>
        </w:rPr>
        <w:t>Центральное отопление:</w:t>
      </w:r>
    </w:p>
    <w:p w14:paraId="35F866C6" w14:textId="77777777" w:rsidR="00B25E42" w:rsidRDefault="005A16C2">
      <w:pPr>
        <w:numPr>
          <w:ilvl w:val="0"/>
          <w:numId w:val="36"/>
        </w:numPr>
        <w:shd w:val="clear" w:color="auto" w:fill="FFFFFF"/>
        <w:jc w:val="both"/>
      </w:pPr>
      <w:r>
        <w:rPr>
          <w:rFonts w:ascii="Times New Roman" w:eastAsia="Times New Roman" w:hAnsi="Times New Roman" w:cs="Times New Roman"/>
        </w:rPr>
        <w:t>ремонт и замена аварийно-поврежденной запорной арматуры, радиаторов;</w:t>
      </w:r>
    </w:p>
    <w:p w14:paraId="158B8A08" w14:textId="77777777" w:rsidR="00B25E42" w:rsidRDefault="005A16C2">
      <w:pPr>
        <w:numPr>
          <w:ilvl w:val="0"/>
          <w:numId w:val="36"/>
        </w:numPr>
        <w:shd w:val="clear" w:color="auto" w:fill="FFFFFF"/>
        <w:jc w:val="both"/>
      </w:pPr>
      <w:r>
        <w:rPr>
          <w:rFonts w:ascii="Times New Roman" w:eastAsia="Times New Roman" w:hAnsi="Times New Roman" w:cs="Times New Roman"/>
        </w:rPr>
        <w:t>ликвидация течи путем уплотнения соединений труб, арматуры и</w:t>
      </w:r>
    </w:p>
    <w:p w14:paraId="253B0F0D" w14:textId="77777777" w:rsidR="00B25E42" w:rsidRDefault="005A16C2">
      <w:pPr>
        <w:shd w:val="clear" w:color="auto" w:fill="FFFFFF"/>
        <w:jc w:val="both"/>
      </w:pPr>
      <w:r>
        <w:rPr>
          <w:rFonts w:ascii="Times New Roman" w:eastAsia="Times New Roman" w:hAnsi="Times New Roman" w:cs="Times New Roman"/>
        </w:rPr>
        <w:t xml:space="preserve">      нагревательных приборов;</w:t>
      </w:r>
    </w:p>
    <w:p w14:paraId="65BD3DC3" w14:textId="77777777" w:rsidR="00B25E42" w:rsidRDefault="005A16C2">
      <w:pPr>
        <w:numPr>
          <w:ilvl w:val="0"/>
          <w:numId w:val="36"/>
        </w:numPr>
        <w:shd w:val="clear" w:color="auto" w:fill="FFFFFF"/>
        <w:jc w:val="both"/>
      </w:pPr>
      <w:r>
        <w:rPr>
          <w:rFonts w:ascii="Times New Roman" w:eastAsia="Times New Roman" w:hAnsi="Times New Roman" w:cs="Times New Roman"/>
        </w:rPr>
        <w:t>ремонт и замена сгонов на трубопроводе;</w:t>
      </w:r>
    </w:p>
    <w:p w14:paraId="27F74C17" w14:textId="77777777" w:rsidR="00B25E42" w:rsidRDefault="005A16C2">
      <w:pPr>
        <w:numPr>
          <w:ilvl w:val="0"/>
          <w:numId w:val="36"/>
        </w:numPr>
        <w:shd w:val="clear" w:color="auto" w:fill="FFFFFF"/>
        <w:jc w:val="both"/>
      </w:pPr>
      <w:r>
        <w:rPr>
          <w:rFonts w:ascii="Times New Roman" w:eastAsia="Times New Roman" w:hAnsi="Times New Roman" w:cs="Times New Roman"/>
        </w:rPr>
        <w:t>смена небольших участков трубопровода (до 5 м);</w:t>
      </w:r>
    </w:p>
    <w:p w14:paraId="552ED78F" w14:textId="77777777" w:rsidR="00B25E42" w:rsidRDefault="005A16C2">
      <w:pPr>
        <w:numPr>
          <w:ilvl w:val="0"/>
          <w:numId w:val="36"/>
        </w:numPr>
        <w:shd w:val="clear" w:color="auto" w:fill="FFFFFF"/>
        <w:jc w:val="both"/>
      </w:pPr>
      <w:r>
        <w:rPr>
          <w:rFonts w:ascii="Times New Roman" w:eastAsia="Times New Roman" w:hAnsi="Times New Roman" w:cs="Times New Roman"/>
        </w:rPr>
        <w:t>выполнение сварочных работ при ремонте или замене участков</w:t>
      </w:r>
    </w:p>
    <w:p w14:paraId="0110748D" w14:textId="77777777" w:rsidR="00B25E42" w:rsidRDefault="005A16C2">
      <w:pPr>
        <w:shd w:val="clear" w:color="auto" w:fill="FFFFFF"/>
        <w:jc w:val="both"/>
      </w:pPr>
      <w:r>
        <w:rPr>
          <w:rFonts w:ascii="Times New Roman" w:eastAsia="Times New Roman" w:hAnsi="Times New Roman" w:cs="Times New Roman"/>
        </w:rPr>
        <w:t xml:space="preserve">      трубопровода.</w:t>
      </w:r>
    </w:p>
    <w:p w14:paraId="6F53F267" w14:textId="77777777" w:rsidR="00B25E42" w:rsidRDefault="005A16C2">
      <w:pPr>
        <w:ind w:hanging="142"/>
        <w:jc w:val="both"/>
      </w:pPr>
      <w:r>
        <w:rPr>
          <w:rFonts w:ascii="Times New Roman" w:eastAsia="Times New Roman" w:hAnsi="Times New Roman" w:cs="Times New Roman"/>
          <w:u w:val="single"/>
        </w:rPr>
        <w:t>Электроснабжение:</w:t>
      </w:r>
    </w:p>
    <w:p w14:paraId="02874791" w14:textId="77777777" w:rsidR="00B25E42" w:rsidRDefault="005A16C2">
      <w:pPr>
        <w:numPr>
          <w:ilvl w:val="0"/>
          <w:numId w:val="36"/>
        </w:numPr>
        <w:shd w:val="clear" w:color="auto" w:fill="FFFFFF"/>
        <w:jc w:val="both"/>
      </w:pPr>
      <w:r>
        <w:rPr>
          <w:rFonts w:ascii="Times New Roman" w:eastAsia="Times New Roman" w:hAnsi="Times New Roman" w:cs="Times New Roman"/>
        </w:rPr>
        <w:t>замена (восстановление) неисправных участков электрической сети;</w:t>
      </w:r>
    </w:p>
    <w:p w14:paraId="1AD14525" w14:textId="77777777" w:rsidR="00B25E42" w:rsidRDefault="005A16C2">
      <w:pPr>
        <w:numPr>
          <w:ilvl w:val="0"/>
          <w:numId w:val="36"/>
        </w:numPr>
        <w:shd w:val="clear" w:color="auto" w:fill="FFFFFF"/>
        <w:jc w:val="both"/>
      </w:pPr>
      <w:r>
        <w:rPr>
          <w:rFonts w:ascii="Times New Roman" w:eastAsia="Times New Roman" w:hAnsi="Times New Roman" w:cs="Times New Roman"/>
        </w:rPr>
        <w:t>замена предохранителей, автоматических выключателей на вводных и</w:t>
      </w:r>
    </w:p>
    <w:p w14:paraId="69564A26" w14:textId="77777777" w:rsidR="00B25E42" w:rsidRDefault="005A16C2">
      <w:pPr>
        <w:shd w:val="clear" w:color="auto" w:fill="FFFFFF"/>
        <w:jc w:val="both"/>
      </w:pPr>
      <w:r>
        <w:rPr>
          <w:rFonts w:ascii="Times New Roman" w:eastAsia="Times New Roman" w:hAnsi="Times New Roman" w:cs="Times New Roman"/>
        </w:rPr>
        <w:t xml:space="preserve">      распределительных устройствах и щитах, в поэтажных распределительных</w:t>
      </w:r>
    </w:p>
    <w:p w14:paraId="2E677D01" w14:textId="77777777" w:rsidR="00B25E42" w:rsidRDefault="005A16C2">
      <w:pPr>
        <w:shd w:val="clear" w:color="auto" w:fill="FFFFFF"/>
        <w:jc w:val="both"/>
      </w:pPr>
      <w:r>
        <w:rPr>
          <w:rFonts w:ascii="Times New Roman" w:eastAsia="Times New Roman" w:hAnsi="Times New Roman" w:cs="Times New Roman"/>
        </w:rPr>
        <w:t xml:space="preserve">      электрощитах;</w:t>
      </w:r>
    </w:p>
    <w:p w14:paraId="53336A1A" w14:textId="77777777" w:rsidR="00B25E42" w:rsidRDefault="005A16C2">
      <w:pPr>
        <w:numPr>
          <w:ilvl w:val="0"/>
          <w:numId w:val="36"/>
        </w:numPr>
        <w:shd w:val="clear" w:color="auto" w:fill="FFFFFF"/>
        <w:jc w:val="both"/>
      </w:pPr>
      <w:r>
        <w:rPr>
          <w:rFonts w:ascii="Times New Roman" w:eastAsia="Times New Roman" w:hAnsi="Times New Roman" w:cs="Times New Roman"/>
        </w:rPr>
        <w:t>ремонт электрощитов (замена шпилек, подтяжка и зачистка контактов),</w:t>
      </w:r>
    </w:p>
    <w:p w14:paraId="767A4002" w14:textId="77777777" w:rsidR="00B25E42" w:rsidRDefault="005A16C2">
      <w:pPr>
        <w:shd w:val="clear" w:color="auto" w:fill="FFFFFF"/>
        <w:ind w:firstLine="284"/>
        <w:jc w:val="both"/>
      </w:pPr>
      <w:r>
        <w:rPr>
          <w:rFonts w:ascii="Times New Roman" w:eastAsia="Times New Roman" w:hAnsi="Times New Roman" w:cs="Times New Roman"/>
        </w:rPr>
        <w:t xml:space="preserve"> включение и замена вышедших из строя автоматов электрозащиты и пакетных</w:t>
      </w:r>
    </w:p>
    <w:p w14:paraId="4AF68164" w14:textId="77777777" w:rsidR="00B25E42" w:rsidRDefault="005A16C2">
      <w:pPr>
        <w:shd w:val="clear" w:color="auto" w:fill="FFFFFF"/>
        <w:ind w:firstLine="284"/>
        <w:jc w:val="both"/>
      </w:pPr>
      <w:r>
        <w:rPr>
          <w:rFonts w:ascii="Times New Roman" w:eastAsia="Times New Roman" w:hAnsi="Times New Roman" w:cs="Times New Roman"/>
        </w:rPr>
        <w:t xml:space="preserve"> переключателей;</w:t>
      </w:r>
    </w:p>
    <w:p w14:paraId="6DCEAC1F" w14:textId="77777777" w:rsidR="00B25E42" w:rsidRDefault="005A16C2">
      <w:pPr>
        <w:numPr>
          <w:ilvl w:val="0"/>
          <w:numId w:val="36"/>
        </w:numPr>
        <w:shd w:val="clear" w:color="auto" w:fill="FFFFFF"/>
        <w:jc w:val="both"/>
      </w:pPr>
      <w:r>
        <w:rPr>
          <w:rFonts w:ascii="Times New Roman" w:eastAsia="Times New Roman" w:hAnsi="Times New Roman" w:cs="Times New Roman"/>
        </w:rPr>
        <w:t>замена плавких вставок в электрощитах;</w:t>
      </w:r>
    </w:p>
    <w:p w14:paraId="2CAE1673" w14:textId="77777777" w:rsidR="00B25E42" w:rsidRDefault="005A16C2">
      <w:pPr>
        <w:ind w:hanging="142"/>
      </w:pPr>
      <w:r>
        <w:rPr>
          <w:rFonts w:ascii="Times New Roman" w:eastAsia="Times New Roman" w:hAnsi="Times New Roman" w:cs="Times New Roman"/>
          <w:b/>
        </w:rPr>
        <w:t xml:space="preserve"> </w:t>
      </w:r>
      <w:r>
        <w:rPr>
          <w:rFonts w:ascii="Times New Roman" w:eastAsia="Times New Roman" w:hAnsi="Times New Roman" w:cs="Times New Roman"/>
          <w:u w:val="single"/>
        </w:rPr>
        <w:t>Сопутствующие работы при ликвидации аварий:</w:t>
      </w:r>
    </w:p>
    <w:p w14:paraId="2DA016EA" w14:textId="77777777" w:rsidR="00B25E42" w:rsidRDefault="005A16C2">
      <w:pPr>
        <w:numPr>
          <w:ilvl w:val="0"/>
          <w:numId w:val="36"/>
        </w:numPr>
        <w:shd w:val="clear" w:color="auto" w:fill="FFFFFF"/>
        <w:jc w:val="both"/>
      </w:pPr>
      <w:r>
        <w:rPr>
          <w:rFonts w:ascii="Times New Roman" w:eastAsia="Times New Roman" w:hAnsi="Times New Roman" w:cs="Times New Roman"/>
        </w:rPr>
        <w:t>отрывка траншей;</w:t>
      </w:r>
    </w:p>
    <w:p w14:paraId="719BE061" w14:textId="77777777" w:rsidR="00B25E42" w:rsidRDefault="005A16C2">
      <w:pPr>
        <w:numPr>
          <w:ilvl w:val="0"/>
          <w:numId w:val="36"/>
        </w:numPr>
        <w:shd w:val="clear" w:color="auto" w:fill="FFFFFF"/>
        <w:jc w:val="both"/>
      </w:pPr>
      <w:r>
        <w:rPr>
          <w:rFonts w:ascii="Times New Roman" w:eastAsia="Times New Roman" w:hAnsi="Times New Roman" w:cs="Times New Roman"/>
        </w:rPr>
        <w:t>откачка воды из подвала;</w:t>
      </w:r>
    </w:p>
    <w:p w14:paraId="03FBCD1F" w14:textId="77777777" w:rsidR="00B25E42" w:rsidRDefault="005A16C2">
      <w:pPr>
        <w:numPr>
          <w:ilvl w:val="0"/>
          <w:numId w:val="36"/>
        </w:numPr>
        <w:shd w:val="clear" w:color="auto" w:fill="FFFFFF"/>
        <w:jc w:val="both"/>
      </w:pPr>
      <w:r>
        <w:rPr>
          <w:rFonts w:ascii="Times New Roman" w:eastAsia="Times New Roman" w:hAnsi="Times New Roman" w:cs="Times New Roman"/>
        </w:rPr>
        <w:t>вскрытие полов, пробивка отверстий и борозд над скрытыми</w:t>
      </w:r>
    </w:p>
    <w:p w14:paraId="6DF8D6AE" w14:textId="77777777" w:rsidR="00B25E42" w:rsidRDefault="005A16C2">
      <w:pPr>
        <w:shd w:val="clear" w:color="auto" w:fill="FFFFFF"/>
        <w:ind w:firstLine="426"/>
        <w:jc w:val="both"/>
      </w:pPr>
      <w:r>
        <w:rPr>
          <w:rFonts w:ascii="Times New Roman" w:eastAsia="Times New Roman" w:hAnsi="Times New Roman" w:cs="Times New Roman"/>
        </w:rPr>
        <w:t>трубопроводами;</w:t>
      </w:r>
    </w:p>
    <w:p w14:paraId="7E50C8CB" w14:textId="77777777" w:rsidR="00B25E42" w:rsidRDefault="005A16C2">
      <w:pPr>
        <w:numPr>
          <w:ilvl w:val="0"/>
          <w:numId w:val="36"/>
        </w:numPr>
        <w:shd w:val="clear" w:color="auto" w:fill="FFFFFF"/>
        <w:jc w:val="both"/>
      </w:pPr>
      <w:r>
        <w:rPr>
          <w:rFonts w:ascii="Times New Roman" w:eastAsia="Times New Roman" w:hAnsi="Times New Roman" w:cs="Times New Roman"/>
        </w:rPr>
        <w:t>отключение стояков на отдельных участках коммуникаций, опорожнение</w:t>
      </w:r>
    </w:p>
    <w:p w14:paraId="7C34100C" w14:textId="77777777" w:rsidR="00B25E42" w:rsidRDefault="005A16C2">
      <w:pPr>
        <w:shd w:val="clear" w:color="auto" w:fill="FFFFFF"/>
        <w:ind w:left="426"/>
        <w:jc w:val="both"/>
      </w:pPr>
      <w:r>
        <w:rPr>
          <w:rFonts w:ascii="Times New Roman" w:eastAsia="Times New Roman" w:hAnsi="Times New Roman" w:cs="Times New Roman"/>
        </w:rPr>
        <w:t>отключенных участков систем центрального отопления и горячего водоснабжения и обратное заполнение их после устранения неисправности, с пуском системы и с составлением акта.</w:t>
      </w:r>
    </w:p>
    <w:p w14:paraId="7458A9BF" w14:textId="40645415" w:rsidR="00B25E42" w:rsidRDefault="005A16C2">
      <w:pPr>
        <w:shd w:val="clear" w:color="auto" w:fill="FFFFFF"/>
        <w:jc w:val="both"/>
        <w:rPr>
          <w:rFonts w:ascii="Times New Roman" w:eastAsia="Times New Roman" w:hAnsi="Times New Roman" w:cs="Times New Roman"/>
        </w:rPr>
      </w:pPr>
      <w:r>
        <w:rPr>
          <w:rFonts w:ascii="Times New Roman" w:eastAsia="Times New Roman" w:hAnsi="Times New Roman" w:cs="Times New Roman"/>
          <w:b/>
        </w:rPr>
        <w:t>1.8.</w:t>
      </w:r>
      <w:r>
        <w:rPr>
          <w:rFonts w:ascii="Times New Roman" w:eastAsia="Times New Roman" w:hAnsi="Times New Roman" w:cs="Times New Roman"/>
          <w:bCs/>
        </w:rPr>
        <w:t xml:space="preserve">  </w:t>
      </w:r>
      <w:r>
        <w:rPr>
          <w:rFonts w:ascii="Times New Roman" w:eastAsia="Times New Roman" w:hAnsi="Times New Roman" w:cs="Times New Roman"/>
        </w:rPr>
        <w:t xml:space="preserve">Границы ответственности за состояние и обслуживание электроустановок, тепловых сетей, водопроводной и водоотводной систем – в пределах территории Объекта от точки подключения к городским сетям (устанавливаются требованиями Договора и </w:t>
      </w:r>
      <w:r>
        <w:rPr>
          <w:rFonts w:ascii="Times New Roman" w:eastAsia="Times New Roman" w:hAnsi="Times New Roman" w:cs="Times New Roman"/>
          <w:b/>
          <w:bCs/>
        </w:rPr>
        <w:t>актами приема-передачи</w:t>
      </w:r>
      <w:r>
        <w:rPr>
          <w:rFonts w:ascii="Times New Roman" w:eastAsia="Times New Roman" w:hAnsi="Times New Roman" w:cs="Times New Roman"/>
        </w:rPr>
        <w:t>).</w:t>
      </w:r>
    </w:p>
    <w:p w14:paraId="70B37A15" w14:textId="77777777" w:rsidR="002F09FB" w:rsidRDefault="002F09FB">
      <w:pPr>
        <w:shd w:val="clear" w:color="auto" w:fill="FFFFFF"/>
        <w:jc w:val="both"/>
      </w:pPr>
    </w:p>
    <w:p w14:paraId="0874FB4D" w14:textId="77777777" w:rsidR="00B25E42" w:rsidRDefault="005A16C2">
      <w:pPr>
        <w:pStyle w:val="afffff3"/>
        <w:numPr>
          <w:ilvl w:val="0"/>
          <w:numId w:val="32"/>
        </w:numPr>
        <w:tabs>
          <w:tab w:val="left" w:pos="0"/>
          <w:tab w:val="right" w:pos="9355"/>
        </w:tabs>
        <w:ind w:left="0" w:hanging="425"/>
      </w:pPr>
      <w:r>
        <w:rPr>
          <w:rFonts w:ascii="Times New Roman" w:hAnsi="Times New Roman" w:cs="Times New Roman"/>
          <w:b/>
          <w:u w:val="single"/>
        </w:rPr>
        <w:t>Перечень услуг</w:t>
      </w:r>
      <w:r>
        <w:rPr>
          <w:rFonts w:ascii="Times New Roman" w:hAnsi="Times New Roman" w:cs="Times New Roman"/>
          <w:b/>
        </w:rPr>
        <w:t xml:space="preserve"> (</w:t>
      </w:r>
      <w:r>
        <w:rPr>
          <w:rFonts w:ascii="Times New Roman" w:hAnsi="Times New Roman" w:cs="Times New Roman"/>
          <w:b/>
          <w:i/>
        </w:rPr>
        <w:t>в порядке регламентированного ТО)</w:t>
      </w:r>
    </w:p>
    <w:p w14:paraId="0AD976A4" w14:textId="54E78D34" w:rsidR="00B25E42" w:rsidRDefault="005A16C2">
      <w:pPr>
        <w:tabs>
          <w:tab w:val="left" w:pos="6323"/>
          <w:tab w:val="right" w:pos="9355"/>
        </w:tabs>
      </w:pPr>
      <w:r>
        <w:rPr>
          <w:rFonts w:ascii="Times New Roman" w:hAnsi="Times New Roman" w:cs="Times New Roman"/>
        </w:rPr>
        <w:t>по техническому обслуживанию инженерных систем и конструктивных элементов (Объекта), расположенных по адресу:</w:t>
      </w:r>
      <w:r>
        <w:rPr>
          <w:rFonts w:ascii="Times New Roman" w:hAnsi="Times New Roman" w:cs="Times New Roman"/>
          <w:b/>
        </w:rPr>
        <w:t xml:space="preserve"> </w:t>
      </w:r>
      <w:r>
        <w:rPr>
          <w:rFonts w:ascii="Times New Roman" w:eastAsia="Times New Roman" w:hAnsi="Times New Roman" w:cs="Times New Roman"/>
        </w:rPr>
        <w:t>644020, г. Омск, пр.К.Маркса,91</w:t>
      </w:r>
      <w:r w:rsidR="002F09FB">
        <w:rPr>
          <w:rFonts w:ascii="Times New Roman" w:eastAsia="Times New Roman" w:hAnsi="Times New Roman" w:cs="Times New Roman"/>
        </w:rPr>
        <w:t>.</w:t>
      </w:r>
    </w:p>
    <w:tbl>
      <w:tblPr>
        <w:tblW w:w="10349" w:type="dxa"/>
        <w:tblInd w:w="-431" w:type="dxa"/>
        <w:tblLayout w:type="fixed"/>
        <w:tblLook w:val="04A0" w:firstRow="1" w:lastRow="0" w:firstColumn="1" w:lastColumn="0" w:noHBand="0" w:noVBand="1"/>
      </w:tblPr>
      <w:tblGrid>
        <w:gridCol w:w="866"/>
        <w:gridCol w:w="3714"/>
        <w:gridCol w:w="1842"/>
        <w:gridCol w:w="1418"/>
        <w:gridCol w:w="2509"/>
      </w:tblGrid>
      <w:tr w:rsidR="00B25E42" w14:paraId="41F4045A" w14:textId="77777777">
        <w:trPr>
          <w:trHeight w:val="483"/>
        </w:trPr>
        <w:tc>
          <w:tcPr>
            <w:tcW w:w="866" w:type="dxa"/>
            <w:tcBorders>
              <w:top w:val="single" w:sz="4" w:space="0" w:color="000000"/>
              <w:left w:val="single" w:sz="4" w:space="0" w:color="000000"/>
              <w:bottom w:val="single" w:sz="4" w:space="0" w:color="000000"/>
              <w:right w:val="single" w:sz="4" w:space="0" w:color="000000"/>
            </w:tcBorders>
          </w:tcPr>
          <w:p w14:paraId="53A937DC" w14:textId="77777777" w:rsidR="00B25E42" w:rsidRDefault="00B25E42">
            <w:pPr>
              <w:jc w:val="center"/>
              <w:rPr>
                <w:rFonts w:ascii="Times New Roman" w:hAnsi="Times New Roman" w:cs="Times New Roman"/>
                <w:b/>
              </w:rPr>
            </w:pPr>
          </w:p>
        </w:tc>
        <w:tc>
          <w:tcPr>
            <w:tcW w:w="3714" w:type="dxa"/>
            <w:tcBorders>
              <w:top w:val="single" w:sz="4" w:space="0" w:color="000000"/>
              <w:bottom w:val="single" w:sz="4" w:space="0" w:color="000000"/>
              <w:right w:val="single" w:sz="4" w:space="0" w:color="000000"/>
            </w:tcBorders>
          </w:tcPr>
          <w:p w14:paraId="1DD0DB4D" w14:textId="77777777" w:rsidR="00B25E42" w:rsidRDefault="005A16C2">
            <w:pPr>
              <w:jc w:val="center"/>
            </w:pPr>
            <w:r>
              <w:rPr>
                <w:rFonts w:ascii="Times New Roman" w:hAnsi="Times New Roman" w:cs="Times New Roman"/>
                <w:b/>
              </w:rPr>
              <w:t>Наименование услуг</w:t>
            </w:r>
          </w:p>
        </w:tc>
        <w:tc>
          <w:tcPr>
            <w:tcW w:w="1842" w:type="dxa"/>
            <w:tcBorders>
              <w:top w:val="single" w:sz="4" w:space="0" w:color="000000"/>
              <w:bottom w:val="single" w:sz="4" w:space="0" w:color="000000"/>
              <w:right w:val="single" w:sz="4" w:space="0" w:color="000000"/>
            </w:tcBorders>
          </w:tcPr>
          <w:p w14:paraId="7079CD6B" w14:textId="77777777" w:rsidR="00B25E42" w:rsidRDefault="005A16C2">
            <w:pPr>
              <w:ind w:left="-57" w:right="-57"/>
              <w:jc w:val="center"/>
            </w:pPr>
            <w:r>
              <w:rPr>
                <w:rFonts w:ascii="Times New Roman" w:hAnsi="Times New Roman" w:cs="Times New Roman"/>
                <w:b/>
              </w:rPr>
              <w:t>Ед. измерения</w:t>
            </w:r>
          </w:p>
        </w:tc>
        <w:tc>
          <w:tcPr>
            <w:tcW w:w="1418" w:type="dxa"/>
            <w:tcBorders>
              <w:top w:val="single" w:sz="4" w:space="0" w:color="000000"/>
              <w:bottom w:val="single" w:sz="4" w:space="0" w:color="000000"/>
              <w:right w:val="single" w:sz="4" w:space="0" w:color="000000"/>
            </w:tcBorders>
          </w:tcPr>
          <w:p w14:paraId="0BCA87C5" w14:textId="77777777" w:rsidR="00B25E42" w:rsidRDefault="005A16C2">
            <w:pPr>
              <w:jc w:val="center"/>
            </w:pPr>
            <w:r>
              <w:rPr>
                <w:rFonts w:ascii="Times New Roman" w:hAnsi="Times New Roman" w:cs="Times New Roman"/>
                <w:b/>
              </w:rPr>
              <w:t>Кол-во</w:t>
            </w:r>
          </w:p>
        </w:tc>
        <w:tc>
          <w:tcPr>
            <w:tcW w:w="2509" w:type="dxa"/>
            <w:tcBorders>
              <w:top w:val="single" w:sz="4" w:space="0" w:color="000000"/>
              <w:bottom w:val="single" w:sz="4" w:space="0" w:color="000000"/>
              <w:right w:val="single" w:sz="4" w:space="0" w:color="000000"/>
            </w:tcBorders>
          </w:tcPr>
          <w:p w14:paraId="73C75AD1" w14:textId="77777777" w:rsidR="00B25E42" w:rsidRDefault="005A16C2">
            <w:pPr>
              <w:jc w:val="center"/>
            </w:pPr>
            <w:r>
              <w:rPr>
                <w:rFonts w:ascii="Times New Roman" w:hAnsi="Times New Roman" w:cs="Times New Roman"/>
                <w:b/>
              </w:rPr>
              <w:t>Периодичность оказания услуг</w:t>
            </w:r>
          </w:p>
        </w:tc>
      </w:tr>
      <w:tr w:rsidR="00B25E42" w14:paraId="037C7205" w14:textId="77777777">
        <w:trPr>
          <w:trHeight w:val="278"/>
        </w:trPr>
        <w:tc>
          <w:tcPr>
            <w:tcW w:w="866" w:type="dxa"/>
            <w:tcBorders>
              <w:top w:val="single" w:sz="4" w:space="0" w:color="000000"/>
              <w:left w:val="single" w:sz="4" w:space="0" w:color="000000"/>
              <w:bottom w:val="single" w:sz="4" w:space="0" w:color="000000"/>
              <w:right w:val="single" w:sz="4" w:space="0" w:color="000000"/>
            </w:tcBorders>
            <w:shd w:val="clear" w:color="auto" w:fill="F2F2F2"/>
          </w:tcPr>
          <w:p w14:paraId="4957D76C" w14:textId="77777777" w:rsidR="00B25E42" w:rsidRDefault="00B25E42">
            <w:pPr>
              <w:jc w:val="center"/>
              <w:rPr>
                <w:rFonts w:ascii="Times New Roman" w:hAnsi="Times New Roman" w:cs="Times New Roman"/>
                <w:b/>
                <w:bCs/>
              </w:rPr>
            </w:pPr>
          </w:p>
          <w:p w14:paraId="49F02532" w14:textId="77777777" w:rsidR="00B25E42" w:rsidRDefault="005A16C2">
            <w:pPr>
              <w:jc w:val="center"/>
            </w:pPr>
            <w:r>
              <w:rPr>
                <w:rFonts w:ascii="Times New Roman" w:hAnsi="Times New Roman" w:cs="Times New Roman"/>
                <w:b/>
                <w:bCs/>
              </w:rPr>
              <w:t>1.</w:t>
            </w:r>
          </w:p>
        </w:tc>
        <w:tc>
          <w:tcPr>
            <w:tcW w:w="3714" w:type="dxa"/>
            <w:tcBorders>
              <w:top w:val="single" w:sz="4" w:space="0" w:color="000000"/>
              <w:bottom w:val="single" w:sz="4" w:space="0" w:color="000000"/>
              <w:right w:val="single" w:sz="4" w:space="0" w:color="000000"/>
            </w:tcBorders>
            <w:shd w:val="clear" w:color="auto" w:fill="F2F2F2"/>
          </w:tcPr>
          <w:p w14:paraId="1CCFDCA3" w14:textId="77777777" w:rsidR="00B25E42" w:rsidRDefault="005A16C2">
            <w:r>
              <w:rPr>
                <w:rFonts w:ascii="Times New Roman" w:hAnsi="Times New Roman" w:cs="Times New Roman"/>
                <w:b/>
                <w:bCs/>
              </w:rPr>
              <w:t>Техническое обслуживание электрических сетей, аппаратов и устройств зданий</w:t>
            </w:r>
          </w:p>
        </w:tc>
        <w:tc>
          <w:tcPr>
            <w:tcW w:w="1842" w:type="dxa"/>
            <w:tcBorders>
              <w:top w:val="single" w:sz="4" w:space="0" w:color="000000"/>
              <w:bottom w:val="single" w:sz="4" w:space="0" w:color="000000"/>
              <w:right w:val="single" w:sz="4" w:space="0" w:color="000000"/>
            </w:tcBorders>
            <w:shd w:val="clear" w:color="auto" w:fill="F2F2F2"/>
          </w:tcPr>
          <w:p w14:paraId="6D501B26" w14:textId="77777777" w:rsidR="00B25E42" w:rsidRDefault="00B25E42">
            <w:pPr>
              <w:ind w:left="-57" w:right="-57"/>
              <w:jc w:val="center"/>
              <w:rPr>
                <w:rFonts w:ascii="Times New Roman" w:hAnsi="Times New Roman" w:cs="Times New Roman"/>
                <w:b/>
                <w:bCs/>
              </w:rPr>
            </w:pPr>
          </w:p>
          <w:p w14:paraId="352E7B04" w14:textId="59DB4C90" w:rsidR="00B25E42" w:rsidRDefault="005A16C2" w:rsidP="002F09FB">
            <w:pPr>
              <w:jc w:val="center"/>
            </w:pPr>
            <w:r>
              <w:rPr>
                <w:rFonts w:ascii="Times New Roman" w:hAnsi="Times New Roman" w:cs="Times New Roman"/>
                <w:b/>
                <w:bCs/>
              </w:rPr>
              <w:t>услуга</w:t>
            </w:r>
            <w:r>
              <w:rPr>
                <w:rStyle w:val="afffd"/>
                <w:rFonts w:ascii="Times New Roman" w:hAnsi="Times New Roman" w:cs="Times New Roman"/>
                <w:b/>
                <w:bCs/>
              </w:rPr>
              <w:footnoteReference w:id="1"/>
            </w:r>
          </w:p>
        </w:tc>
        <w:tc>
          <w:tcPr>
            <w:tcW w:w="1418" w:type="dxa"/>
            <w:tcBorders>
              <w:top w:val="single" w:sz="4" w:space="0" w:color="000000"/>
              <w:bottom w:val="single" w:sz="4" w:space="0" w:color="000000"/>
              <w:right w:val="single" w:sz="4" w:space="0" w:color="000000"/>
            </w:tcBorders>
            <w:shd w:val="clear" w:color="auto" w:fill="F2F2F2"/>
          </w:tcPr>
          <w:p w14:paraId="533205D2" w14:textId="77777777" w:rsidR="00B25E42" w:rsidRPr="00321ABB" w:rsidRDefault="00B25E42">
            <w:pPr>
              <w:jc w:val="center"/>
              <w:rPr>
                <w:rFonts w:ascii="Times New Roman" w:hAnsi="Times New Roman" w:cs="Times New Roman"/>
                <w:b/>
                <w:bCs/>
              </w:rPr>
            </w:pPr>
          </w:p>
          <w:p w14:paraId="41161A10" w14:textId="77777777" w:rsidR="00B25E42" w:rsidRPr="00321ABB" w:rsidRDefault="005A16C2">
            <w:pPr>
              <w:jc w:val="center"/>
            </w:pPr>
            <w:r w:rsidRPr="00321ABB">
              <w:rPr>
                <w:rFonts w:ascii="Times New Roman" w:hAnsi="Times New Roman" w:cs="Times New Roman"/>
                <w:b/>
                <w:bCs/>
              </w:rPr>
              <w:t>12</w:t>
            </w:r>
          </w:p>
        </w:tc>
        <w:tc>
          <w:tcPr>
            <w:tcW w:w="2509" w:type="dxa"/>
            <w:tcBorders>
              <w:top w:val="single" w:sz="4" w:space="0" w:color="000000"/>
              <w:bottom w:val="single" w:sz="4" w:space="0" w:color="000000"/>
              <w:right w:val="single" w:sz="4" w:space="0" w:color="000000"/>
            </w:tcBorders>
            <w:shd w:val="clear" w:color="auto" w:fill="F2F2F2"/>
            <w:vAlign w:val="center"/>
          </w:tcPr>
          <w:p w14:paraId="07F2AA50" w14:textId="77777777" w:rsidR="00B25E42" w:rsidRPr="00321ABB" w:rsidRDefault="005A16C2">
            <w:pPr>
              <w:ind w:firstLine="178"/>
              <w:jc w:val="center"/>
            </w:pPr>
            <w:r w:rsidRPr="00321ABB">
              <w:rPr>
                <w:rFonts w:ascii="Times New Roman" w:hAnsi="Times New Roman" w:cs="Times New Roman"/>
                <w:b/>
                <w:bCs/>
              </w:rPr>
              <w:t>Круглосуточно</w:t>
            </w:r>
          </w:p>
        </w:tc>
      </w:tr>
      <w:tr w:rsidR="00B25E42" w14:paraId="162377FE" w14:textId="77777777">
        <w:trPr>
          <w:trHeight w:val="302"/>
        </w:trPr>
        <w:tc>
          <w:tcPr>
            <w:tcW w:w="10349" w:type="dxa"/>
            <w:gridSpan w:val="5"/>
            <w:tcBorders>
              <w:top w:val="single" w:sz="4" w:space="0" w:color="000000"/>
              <w:left w:val="single" w:sz="4" w:space="0" w:color="000000"/>
              <w:bottom w:val="single" w:sz="4" w:space="0" w:color="000000"/>
              <w:right w:val="single" w:sz="4" w:space="0" w:color="000000"/>
            </w:tcBorders>
            <w:vAlign w:val="center"/>
          </w:tcPr>
          <w:p w14:paraId="582ECAB5" w14:textId="77777777" w:rsidR="00B25E42" w:rsidRDefault="005A16C2">
            <w:r>
              <w:rPr>
                <w:rFonts w:ascii="Times New Roman" w:hAnsi="Times New Roman" w:cs="Times New Roman"/>
                <w:b/>
                <w:i/>
              </w:rPr>
              <w:t>в том числе регламентированное ТО:</w:t>
            </w:r>
          </w:p>
        </w:tc>
      </w:tr>
      <w:tr w:rsidR="00B25E42" w14:paraId="7D62F4A0" w14:textId="77777777">
        <w:trPr>
          <w:trHeight w:val="302"/>
        </w:trPr>
        <w:tc>
          <w:tcPr>
            <w:tcW w:w="866" w:type="dxa"/>
            <w:tcBorders>
              <w:top w:val="single" w:sz="4" w:space="0" w:color="000000"/>
              <w:left w:val="single" w:sz="4" w:space="0" w:color="000000"/>
              <w:bottom w:val="single" w:sz="4" w:space="0" w:color="000000"/>
              <w:right w:val="single" w:sz="4" w:space="0" w:color="000000"/>
            </w:tcBorders>
            <w:vAlign w:val="center"/>
          </w:tcPr>
          <w:p w14:paraId="69BF16E0" w14:textId="77777777" w:rsidR="00B25E42" w:rsidRDefault="005A16C2">
            <w:pPr>
              <w:jc w:val="center"/>
            </w:pPr>
            <w:r>
              <w:rPr>
                <w:rFonts w:ascii="Times New Roman" w:hAnsi="Times New Roman" w:cs="Times New Roman"/>
              </w:rPr>
              <w:t>1.1</w:t>
            </w:r>
          </w:p>
        </w:tc>
        <w:tc>
          <w:tcPr>
            <w:tcW w:w="3714" w:type="dxa"/>
            <w:tcBorders>
              <w:top w:val="single" w:sz="4" w:space="0" w:color="000000"/>
              <w:bottom w:val="single" w:sz="4" w:space="0" w:color="000000"/>
              <w:right w:val="single" w:sz="4" w:space="0" w:color="000000"/>
            </w:tcBorders>
          </w:tcPr>
          <w:p w14:paraId="62DD73C7" w14:textId="77777777" w:rsidR="00B25E42" w:rsidRDefault="005A16C2">
            <w:r>
              <w:rPr>
                <w:rFonts w:ascii="Times New Roman" w:hAnsi="Times New Roman" w:cs="Times New Roman"/>
              </w:rPr>
              <w:t>СИЛОВОГО РАСПРЕДЕЛИТЕЛЬНОГО ПУНКТА С ВВОДНЫМ РУБИЛЬНИКОМ И ПРЕДОХРАНИТЕЛЯМИ, КАТЕГОРИЯ СЛОЖНОСТИ РЕМОНТА II, ЧИСЛО ГРУПП 12</w:t>
            </w:r>
          </w:p>
        </w:tc>
        <w:tc>
          <w:tcPr>
            <w:tcW w:w="1842" w:type="dxa"/>
            <w:tcBorders>
              <w:top w:val="single" w:sz="4" w:space="0" w:color="000000"/>
              <w:bottom w:val="single" w:sz="4" w:space="0" w:color="000000"/>
              <w:right w:val="single" w:sz="4" w:space="0" w:color="000000"/>
            </w:tcBorders>
            <w:vAlign w:val="center"/>
          </w:tcPr>
          <w:p w14:paraId="64AF826A" w14:textId="77777777" w:rsidR="00B25E42" w:rsidRDefault="005A16C2">
            <w:pPr>
              <w:jc w:val="center"/>
            </w:pPr>
            <w:r>
              <w:rPr>
                <w:rFonts w:ascii="Times New Roman" w:hAnsi="Times New Roman" w:cs="Times New Roman"/>
              </w:rPr>
              <w:t>шт.</w:t>
            </w:r>
          </w:p>
        </w:tc>
        <w:tc>
          <w:tcPr>
            <w:tcW w:w="1418" w:type="dxa"/>
            <w:tcBorders>
              <w:top w:val="single" w:sz="4" w:space="0" w:color="000000"/>
              <w:bottom w:val="single" w:sz="4" w:space="0" w:color="000000"/>
              <w:right w:val="single" w:sz="4" w:space="0" w:color="000000"/>
            </w:tcBorders>
            <w:vAlign w:val="center"/>
          </w:tcPr>
          <w:p w14:paraId="3C2B16A4" w14:textId="77777777" w:rsidR="00B25E42" w:rsidRDefault="005A16C2">
            <w:pPr>
              <w:jc w:val="center"/>
            </w:pPr>
            <w:r>
              <w:rPr>
                <w:rFonts w:ascii="Times New Roman" w:hAnsi="Times New Roman" w:cs="Times New Roman"/>
              </w:rPr>
              <w:t>1</w:t>
            </w:r>
          </w:p>
        </w:tc>
        <w:tc>
          <w:tcPr>
            <w:tcW w:w="2509" w:type="dxa"/>
            <w:tcBorders>
              <w:top w:val="single" w:sz="4" w:space="0" w:color="000000"/>
              <w:bottom w:val="single" w:sz="4" w:space="0" w:color="000000"/>
              <w:right w:val="single" w:sz="4" w:space="0" w:color="000000"/>
            </w:tcBorders>
            <w:vAlign w:val="center"/>
          </w:tcPr>
          <w:p w14:paraId="5C106E43" w14:textId="77777777" w:rsidR="00B25E42" w:rsidRDefault="005A16C2">
            <w:pPr>
              <w:jc w:val="center"/>
            </w:pPr>
            <w:r>
              <w:rPr>
                <w:rFonts w:ascii="Times New Roman" w:hAnsi="Times New Roman" w:cs="Times New Roman"/>
              </w:rPr>
              <w:t>1 раз в квартал</w:t>
            </w:r>
          </w:p>
        </w:tc>
      </w:tr>
      <w:tr w:rsidR="00B25E42" w14:paraId="7D9CC0C7" w14:textId="77777777">
        <w:trPr>
          <w:trHeight w:val="302"/>
        </w:trPr>
        <w:tc>
          <w:tcPr>
            <w:tcW w:w="866" w:type="dxa"/>
            <w:tcBorders>
              <w:top w:val="single" w:sz="4" w:space="0" w:color="000000"/>
              <w:left w:val="single" w:sz="4" w:space="0" w:color="000000"/>
              <w:bottom w:val="single" w:sz="4" w:space="0" w:color="000000"/>
              <w:right w:val="single" w:sz="4" w:space="0" w:color="000000"/>
            </w:tcBorders>
            <w:vAlign w:val="center"/>
          </w:tcPr>
          <w:p w14:paraId="584F9ABB" w14:textId="77777777" w:rsidR="00B25E42" w:rsidRDefault="005A16C2">
            <w:pPr>
              <w:jc w:val="center"/>
            </w:pPr>
            <w:r>
              <w:rPr>
                <w:rFonts w:ascii="Times New Roman" w:hAnsi="Times New Roman" w:cs="Times New Roman"/>
              </w:rPr>
              <w:t>1.2</w:t>
            </w:r>
          </w:p>
        </w:tc>
        <w:tc>
          <w:tcPr>
            <w:tcW w:w="3714" w:type="dxa"/>
            <w:tcBorders>
              <w:top w:val="single" w:sz="4" w:space="0" w:color="000000"/>
              <w:bottom w:val="single" w:sz="4" w:space="0" w:color="000000"/>
              <w:right w:val="single" w:sz="4" w:space="0" w:color="000000"/>
            </w:tcBorders>
          </w:tcPr>
          <w:p w14:paraId="00EFD479" w14:textId="77777777" w:rsidR="00B25E42" w:rsidRDefault="005A16C2">
            <w:r>
              <w:rPr>
                <w:rFonts w:ascii="Times New Roman" w:hAnsi="Times New Roman" w:cs="Times New Roman"/>
              </w:rPr>
              <w:t>ЩИТА ОСВЕТИТЕЛЬНОГО ГРУППОВОГО С УСТАНОВОЧНЫМИ АВТОМАТАМИ, КАТЕГОРИЯ СЛОЖНОСТИ РЕМОНТА II, ЧИСЛО ГРУПП 6</w:t>
            </w:r>
          </w:p>
        </w:tc>
        <w:tc>
          <w:tcPr>
            <w:tcW w:w="1842" w:type="dxa"/>
            <w:tcBorders>
              <w:top w:val="single" w:sz="4" w:space="0" w:color="000000"/>
              <w:bottom w:val="single" w:sz="4" w:space="0" w:color="000000"/>
              <w:right w:val="single" w:sz="4" w:space="0" w:color="000000"/>
            </w:tcBorders>
            <w:vAlign w:val="center"/>
          </w:tcPr>
          <w:p w14:paraId="0BB6E5F3" w14:textId="77777777" w:rsidR="00B25E42" w:rsidRDefault="005A16C2">
            <w:pPr>
              <w:jc w:val="center"/>
            </w:pPr>
            <w:r>
              <w:rPr>
                <w:rFonts w:ascii="Times New Roman" w:hAnsi="Times New Roman" w:cs="Times New Roman"/>
              </w:rPr>
              <w:t>шт.</w:t>
            </w:r>
          </w:p>
        </w:tc>
        <w:tc>
          <w:tcPr>
            <w:tcW w:w="1418" w:type="dxa"/>
            <w:tcBorders>
              <w:top w:val="single" w:sz="4" w:space="0" w:color="000000"/>
              <w:bottom w:val="single" w:sz="4" w:space="0" w:color="000000"/>
              <w:right w:val="single" w:sz="4" w:space="0" w:color="000000"/>
            </w:tcBorders>
            <w:vAlign w:val="center"/>
          </w:tcPr>
          <w:p w14:paraId="02A05367" w14:textId="77777777" w:rsidR="00B25E42" w:rsidRDefault="005A16C2">
            <w:pPr>
              <w:jc w:val="center"/>
            </w:pPr>
            <w:r>
              <w:rPr>
                <w:rFonts w:ascii="Times New Roman" w:hAnsi="Times New Roman" w:cs="Times New Roman"/>
              </w:rPr>
              <w:t>10</w:t>
            </w:r>
          </w:p>
        </w:tc>
        <w:tc>
          <w:tcPr>
            <w:tcW w:w="2509" w:type="dxa"/>
            <w:tcBorders>
              <w:top w:val="single" w:sz="4" w:space="0" w:color="000000"/>
              <w:bottom w:val="single" w:sz="4" w:space="0" w:color="000000"/>
              <w:right w:val="single" w:sz="4" w:space="0" w:color="000000"/>
            </w:tcBorders>
            <w:vAlign w:val="center"/>
          </w:tcPr>
          <w:p w14:paraId="5BAC5744" w14:textId="77777777" w:rsidR="00B25E42" w:rsidRDefault="005A16C2">
            <w:pPr>
              <w:jc w:val="center"/>
            </w:pPr>
            <w:r>
              <w:rPr>
                <w:rFonts w:ascii="Times New Roman" w:hAnsi="Times New Roman" w:cs="Times New Roman"/>
              </w:rPr>
              <w:t>1 раз в квартал</w:t>
            </w:r>
          </w:p>
        </w:tc>
      </w:tr>
      <w:tr w:rsidR="00B25E42" w14:paraId="51DA77B0" w14:textId="77777777">
        <w:trPr>
          <w:trHeight w:val="302"/>
        </w:trPr>
        <w:tc>
          <w:tcPr>
            <w:tcW w:w="866" w:type="dxa"/>
            <w:tcBorders>
              <w:top w:val="single" w:sz="4" w:space="0" w:color="000000"/>
              <w:left w:val="single" w:sz="4" w:space="0" w:color="000000"/>
              <w:bottom w:val="single" w:sz="4" w:space="0" w:color="000000"/>
              <w:right w:val="single" w:sz="4" w:space="0" w:color="000000"/>
            </w:tcBorders>
            <w:vAlign w:val="center"/>
          </w:tcPr>
          <w:p w14:paraId="019C8F21" w14:textId="77777777" w:rsidR="00B25E42" w:rsidRDefault="005A16C2">
            <w:pPr>
              <w:jc w:val="center"/>
            </w:pPr>
            <w:r>
              <w:rPr>
                <w:rFonts w:ascii="Times New Roman" w:hAnsi="Times New Roman" w:cs="Times New Roman"/>
              </w:rPr>
              <w:t>1.3</w:t>
            </w:r>
          </w:p>
        </w:tc>
        <w:tc>
          <w:tcPr>
            <w:tcW w:w="3714" w:type="dxa"/>
            <w:tcBorders>
              <w:top w:val="single" w:sz="4" w:space="0" w:color="000000"/>
              <w:bottom w:val="single" w:sz="4" w:space="0" w:color="000000"/>
              <w:right w:val="single" w:sz="4" w:space="0" w:color="000000"/>
            </w:tcBorders>
          </w:tcPr>
          <w:p w14:paraId="6E2B89C7" w14:textId="77777777" w:rsidR="00B25E42" w:rsidRDefault="005A16C2">
            <w:r>
              <w:rPr>
                <w:rFonts w:ascii="Times New Roman" w:hAnsi="Times New Roman" w:cs="Times New Roman"/>
              </w:rPr>
              <w:t>ЩИТА ОСВЕТИТЕЛЬНОГО ГРУППОВОГО С УСТАНОВОЧНЫМИ АВТОМАТАМИ, КАТЕГОРИЯ СЛОЖНОСТИ РЕМОНТА II, ЧИСЛО ГРУПП 12</w:t>
            </w:r>
          </w:p>
        </w:tc>
        <w:tc>
          <w:tcPr>
            <w:tcW w:w="1842" w:type="dxa"/>
            <w:tcBorders>
              <w:top w:val="single" w:sz="4" w:space="0" w:color="000000"/>
              <w:bottom w:val="single" w:sz="4" w:space="0" w:color="000000"/>
              <w:right w:val="single" w:sz="4" w:space="0" w:color="000000"/>
            </w:tcBorders>
            <w:vAlign w:val="center"/>
          </w:tcPr>
          <w:p w14:paraId="17517841" w14:textId="77777777" w:rsidR="00B25E42" w:rsidRDefault="005A16C2">
            <w:pPr>
              <w:jc w:val="center"/>
            </w:pPr>
            <w:r>
              <w:rPr>
                <w:rFonts w:ascii="Times New Roman" w:hAnsi="Times New Roman" w:cs="Times New Roman"/>
              </w:rPr>
              <w:t>шт.</w:t>
            </w:r>
          </w:p>
        </w:tc>
        <w:tc>
          <w:tcPr>
            <w:tcW w:w="1418" w:type="dxa"/>
            <w:tcBorders>
              <w:top w:val="single" w:sz="4" w:space="0" w:color="000000"/>
              <w:bottom w:val="single" w:sz="4" w:space="0" w:color="000000"/>
              <w:right w:val="single" w:sz="4" w:space="0" w:color="000000"/>
            </w:tcBorders>
            <w:vAlign w:val="center"/>
          </w:tcPr>
          <w:p w14:paraId="2B7F1647" w14:textId="77777777" w:rsidR="00B25E42" w:rsidRDefault="005A16C2">
            <w:pPr>
              <w:jc w:val="center"/>
            </w:pPr>
            <w:r>
              <w:rPr>
                <w:rFonts w:ascii="Times New Roman" w:hAnsi="Times New Roman" w:cs="Times New Roman"/>
              </w:rPr>
              <w:t>7</w:t>
            </w:r>
          </w:p>
        </w:tc>
        <w:tc>
          <w:tcPr>
            <w:tcW w:w="2509" w:type="dxa"/>
            <w:tcBorders>
              <w:top w:val="single" w:sz="4" w:space="0" w:color="000000"/>
              <w:bottom w:val="single" w:sz="4" w:space="0" w:color="000000"/>
              <w:right w:val="single" w:sz="4" w:space="0" w:color="000000"/>
            </w:tcBorders>
            <w:vAlign w:val="center"/>
          </w:tcPr>
          <w:p w14:paraId="45867244" w14:textId="77777777" w:rsidR="00B25E42" w:rsidRDefault="005A16C2">
            <w:pPr>
              <w:jc w:val="center"/>
            </w:pPr>
            <w:r>
              <w:rPr>
                <w:rFonts w:ascii="Times New Roman" w:hAnsi="Times New Roman" w:cs="Times New Roman"/>
              </w:rPr>
              <w:t>1 раз в квартал</w:t>
            </w:r>
          </w:p>
        </w:tc>
      </w:tr>
      <w:tr w:rsidR="00B25E42" w14:paraId="2A77E04F" w14:textId="77777777">
        <w:trPr>
          <w:trHeight w:val="302"/>
        </w:trPr>
        <w:tc>
          <w:tcPr>
            <w:tcW w:w="866" w:type="dxa"/>
            <w:tcBorders>
              <w:top w:val="single" w:sz="4" w:space="0" w:color="000000"/>
              <w:left w:val="single" w:sz="4" w:space="0" w:color="000000"/>
              <w:bottom w:val="single" w:sz="4" w:space="0" w:color="000000"/>
              <w:right w:val="single" w:sz="4" w:space="0" w:color="000000"/>
            </w:tcBorders>
            <w:vAlign w:val="center"/>
          </w:tcPr>
          <w:p w14:paraId="452E84BC" w14:textId="77777777" w:rsidR="00B25E42" w:rsidRDefault="005A16C2">
            <w:pPr>
              <w:jc w:val="center"/>
            </w:pPr>
            <w:r>
              <w:rPr>
                <w:rFonts w:ascii="Times New Roman" w:hAnsi="Times New Roman" w:cs="Times New Roman"/>
              </w:rPr>
              <w:t>1.4</w:t>
            </w:r>
          </w:p>
        </w:tc>
        <w:tc>
          <w:tcPr>
            <w:tcW w:w="3714" w:type="dxa"/>
            <w:tcBorders>
              <w:top w:val="single" w:sz="4" w:space="0" w:color="000000"/>
              <w:bottom w:val="single" w:sz="4" w:space="0" w:color="000000"/>
              <w:right w:val="single" w:sz="4" w:space="0" w:color="000000"/>
            </w:tcBorders>
          </w:tcPr>
          <w:p w14:paraId="24A70C6C" w14:textId="77777777" w:rsidR="00B25E42" w:rsidRDefault="005A16C2">
            <w:r>
              <w:rPr>
                <w:rFonts w:ascii="Times New Roman" w:hAnsi="Times New Roman" w:cs="Times New Roman"/>
              </w:rPr>
              <w:t>СИЛОВОГО РАСПРЕДЕЛИТЕЛЬНОГО ПУНКТА С ВВОДНЫМ РУБИЛЬНИКОМ И ПРЕДОХРАНИТЕЛЯМИ, КАТЕГОРИЯ СЛОЖНОСТИ РЕМОНТА II, ЧИСЛО ГРУПП 6</w:t>
            </w:r>
          </w:p>
        </w:tc>
        <w:tc>
          <w:tcPr>
            <w:tcW w:w="1842" w:type="dxa"/>
            <w:tcBorders>
              <w:top w:val="single" w:sz="4" w:space="0" w:color="000000"/>
              <w:bottom w:val="single" w:sz="4" w:space="0" w:color="000000"/>
              <w:right w:val="single" w:sz="4" w:space="0" w:color="000000"/>
            </w:tcBorders>
            <w:vAlign w:val="center"/>
          </w:tcPr>
          <w:p w14:paraId="379442D5" w14:textId="77777777" w:rsidR="00B25E42" w:rsidRDefault="005A16C2">
            <w:pPr>
              <w:jc w:val="center"/>
            </w:pPr>
            <w:r>
              <w:rPr>
                <w:rFonts w:ascii="Times New Roman" w:hAnsi="Times New Roman" w:cs="Times New Roman"/>
              </w:rPr>
              <w:t>шт.</w:t>
            </w:r>
          </w:p>
        </w:tc>
        <w:tc>
          <w:tcPr>
            <w:tcW w:w="1418" w:type="dxa"/>
            <w:tcBorders>
              <w:top w:val="single" w:sz="4" w:space="0" w:color="000000"/>
              <w:bottom w:val="single" w:sz="4" w:space="0" w:color="000000"/>
              <w:right w:val="single" w:sz="4" w:space="0" w:color="000000"/>
            </w:tcBorders>
            <w:vAlign w:val="center"/>
          </w:tcPr>
          <w:p w14:paraId="4DD4B6AD" w14:textId="77777777" w:rsidR="00B25E42" w:rsidRDefault="005A16C2">
            <w:pPr>
              <w:jc w:val="center"/>
            </w:pPr>
            <w:r>
              <w:rPr>
                <w:rFonts w:ascii="Times New Roman" w:hAnsi="Times New Roman" w:cs="Times New Roman"/>
              </w:rPr>
              <w:t>8</w:t>
            </w:r>
          </w:p>
        </w:tc>
        <w:tc>
          <w:tcPr>
            <w:tcW w:w="2509" w:type="dxa"/>
            <w:tcBorders>
              <w:top w:val="single" w:sz="4" w:space="0" w:color="000000"/>
              <w:bottom w:val="single" w:sz="4" w:space="0" w:color="000000"/>
              <w:right w:val="single" w:sz="4" w:space="0" w:color="000000"/>
            </w:tcBorders>
            <w:vAlign w:val="center"/>
          </w:tcPr>
          <w:p w14:paraId="7470E7C2" w14:textId="77777777" w:rsidR="00B25E42" w:rsidRDefault="005A16C2">
            <w:pPr>
              <w:jc w:val="center"/>
            </w:pPr>
            <w:r>
              <w:rPr>
                <w:rFonts w:ascii="Times New Roman" w:hAnsi="Times New Roman" w:cs="Times New Roman"/>
              </w:rPr>
              <w:t>1 раз в квартал</w:t>
            </w:r>
          </w:p>
        </w:tc>
      </w:tr>
      <w:tr w:rsidR="00B25E42" w14:paraId="13AE349A" w14:textId="77777777">
        <w:trPr>
          <w:trHeight w:val="302"/>
        </w:trPr>
        <w:tc>
          <w:tcPr>
            <w:tcW w:w="866" w:type="dxa"/>
            <w:tcBorders>
              <w:top w:val="single" w:sz="4" w:space="0" w:color="000000"/>
              <w:left w:val="single" w:sz="4" w:space="0" w:color="000000"/>
              <w:bottom w:val="single" w:sz="4" w:space="0" w:color="000000"/>
              <w:right w:val="single" w:sz="4" w:space="0" w:color="000000"/>
            </w:tcBorders>
            <w:vAlign w:val="center"/>
          </w:tcPr>
          <w:p w14:paraId="53E500A7" w14:textId="77777777" w:rsidR="00B25E42" w:rsidRDefault="005A16C2">
            <w:pPr>
              <w:jc w:val="center"/>
            </w:pPr>
            <w:r>
              <w:rPr>
                <w:rFonts w:ascii="Times New Roman" w:hAnsi="Times New Roman" w:cs="Times New Roman"/>
              </w:rPr>
              <w:t>1.5</w:t>
            </w:r>
          </w:p>
        </w:tc>
        <w:tc>
          <w:tcPr>
            <w:tcW w:w="3714" w:type="dxa"/>
            <w:tcBorders>
              <w:top w:val="single" w:sz="4" w:space="0" w:color="000000"/>
              <w:bottom w:val="single" w:sz="4" w:space="0" w:color="000000"/>
              <w:right w:val="single" w:sz="4" w:space="0" w:color="000000"/>
            </w:tcBorders>
          </w:tcPr>
          <w:p w14:paraId="1356EB3A" w14:textId="77777777" w:rsidR="00B25E42" w:rsidRDefault="005A16C2">
            <w:r>
              <w:rPr>
                <w:rFonts w:ascii="Times New Roman" w:hAnsi="Times New Roman" w:cs="Times New Roman"/>
              </w:rPr>
              <w:t>ЭЛЕКТРОУСТАНОВОЧНЫЫХ ИЗДЕЛИЙ, КАТЕГОРИЯ СЛОЖНОСТИ РЕМОНТА IV, СКРЫТАЯ ПРОВОДКА, ВЫКЛЮЧАТЕЛЬ</w:t>
            </w:r>
          </w:p>
        </w:tc>
        <w:tc>
          <w:tcPr>
            <w:tcW w:w="1842" w:type="dxa"/>
            <w:tcBorders>
              <w:top w:val="single" w:sz="4" w:space="0" w:color="000000"/>
              <w:bottom w:val="single" w:sz="4" w:space="0" w:color="000000"/>
              <w:right w:val="single" w:sz="4" w:space="0" w:color="000000"/>
            </w:tcBorders>
            <w:vAlign w:val="center"/>
          </w:tcPr>
          <w:p w14:paraId="088ABA69" w14:textId="77777777" w:rsidR="00B25E42" w:rsidRDefault="005A16C2">
            <w:pPr>
              <w:jc w:val="center"/>
            </w:pPr>
            <w:r>
              <w:rPr>
                <w:rFonts w:ascii="Times New Roman" w:hAnsi="Times New Roman" w:cs="Times New Roman"/>
              </w:rPr>
              <w:t>100 шт.</w:t>
            </w:r>
          </w:p>
        </w:tc>
        <w:tc>
          <w:tcPr>
            <w:tcW w:w="1418" w:type="dxa"/>
            <w:tcBorders>
              <w:top w:val="single" w:sz="4" w:space="0" w:color="000000"/>
              <w:bottom w:val="single" w:sz="4" w:space="0" w:color="000000"/>
              <w:right w:val="single" w:sz="4" w:space="0" w:color="000000"/>
            </w:tcBorders>
            <w:vAlign w:val="center"/>
          </w:tcPr>
          <w:p w14:paraId="4D1DF34F" w14:textId="77777777" w:rsidR="00B25E42" w:rsidRDefault="005A16C2">
            <w:pPr>
              <w:jc w:val="center"/>
            </w:pPr>
            <w:r>
              <w:rPr>
                <w:rFonts w:ascii="Times New Roman" w:hAnsi="Times New Roman" w:cs="Times New Roman"/>
              </w:rPr>
              <w:t>0,47</w:t>
            </w:r>
          </w:p>
        </w:tc>
        <w:tc>
          <w:tcPr>
            <w:tcW w:w="2509" w:type="dxa"/>
            <w:tcBorders>
              <w:top w:val="single" w:sz="4" w:space="0" w:color="000000"/>
              <w:bottom w:val="single" w:sz="4" w:space="0" w:color="000000"/>
              <w:right w:val="single" w:sz="4" w:space="0" w:color="000000"/>
            </w:tcBorders>
            <w:vAlign w:val="center"/>
          </w:tcPr>
          <w:p w14:paraId="110BFB23" w14:textId="77777777" w:rsidR="00B25E42" w:rsidRDefault="005A16C2">
            <w:pPr>
              <w:jc w:val="center"/>
            </w:pPr>
            <w:r>
              <w:rPr>
                <w:rFonts w:ascii="Times New Roman" w:hAnsi="Times New Roman" w:cs="Times New Roman"/>
              </w:rPr>
              <w:t>1 раз в квартал</w:t>
            </w:r>
          </w:p>
        </w:tc>
      </w:tr>
      <w:tr w:rsidR="00B25E42" w14:paraId="633F7E09" w14:textId="77777777">
        <w:trPr>
          <w:trHeight w:val="302"/>
        </w:trPr>
        <w:tc>
          <w:tcPr>
            <w:tcW w:w="866" w:type="dxa"/>
            <w:tcBorders>
              <w:top w:val="single" w:sz="4" w:space="0" w:color="000000"/>
              <w:left w:val="single" w:sz="4" w:space="0" w:color="000000"/>
              <w:bottom w:val="single" w:sz="4" w:space="0" w:color="000000"/>
              <w:right w:val="single" w:sz="4" w:space="0" w:color="000000"/>
            </w:tcBorders>
            <w:vAlign w:val="center"/>
          </w:tcPr>
          <w:p w14:paraId="1D24A4FB" w14:textId="77777777" w:rsidR="00B25E42" w:rsidRDefault="005A16C2">
            <w:pPr>
              <w:jc w:val="center"/>
            </w:pPr>
            <w:r>
              <w:rPr>
                <w:rFonts w:ascii="Times New Roman" w:hAnsi="Times New Roman" w:cs="Times New Roman"/>
              </w:rPr>
              <w:t>1.6</w:t>
            </w:r>
          </w:p>
        </w:tc>
        <w:tc>
          <w:tcPr>
            <w:tcW w:w="3714" w:type="dxa"/>
            <w:tcBorders>
              <w:top w:val="single" w:sz="4" w:space="0" w:color="000000"/>
              <w:bottom w:val="single" w:sz="4" w:space="0" w:color="000000"/>
              <w:right w:val="single" w:sz="4" w:space="0" w:color="000000"/>
            </w:tcBorders>
          </w:tcPr>
          <w:p w14:paraId="21D9EB08" w14:textId="77777777" w:rsidR="00B25E42" w:rsidRDefault="005A16C2">
            <w:r>
              <w:rPr>
                <w:rFonts w:ascii="Times New Roman" w:hAnsi="Times New Roman" w:cs="Times New Roman"/>
              </w:rPr>
              <w:t>ЭЛЕКТРОУСТАНОВОЧНЫЫХ ИЗДЕЛИЙ, КАТЕГОРИЯ СЛОЖНОСТИ РЕМОНТА IV, СКРЫТАЯ ПРОВОДКА, РОЗЕТКА</w:t>
            </w:r>
          </w:p>
        </w:tc>
        <w:tc>
          <w:tcPr>
            <w:tcW w:w="1842" w:type="dxa"/>
            <w:tcBorders>
              <w:top w:val="single" w:sz="4" w:space="0" w:color="000000"/>
              <w:bottom w:val="single" w:sz="4" w:space="0" w:color="000000"/>
              <w:right w:val="single" w:sz="4" w:space="0" w:color="000000"/>
            </w:tcBorders>
            <w:vAlign w:val="center"/>
          </w:tcPr>
          <w:p w14:paraId="401A4E13" w14:textId="77777777" w:rsidR="00B25E42" w:rsidRDefault="005A16C2">
            <w:pPr>
              <w:jc w:val="center"/>
            </w:pPr>
            <w:r>
              <w:rPr>
                <w:rFonts w:ascii="Times New Roman" w:hAnsi="Times New Roman" w:cs="Times New Roman"/>
              </w:rPr>
              <w:t>100 шт.</w:t>
            </w:r>
          </w:p>
        </w:tc>
        <w:tc>
          <w:tcPr>
            <w:tcW w:w="1418" w:type="dxa"/>
            <w:tcBorders>
              <w:top w:val="single" w:sz="4" w:space="0" w:color="000000"/>
              <w:bottom w:val="single" w:sz="4" w:space="0" w:color="000000"/>
              <w:right w:val="single" w:sz="4" w:space="0" w:color="000000"/>
            </w:tcBorders>
            <w:vAlign w:val="center"/>
          </w:tcPr>
          <w:p w14:paraId="4C320345" w14:textId="77777777" w:rsidR="00B25E42" w:rsidRDefault="005A16C2">
            <w:pPr>
              <w:jc w:val="center"/>
            </w:pPr>
            <w:r>
              <w:rPr>
                <w:rFonts w:ascii="Times New Roman" w:hAnsi="Times New Roman" w:cs="Times New Roman"/>
              </w:rPr>
              <w:t>1</w:t>
            </w:r>
          </w:p>
        </w:tc>
        <w:tc>
          <w:tcPr>
            <w:tcW w:w="2509" w:type="dxa"/>
            <w:tcBorders>
              <w:top w:val="single" w:sz="4" w:space="0" w:color="000000"/>
              <w:bottom w:val="single" w:sz="4" w:space="0" w:color="000000"/>
              <w:right w:val="single" w:sz="4" w:space="0" w:color="000000"/>
            </w:tcBorders>
            <w:vAlign w:val="center"/>
          </w:tcPr>
          <w:p w14:paraId="35B45C23" w14:textId="77777777" w:rsidR="00B25E42" w:rsidRDefault="005A16C2">
            <w:pPr>
              <w:jc w:val="center"/>
            </w:pPr>
            <w:r>
              <w:rPr>
                <w:rFonts w:ascii="Times New Roman" w:hAnsi="Times New Roman" w:cs="Times New Roman"/>
              </w:rPr>
              <w:t>1 раз в квартал</w:t>
            </w:r>
          </w:p>
        </w:tc>
      </w:tr>
      <w:tr w:rsidR="00B25E42" w14:paraId="2A730CAD" w14:textId="77777777">
        <w:trPr>
          <w:trHeight w:val="302"/>
        </w:trPr>
        <w:tc>
          <w:tcPr>
            <w:tcW w:w="866" w:type="dxa"/>
            <w:tcBorders>
              <w:top w:val="single" w:sz="4" w:space="0" w:color="000000"/>
              <w:left w:val="single" w:sz="4" w:space="0" w:color="000000"/>
              <w:bottom w:val="single" w:sz="4" w:space="0" w:color="000000"/>
              <w:right w:val="single" w:sz="4" w:space="0" w:color="000000"/>
            </w:tcBorders>
            <w:vAlign w:val="center"/>
          </w:tcPr>
          <w:p w14:paraId="15D2F883" w14:textId="77777777" w:rsidR="00B25E42" w:rsidRDefault="005A16C2">
            <w:pPr>
              <w:jc w:val="center"/>
            </w:pPr>
            <w:r>
              <w:rPr>
                <w:rFonts w:ascii="Times New Roman" w:hAnsi="Times New Roman" w:cs="Times New Roman"/>
              </w:rPr>
              <w:t>1.7</w:t>
            </w:r>
          </w:p>
        </w:tc>
        <w:tc>
          <w:tcPr>
            <w:tcW w:w="3714" w:type="dxa"/>
            <w:tcBorders>
              <w:top w:val="single" w:sz="4" w:space="0" w:color="000000"/>
              <w:bottom w:val="single" w:sz="4" w:space="0" w:color="000000"/>
              <w:right w:val="single" w:sz="4" w:space="0" w:color="000000"/>
            </w:tcBorders>
          </w:tcPr>
          <w:p w14:paraId="599479E1" w14:textId="77777777" w:rsidR="00B25E42" w:rsidRDefault="005A16C2">
            <w:r>
              <w:rPr>
                <w:rFonts w:ascii="Times New Roman" w:hAnsi="Times New Roman" w:cs="Times New Roman"/>
              </w:rPr>
              <w:t>ЭЛЕКТРООСВЕТИТЕЛЬНОЙ АРМАТУРЫ С ЛЮМИНЕСЦЕНТНЫМИ ЛАМПАМИ С ЧИСЛОМ ЛАМП ДО ДВУХ, КАТЕГОРИЯ СЛОЖНОСТИ II</w:t>
            </w:r>
          </w:p>
        </w:tc>
        <w:tc>
          <w:tcPr>
            <w:tcW w:w="1842" w:type="dxa"/>
            <w:tcBorders>
              <w:top w:val="single" w:sz="4" w:space="0" w:color="000000"/>
              <w:bottom w:val="single" w:sz="4" w:space="0" w:color="000000"/>
              <w:right w:val="single" w:sz="4" w:space="0" w:color="000000"/>
            </w:tcBorders>
            <w:vAlign w:val="center"/>
          </w:tcPr>
          <w:p w14:paraId="301480BC" w14:textId="77777777" w:rsidR="00B25E42" w:rsidRDefault="005A16C2">
            <w:pPr>
              <w:jc w:val="center"/>
            </w:pPr>
            <w:r>
              <w:rPr>
                <w:rFonts w:ascii="Times New Roman" w:hAnsi="Times New Roman" w:cs="Times New Roman"/>
              </w:rPr>
              <w:t>10 шт.</w:t>
            </w:r>
          </w:p>
        </w:tc>
        <w:tc>
          <w:tcPr>
            <w:tcW w:w="1418" w:type="dxa"/>
            <w:tcBorders>
              <w:top w:val="single" w:sz="4" w:space="0" w:color="000000"/>
              <w:bottom w:val="single" w:sz="4" w:space="0" w:color="000000"/>
              <w:right w:val="single" w:sz="4" w:space="0" w:color="000000"/>
            </w:tcBorders>
            <w:vAlign w:val="center"/>
          </w:tcPr>
          <w:p w14:paraId="1D9B7787" w14:textId="77777777" w:rsidR="00B25E42" w:rsidRDefault="005A16C2">
            <w:pPr>
              <w:jc w:val="center"/>
            </w:pPr>
            <w:r>
              <w:rPr>
                <w:rFonts w:ascii="Times New Roman" w:hAnsi="Times New Roman" w:cs="Times New Roman"/>
              </w:rPr>
              <w:t>12</w:t>
            </w:r>
          </w:p>
        </w:tc>
        <w:tc>
          <w:tcPr>
            <w:tcW w:w="2509" w:type="dxa"/>
            <w:tcBorders>
              <w:top w:val="single" w:sz="4" w:space="0" w:color="000000"/>
              <w:bottom w:val="single" w:sz="4" w:space="0" w:color="000000"/>
              <w:right w:val="single" w:sz="4" w:space="0" w:color="000000"/>
            </w:tcBorders>
            <w:vAlign w:val="center"/>
          </w:tcPr>
          <w:p w14:paraId="7045379A" w14:textId="77777777" w:rsidR="00B25E42" w:rsidRDefault="005A16C2">
            <w:pPr>
              <w:jc w:val="center"/>
            </w:pPr>
            <w:r>
              <w:rPr>
                <w:rFonts w:ascii="Times New Roman" w:hAnsi="Times New Roman" w:cs="Times New Roman"/>
              </w:rPr>
              <w:t>1 раз в квартал</w:t>
            </w:r>
          </w:p>
        </w:tc>
      </w:tr>
      <w:tr w:rsidR="00B25E42" w14:paraId="15828D91" w14:textId="77777777">
        <w:trPr>
          <w:trHeight w:val="302"/>
        </w:trPr>
        <w:tc>
          <w:tcPr>
            <w:tcW w:w="866" w:type="dxa"/>
            <w:tcBorders>
              <w:top w:val="single" w:sz="4" w:space="0" w:color="000000"/>
              <w:left w:val="single" w:sz="4" w:space="0" w:color="000000"/>
              <w:bottom w:val="single" w:sz="4" w:space="0" w:color="000000"/>
              <w:right w:val="single" w:sz="4" w:space="0" w:color="000000"/>
            </w:tcBorders>
            <w:vAlign w:val="center"/>
          </w:tcPr>
          <w:p w14:paraId="1ABA1AE6" w14:textId="77777777" w:rsidR="00B25E42" w:rsidRDefault="005A16C2">
            <w:pPr>
              <w:jc w:val="center"/>
            </w:pPr>
            <w:r>
              <w:rPr>
                <w:rFonts w:ascii="Times New Roman" w:hAnsi="Times New Roman" w:cs="Times New Roman"/>
              </w:rPr>
              <w:t>1.8</w:t>
            </w:r>
          </w:p>
        </w:tc>
        <w:tc>
          <w:tcPr>
            <w:tcW w:w="3714" w:type="dxa"/>
            <w:tcBorders>
              <w:top w:val="single" w:sz="4" w:space="0" w:color="000000"/>
              <w:bottom w:val="single" w:sz="4" w:space="0" w:color="000000"/>
              <w:right w:val="single" w:sz="4" w:space="0" w:color="000000"/>
            </w:tcBorders>
          </w:tcPr>
          <w:p w14:paraId="70A6990E" w14:textId="77777777" w:rsidR="00B25E42" w:rsidRDefault="005A16C2">
            <w:r>
              <w:rPr>
                <w:rFonts w:ascii="Times New Roman" w:hAnsi="Times New Roman" w:cs="Times New Roman"/>
              </w:rPr>
              <w:t>ЭЛЕКТРООСВЕТИТЕЛЬНОЙ АРМАТУРЫ С СВЕТОДИОДНЫМИ СВЕТИЛЬНИКАМИ (мощностью 30 Вт, КАТЕГОРИЯ СЛОЖНОСТИ II</w:t>
            </w:r>
          </w:p>
        </w:tc>
        <w:tc>
          <w:tcPr>
            <w:tcW w:w="1842" w:type="dxa"/>
            <w:tcBorders>
              <w:top w:val="single" w:sz="4" w:space="0" w:color="000000"/>
              <w:bottom w:val="single" w:sz="4" w:space="0" w:color="000000"/>
              <w:right w:val="single" w:sz="4" w:space="0" w:color="000000"/>
            </w:tcBorders>
            <w:vAlign w:val="center"/>
          </w:tcPr>
          <w:p w14:paraId="424AB46F" w14:textId="77777777" w:rsidR="00B25E42" w:rsidRDefault="005A16C2">
            <w:pPr>
              <w:jc w:val="center"/>
            </w:pPr>
            <w:r>
              <w:rPr>
                <w:rFonts w:ascii="Times New Roman" w:hAnsi="Times New Roman" w:cs="Times New Roman"/>
              </w:rPr>
              <w:t>10 шт.</w:t>
            </w:r>
          </w:p>
        </w:tc>
        <w:tc>
          <w:tcPr>
            <w:tcW w:w="1418" w:type="dxa"/>
            <w:tcBorders>
              <w:top w:val="single" w:sz="4" w:space="0" w:color="000000"/>
              <w:bottom w:val="single" w:sz="4" w:space="0" w:color="000000"/>
              <w:right w:val="single" w:sz="4" w:space="0" w:color="000000"/>
            </w:tcBorders>
            <w:vAlign w:val="center"/>
          </w:tcPr>
          <w:p w14:paraId="46F8D406" w14:textId="77777777" w:rsidR="00B25E42" w:rsidRDefault="005A16C2">
            <w:pPr>
              <w:jc w:val="center"/>
            </w:pPr>
            <w:r>
              <w:rPr>
                <w:rFonts w:ascii="Times New Roman" w:hAnsi="Times New Roman" w:cs="Times New Roman"/>
              </w:rPr>
              <w:t>160</w:t>
            </w:r>
          </w:p>
        </w:tc>
        <w:tc>
          <w:tcPr>
            <w:tcW w:w="2509" w:type="dxa"/>
            <w:tcBorders>
              <w:top w:val="single" w:sz="4" w:space="0" w:color="000000"/>
              <w:bottom w:val="single" w:sz="4" w:space="0" w:color="000000"/>
              <w:right w:val="single" w:sz="4" w:space="0" w:color="000000"/>
            </w:tcBorders>
            <w:vAlign w:val="center"/>
          </w:tcPr>
          <w:p w14:paraId="52EAD1E1" w14:textId="77777777" w:rsidR="00B25E42" w:rsidRDefault="005A16C2">
            <w:pPr>
              <w:jc w:val="center"/>
            </w:pPr>
            <w:r>
              <w:rPr>
                <w:rFonts w:ascii="Times New Roman" w:hAnsi="Times New Roman" w:cs="Times New Roman"/>
              </w:rPr>
              <w:t>1 раз в квартал</w:t>
            </w:r>
          </w:p>
        </w:tc>
      </w:tr>
      <w:tr w:rsidR="00B25E42" w14:paraId="2783C398" w14:textId="77777777">
        <w:trPr>
          <w:trHeight w:val="302"/>
        </w:trPr>
        <w:tc>
          <w:tcPr>
            <w:tcW w:w="866" w:type="dxa"/>
            <w:tcBorders>
              <w:top w:val="single" w:sz="4" w:space="0" w:color="000000"/>
              <w:left w:val="single" w:sz="4" w:space="0" w:color="000000"/>
              <w:bottom w:val="single" w:sz="4" w:space="0" w:color="000000"/>
              <w:right w:val="single" w:sz="4" w:space="0" w:color="000000"/>
            </w:tcBorders>
            <w:vAlign w:val="center"/>
          </w:tcPr>
          <w:p w14:paraId="4C7DAB92" w14:textId="77777777" w:rsidR="00B25E42" w:rsidRDefault="005A16C2">
            <w:pPr>
              <w:jc w:val="center"/>
            </w:pPr>
            <w:r>
              <w:rPr>
                <w:rFonts w:ascii="Times New Roman" w:hAnsi="Times New Roman" w:cs="Times New Roman"/>
              </w:rPr>
              <w:t>1.9</w:t>
            </w:r>
          </w:p>
        </w:tc>
        <w:tc>
          <w:tcPr>
            <w:tcW w:w="3714" w:type="dxa"/>
            <w:tcBorders>
              <w:top w:val="single" w:sz="4" w:space="0" w:color="000000"/>
              <w:bottom w:val="single" w:sz="4" w:space="0" w:color="000000"/>
              <w:right w:val="single" w:sz="4" w:space="0" w:color="000000"/>
            </w:tcBorders>
          </w:tcPr>
          <w:p w14:paraId="0C2BED37" w14:textId="77777777" w:rsidR="00B25E42" w:rsidRDefault="005A16C2">
            <w:r>
              <w:rPr>
                <w:rFonts w:ascii="Times New Roman" w:hAnsi="Times New Roman" w:cs="Times New Roman"/>
              </w:rPr>
              <w:t>ЭЛЕКТРООСВЕТИТЕЛЬНОЙ АРМАТУРЫ С ОДНОЙ ЛАМПОЙ НАКАЛИВАНИЯ, КАТЕГОРИЯ СЛОЖНОСТИ РЕМОНТА II</w:t>
            </w:r>
          </w:p>
        </w:tc>
        <w:tc>
          <w:tcPr>
            <w:tcW w:w="1842" w:type="dxa"/>
            <w:tcBorders>
              <w:top w:val="single" w:sz="4" w:space="0" w:color="000000"/>
              <w:bottom w:val="single" w:sz="4" w:space="0" w:color="000000"/>
              <w:right w:val="single" w:sz="4" w:space="0" w:color="000000"/>
            </w:tcBorders>
            <w:vAlign w:val="center"/>
          </w:tcPr>
          <w:p w14:paraId="0C37FD0C" w14:textId="77777777" w:rsidR="00B25E42" w:rsidRDefault="005A16C2">
            <w:pPr>
              <w:jc w:val="center"/>
            </w:pPr>
            <w:r>
              <w:rPr>
                <w:rFonts w:ascii="Times New Roman" w:hAnsi="Times New Roman" w:cs="Times New Roman"/>
              </w:rPr>
              <w:t>10 шт.</w:t>
            </w:r>
          </w:p>
        </w:tc>
        <w:tc>
          <w:tcPr>
            <w:tcW w:w="1418" w:type="dxa"/>
            <w:tcBorders>
              <w:top w:val="single" w:sz="4" w:space="0" w:color="000000"/>
              <w:bottom w:val="single" w:sz="4" w:space="0" w:color="000000"/>
              <w:right w:val="single" w:sz="4" w:space="0" w:color="000000"/>
            </w:tcBorders>
            <w:vAlign w:val="center"/>
          </w:tcPr>
          <w:p w14:paraId="5AF37353" w14:textId="77777777" w:rsidR="00B25E42" w:rsidRDefault="005A16C2">
            <w:pPr>
              <w:jc w:val="center"/>
            </w:pPr>
            <w:r>
              <w:rPr>
                <w:rFonts w:ascii="Times New Roman" w:hAnsi="Times New Roman" w:cs="Times New Roman"/>
              </w:rPr>
              <w:t>5,4</w:t>
            </w:r>
          </w:p>
        </w:tc>
        <w:tc>
          <w:tcPr>
            <w:tcW w:w="2509" w:type="dxa"/>
            <w:tcBorders>
              <w:top w:val="single" w:sz="4" w:space="0" w:color="000000"/>
              <w:bottom w:val="single" w:sz="4" w:space="0" w:color="000000"/>
              <w:right w:val="single" w:sz="4" w:space="0" w:color="000000"/>
            </w:tcBorders>
            <w:vAlign w:val="center"/>
          </w:tcPr>
          <w:p w14:paraId="489C194F" w14:textId="77777777" w:rsidR="00B25E42" w:rsidRDefault="005A16C2">
            <w:pPr>
              <w:jc w:val="center"/>
            </w:pPr>
            <w:r>
              <w:rPr>
                <w:rFonts w:ascii="Times New Roman" w:hAnsi="Times New Roman" w:cs="Times New Roman"/>
              </w:rPr>
              <w:t>1 раз в квартал</w:t>
            </w:r>
          </w:p>
        </w:tc>
      </w:tr>
      <w:tr w:rsidR="00B25E42" w14:paraId="30C7FA36" w14:textId="77777777">
        <w:trPr>
          <w:trHeight w:val="302"/>
        </w:trPr>
        <w:tc>
          <w:tcPr>
            <w:tcW w:w="866" w:type="dxa"/>
            <w:tcBorders>
              <w:top w:val="single" w:sz="4" w:space="0" w:color="000000"/>
              <w:left w:val="single" w:sz="4" w:space="0" w:color="000000"/>
              <w:bottom w:val="single" w:sz="4" w:space="0" w:color="000000"/>
              <w:right w:val="single" w:sz="4" w:space="0" w:color="000000"/>
            </w:tcBorders>
            <w:vAlign w:val="center"/>
          </w:tcPr>
          <w:p w14:paraId="04F3542C" w14:textId="77777777" w:rsidR="00B25E42" w:rsidRDefault="005A16C2">
            <w:pPr>
              <w:jc w:val="center"/>
            </w:pPr>
            <w:r>
              <w:rPr>
                <w:rFonts w:ascii="Times New Roman" w:hAnsi="Times New Roman" w:cs="Times New Roman"/>
              </w:rPr>
              <w:t>1.10</w:t>
            </w:r>
          </w:p>
        </w:tc>
        <w:tc>
          <w:tcPr>
            <w:tcW w:w="3714" w:type="dxa"/>
            <w:tcBorders>
              <w:top w:val="single" w:sz="4" w:space="0" w:color="000000"/>
              <w:bottom w:val="single" w:sz="4" w:space="0" w:color="000000"/>
              <w:right w:val="single" w:sz="4" w:space="0" w:color="000000"/>
            </w:tcBorders>
          </w:tcPr>
          <w:p w14:paraId="05F0C712" w14:textId="77777777" w:rsidR="00B25E42" w:rsidRDefault="005A16C2">
            <w:r>
              <w:rPr>
                <w:rFonts w:ascii="Times New Roman" w:hAnsi="Times New Roman" w:cs="Times New Roman"/>
              </w:rPr>
              <w:t>СВЕТИЛЬНИКИ НАРУЖНОГО ОСВЕЩЕНИЯ С ЛАМПАМИ ДРЛ, ДРИ, КАТЕГОРИЯ СЛОЖНОСТИ РЕМОНТА II</w:t>
            </w:r>
          </w:p>
        </w:tc>
        <w:tc>
          <w:tcPr>
            <w:tcW w:w="1842" w:type="dxa"/>
            <w:tcBorders>
              <w:top w:val="single" w:sz="4" w:space="0" w:color="000000"/>
              <w:bottom w:val="single" w:sz="4" w:space="0" w:color="000000"/>
              <w:right w:val="single" w:sz="4" w:space="0" w:color="000000"/>
            </w:tcBorders>
            <w:vAlign w:val="center"/>
          </w:tcPr>
          <w:p w14:paraId="0111C207" w14:textId="77777777" w:rsidR="00B25E42" w:rsidRDefault="005A16C2">
            <w:pPr>
              <w:jc w:val="center"/>
            </w:pPr>
            <w:r>
              <w:rPr>
                <w:rFonts w:ascii="Times New Roman" w:hAnsi="Times New Roman" w:cs="Times New Roman"/>
              </w:rPr>
              <w:t>10 шт.</w:t>
            </w:r>
          </w:p>
        </w:tc>
        <w:tc>
          <w:tcPr>
            <w:tcW w:w="1418" w:type="dxa"/>
            <w:tcBorders>
              <w:top w:val="single" w:sz="4" w:space="0" w:color="000000"/>
              <w:bottom w:val="single" w:sz="4" w:space="0" w:color="000000"/>
              <w:right w:val="single" w:sz="4" w:space="0" w:color="000000"/>
            </w:tcBorders>
            <w:vAlign w:val="center"/>
          </w:tcPr>
          <w:p w14:paraId="214D3AC5" w14:textId="77777777" w:rsidR="00B25E42" w:rsidRDefault="005A16C2">
            <w:pPr>
              <w:jc w:val="center"/>
            </w:pPr>
            <w:r>
              <w:rPr>
                <w:rFonts w:ascii="Times New Roman" w:hAnsi="Times New Roman" w:cs="Times New Roman"/>
              </w:rPr>
              <w:t>0,4</w:t>
            </w:r>
          </w:p>
        </w:tc>
        <w:tc>
          <w:tcPr>
            <w:tcW w:w="2509" w:type="dxa"/>
            <w:tcBorders>
              <w:top w:val="single" w:sz="4" w:space="0" w:color="000000"/>
              <w:bottom w:val="single" w:sz="4" w:space="0" w:color="000000"/>
              <w:right w:val="single" w:sz="4" w:space="0" w:color="000000"/>
            </w:tcBorders>
            <w:vAlign w:val="center"/>
          </w:tcPr>
          <w:p w14:paraId="2AD46233" w14:textId="77777777" w:rsidR="00B25E42" w:rsidRDefault="005A16C2">
            <w:pPr>
              <w:jc w:val="center"/>
            </w:pPr>
            <w:r>
              <w:rPr>
                <w:rFonts w:ascii="Times New Roman" w:hAnsi="Times New Roman" w:cs="Times New Roman"/>
              </w:rPr>
              <w:t xml:space="preserve">      1 раз в квартал</w:t>
            </w:r>
          </w:p>
        </w:tc>
      </w:tr>
      <w:tr w:rsidR="00B25E42" w14:paraId="73BA4686" w14:textId="77777777">
        <w:trPr>
          <w:trHeight w:val="302"/>
        </w:trPr>
        <w:tc>
          <w:tcPr>
            <w:tcW w:w="866" w:type="dxa"/>
            <w:tcBorders>
              <w:top w:val="single" w:sz="4" w:space="0" w:color="000000"/>
              <w:left w:val="single" w:sz="4" w:space="0" w:color="000000"/>
              <w:bottom w:val="single" w:sz="4" w:space="0" w:color="000000"/>
              <w:right w:val="single" w:sz="4" w:space="0" w:color="000000"/>
            </w:tcBorders>
            <w:vAlign w:val="center"/>
          </w:tcPr>
          <w:p w14:paraId="02D6A3E1" w14:textId="77777777" w:rsidR="00B25E42" w:rsidRDefault="005A16C2">
            <w:pPr>
              <w:jc w:val="center"/>
            </w:pPr>
            <w:r>
              <w:rPr>
                <w:rFonts w:ascii="Times New Roman" w:hAnsi="Times New Roman" w:cs="Times New Roman"/>
              </w:rPr>
              <w:t>1.11</w:t>
            </w:r>
          </w:p>
        </w:tc>
        <w:tc>
          <w:tcPr>
            <w:tcW w:w="3714" w:type="dxa"/>
            <w:tcBorders>
              <w:top w:val="single" w:sz="4" w:space="0" w:color="000000"/>
              <w:bottom w:val="single" w:sz="4" w:space="0" w:color="000000"/>
              <w:right w:val="single" w:sz="4" w:space="0" w:color="000000"/>
            </w:tcBorders>
          </w:tcPr>
          <w:p w14:paraId="7F5997AF" w14:textId="77777777" w:rsidR="00B25E42" w:rsidRDefault="005A16C2">
            <w:r>
              <w:rPr>
                <w:rFonts w:ascii="Times New Roman" w:hAnsi="Times New Roman" w:cs="Times New Roman"/>
              </w:rPr>
              <w:t>СИЛОВЫХ СЕТЕЙ, ПРОЛОЖЕННЫХ ПО КИРПИЧНЫМ И БЕТОННЫМ ОСНОВАНИЯМ, КАТЕГОРИЯ СЛОЖНОСТИ РЕМОНТА II, ПРОВОД СЕЧЕНИЕМ 3Х1,5-6 ММ2</w:t>
            </w:r>
          </w:p>
        </w:tc>
        <w:tc>
          <w:tcPr>
            <w:tcW w:w="1842" w:type="dxa"/>
            <w:tcBorders>
              <w:top w:val="single" w:sz="4" w:space="0" w:color="000000"/>
              <w:bottom w:val="single" w:sz="4" w:space="0" w:color="000000"/>
              <w:right w:val="single" w:sz="4" w:space="0" w:color="000000"/>
            </w:tcBorders>
            <w:vAlign w:val="center"/>
          </w:tcPr>
          <w:p w14:paraId="2B1D0BD4" w14:textId="77777777" w:rsidR="00B25E42" w:rsidRDefault="005A16C2">
            <w:pPr>
              <w:jc w:val="center"/>
            </w:pPr>
            <w:r>
              <w:rPr>
                <w:rFonts w:ascii="Times New Roman" w:hAnsi="Times New Roman" w:cs="Times New Roman"/>
              </w:rPr>
              <w:t>100 м</w:t>
            </w:r>
          </w:p>
        </w:tc>
        <w:tc>
          <w:tcPr>
            <w:tcW w:w="1418" w:type="dxa"/>
            <w:tcBorders>
              <w:top w:val="single" w:sz="4" w:space="0" w:color="000000"/>
              <w:bottom w:val="single" w:sz="4" w:space="0" w:color="000000"/>
              <w:right w:val="single" w:sz="4" w:space="0" w:color="000000"/>
            </w:tcBorders>
            <w:vAlign w:val="center"/>
          </w:tcPr>
          <w:p w14:paraId="145B7E8A" w14:textId="77777777" w:rsidR="00B25E42" w:rsidRDefault="005A16C2">
            <w:pPr>
              <w:jc w:val="center"/>
            </w:pPr>
            <w:r>
              <w:rPr>
                <w:rFonts w:ascii="Times New Roman" w:hAnsi="Times New Roman" w:cs="Times New Roman"/>
              </w:rPr>
              <w:t>46</w:t>
            </w:r>
          </w:p>
        </w:tc>
        <w:tc>
          <w:tcPr>
            <w:tcW w:w="2509" w:type="dxa"/>
            <w:tcBorders>
              <w:top w:val="single" w:sz="4" w:space="0" w:color="000000"/>
              <w:bottom w:val="single" w:sz="4" w:space="0" w:color="000000"/>
              <w:right w:val="single" w:sz="4" w:space="0" w:color="000000"/>
            </w:tcBorders>
            <w:vAlign w:val="center"/>
          </w:tcPr>
          <w:p w14:paraId="1512224B" w14:textId="77777777" w:rsidR="00B25E42" w:rsidRDefault="005A16C2">
            <w:pPr>
              <w:jc w:val="center"/>
            </w:pPr>
            <w:r>
              <w:rPr>
                <w:rFonts w:ascii="Times New Roman" w:hAnsi="Times New Roman" w:cs="Times New Roman"/>
              </w:rPr>
              <w:t>1 раз в 6 месяцев</w:t>
            </w:r>
          </w:p>
        </w:tc>
      </w:tr>
      <w:tr w:rsidR="00321ABB" w:rsidRPr="00321ABB" w14:paraId="597C3F38" w14:textId="77777777">
        <w:trPr>
          <w:trHeight w:val="278"/>
        </w:trPr>
        <w:tc>
          <w:tcPr>
            <w:tcW w:w="866" w:type="dxa"/>
            <w:tcBorders>
              <w:top w:val="single" w:sz="4" w:space="0" w:color="000000"/>
              <w:left w:val="single" w:sz="4" w:space="0" w:color="000000"/>
              <w:bottom w:val="single" w:sz="4" w:space="0" w:color="000000"/>
              <w:right w:val="single" w:sz="4" w:space="0" w:color="000000"/>
            </w:tcBorders>
            <w:shd w:val="clear" w:color="auto" w:fill="F2F2F2"/>
          </w:tcPr>
          <w:p w14:paraId="4C30741F" w14:textId="77777777" w:rsidR="00B25E42" w:rsidRDefault="00B25E42">
            <w:pPr>
              <w:jc w:val="center"/>
              <w:rPr>
                <w:rFonts w:ascii="Times New Roman" w:hAnsi="Times New Roman" w:cs="Times New Roman"/>
                <w:b/>
              </w:rPr>
            </w:pPr>
          </w:p>
          <w:p w14:paraId="79E3A366" w14:textId="77777777" w:rsidR="00B25E42" w:rsidRDefault="005A16C2">
            <w:pPr>
              <w:jc w:val="center"/>
            </w:pPr>
            <w:r>
              <w:rPr>
                <w:rFonts w:ascii="Times New Roman" w:hAnsi="Times New Roman" w:cs="Times New Roman"/>
                <w:b/>
              </w:rPr>
              <w:t>2.</w:t>
            </w:r>
          </w:p>
        </w:tc>
        <w:tc>
          <w:tcPr>
            <w:tcW w:w="3714" w:type="dxa"/>
            <w:tcBorders>
              <w:top w:val="single" w:sz="4" w:space="0" w:color="000000"/>
              <w:bottom w:val="single" w:sz="4" w:space="0" w:color="000000"/>
              <w:right w:val="single" w:sz="4" w:space="0" w:color="000000"/>
            </w:tcBorders>
            <w:shd w:val="clear" w:color="auto" w:fill="F2F2F2"/>
          </w:tcPr>
          <w:p w14:paraId="2D006D9A" w14:textId="77777777" w:rsidR="00B25E42" w:rsidRDefault="005A16C2">
            <w:r>
              <w:rPr>
                <w:rFonts w:ascii="Times New Roman" w:hAnsi="Times New Roman" w:cs="Times New Roman"/>
                <w:b/>
              </w:rPr>
              <w:t>Техническое обслуживание трубопроводов и устройств ГВС, ХВС, системы отопления, сантехники, канализации зданий</w:t>
            </w:r>
          </w:p>
        </w:tc>
        <w:tc>
          <w:tcPr>
            <w:tcW w:w="1842" w:type="dxa"/>
            <w:tcBorders>
              <w:top w:val="single" w:sz="4" w:space="0" w:color="000000"/>
              <w:bottom w:val="single" w:sz="4" w:space="0" w:color="000000"/>
              <w:right w:val="single" w:sz="4" w:space="0" w:color="000000"/>
            </w:tcBorders>
            <w:shd w:val="clear" w:color="auto" w:fill="F2F2F2"/>
          </w:tcPr>
          <w:p w14:paraId="04797601" w14:textId="4D151D7C" w:rsidR="00B25E42" w:rsidRPr="00321ABB" w:rsidRDefault="00B25E42" w:rsidP="002F09FB">
            <w:pPr>
              <w:jc w:val="center"/>
            </w:pPr>
          </w:p>
          <w:p w14:paraId="42B0BBA9" w14:textId="3E18EA79" w:rsidR="00B25E42" w:rsidRPr="00321ABB" w:rsidRDefault="005A16C2" w:rsidP="002F09FB">
            <w:pPr>
              <w:jc w:val="center"/>
            </w:pPr>
            <w:r w:rsidRPr="00321ABB">
              <w:rPr>
                <w:rFonts w:ascii="Times New Roman" w:hAnsi="Times New Roman" w:cs="Times New Roman"/>
                <w:b/>
              </w:rPr>
              <w:t>услуга</w:t>
            </w:r>
          </w:p>
        </w:tc>
        <w:tc>
          <w:tcPr>
            <w:tcW w:w="1418" w:type="dxa"/>
            <w:tcBorders>
              <w:top w:val="single" w:sz="4" w:space="0" w:color="000000"/>
              <w:bottom w:val="single" w:sz="4" w:space="0" w:color="000000"/>
              <w:right w:val="single" w:sz="4" w:space="0" w:color="000000"/>
            </w:tcBorders>
            <w:shd w:val="clear" w:color="auto" w:fill="F2F2F2"/>
          </w:tcPr>
          <w:p w14:paraId="111C1E2F" w14:textId="77777777" w:rsidR="00B25E42" w:rsidRPr="00321ABB" w:rsidRDefault="00B25E42">
            <w:pPr>
              <w:jc w:val="center"/>
              <w:rPr>
                <w:rFonts w:ascii="Times New Roman" w:hAnsi="Times New Roman" w:cs="Times New Roman"/>
                <w:b/>
              </w:rPr>
            </w:pPr>
          </w:p>
          <w:p w14:paraId="7EBEB81A" w14:textId="77777777" w:rsidR="00B25E42" w:rsidRPr="00321ABB" w:rsidRDefault="005A16C2">
            <w:pPr>
              <w:jc w:val="center"/>
            </w:pPr>
            <w:r w:rsidRPr="00321ABB">
              <w:rPr>
                <w:rFonts w:ascii="Times New Roman" w:hAnsi="Times New Roman" w:cs="Times New Roman"/>
                <w:b/>
              </w:rPr>
              <w:t>12</w:t>
            </w:r>
          </w:p>
        </w:tc>
        <w:tc>
          <w:tcPr>
            <w:tcW w:w="2509" w:type="dxa"/>
            <w:tcBorders>
              <w:top w:val="single" w:sz="4" w:space="0" w:color="000000"/>
              <w:bottom w:val="single" w:sz="4" w:space="0" w:color="000000"/>
              <w:right w:val="single" w:sz="4" w:space="0" w:color="000000"/>
            </w:tcBorders>
            <w:shd w:val="clear" w:color="auto" w:fill="F2F2F2"/>
          </w:tcPr>
          <w:p w14:paraId="75A9C523" w14:textId="77777777" w:rsidR="00B25E42" w:rsidRPr="00321ABB" w:rsidRDefault="00B25E42">
            <w:pPr>
              <w:jc w:val="center"/>
              <w:rPr>
                <w:rFonts w:ascii="Times New Roman" w:hAnsi="Times New Roman" w:cs="Times New Roman"/>
                <w:b/>
              </w:rPr>
            </w:pPr>
          </w:p>
          <w:p w14:paraId="0CFCCE1F" w14:textId="77777777" w:rsidR="00B25E42" w:rsidRPr="00321ABB" w:rsidRDefault="005A16C2">
            <w:pPr>
              <w:ind w:firstLine="178"/>
              <w:jc w:val="center"/>
            </w:pPr>
            <w:r w:rsidRPr="00321ABB">
              <w:rPr>
                <w:rFonts w:ascii="Times New Roman" w:hAnsi="Times New Roman" w:cs="Times New Roman"/>
                <w:b/>
              </w:rPr>
              <w:t xml:space="preserve">Круглосуточно </w:t>
            </w:r>
          </w:p>
        </w:tc>
      </w:tr>
      <w:tr w:rsidR="00B25E42" w14:paraId="1B5CC838" w14:textId="77777777">
        <w:trPr>
          <w:trHeight w:val="302"/>
        </w:trPr>
        <w:tc>
          <w:tcPr>
            <w:tcW w:w="10349" w:type="dxa"/>
            <w:gridSpan w:val="5"/>
            <w:tcBorders>
              <w:top w:val="single" w:sz="4" w:space="0" w:color="000000"/>
              <w:left w:val="single" w:sz="4" w:space="0" w:color="000000"/>
              <w:bottom w:val="single" w:sz="4" w:space="0" w:color="000000"/>
              <w:right w:val="single" w:sz="4" w:space="0" w:color="000000"/>
            </w:tcBorders>
            <w:vAlign w:val="center"/>
          </w:tcPr>
          <w:p w14:paraId="0E923DE2" w14:textId="77777777" w:rsidR="00B25E42" w:rsidRDefault="005A16C2">
            <w:r>
              <w:rPr>
                <w:rFonts w:ascii="Times New Roman" w:hAnsi="Times New Roman" w:cs="Times New Roman"/>
                <w:b/>
                <w:i/>
              </w:rPr>
              <w:t>в том числе регламентированное ТО:</w:t>
            </w:r>
          </w:p>
        </w:tc>
      </w:tr>
      <w:tr w:rsidR="00B25E42" w14:paraId="0F1E1CD0" w14:textId="77777777">
        <w:trPr>
          <w:trHeight w:val="302"/>
        </w:trPr>
        <w:tc>
          <w:tcPr>
            <w:tcW w:w="866" w:type="dxa"/>
            <w:tcBorders>
              <w:top w:val="single" w:sz="4" w:space="0" w:color="000000"/>
              <w:left w:val="single" w:sz="4" w:space="0" w:color="000000"/>
              <w:bottom w:val="single" w:sz="4" w:space="0" w:color="000000"/>
              <w:right w:val="single" w:sz="4" w:space="0" w:color="000000"/>
            </w:tcBorders>
            <w:vAlign w:val="center"/>
          </w:tcPr>
          <w:p w14:paraId="5179B9E6" w14:textId="77777777" w:rsidR="00B25E42" w:rsidRDefault="005A16C2">
            <w:pPr>
              <w:jc w:val="center"/>
            </w:pPr>
            <w:r>
              <w:rPr>
                <w:rFonts w:ascii="Times New Roman" w:hAnsi="Times New Roman" w:cs="Times New Roman"/>
              </w:rPr>
              <w:t>2.1</w:t>
            </w:r>
          </w:p>
        </w:tc>
        <w:tc>
          <w:tcPr>
            <w:tcW w:w="3714" w:type="dxa"/>
            <w:tcBorders>
              <w:top w:val="single" w:sz="4" w:space="0" w:color="000000"/>
              <w:bottom w:val="single" w:sz="4" w:space="0" w:color="000000"/>
              <w:right w:val="single" w:sz="4" w:space="0" w:color="000000"/>
            </w:tcBorders>
          </w:tcPr>
          <w:p w14:paraId="45DD972D" w14:textId="77777777" w:rsidR="00B25E42" w:rsidRDefault="005A16C2">
            <w:r>
              <w:rPr>
                <w:rFonts w:ascii="Times New Roman" w:hAnsi="Times New Roman" w:cs="Times New Roman"/>
              </w:rPr>
              <w:t>КРАНА ШАРОВОГО</w:t>
            </w:r>
          </w:p>
        </w:tc>
        <w:tc>
          <w:tcPr>
            <w:tcW w:w="1842" w:type="dxa"/>
            <w:tcBorders>
              <w:top w:val="single" w:sz="4" w:space="0" w:color="000000"/>
              <w:bottom w:val="single" w:sz="4" w:space="0" w:color="000000"/>
              <w:right w:val="single" w:sz="4" w:space="0" w:color="000000"/>
            </w:tcBorders>
            <w:vAlign w:val="center"/>
          </w:tcPr>
          <w:p w14:paraId="60FD8564" w14:textId="77777777" w:rsidR="00B25E42" w:rsidRDefault="005A16C2">
            <w:pPr>
              <w:jc w:val="center"/>
            </w:pPr>
            <w:r>
              <w:rPr>
                <w:rFonts w:ascii="Times New Roman" w:hAnsi="Times New Roman" w:cs="Times New Roman"/>
              </w:rPr>
              <w:t>шт.</w:t>
            </w:r>
          </w:p>
        </w:tc>
        <w:tc>
          <w:tcPr>
            <w:tcW w:w="1418" w:type="dxa"/>
            <w:tcBorders>
              <w:top w:val="single" w:sz="4" w:space="0" w:color="000000"/>
              <w:bottom w:val="single" w:sz="4" w:space="0" w:color="000000"/>
              <w:right w:val="single" w:sz="4" w:space="0" w:color="000000"/>
            </w:tcBorders>
            <w:vAlign w:val="center"/>
          </w:tcPr>
          <w:p w14:paraId="78F34AAE" w14:textId="77777777" w:rsidR="00B25E42" w:rsidRDefault="005A16C2">
            <w:pPr>
              <w:jc w:val="center"/>
            </w:pPr>
            <w:r>
              <w:rPr>
                <w:rFonts w:ascii="Times New Roman" w:hAnsi="Times New Roman" w:cs="Times New Roman"/>
              </w:rPr>
              <w:t>52</w:t>
            </w:r>
          </w:p>
        </w:tc>
        <w:tc>
          <w:tcPr>
            <w:tcW w:w="2509" w:type="dxa"/>
            <w:tcBorders>
              <w:top w:val="single" w:sz="4" w:space="0" w:color="000000"/>
              <w:bottom w:val="single" w:sz="4" w:space="0" w:color="000000"/>
              <w:right w:val="single" w:sz="4" w:space="0" w:color="000000"/>
            </w:tcBorders>
            <w:vAlign w:val="center"/>
          </w:tcPr>
          <w:p w14:paraId="2884F0FF" w14:textId="77777777" w:rsidR="00B25E42" w:rsidRDefault="005A16C2">
            <w:pPr>
              <w:jc w:val="center"/>
            </w:pPr>
            <w:r>
              <w:rPr>
                <w:rFonts w:ascii="Times New Roman" w:hAnsi="Times New Roman" w:cs="Times New Roman"/>
              </w:rPr>
              <w:t>1 раз в 6 месяцев</w:t>
            </w:r>
          </w:p>
        </w:tc>
      </w:tr>
      <w:tr w:rsidR="00B25E42" w14:paraId="16FA0A83" w14:textId="77777777">
        <w:trPr>
          <w:trHeight w:val="302"/>
        </w:trPr>
        <w:tc>
          <w:tcPr>
            <w:tcW w:w="866" w:type="dxa"/>
            <w:tcBorders>
              <w:top w:val="single" w:sz="4" w:space="0" w:color="000000"/>
              <w:left w:val="single" w:sz="4" w:space="0" w:color="000000"/>
              <w:bottom w:val="single" w:sz="4" w:space="0" w:color="000000"/>
              <w:right w:val="single" w:sz="4" w:space="0" w:color="000000"/>
            </w:tcBorders>
            <w:vAlign w:val="center"/>
          </w:tcPr>
          <w:p w14:paraId="1144178E" w14:textId="77777777" w:rsidR="00B25E42" w:rsidRDefault="005A16C2">
            <w:pPr>
              <w:jc w:val="center"/>
            </w:pPr>
            <w:r>
              <w:rPr>
                <w:rFonts w:ascii="Times New Roman" w:hAnsi="Times New Roman" w:cs="Times New Roman"/>
              </w:rPr>
              <w:t>2.2</w:t>
            </w:r>
          </w:p>
        </w:tc>
        <w:tc>
          <w:tcPr>
            <w:tcW w:w="3714" w:type="dxa"/>
            <w:tcBorders>
              <w:top w:val="single" w:sz="4" w:space="0" w:color="000000"/>
              <w:bottom w:val="single" w:sz="4" w:space="0" w:color="000000"/>
              <w:right w:val="single" w:sz="4" w:space="0" w:color="000000"/>
            </w:tcBorders>
          </w:tcPr>
          <w:p w14:paraId="7C485AB4" w14:textId="77777777" w:rsidR="00B25E42" w:rsidRDefault="005A16C2">
            <w:r>
              <w:rPr>
                <w:rFonts w:ascii="Times New Roman" w:hAnsi="Times New Roman" w:cs="Times New Roman"/>
              </w:rPr>
              <w:t>КРАНА ДИАМЕТРОМ 15 ММ</w:t>
            </w:r>
          </w:p>
        </w:tc>
        <w:tc>
          <w:tcPr>
            <w:tcW w:w="1842" w:type="dxa"/>
            <w:tcBorders>
              <w:top w:val="single" w:sz="4" w:space="0" w:color="000000"/>
              <w:bottom w:val="single" w:sz="4" w:space="0" w:color="000000"/>
              <w:right w:val="single" w:sz="4" w:space="0" w:color="000000"/>
            </w:tcBorders>
            <w:vAlign w:val="center"/>
          </w:tcPr>
          <w:p w14:paraId="7ECCAD76" w14:textId="77777777" w:rsidR="00B25E42" w:rsidRDefault="005A16C2">
            <w:pPr>
              <w:jc w:val="center"/>
            </w:pPr>
            <w:r>
              <w:rPr>
                <w:rFonts w:ascii="Times New Roman" w:hAnsi="Times New Roman" w:cs="Times New Roman"/>
              </w:rPr>
              <w:t>шт.</w:t>
            </w:r>
          </w:p>
        </w:tc>
        <w:tc>
          <w:tcPr>
            <w:tcW w:w="1418" w:type="dxa"/>
            <w:tcBorders>
              <w:top w:val="single" w:sz="4" w:space="0" w:color="000000"/>
              <w:bottom w:val="single" w:sz="4" w:space="0" w:color="000000"/>
              <w:right w:val="single" w:sz="4" w:space="0" w:color="000000"/>
            </w:tcBorders>
            <w:vAlign w:val="center"/>
          </w:tcPr>
          <w:p w14:paraId="0D2794A9" w14:textId="77777777" w:rsidR="00B25E42" w:rsidRDefault="005A16C2">
            <w:pPr>
              <w:jc w:val="center"/>
            </w:pPr>
            <w:r>
              <w:rPr>
                <w:rFonts w:ascii="Times New Roman" w:hAnsi="Times New Roman" w:cs="Times New Roman"/>
              </w:rPr>
              <w:t>12</w:t>
            </w:r>
          </w:p>
        </w:tc>
        <w:tc>
          <w:tcPr>
            <w:tcW w:w="2509" w:type="dxa"/>
            <w:tcBorders>
              <w:top w:val="single" w:sz="4" w:space="0" w:color="000000"/>
              <w:bottom w:val="single" w:sz="4" w:space="0" w:color="000000"/>
              <w:right w:val="single" w:sz="4" w:space="0" w:color="000000"/>
            </w:tcBorders>
            <w:vAlign w:val="center"/>
          </w:tcPr>
          <w:p w14:paraId="427ED68F" w14:textId="77777777" w:rsidR="00B25E42" w:rsidRDefault="005A16C2">
            <w:pPr>
              <w:jc w:val="center"/>
            </w:pPr>
            <w:r>
              <w:rPr>
                <w:rFonts w:ascii="Times New Roman" w:hAnsi="Times New Roman" w:cs="Times New Roman"/>
              </w:rPr>
              <w:t>1 раз в 6 месяцев</w:t>
            </w:r>
          </w:p>
        </w:tc>
      </w:tr>
      <w:tr w:rsidR="00B25E42" w14:paraId="52FF02B4" w14:textId="77777777">
        <w:trPr>
          <w:trHeight w:val="302"/>
        </w:trPr>
        <w:tc>
          <w:tcPr>
            <w:tcW w:w="866" w:type="dxa"/>
            <w:tcBorders>
              <w:top w:val="single" w:sz="4" w:space="0" w:color="000000"/>
              <w:left w:val="single" w:sz="4" w:space="0" w:color="000000"/>
              <w:bottom w:val="single" w:sz="4" w:space="0" w:color="000000"/>
              <w:right w:val="single" w:sz="4" w:space="0" w:color="000000"/>
            </w:tcBorders>
            <w:vAlign w:val="center"/>
          </w:tcPr>
          <w:p w14:paraId="1171FFE9" w14:textId="77777777" w:rsidR="00B25E42" w:rsidRDefault="005A16C2">
            <w:pPr>
              <w:jc w:val="center"/>
            </w:pPr>
            <w:r>
              <w:rPr>
                <w:rFonts w:ascii="Times New Roman" w:hAnsi="Times New Roman" w:cs="Times New Roman"/>
              </w:rPr>
              <w:t>2.3</w:t>
            </w:r>
          </w:p>
        </w:tc>
        <w:tc>
          <w:tcPr>
            <w:tcW w:w="3714" w:type="dxa"/>
            <w:tcBorders>
              <w:top w:val="single" w:sz="4" w:space="0" w:color="000000"/>
              <w:bottom w:val="single" w:sz="4" w:space="0" w:color="000000"/>
              <w:right w:val="single" w:sz="4" w:space="0" w:color="000000"/>
            </w:tcBorders>
          </w:tcPr>
          <w:p w14:paraId="5D734996" w14:textId="77777777" w:rsidR="00B25E42" w:rsidRDefault="005A16C2">
            <w:r>
              <w:rPr>
                <w:rFonts w:ascii="Times New Roman" w:hAnsi="Times New Roman" w:cs="Times New Roman"/>
              </w:rPr>
              <w:t>ВЕНТИЛЯ ШАРОВОГО ДИАМЕТРОМ 25 ММ</w:t>
            </w:r>
          </w:p>
        </w:tc>
        <w:tc>
          <w:tcPr>
            <w:tcW w:w="1842" w:type="dxa"/>
            <w:tcBorders>
              <w:top w:val="single" w:sz="4" w:space="0" w:color="000000"/>
              <w:bottom w:val="single" w:sz="4" w:space="0" w:color="000000"/>
              <w:right w:val="single" w:sz="4" w:space="0" w:color="000000"/>
            </w:tcBorders>
            <w:vAlign w:val="center"/>
          </w:tcPr>
          <w:p w14:paraId="2ADAE552" w14:textId="77777777" w:rsidR="00B25E42" w:rsidRDefault="005A16C2">
            <w:pPr>
              <w:jc w:val="center"/>
            </w:pPr>
            <w:r>
              <w:rPr>
                <w:rFonts w:ascii="Times New Roman" w:hAnsi="Times New Roman" w:cs="Times New Roman"/>
              </w:rPr>
              <w:t>шт.</w:t>
            </w:r>
          </w:p>
        </w:tc>
        <w:tc>
          <w:tcPr>
            <w:tcW w:w="1418" w:type="dxa"/>
            <w:tcBorders>
              <w:top w:val="single" w:sz="4" w:space="0" w:color="000000"/>
              <w:bottom w:val="single" w:sz="4" w:space="0" w:color="000000"/>
              <w:right w:val="single" w:sz="4" w:space="0" w:color="000000"/>
            </w:tcBorders>
            <w:vAlign w:val="center"/>
          </w:tcPr>
          <w:p w14:paraId="2A9C4EDC" w14:textId="77777777" w:rsidR="00B25E42" w:rsidRDefault="005A16C2">
            <w:pPr>
              <w:jc w:val="center"/>
            </w:pPr>
            <w:r>
              <w:rPr>
                <w:rFonts w:ascii="Times New Roman" w:hAnsi="Times New Roman" w:cs="Times New Roman"/>
              </w:rPr>
              <w:t>40</w:t>
            </w:r>
          </w:p>
        </w:tc>
        <w:tc>
          <w:tcPr>
            <w:tcW w:w="2509" w:type="dxa"/>
            <w:tcBorders>
              <w:top w:val="single" w:sz="4" w:space="0" w:color="000000"/>
              <w:bottom w:val="single" w:sz="4" w:space="0" w:color="000000"/>
              <w:right w:val="single" w:sz="4" w:space="0" w:color="000000"/>
            </w:tcBorders>
            <w:vAlign w:val="center"/>
          </w:tcPr>
          <w:p w14:paraId="498A201E" w14:textId="77777777" w:rsidR="00B25E42" w:rsidRDefault="005A16C2">
            <w:pPr>
              <w:jc w:val="center"/>
            </w:pPr>
            <w:r>
              <w:rPr>
                <w:rFonts w:ascii="Times New Roman" w:hAnsi="Times New Roman" w:cs="Times New Roman"/>
              </w:rPr>
              <w:t>1 раз в 6 месяцев</w:t>
            </w:r>
          </w:p>
        </w:tc>
      </w:tr>
      <w:tr w:rsidR="00B25E42" w14:paraId="38CBB73F" w14:textId="77777777">
        <w:trPr>
          <w:trHeight w:val="302"/>
        </w:trPr>
        <w:tc>
          <w:tcPr>
            <w:tcW w:w="866" w:type="dxa"/>
            <w:tcBorders>
              <w:top w:val="single" w:sz="4" w:space="0" w:color="000000"/>
              <w:left w:val="single" w:sz="4" w:space="0" w:color="000000"/>
              <w:bottom w:val="single" w:sz="4" w:space="0" w:color="000000"/>
              <w:right w:val="single" w:sz="4" w:space="0" w:color="000000"/>
            </w:tcBorders>
            <w:vAlign w:val="center"/>
          </w:tcPr>
          <w:p w14:paraId="1C178B22" w14:textId="77777777" w:rsidR="00B25E42" w:rsidRDefault="005A16C2">
            <w:pPr>
              <w:jc w:val="center"/>
            </w:pPr>
            <w:r>
              <w:rPr>
                <w:rFonts w:ascii="Times New Roman" w:hAnsi="Times New Roman" w:cs="Times New Roman"/>
              </w:rPr>
              <w:t>2.4</w:t>
            </w:r>
          </w:p>
        </w:tc>
        <w:tc>
          <w:tcPr>
            <w:tcW w:w="3714" w:type="dxa"/>
            <w:tcBorders>
              <w:top w:val="single" w:sz="4" w:space="0" w:color="000000"/>
              <w:bottom w:val="single" w:sz="4" w:space="0" w:color="000000"/>
              <w:right w:val="single" w:sz="4" w:space="0" w:color="000000"/>
            </w:tcBorders>
          </w:tcPr>
          <w:p w14:paraId="4E4165BA" w14:textId="77777777" w:rsidR="00B25E42" w:rsidRDefault="005A16C2">
            <w:r>
              <w:rPr>
                <w:rFonts w:ascii="Times New Roman" w:hAnsi="Times New Roman" w:cs="Times New Roman"/>
              </w:rPr>
              <w:t>ОБРАТНОГО КЛАПАНА</w:t>
            </w:r>
          </w:p>
        </w:tc>
        <w:tc>
          <w:tcPr>
            <w:tcW w:w="1842" w:type="dxa"/>
            <w:tcBorders>
              <w:top w:val="single" w:sz="4" w:space="0" w:color="000000"/>
              <w:bottom w:val="single" w:sz="4" w:space="0" w:color="000000"/>
              <w:right w:val="single" w:sz="4" w:space="0" w:color="000000"/>
            </w:tcBorders>
            <w:vAlign w:val="center"/>
          </w:tcPr>
          <w:p w14:paraId="3DE86A43" w14:textId="77777777" w:rsidR="00B25E42" w:rsidRDefault="005A16C2">
            <w:pPr>
              <w:jc w:val="center"/>
            </w:pPr>
            <w:r>
              <w:rPr>
                <w:rFonts w:ascii="Times New Roman" w:hAnsi="Times New Roman" w:cs="Times New Roman"/>
              </w:rPr>
              <w:t>шт.</w:t>
            </w:r>
          </w:p>
        </w:tc>
        <w:tc>
          <w:tcPr>
            <w:tcW w:w="1418" w:type="dxa"/>
            <w:tcBorders>
              <w:top w:val="single" w:sz="4" w:space="0" w:color="000000"/>
              <w:bottom w:val="single" w:sz="4" w:space="0" w:color="000000"/>
              <w:right w:val="single" w:sz="4" w:space="0" w:color="000000"/>
            </w:tcBorders>
            <w:vAlign w:val="center"/>
          </w:tcPr>
          <w:p w14:paraId="18415014" w14:textId="77777777" w:rsidR="00B25E42" w:rsidRDefault="005A16C2">
            <w:pPr>
              <w:jc w:val="center"/>
            </w:pPr>
            <w:r>
              <w:rPr>
                <w:rFonts w:ascii="Times New Roman" w:hAnsi="Times New Roman" w:cs="Times New Roman"/>
              </w:rPr>
              <w:t>8</w:t>
            </w:r>
          </w:p>
        </w:tc>
        <w:tc>
          <w:tcPr>
            <w:tcW w:w="2509" w:type="dxa"/>
            <w:tcBorders>
              <w:top w:val="single" w:sz="4" w:space="0" w:color="000000"/>
              <w:bottom w:val="single" w:sz="4" w:space="0" w:color="000000"/>
              <w:right w:val="single" w:sz="4" w:space="0" w:color="000000"/>
            </w:tcBorders>
            <w:vAlign w:val="center"/>
          </w:tcPr>
          <w:p w14:paraId="1CA9CA89" w14:textId="77777777" w:rsidR="00B25E42" w:rsidRDefault="005A16C2">
            <w:pPr>
              <w:jc w:val="center"/>
            </w:pPr>
            <w:r>
              <w:rPr>
                <w:rFonts w:ascii="Times New Roman" w:hAnsi="Times New Roman" w:cs="Times New Roman"/>
              </w:rPr>
              <w:t>1 раз в квартал</w:t>
            </w:r>
          </w:p>
        </w:tc>
      </w:tr>
      <w:tr w:rsidR="00B25E42" w14:paraId="625408FE" w14:textId="77777777">
        <w:trPr>
          <w:trHeight w:val="302"/>
        </w:trPr>
        <w:tc>
          <w:tcPr>
            <w:tcW w:w="866" w:type="dxa"/>
            <w:tcBorders>
              <w:top w:val="single" w:sz="4" w:space="0" w:color="000000"/>
              <w:left w:val="single" w:sz="4" w:space="0" w:color="000000"/>
              <w:bottom w:val="single" w:sz="4" w:space="0" w:color="000000"/>
              <w:right w:val="single" w:sz="4" w:space="0" w:color="000000"/>
            </w:tcBorders>
            <w:vAlign w:val="center"/>
          </w:tcPr>
          <w:p w14:paraId="7A41BEAE" w14:textId="77777777" w:rsidR="00B25E42" w:rsidRDefault="005A16C2">
            <w:pPr>
              <w:jc w:val="center"/>
            </w:pPr>
            <w:r>
              <w:rPr>
                <w:rFonts w:ascii="Times New Roman" w:hAnsi="Times New Roman" w:cs="Times New Roman"/>
              </w:rPr>
              <w:t>2.5</w:t>
            </w:r>
          </w:p>
        </w:tc>
        <w:tc>
          <w:tcPr>
            <w:tcW w:w="3714" w:type="dxa"/>
            <w:tcBorders>
              <w:top w:val="single" w:sz="4" w:space="0" w:color="000000"/>
              <w:bottom w:val="single" w:sz="4" w:space="0" w:color="000000"/>
              <w:right w:val="single" w:sz="4" w:space="0" w:color="000000"/>
            </w:tcBorders>
          </w:tcPr>
          <w:p w14:paraId="473D0E66" w14:textId="77777777" w:rsidR="00B25E42" w:rsidRDefault="005A16C2">
            <w:r>
              <w:rPr>
                <w:rFonts w:ascii="Times New Roman" w:hAnsi="Times New Roman" w:cs="Times New Roman"/>
              </w:rPr>
              <w:t>СЧЕТЧИКОВ ХОЛОДНОЙ И ГОРЯЧЕЙ ВОДЫ УСЛОВНЫМ ДИАМЕТРОМ 25 ММ.</w:t>
            </w:r>
          </w:p>
        </w:tc>
        <w:tc>
          <w:tcPr>
            <w:tcW w:w="1842" w:type="dxa"/>
            <w:tcBorders>
              <w:top w:val="single" w:sz="4" w:space="0" w:color="000000"/>
              <w:bottom w:val="single" w:sz="4" w:space="0" w:color="000000"/>
              <w:right w:val="single" w:sz="4" w:space="0" w:color="000000"/>
            </w:tcBorders>
            <w:vAlign w:val="center"/>
          </w:tcPr>
          <w:p w14:paraId="0C5E3C32" w14:textId="77777777" w:rsidR="00B25E42" w:rsidRDefault="005A16C2">
            <w:pPr>
              <w:jc w:val="center"/>
            </w:pPr>
            <w:r>
              <w:rPr>
                <w:rFonts w:ascii="Times New Roman" w:hAnsi="Times New Roman" w:cs="Times New Roman"/>
              </w:rPr>
              <w:t>шт.</w:t>
            </w:r>
          </w:p>
        </w:tc>
        <w:tc>
          <w:tcPr>
            <w:tcW w:w="1418" w:type="dxa"/>
            <w:tcBorders>
              <w:top w:val="single" w:sz="4" w:space="0" w:color="000000"/>
              <w:bottom w:val="single" w:sz="4" w:space="0" w:color="000000"/>
              <w:right w:val="single" w:sz="4" w:space="0" w:color="000000"/>
            </w:tcBorders>
            <w:vAlign w:val="center"/>
          </w:tcPr>
          <w:p w14:paraId="1637F52D" w14:textId="77777777" w:rsidR="00B25E42" w:rsidRDefault="005A16C2">
            <w:pPr>
              <w:jc w:val="center"/>
            </w:pPr>
            <w:r>
              <w:rPr>
                <w:rFonts w:ascii="Times New Roman" w:hAnsi="Times New Roman" w:cs="Times New Roman"/>
              </w:rPr>
              <w:t>3</w:t>
            </w:r>
          </w:p>
        </w:tc>
        <w:tc>
          <w:tcPr>
            <w:tcW w:w="2509" w:type="dxa"/>
            <w:tcBorders>
              <w:top w:val="single" w:sz="4" w:space="0" w:color="000000"/>
              <w:bottom w:val="single" w:sz="4" w:space="0" w:color="000000"/>
              <w:right w:val="single" w:sz="4" w:space="0" w:color="000000"/>
            </w:tcBorders>
            <w:vAlign w:val="center"/>
          </w:tcPr>
          <w:p w14:paraId="7BC57CDC" w14:textId="77777777" w:rsidR="00B25E42" w:rsidRDefault="005A16C2">
            <w:pPr>
              <w:jc w:val="center"/>
            </w:pPr>
            <w:r>
              <w:rPr>
                <w:rFonts w:ascii="Times New Roman" w:hAnsi="Times New Roman" w:cs="Times New Roman"/>
              </w:rPr>
              <w:t>1 раз в 6 месяцев</w:t>
            </w:r>
          </w:p>
        </w:tc>
      </w:tr>
      <w:tr w:rsidR="00B25E42" w14:paraId="6E46397C" w14:textId="77777777">
        <w:trPr>
          <w:trHeight w:val="302"/>
        </w:trPr>
        <w:tc>
          <w:tcPr>
            <w:tcW w:w="866" w:type="dxa"/>
            <w:tcBorders>
              <w:top w:val="single" w:sz="4" w:space="0" w:color="000000"/>
              <w:left w:val="single" w:sz="4" w:space="0" w:color="000000"/>
              <w:bottom w:val="single" w:sz="4" w:space="0" w:color="000000"/>
              <w:right w:val="single" w:sz="4" w:space="0" w:color="000000"/>
            </w:tcBorders>
            <w:vAlign w:val="center"/>
          </w:tcPr>
          <w:p w14:paraId="4CE9E8E4" w14:textId="77777777" w:rsidR="00B25E42" w:rsidRDefault="005A16C2">
            <w:pPr>
              <w:jc w:val="center"/>
            </w:pPr>
            <w:r>
              <w:rPr>
                <w:rFonts w:ascii="Times New Roman" w:hAnsi="Times New Roman" w:cs="Times New Roman"/>
              </w:rPr>
              <w:t>2.6</w:t>
            </w:r>
          </w:p>
        </w:tc>
        <w:tc>
          <w:tcPr>
            <w:tcW w:w="3714" w:type="dxa"/>
            <w:tcBorders>
              <w:top w:val="single" w:sz="4" w:space="0" w:color="000000"/>
              <w:bottom w:val="single" w:sz="4" w:space="0" w:color="000000"/>
              <w:right w:val="single" w:sz="4" w:space="0" w:color="000000"/>
            </w:tcBorders>
          </w:tcPr>
          <w:p w14:paraId="44984CE4" w14:textId="77777777" w:rsidR="00B25E42" w:rsidRDefault="005A16C2">
            <w:r>
              <w:rPr>
                <w:rFonts w:ascii="Times New Roman" w:hAnsi="Times New Roman" w:cs="Times New Roman"/>
              </w:rPr>
              <w:t>ТРУБОПРОВОДА ДИАМЕТРОМ 20 ММ</w:t>
            </w:r>
          </w:p>
        </w:tc>
        <w:tc>
          <w:tcPr>
            <w:tcW w:w="1842" w:type="dxa"/>
            <w:tcBorders>
              <w:top w:val="single" w:sz="4" w:space="0" w:color="000000"/>
              <w:bottom w:val="single" w:sz="4" w:space="0" w:color="000000"/>
              <w:right w:val="single" w:sz="4" w:space="0" w:color="000000"/>
            </w:tcBorders>
            <w:vAlign w:val="center"/>
          </w:tcPr>
          <w:p w14:paraId="21CAAD68" w14:textId="77777777" w:rsidR="00B25E42" w:rsidRDefault="005A16C2">
            <w:pPr>
              <w:jc w:val="center"/>
            </w:pPr>
            <w:r>
              <w:rPr>
                <w:rFonts w:ascii="Times New Roman" w:hAnsi="Times New Roman" w:cs="Times New Roman"/>
              </w:rPr>
              <w:t>10 м</w:t>
            </w:r>
          </w:p>
        </w:tc>
        <w:tc>
          <w:tcPr>
            <w:tcW w:w="1418" w:type="dxa"/>
            <w:tcBorders>
              <w:top w:val="single" w:sz="4" w:space="0" w:color="000000"/>
              <w:bottom w:val="single" w:sz="4" w:space="0" w:color="000000"/>
              <w:right w:val="single" w:sz="4" w:space="0" w:color="000000"/>
            </w:tcBorders>
            <w:vAlign w:val="center"/>
          </w:tcPr>
          <w:p w14:paraId="776B3BCE" w14:textId="77777777" w:rsidR="00B25E42" w:rsidRDefault="005A16C2">
            <w:pPr>
              <w:jc w:val="center"/>
            </w:pPr>
            <w:r>
              <w:rPr>
                <w:rFonts w:ascii="Times New Roman" w:hAnsi="Times New Roman" w:cs="Times New Roman"/>
              </w:rPr>
              <w:t>240</w:t>
            </w:r>
          </w:p>
        </w:tc>
        <w:tc>
          <w:tcPr>
            <w:tcW w:w="2509" w:type="dxa"/>
            <w:tcBorders>
              <w:top w:val="single" w:sz="4" w:space="0" w:color="000000"/>
              <w:bottom w:val="single" w:sz="4" w:space="0" w:color="000000"/>
              <w:right w:val="single" w:sz="4" w:space="0" w:color="000000"/>
            </w:tcBorders>
            <w:vAlign w:val="center"/>
          </w:tcPr>
          <w:p w14:paraId="67E2438C" w14:textId="77777777" w:rsidR="00B25E42" w:rsidRDefault="005A16C2">
            <w:pPr>
              <w:jc w:val="center"/>
            </w:pPr>
            <w:r>
              <w:rPr>
                <w:rFonts w:ascii="Times New Roman" w:hAnsi="Times New Roman" w:cs="Times New Roman"/>
              </w:rPr>
              <w:t>1 раз в 6 месяцев</w:t>
            </w:r>
          </w:p>
        </w:tc>
      </w:tr>
      <w:tr w:rsidR="00B25E42" w14:paraId="505987E2" w14:textId="77777777">
        <w:trPr>
          <w:trHeight w:val="302"/>
        </w:trPr>
        <w:tc>
          <w:tcPr>
            <w:tcW w:w="866" w:type="dxa"/>
            <w:tcBorders>
              <w:top w:val="single" w:sz="4" w:space="0" w:color="000000"/>
              <w:left w:val="single" w:sz="4" w:space="0" w:color="000000"/>
              <w:bottom w:val="single" w:sz="4" w:space="0" w:color="000000"/>
              <w:right w:val="single" w:sz="4" w:space="0" w:color="000000"/>
            </w:tcBorders>
            <w:vAlign w:val="center"/>
          </w:tcPr>
          <w:p w14:paraId="17182BE8" w14:textId="77777777" w:rsidR="00B25E42" w:rsidRDefault="005A16C2">
            <w:pPr>
              <w:jc w:val="center"/>
            </w:pPr>
            <w:r>
              <w:rPr>
                <w:rFonts w:ascii="Times New Roman" w:hAnsi="Times New Roman" w:cs="Times New Roman"/>
              </w:rPr>
              <w:t>2.7</w:t>
            </w:r>
          </w:p>
        </w:tc>
        <w:tc>
          <w:tcPr>
            <w:tcW w:w="3714" w:type="dxa"/>
            <w:tcBorders>
              <w:top w:val="single" w:sz="4" w:space="0" w:color="000000"/>
              <w:bottom w:val="single" w:sz="4" w:space="0" w:color="000000"/>
              <w:right w:val="single" w:sz="4" w:space="0" w:color="000000"/>
            </w:tcBorders>
          </w:tcPr>
          <w:p w14:paraId="15591F74" w14:textId="77777777" w:rsidR="00B25E42" w:rsidRDefault="005A16C2">
            <w:r>
              <w:rPr>
                <w:rFonts w:ascii="Times New Roman" w:hAnsi="Times New Roman" w:cs="Times New Roman"/>
              </w:rPr>
              <w:t>ПРОЧИСТКА КАНАЛИЗАЦИОННОЙ СЕТИ ДВОРОВОЙ С ОТКРЫВАНИЕМ И ЗАКРЫВАНИЕМ ЛЮКОВ</w:t>
            </w:r>
          </w:p>
        </w:tc>
        <w:tc>
          <w:tcPr>
            <w:tcW w:w="1842" w:type="dxa"/>
            <w:tcBorders>
              <w:top w:val="single" w:sz="4" w:space="0" w:color="000000"/>
              <w:bottom w:val="single" w:sz="4" w:space="0" w:color="000000"/>
              <w:right w:val="single" w:sz="4" w:space="0" w:color="000000"/>
            </w:tcBorders>
            <w:vAlign w:val="center"/>
          </w:tcPr>
          <w:p w14:paraId="17185326" w14:textId="77777777" w:rsidR="00B25E42" w:rsidRDefault="005A16C2">
            <w:pPr>
              <w:jc w:val="center"/>
            </w:pPr>
            <w:r>
              <w:rPr>
                <w:rFonts w:ascii="Times New Roman" w:hAnsi="Times New Roman" w:cs="Times New Roman"/>
              </w:rPr>
              <w:t>100 м</w:t>
            </w:r>
          </w:p>
        </w:tc>
        <w:tc>
          <w:tcPr>
            <w:tcW w:w="1418" w:type="dxa"/>
            <w:tcBorders>
              <w:top w:val="single" w:sz="4" w:space="0" w:color="000000"/>
              <w:bottom w:val="single" w:sz="4" w:space="0" w:color="000000"/>
              <w:right w:val="single" w:sz="4" w:space="0" w:color="000000"/>
            </w:tcBorders>
            <w:vAlign w:val="center"/>
          </w:tcPr>
          <w:p w14:paraId="1B3AA083" w14:textId="77777777" w:rsidR="00B25E42" w:rsidRDefault="005A16C2">
            <w:pPr>
              <w:jc w:val="center"/>
            </w:pPr>
            <w:r>
              <w:rPr>
                <w:rFonts w:ascii="Times New Roman" w:hAnsi="Times New Roman" w:cs="Times New Roman"/>
              </w:rPr>
              <w:t>1,27</w:t>
            </w:r>
          </w:p>
        </w:tc>
        <w:tc>
          <w:tcPr>
            <w:tcW w:w="2509" w:type="dxa"/>
            <w:tcBorders>
              <w:top w:val="single" w:sz="4" w:space="0" w:color="000000"/>
              <w:bottom w:val="single" w:sz="4" w:space="0" w:color="000000"/>
              <w:right w:val="single" w:sz="4" w:space="0" w:color="000000"/>
            </w:tcBorders>
            <w:vAlign w:val="center"/>
          </w:tcPr>
          <w:p w14:paraId="332C94E9" w14:textId="77777777" w:rsidR="00B25E42" w:rsidRDefault="005A16C2">
            <w:pPr>
              <w:jc w:val="center"/>
            </w:pPr>
            <w:r>
              <w:rPr>
                <w:rFonts w:ascii="Times New Roman" w:hAnsi="Times New Roman" w:cs="Times New Roman"/>
              </w:rPr>
              <w:t>1 раз в 6 месяцев</w:t>
            </w:r>
          </w:p>
        </w:tc>
      </w:tr>
      <w:tr w:rsidR="00B25E42" w14:paraId="233C1B45" w14:textId="77777777">
        <w:trPr>
          <w:trHeight w:val="302"/>
        </w:trPr>
        <w:tc>
          <w:tcPr>
            <w:tcW w:w="866" w:type="dxa"/>
            <w:tcBorders>
              <w:top w:val="single" w:sz="4" w:space="0" w:color="000000"/>
              <w:left w:val="single" w:sz="4" w:space="0" w:color="000000"/>
              <w:bottom w:val="single" w:sz="4" w:space="0" w:color="000000"/>
              <w:right w:val="single" w:sz="4" w:space="0" w:color="000000"/>
            </w:tcBorders>
            <w:vAlign w:val="center"/>
          </w:tcPr>
          <w:p w14:paraId="15BECFC2" w14:textId="77777777" w:rsidR="00B25E42" w:rsidRDefault="005A16C2">
            <w:pPr>
              <w:jc w:val="center"/>
            </w:pPr>
            <w:r>
              <w:rPr>
                <w:rFonts w:ascii="Times New Roman" w:hAnsi="Times New Roman" w:cs="Times New Roman"/>
              </w:rPr>
              <w:t>2.8</w:t>
            </w:r>
          </w:p>
        </w:tc>
        <w:tc>
          <w:tcPr>
            <w:tcW w:w="3714" w:type="dxa"/>
            <w:tcBorders>
              <w:top w:val="single" w:sz="4" w:space="0" w:color="000000"/>
              <w:bottom w:val="single" w:sz="4" w:space="0" w:color="000000"/>
              <w:right w:val="single" w:sz="4" w:space="0" w:color="000000"/>
            </w:tcBorders>
          </w:tcPr>
          <w:p w14:paraId="5434F31B" w14:textId="77777777" w:rsidR="00B25E42" w:rsidRDefault="005A16C2">
            <w:r>
              <w:rPr>
                <w:rFonts w:ascii="Times New Roman" w:hAnsi="Times New Roman" w:cs="Times New Roman"/>
              </w:rPr>
              <w:t>ЗАДВИЖКИ ДИАМЕТРОМ 50 ММ</w:t>
            </w:r>
          </w:p>
        </w:tc>
        <w:tc>
          <w:tcPr>
            <w:tcW w:w="1842" w:type="dxa"/>
            <w:tcBorders>
              <w:top w:val="single" w:sz="4" w:space="0" w:color="000000"/>
              <w:bottom w:val="single" w:sz="4" w:space="0" w:color="000000"/>
              <w:right w:val="single" w:sz="4" w:space="0" w:color="000000"/>
            </w:tcBorders>
            <w:vAlign w:val="center"/>
          </w:tcPr>
          <w:p w14:paraId="0E5F4467" w14:textId="77777777" w:rsidR="00B25E42" w:rsidRDefault="005A16C2">
            <w:pPr>
              <w:jc w:val="center"/>
            </w:pPr>
            <w:r>
              <w:rPr>
                <w:rFonts w:ascii="Times New Roman" w:hAnsi="Times New Roman" w:cs="Times New Roman"/>
              </w:rPr>
              <w:t>шт.</w:t>
            </w:r>
          </w:p>
        </w:tc>
        <w:tc>
          <w:tcPr>
            <w:tcW w:w="1418" w:type="dxa"/>
            <w:tcBorders>
              <w:top w:val="single" w:sz="4" w:space="0" w:color="000000"/>
              <w:bottom w:val="single" w:sz="4" w:space="0" w:color="000000"/>
              <w:right w:val="single" w:sz="4" w:space="0" w:color="000000"/>
            </w:tcBorders>
            <w:vAlign w:val="center"/>
          </w:tcPr>
          <w:p w14:paraId="77CFE4FA" w14:textId="77777777" w:rsidR="00B25E42" w:rsidRDefault="005A16C2">
            <w:pPr>
              <w:jc w:val="center"/>
            </w:pPr>
            <w:r>
              <w:rPr>
                <w:rFonts w:ascii="Times New Roman" w:hAnsi="Times New Roman" w:cs="Times New Roman"/>
              </w:rPr>
              <w:t>4</w:t>
            </w:r>
          </w:p>
        </w:tc>
        <w:tc>
          <w:tcPr>
            <w:tcW w:w="2509" w:type="dxa"/>
            <w:tcBorders>
              <w:top w:val="single" w:sz="4" w:space="0" w:color="000000"/>
              <w:bottom w:val="single" w:sz="4" w:space="0" w:color="000000"/>
              <w:right w:val="single" w:sz="4" w:space="0" w:color="000000"/>
            </w:tcBorders>
            <w:vAlign w:val="center"/>
          </w:tcPr>
          <w:p w14:paraId="7D90488C" w14:textId="77777777" w:rsidR="00B25E42" w:rsidRDefault="005A16C2">
            <w:pPr>
              <w:jc w:val="center"/>
            </w:pPr>
            <w:r>
              <w:rPr>
                <w:rFonts w:ascii="Times New Roman" w:hAnsi="Times New Roman" w:cs="Times New Roman"/>
              </w:rPr>
              <w:t>1 раз в квартал</w:t>
            </w:r>
          </w:p>
        </w:tc>
      </w:tr>
      <w:tr w:rsidR="00B25E42" w14:paraId="3877A7A7" w14:textId="77777777">
        <w:trPr>
          <w:trHeight w:val="302"/>
        </w:trPr>
        <w:tc>
          <w:tcPr>
            <w:tcW w:w="866" w:type="dxa"/>
            <w:tcBorders>
              <w:top w:val="single" w:sz="4" w:space="0" w:color="000000"/>
              <w:left w:val="single" w:sz="4" w:space="0" w:color="000000"/>
              <w:bottom w:val="single" w:sz="4" w:space="0" w:color="000000"/>
              <w:right w:val="single" w:sz="4" w:space="0" w:color="000000"/>
            </w:tcBorders>
            <w:vAlign w:val="center"/>
          </w:tcPr>
          <w:p w14:paraId="53EEFC02" w14:textId="77777777" w:rsidR="00B25E42" w:rsidRDefault="005A16C2">
            <w:pPr>
              <w:jc w:val="center"/>
            </w:pPr>
            <w:r>
              <w:rPr>
                <w:rFonts w:ascii="Times New Roman" w:hAnsi="Times New Roman" w:cs="Times New Roman"/>
              </w:rPr>
              <w:t>2.9</w:t>
            </w:r>
          </w:p>
        </w:tc>
        <w:tc>
          <w:tcPr>
            <w:tcW w:w="3714" w:type="dxa"/>
            <w:tcBorders>
              <w:top w:val="single" w:sz="4" w:space="0" w:color="000000"/>
              <w:bottom w:val="single" w:sz="4" w:space="0" w:color="000000"/>
              <w:right w:val="single" w:sz="4" w:space="0" w:color="000000"/>
            </w:tcBorders>
          </w:tcPr>
          <w:p w14:paraId="1246BFAE" w14:textId="77777777" w:rsidR="00B25E42" w:rsidRDefault="005A16C2">
            <w:r>
              <w:rPr>
                <w:rFonts w:ascii="Times New Roman" w:hAnsi="Times New Roman" w:cs="Times New Roman"/>
              </w:rPr>
              <w:t>ЗАДВИЖКИ ДИАМЕТРОМ 100 ММ</w:t>
            </w:r>
          </w:p>
        </w:tc>
        <w:tc>
          <w:tcPr>
            <w:tcW w:w="1842" w:type="dxa"/>
            <w:tcBorders>
              <w:top w:val="single" w:sz="4" w:space="0" w:color="000000"/>
              <w:bottom w:val="single" w:sz="4" w:space="0" w:color="000000"/>
              <w:right w:val="single" w:sz="4" w:space="0" w:color="000000"/>
            </w:tcBorders>
            <w:vAlign w:val="center"/>
          </w:tcPr>
          <w:p w14:paraId="3F343FB7" w14:textId="77777777" w:rsidR="00B25E42" w:rsidRDefault="005A16C2">
            <w:pPr>
              <w:jc w:val="center"/>
            </w:pPr>
            <w:r>
              <w:rPr>
                <w:rFonts w:ascii="Times New Roman" w:hAnsi="Times New Roman" w:cs="Times New Roman"/>
              </w:rPr>
              <w:t>шт.</w:t>
            </w:r>
          </w:p>
        </w:tc>
        <w:tc>
          <w:tcPr>
            <w:tcW w:w="1418" w:type="dxa"/>
            <w:tcBorders>
              <w:top w:val="single" w:sz="4" w:space="0" w:color="000000"/>
              <w:bottom w:val="single" w:sz="4" w:space="0" w:color="000000"/>
              <w:right w:val="single" w:sz="4" w:space="0" w:color="000000"/>
            </w:tcBorders>
            <w:vAlign w:val="center"/>
          </w:tcPr>
          <w:p w14:paraId="527D3096" w14:textId="77777777" w:rsidR="00B25E42" w:rsidRDefault="005A16C2">
            <w:pPr>
              <w:jc w:val="center"/>
            </w:pPr>
            <w:r>
              <w:rPr>
                <w:rFonts w:ascii="Times New Roman" w:hAnsi="Times New Roman" w:cs="Times New Roman"/>
              </w:rPr>
              <w:t>12</w:t>
            </w:r>
          </w:p>
        </w:tc>
        <w:tc>
          <w:tcPr>
            <w:tcW w:w="2509" w:type="dxa"/>
            <w:tcBorders>
              <w:top w:val="single" w:sz="4" w:space="0" w:color="000000"/>
              <w:bottom w:val="single" w:sz="4" w:space="0" w:color="000000"/>
              <w:right w:val="single" w:sz="4" w:space="0" w:color="000000"/>
            </w:tcBorders>
            <w:vAlign w:val="center"/>
          </w:tcPr>
          <w:p w14:paraId="27BDD3EB" w14:textId="77777777" w:rsidR="00B25E42" w:rsidRDefault="005A16C2">
            <w:pPr>
              <w:jc w:val="center"/>
            </w:pPr>
            <w:r>
              <w:rPr>
                <w:rFonts w:ascii="Times New Roman" w:hAnsi="Times New Roman" w:cs="Times New Roman"/>
              </w:rPr>
              <w:t>1 раз в квартал</w:t>
            </w:r>
          </w:p>
        </w:tc>
      </w:tr>
      <w:tr w:rsidR="00B25E42" w14:paraId="7059C31F" w14:textId="77777777">
        <w:trPr>
          <w:trHeight w:val="302"/>
        </w:trPr>
        <w:tc>
          <w:tcPr>
            <w:tcW w:w="866" w:type="dxa"/>
            <w:tcBorders>
              <w:top w:val="single" w:sz="4" w:space="0" w:color="000000"/>
              <w:left w:val="single" w:sz="4" w:space="0" w:color="000000"/>
              <w:bottom w:val="single" w:sz="4" w:space="0" w:color="000000"/>
              <w:right w:val="single" w:sz="4" w:space="0" w:color="000000"/>
            </w:tcBorders>
            <w:vAlign w:val="center"/>
          </w:tcPr>
          <w:p w14:paraId="61677DDE" w14:textId="77777777" w:rsidR="00B25E42" w:rsidRDefault="005A16C2">
            <w:pPr>
              <w:jc w:val="center"/>
            </w:pPr>
            <w:r>
              <w:rPr>
                <w:rFonts w:ascii="Times New Roman" w:hAnsi="Times New Roman" w:cs="Times New Roman"/>
              </w:rPr>
              <w:t>2.10</w:t>
            </w:r>
          </w:p>
        </w:tc>
        <w:tc>
          <w:tcPr>
            <w:tcW w:w="3714" w:type="dxa"/>
            <w:tcBorders>
              <w:top w:val="single" w:sz="4" w:space="0" w:color="000000"/>
              <w:bottom w:val="single" w:sz="4" w:space="0" w:color="000000"/>
              <w:right w:val="single" w:sz="4" w:space="0" w:color="000000"/>
            </w:tcBorders>
          </w:tcPr>
          <w:p w14:paraId="5A54A36F" w14:textId="77777777" w:rsidR="00B25E42" w:rsidRDefault="005A16C2">
            <w:r>
              <w:rPr>
                <w:rFonts w:ascii="Times New Roman" w:hAnsi="Times New Roman" w:cs="Times New Roman"/>
              </w:rPr>
              <w:t>ЭЛЕКТРОВОДОНАГРЕВАТЕЛЕЙ ОБЪЕМОМ ДО 80 ЛИТРОВ,</w:t>
            </w:r>
          </w:p>
        </w:tc>
        <w:tc>
          <w:tcPr>
            <w:tcW w:w="1842" w:type="dxa"/>
            <w:tcBorders>
              <w:top w:val="single" w:sz="4" w:space="0" w:color="000000"/>
              <w:bottom w:val="single" w:sz="4" w:space="0" w:color="000000"/>
              <w:right w:val="single" w:sz="4" w:space="0" w:color="000000"/>
            </w:tcBorders>
            <w:vAlign w:val="center"/>
          </w:tcPr>
          <w:p w14:paraId="7C0EC7D7" w14:textId="77777777" w:rsidR="00B25E42" w:rsidRDefault="005A16C2">
            <w:pPr>
              <w:jc w:val="center"/>
            </w:pPr>
            <w:r>
              <w:rPr>
                <w:rFonts w:ascii="Times New Roman" w:hAnsi="Times New Roman" w:cs="Times New Roman"/>
              </w:rPr>
              <w:t>шт.</w:t>
            </w:r>
          </w:p>
        </w:tc>
        <w:tc>
          <w:tcPr>
            <w:tcW w:w="1418" w:type="dxa"/>
            <w:tcBorders>
              <w:top w:val="single" w:sz="4" w:space="0" w:color="000000"/>
              <w:bottom w:val="single" w:sz="4" w:space="0" w:color="000000"/>
              <w:right w:val="single" w:sz="4" w:space="0" w:color="000000"/>
            </w:tcBorders>
            <w:vAlign w:val="center"/>
          </w:tcPr>
          <w:p w14:paraId="5E15803C" w14:textId="77777777" w:rsidR="00B25E42" w:rsidRDefault="005A16C2">
            <w:pPr>
              <w:jc w:val="center"/>
            </w:pPr>
            <w:r>
              <w:rPr>
                <w:rFonts w:ascii="Times New Roman" w:hAnsi="Times New Roman" w:cs="Times New Roman"/>
              </w:rPr>
              <w:t>2</w:t>
            </w:r>
          </w:p>
        </w:tc>
        <w:tc>
          <w:tcPr>
            <w:tcW w:w="2509" w:type="dxa"/>
            <w:tcBorders>
              <w:top w:val="single" w:sz="4" w:space="0" w:color="000000"/>
              <w:bottom w:val="single" w:sz="4" w:space="0" w:color="000000"/>
              <w:right w:val="single" w:sz="4" w:space="0" w:color="000000"/>
            </w:tcBorders>
            <w:vAlign w:val="center"/>
          </w:tcPr>
          <w:p w14:paraId="79E564D2" w14:textId="77777777" w:rsidR="00B25E42" w:rsidRDefault="005A16C2">
            <w:pPr>
              <w:jc w:val="center"/>
            </w:pPr>
            <w:r>
              <w:rPr>
                <w:rFonts w:ascii="Times New Roman" w:hAnsi="Times New Roman" w:cs="Times New Roman"/>
              </w:rPr>
              <w:t>1 раз в квартал</w:t>
            </w:r>
          </w:p>
        </w:tc>
      </w:tr>
      <w:tr w:rsidR="00B25E42" w14:paraId="3E7FEA6D" w14:textId="77777777">
        <w:trPr>
          <w:trHeight w:val="302"/>
        </w:trPr>
        <w:tc>
          <w:tcPr>
            <w:tcW w:w="866" w:type="dxa"/>
            <w:tcBorders>
              <w:top w:val="single" w:sz="4" w:space="0" w:color="000000"/>
              <w:left w:val="single" w:sz="4" w:space="0" w:color="000000"/>
              <w:bottom w:val="single" w:sz="4" w:space="0" w:color="000000"/>
              <w:right w:val="single" w:sz="4" w:space="0" w:color="000000"/>
            </w:tcBorders>
            <w:vAlign w:val="center"/>
          </w:tcPr>
          <w:p w14:paraId="3E9F7FC3" w14:textId="77777777" w:rsidR="00B25E42" w:rsidRDefault="005A16C2">
            <w:pPr>
              <w:jc w:val="center"/>
            </w:pPr>
            <w:r>
              <w:rPr>
                <w:rFonts w:ascii="Times New Roman" w:hAnsi="Times New Roman" w:cs="Times New Roman"/>
              </w:rPr>
              <w:t>2.11</w:t>
            </w:r>
          </w:p>
        </w:tc>
        <w:tc>
          <w:tcPr>
            <w:tcW w:w="3714" w:type="dxa"/>
            <w:tcBorders>
              <w:top w:val="single" w:sz="4" w:space="0" w:color="000000"/>
              <w:bottom w:val="single" w:sz="4" w:space="0" w:color="000000"/>
              <w:right w:val="single" w:sz="4" w:space="0" w:color="000000"/>
            </w:tcBorders>
          </w:tcPr>
          <w:p w14:paraId="07F52D4A" w14:textId="77777777" w:rsidR="00B25E42" w:rsidRDefault="005A16C2">
            <w:r>
              <w:rPr>
                <w:rFonts w:ascii="Times New Roman" w:hAnsi="Times New Roman" w:cs="Times New Roman"/>
              </w:rPr>
              <w:t>ПРИБОРОВ ДЛЯ ИЗМЕРЕНИЯ ТЕМПЕРАТУРЫ, ТЕРМОМЕТРЫ</w:t>
            </w:r>
          </w:p>
        </w:tc>
        <w:tc>
          <w:tcPr>
            <w:tcW w:w="1842" w:type="dxa"/>
            <w:tcBorders>
              <w:top w:val="single" w:sz="4" w:space="0" w:color="000000"/>
              <w:bottom w:val="single" w:sz="4" w:space="0" w:color="000000"/>
              <w:right w:val="single" w:sz="4" w:space="0" w:color="000000"/>
            </w:tcBorders>
            <w:vAlign w:val="center"/>
          </w:tcPr>
          <w:p w14:paraId="63D7345E" w14:textId="77777777" w:rsidR="00B25E42" w:rsidRDefault="005A16C2">
            <w:pPr>
              <w:jc w:val="center"/>
            </w:pPr>
            <w:r>
              <w:rPr>
                <w:rFonts w:ascii="Times New Roman" w:hAnsi="Times New Roman" w:cs="Times New Roman"/>
              </w:rPr>
              <w:t>шт.</w:t>
            </w:r>
          </w:p>
        </w:tc>
        <w:tc>
          <w:tcPr>
            <w:tcW w:w="1418" w:type="dxa"/>
            <w:tcBorders>
              <w:top w:val="single" w:sz="4" w:space="0" w:color="000000"/>
              <w:bottom w:val="single" w:sz="4" w:space="0" w:color="000000"/>
              <w:right w:val="single" w:sz="4" w:space="0" w:color="000000"/>
            </w:tcBorders>
            <w:vAlign w:val="center"/>
          </w:tcPr>
          <w:p w14:paraId="5200D4BC" w14:textId="77777777" w:rsidR="00B25E42" w:rsidRDefault="005A16C2">
            <w:pPr>
              <w:jc w:val="center"/>
            </w:pPr>
            <w:r>
              <w:rPr>
                <w:rFonts w:ascii="Times New Roman" w:hAnsi="Times New Roman" w:cs="Times New Roman"/>
              </w:rPr>
              <w:t>8</w:t>
            </w:r>
          </w:p>
        </w:tc>
        <w:tc>
          <w:tcPr>
            <w:tcW w:w="2509" w:type="dxa"/>
            <w:tcBorders>
              <w:top w:val="single" w:sz="4" w:space="0" w:color="000000"/>
              <w:bottom w:val="single" w:sz="4" w:space="0" w:color="000000"/>
              <w:right w:val="single" w:sz="4" w:space="0" w:color="000000"/>
            </w:tcBorders>
            <w:vAlign w:val="center"/>
          </w:tcPr>
          <w:p w14:paraId="04EE214B" w14:textId="77777777" w:rsidR="00B25E42" w:rsidRDefault="005A16C2">
            <w:pPr>
              <w:jc w:val="center"/>
            </w:pPr>
            <w:r>
              <w:rPr>
                <w:rFonts w:ascii="Times New Roman" w:hAnsi="Times New Roman" w:cs="Times New Roman"/>
              </w:rPr>
              <w:t>1 раз в квартал</w:t>
            </w:r>
          </w:p>
        </w:tc>
      </w:tr>
      <w:tr w:rsidR="00B25E42" w14:paraId="7D038883" w14:textId="77777777">
        <w:trPr>
          <w:trHeight w:val="302"/>
        </w:trPr>
        <w:tc>
          <w:tcPr>
            <w:tcW w:w="866" w:type="dxa"/>
            <w:tcBorders>
              <w:top w:val="single" w:sz="4" w:space="0" w:color="000000"/>
              <w:left w:val="single" w:sz="4" w:space="0" w:color="000000"/>
              <w:bottom w:val="single" w:sz="4" w:space="0" w:color="000000"/>
              <w:right w:val="single" w:sz="4" w:space="0" w:color="000000"/>
            </w:tcBorders>
            <w:vAlign w:val="center"/>
          </w:tcPr>
          <w:p w14:paraId="4C512992" w14:textId="77777777" w:rsidR="00B25E42" w:rsidRDefault="005A16C2">
            <w:pPr>
              <w:jc w:val="center"/>
            </w:pPr>
            <w:r>
              <w:rPr>
                <w:rFonts w:ascii="Times New Roman" w:hAnsi="Times New Roman" w:cs="Times New Roman"/>
              </w:rPr>
              <w:t>2.12</w:t>
            </w:r>
          </w:p>
        </w:tc>
        <w:tc>
          <w:tcPr>
            <w:tcW w:w="3714" w:type="dxa"/>
            <w:tcBorders>
              <w:top w:val="single" w:sz="4" w:space="0" w:color="000000"/>
              <w:bottom w:val="single" w:sz="4" w:space="0" w:color="000000"/>
              <w:right w:val="single" w:sz="4" w:space="0" w:color="000000"/>
            </w:tcBorders>
          </w:tcPr>
          <w:p w14:paraId="60B494F0" w14:textId="77777777" w:rsidR="00B25E42" w:rsidRDefault="005A16C2">
            <w:r>
              <w:rPr>
                <w:rFonts w:ascii="Times New Roman" w:hAnsi="Times New Roman" w:cs="Times New Roman"/>
              </w:rPr>
              <w:t>ПРИБОРОВ ДЛЯ ИЗМЕРЕНИЯ И РЕГУЛИРОВАНИЯ ДАВЛЕНИЯ И РАЗРЯЖЕНИЯ, МАНОМЕТРЫ</w:t>
            </w:r>
          </w:p>
        </w:tc>
        <w:tc>
          <w:tcPr>
            <w:tcW w:w="1842" w:type="dxa"/>
            <w:tcBorders>
              <w:top w:val="single" w:sz="4" w:space="0" w:color="000000"/>
              <w:bottom w:val="single" w:sz="4" w:space="0" w:color="000000"/>
              <w:right w:val="single" w:sz="4" w:space="0" w:color="000000"/>
            </w:tcBorders>
            <w:vAlign w:val="center"/>
          </w:tcPr>
          <w:p w14:paraId="0AC29F4C" w14:textId="77777777" w:rsidR="00B25E42" w:rsidRDefault="005A16C2">
            <w:pPr>
              <w:jc w:val="center"/>
            </w:pPr>
            <w:r>
              <w:rPr>
                <w:rFonts w:ascii="Times New Roman" w:hAnsi="Times New Roman" w:cs="Times New Roman"/>
              </w:rPr>
              <w:t>шт.</w:t>
            </w:r>
          </w:p>
        </w:tc>
        <w:tc>
          <w:tcPr>
            <w:tcW w:w="1418" w:type="dxa"/>
            <w:tcBorders>
              <w:top w:val="single" w:sz="4" w:space="0" w:color="000000"/>
              <w:bottom w:val="single" w:sz="4" w:space="0" w:color="000000"/>
              <w:right w:val="single" w:sz="4" w:space="0" w:color="000000"/>
            </w:tcBorders>
            <w:vAlign w:val="center"/>
          </w:tcPr>
          <w:p w14:paraId="6765CD7F" w14:textId="77777777" w:rsidR="00B25E42" w:rsidRDefault="005A16C2">
            <w:pPr>
              <w:jc w:val="center"/>
            </w:pPr>
            <w:r>
              <w:rPr>
                <w:rFonts w:ascii="Times New Roman" w:hAnsi="Times New Roman" w:cs="Times New Roman"/>
              </w:rPr>
              <w:t>24</w:t>
            </w:r>
          </w:p>
        </w:tc>
        <w:tc>
          <w:tcPr>
            <w:tcW w:w="2509" w:type="dxa"/>
            <w:tcBorders>
              <w:top w:val="single" w:sz="4" w:space="0" w:color="000000"/>
              <w:bottom w:val="single" w:sz="4" w:space="0" w:color="000000"/>
              <w:right w:val="single" w:sz="4" w:space="0" w:color="000000"/>
            </w:tcBorders>
            <w:vAlign w:val="center"/>
          </w:tcPr>
          <w:p w14:paraId="47896564" w14:textId="77777777" w:rsidR="00B25E42" w:rsidRDefault="005A16C2">
            <w:pPr>
              <w:jc w:val="center"/>
            </w:pPr>
            <w:r>
              <w:rPr>
                <w:rFonts w:ascii="Times New Roman" w:hAnsi="Times New Roman" w:cs="Times New Roman"/>
              </w:rPr>
              <w:t>1 раз в квартал</w:t>
            </w:r>
          </w:p>
        </w:tc>
      </w:tr>
      <w:tr w:rsidR="00B25E42" w14:paraId="63CAAE39" w14:textId="77777777">
        <w:trPr>
          <w:trHeight w:val="302"/>
        </w:trPr>
        <w:tc>
          <w:tcPr>
            <w:tcW w:w="866" w:type="dxa"/>
            <w:tcBorders>
              <w:top w:val="single" w:sz="4" w:space="0" w:color="000000"/>
              <w:left w:val="single" w:sz="4" w:space="0" w:color="000000"/>
              <w:bottom w:val="single" w:sz="4" w:space="0" w:color="000000"/>
              <w:right w:val="single" w:sz="4" w:space="0" w:color="000000"/>
            </w:tcBorders>
            <w:vAlign w:val="center"/>
          </w:tcPr>
          <w:p w14:paraId="0B990BF8" w14:textId="77777777" w:rsidR="00B25E42" w:rsidRDefault="005A16C2">
            <w:pPr>
              <w:jc w:val="center"/>
            </w:pPr>
            <w:r>
              <w:rPr>
                <w:rFonts w:ascii="Times New Roman" w:hAnsi="Times New Roman" w:cs="Times New Roman"/>
              </w:rPr>
              <w:t>2.13</w:t>
            </w:r>
          </w:p>
        </w:tc>
        <w:tc>
          <w:tcPr>
            <w:tcW w:w="3714" w:type="dxa"/>
            <w:tcBorders>
              <w:top w:val="single" w:sz="4" w:space="0" w:color="000000"/>
              <w:bottom w:val="single" w:sz="4" w:space="0" w:color="000000"/>
              <w:right w:val="single" w:sz="4" w:space="0" w:color="000000"/>
            </w:tcBorders>
          </w:tcPr>
          <w:p w14:paraId="096CDEAC" w14:textId="77777777" w:rsidR="00B25E42" w:rsidRDefault="005A16C2">
            <w:r>
              <w:rPr>
                <w:rFonts w:ascii="Times New Roman" w:hAnsi="Times New Roman" w:cs="Times New Roman"/>
              </w:rPr>
              <w:t>НАПОРНО-ЦИРКУЛЯЦИОННОГО НАСОСНОГО АГРЕГАТА GRUNDFOS UPS (UPSD) 50-120 НА ФЛАНЦЕВЫХ СОЕДИНЕНИЯХ</w:t>
            </w:r>
          </w:p>
        </w:tc>
        <w:tc>
          <w:tcPr>
            <w:tcW w:w="1842" w:type="dxa"/>
            <w:tcBorders>
              <w:top w:val="single" w:sz="4" w:space="0" w:color="000000"/>
              <w:bottom w:val="single" w:sz="4" w:space="0" w:color="000000"/>
              <w:right w:val="single" w:sz="4" w:space="0" w:color="000000"/>
            </w:tcBorders>
            <w:vAlign w:val="center"/>
          </w:tcPr>
          <w:p w14:paraId="30A71B17" w14:textId="77777777" w:rsidR="00B25E42" w:rsidRDefault="005A16C2">
            <w:pPr>
              <w:jc w:val="center"/>
            </w:pPr>
            <w:r>
              <w:rPr>
                <w:rFonts w:ascii="Times New Roman" w:hAnsi="Times New Roman" w:cs="Times New Roman"/>
              </w:rPr>
              <w:t>насос</w:t>
            </w:r>
          </w:p>
        </w:tc>
        <w:tc>
          <w:tcPr>
            <w:tcW w:w="1418" w:type="dxa"/>
            <w:tcBorders>
              <w:top w:val="single" w:sz="4" w:space="0" w:color="000000"/>
              <w:bottom w:val="single" w:sz="4" w:space="0" w:color="000000"/>
              <w:right w:val="single" w:sz="4" w:space="0" w:color="000000"/>
            </w:tcBorders>
            <w:vAlign w:val="center"/>
          </w:tcPr>
          <w:p w14:paraId="15C71A73" w14:textId="77777777" w:rsidR="00B25E42" w:rsidRDefault="005A16C2">
            <w:pPr>
              <w:jc w:val="center"/>
            </w:pPr>
            <w:r>
              <w:rPr>
                <w:rFonts w:ascii="Times New Roman" w:hAnsi="Times New Roman" w:cs="Times New Roman"/>
              </w:rPr>
              <w:t>2</w:t>
            </w:r>
          </w:p>
        </w:tc>
        <w:tc>
          <w:tcPr>
            <w:tcW w:w="2509" w:type="dxa"/>
            <w:tcBorders>
              <w:top w:val="single" w:sz="4" w:space="0" w:color="000000"/>
              <w:bottom w:val="single" w:sz="4" w:space="0" w:color="000000"/>
              <w:right w:val="single" w:sz="4" w:space="0" w:color="000000"/>
            </w:tcBorders>
            <w:vAlign w:val="center"/>
          </w:tcPr>
          <w:p w14:paraId="124E6022" w14:textId="77777777" w:rsidR="00B25E42" w:rsidRDefault="005A16C2">
            <w:pPr>
              <w:jc w:val="center"/>
            </w:pPr>
            <w:r>
              <w:rPr>
                <w:rFonts w:ascii="Times New Roman" w:hAnsi="Times New Roman" w:cs="Times New Roman"/>
              </w:rPr>
              <w:t>1 раз в квартал</w:t>
            </w:r>
          </w:p>
        </w:tc>
      </w:tr>
      <w:tr w:rsidR="00B25E42" w14:paraId="1F88CEFD" w14:textId="77777777">
        <w:trPr>
          <w:trHeight w:val="302"/>
        </w:trPr>
        <w:tc>
          <w:tcPr>
            <w:tcW w:w="866" w:type="dxa"/>
            <w:tcBorders>
              <w:top w:val="single" w:sz="4" w:space="0" w:color="000000"/>
              <w:left w:val="single" w:sz="4" w:space="0" w:color="000000"/>
              <w:bottom w:val="single" w:sz="4" w:space="0" w:color="000000"/>
              <w:right w:val="single" w:sz="4" w:space="0" w:color="000000"/>
            </w:tcBorders>
            <w:vAlign w:val="center"/>
          </w:tcPr>
          <w:p w14:paraId="718AB18C" w14:textId="77777777" w:rsidR="00B25E42" w:rsidRDefault="005A16C2">
            <w:pPr>
              <w:jc w:val="center"/>
            </w:pPr>
            <w:r>
              <w:rPr>
                <w:rFonts w:ascii="Times New Roman" w:hAnsi="Times New Roman" w:cs="Times New Roman"/>
              </w:rPr>
              <w:t>2.14</w:t>
            </w:r>
          </w:p>
        </w:tc>
        <w:tc>
          <w:tcPr>
            <w:tcW w:w="3714" w:type="dxa"/>
            <w:tcBorders>
              <w:top w:val="single" w:sz="4" w:space="0" w:color="000000"/>
              <w:bottom w:val="single" w:sz="4" w:space="0" w:color="000000"/>
              <w:right w:val="single" w:sz="4" w:space="0" w:color="000000"/>
            </w:tcBorders>
          </w:tcPr>
          <w:p w14:paraId="70CA36D3" w14:textId="77777777" w:rsidR="00B25E42" w:rsidRDefault="005A16C2">
            <w:r>
              <w:rPr>
                <w:rFonts w:ascii="Times New Roman" w:hAnsi="Times New Roman" w:cs="Times New Roman"/>
              </w:rPr>
              <w:t>ТЕПЛООБМЕННИКА</w:t>
            </w:r>
          </w:p>
        </w:tc>
        <w:tc>
          <w:tcPr>
            <w:tcW w:w="1842" w:type="dxa"/>
            <w:tcBorders>
              <w:top w:val="single" w:sz="4" w:space="0" w:color="000000"/>
              <w:bottom w:val="single" w:sz="4" w:space="0" w:color="000000"/>
              <w:right w:val="single" w:sz="4" w:space="0" w:color="000000"/>
            </w:tcBorders>
            <w:vAlign w:val="center"/>
          </w:tcPr>
          <w:p w14:paraId="18A63D4F" w14:textId="77777777" w:rsidR="00B25E42" w:rsidRDefault="005A16C2">
            <w:pPr>
              <w:jc w:val="center"/>
            </w:pPr>
            <w:r>
              <w:rPr>
                <w:rFonts w:ascii="Times New Roman" w:hAnsi="Times New Roman" w:cs="Times New Roman"/>
              </w:rPr>
              <w:t>шт.</w:t>
            </w:r>
          </w:p>
        </w:tc>
        <w:tc>
          <w:tcPr>
            <w:tcW w:w="1418" w:type="dxa"/>
            <w:tcBorders>
              <w:top w:val="single" w:sz="4" w:space="0" w:color="000000"/>
              <w:bottom w:val="single" w:sz="4" w:space="0" w:color="000000"/>
              <w:right w:val="single" w:sz="4" w:space="0" w:color="000000"/>
            </w:tcBorders>
            <w:vAlign w:val="center"/>
          </w:tcPr>
          <w:p w14:paraId="3C8AAE88" w14:textId="77777777" w:rsidR="00B25E42" w:rsidRDefault="005A16C2">
            <w:pPr>
              <w:jc w:val="center"/>
            </w:pPr>
            <w:r>
              <w:rPr>
                <w:rFonts w:ascii="Times New Roman" w:hAnsi="Times New Roman" w:cs="Times New Roman"/>
              </w:rPr>
              <w:t>3</w:t>
            </w:r>
          </w:p>
        </w:tc>
        <w:tc>
          <w:tcPr>
            <w:tcW w:w="2509" w:type="dxa"/>
            <w:tcBorders>
              <w:top w:val="single" w:sz="4" w:space="0" w:color="000000"/>
              <w:bottom w:val="single" w:sz="4" w:space="0" w:color="000000"/>
              <w:right w:val="single" w:sz="4" w:space="0" w:color="000000"/>
            </w:tcBorders>
            <w:vAlign w:val="center"/>
          </w:tcPr>
          <w:p w14:paraId="2F565F0A" w14:textId="77777777" w:rsidR="00B25E42" w:rsidRDefault="005A16C2">
            <w:pPr>
              <w:jc w:val="center"/>
            </w:pPr>
            <w:r>
              <w:rPr>
                <w:rFonts w:ascii="Times New Roman" w:hAnsi="Times New Roman" w:cs="Times New Roman"/>
              </w:rPr>
              <w:t>1 раз в 6 месяцев</w:t>
            </w:r>
          </w:p>
        </w:tc>
      </w:tr>
      <w:tr w:rsidR="00B25E42" w14:paraId="5F9BA421" w14:textId="77777777">
        <w:trPr>
          <w:trHeight w:val="302"/>
        </w:trPr>
        <w:tc>
          <w:tcPr>
            <w:tcW w:w="866" w:type="dxa"/>
            <w:tcBorders>
              <w:top w:val="single" w:sz="4" w:space="0" w:color="000000"/>
              <w:left w:val="single" w:sz="4" w:space="0" w:color="000000"/>
              <w:bottom w:val="single" w:sz="4" w:space="0" w:color="000000"/>
              <w:right w:val="single" w:sz="4" w:space="0" w:color="000000"/>
            </w:tcBorders>
            <w:vAlign w:val="center"/>
          </w:tcPr>
          <w:p w14:paraId="5E7976E8" w14:textId="77777777" w:rsidR="00B25E42" w:rsidRDefault="005A16C2">
            <w:pPr>
              <w:jc w:val="center"/>
            </w:pPr>
            <w:r>
              <w:rPr>
                <w:rFonts w:ascii="Times New Roman" w:hAnsi="Times New Roman" w:cs="Times New Roman"/>
              </w:rPr>
              <w:t>2.15</w:t>
            </w:r>
          </w:p>
        </w:tc>
        <w:tc>
          <w:tcPr>
            <w:tcW w:w="3714" w:type="dxa"/>
            <w:tcBorders>
              <w:top w:val="single" w:sz="4" w:space="0" w:color="000000"/>
              <w:bottom w:val="single" w:sz="4" w:space="0" w:color="000000"/>
              <w:right w:val="single" w:sz="4" w:space="0" w:color="000000"/>
            </w:tcBorders>
          </w:tcPr>
          <w:p w14:paraId="74D3888E" w14:textId="77777777" w:rsidR="00B25E42" w:rsidRDefault="005A16C2">
            <w:r>
              <w:rPr>
                <w:rFonts w:ascii="Times New Roman" w:hAnsi="Times New Roman" w:cs="Times New Roman"/>
              </w:rPr>
              <w:t>СИСТЕМ ВОДЯНОГО ОТОПЛЕНИЯ ОБЩЕСТВЕННЫХ ЗДАНИЙ С ЭЛЕВАТОРНЫМ УСТРОЙСТВОМ С РАСЧЕТНОЙ ТЕПЛОВОЙ НАГРУЗКОЙ ОТ 0,3 ДО 0,4 ГКАЛ/ЧАС</w:t>
            </w:r>
          </w:p>
        </w:tc>
        <w:tc>
          <w:tcPr>
            <w:tcW w:w="1842" w:type="dxa"/>
            <w:tcBorders>
              <w:top w:val="single" w:sz="4" w:space="0" w:color="000000"/>
              <w:bottom w:val="single" w:sz="4" w:space="0" w:color="000000"/>
              <w:right w:val="single" w:sz="4" w:space="0" w:color="000000"/>
            </w:tcBorders>
            <w:vAlign w:val="center"/>
          </w:tcPr>
          <w:p w14:paraId="722AAD76" w14:textId="77777777" w:rsidR="00B25E42" w:rsidRDefault="005A16C2">
            <w:pPr>
              <w:jc w:val="center"/>
            </w:pPr>
            <w:r>
              <w:rPr>
                <w:rFonts w:ascii="Times New Roman" w:hAnsi="Times New Roman" w:cs="Times New Roman"/>
              </w:rPr>
              <w:t>система</w:t>
            </w:r>
          </w:p>
        </w:tc>
        <w:tc>
          <w:tcPr>
            <w:tcW w:w="1418" w:type="dxa"/>
            <w:tcBorders>
              <w:top w:val="single" w:sz="4" w:space="0" w:color="000000"/>
              <w:bottom w:val="single" w:sz="4" w:space="0" w:color="000000"/>
              <w:right w:val="single" w:sz="4" w:space="0" w:color="000000"/>
            </w:tcBorders>
            <w:vAlign w:val="center"/>
          </w:tcPr>
          <w:p w14:paraId="6A4D8E10" w14:textId="77777777" w:rsidR="00B25E42" w:rsidRDefault="005A16C2">
            <w:pPr>
              <w:jc w:val="center"/>
            </w:pPr>
            <w:r>
              <w:rPr>
                <w:rFonts w:ascii="Times New Roman" w:hAnsi="Times New Roman" w:cs="Times New Roman"/>
              </w:rPr>
              <w:t>1</w:t>
            </w:r>
          </w:p>
        </w:tc>
        <w:tc>
          <w:tcPr>
            <w:tcW w:w="2509" w:type="dxa"/>
            <w:tcBorders>
              <w:top w:val="single" w:sz="4" w:space="0" w:color="000000"/>
              <w:bottom w:val="single" w:sz="4" w:space="0" w:color="000000"/>
              <w:right w:val="single" w:sz="4" w:space="0" w:color="000000"/>
            </w:tcBorders>
            <w:vAlign w:val="center"/>
          </w:tcPr>
          <w:p w14:paraId="3C4FE1F1" w14:textId="77777777" w:rsidR="00B25E42" w:rsidRDefault="005A16C2">
            <w:pPr>
              <w:jc w:val="center"/>
            </w:pPr>
            <w:r>
              <w:rPr>
                <w:rFonts w:ascii="Times New Roman" w:hAnsi="Times New Roman" w:cs="Times New Roman"/>
              </w:rPr>
              <w:t>1 раз в 6 месяцев</w:t>
            </w:r>
          </w:p>
        </w:tc>
      </w:tr>
      <w:tr w:rsidR="00B25E42" w14:paraId="063F4E42" w14:textId="77777777">
        <w:trPr>
          <w:trHeight w:val="302"/>
        </w:trPr>
        <w:tc>
          <w:tcPr>
            <w:tcW w:w="866" w:type="dxa"/>
            <w:tcBorders>
              <w:top w:val="single" w:sz="4" w:space="0" w:color="000000"/>
              <w:left w:val="single" w:sz="4" w:space="0" w:color="000000"/>
              <w:bottom w:val="single" w:sz="4" w:space="0" w:color="000000"/>
              <w:right w:val="single" w:sz="4" w:space="0" w:color="000000"/>
            </w:tcBorders>
            <w:vAlign w:val="center"/>
          </w:tcPr>
          <w:p w14:paraId="70F46E10" w14:textId="77777777" w:rsidR="00B25E42" w:rsidRDefault="005A16C2">
            <w:pPr>
              <w:jc w:val="center"/>
            </w:pPr>
            <w:r>
              <w:rPr>
                <w:rFonts w:ascii="Times New Roman" w:hAnsi="Times New Roman" w:cs="Times New Roman"/>
              </w:rPr>
              <w:t>2.16</w:t>
            </w:r>
          </w:p>
        </w:tc>
        <w:tc>
          <w:tcPr>
            <w:tcW w:w="3714" w:type="dxa"/>
            <w:tcBorders>
              <w:top w:val="single" w:sz="4" w:space="0" w:color="000000"/>
              <w:bottom w:val="single" w:sz="4" w:space="0" w:color="000000"/>
              <w:right w:val="single" w:sz="4" w:space="0" w:color="000000"/>
            </w:tcBorders>
          </w:tcPr>
          <w:p w14:paraId="6C2F411D" w14:textId="77777777" w:rsidR="00B25E42" w:rsidRDefault="005A16C2">
            <w:r>
              <w:rPr>
                <w:rFonts w:ascii="Times New Roman" w:hAnsi="Times New Roman" w:cs="Times New Roman"/>
              </w:rPr>
              <w:t>САНИТАРНЫХ ПРИБОРОВ</w:t>
            </w:r>
          </w:p>
        </w:tc>
        <w:tc>
          <w:tcPr>
            <w:tcW w:w="1842" w:type="dxa"/>
            <w:tcBorders>
              <w:top w:val="single" w:sz="4" w:space="0" w:color="000000"/>
              <w:bottom w:val="single" w:sz="4" w:space="0" w:color="000000"/>
              <w:right w:val="single" w:sz="4" w:space="0" w:color="000000"/>
            </w:tcBorders>
            <w:vAlign w:val="center"/>
          </w:tcPr>
          <w:p w14:paraId="6BE1E58D" w14:textId="77777777" w:rsidR="00B25E42" w:rsidRDefault="005A16C2">
            <w:pPr>
              <w:jc w:val="center"/>
            </w:pPr>
            <w:r>
              <w:rPr>
                <w:rFonts w:ascii="Times New Roman" w:hAnsi="Times New Roman" w:cs="Times New Roman"/>
              </w:rPr>
              <w:t>100 приборов</w:t>
            </w:r>
          </w:p>
        </w:tc>
        <w:tc>
          <w:tcPr>
            <w:tcW w:w="1418" w:type="dxa"/>
            <w:tcBorders>
              <w:top w:val="single" w:sz="4" w:space="0" w:color="000000"/>
              <w:bottom w:val="single" w:sz="4" w:space="0" w:color="000000"/>
              <w:right w:val="single" w:sz="4" w:space="0" w:color="000000"/>
            </w:tcBorders>
            <w:vAlign w:val="center"/>
          </w:tcPr>
          <w:p w14:paraId="54304157" w14:textId="77777777" w:rsidR="00B25E42" w:rsidRDefault="005A16C2">
            <w:pPr>
              <w:jc w:val="center"/>
            </w:pPr>
            <w:r>
              <w:rPr>
                <w:rFonts w:ascii="Times New Roman" w:hAnsi="Times New Roman" w:cs="Times New Roman"/>
              </w:rPr>
              <w:t>0,10</w:t>
            </w:r>
          </w:p>
        </w:tc>
        <w:tc>
          <w:tcPr>
            <w:tcW w:w="2509" w:type="dxa"/>
            <w:tcBorders>
              <w:top w:val="single" w:sz="4" w:space="0" w:color="000000"/>
              <w:bottom w:val="single" w:sz="4" w:space="0" w:color="000000"/>
              <w:right w:val="single" w:sz="4" w:space="0" w:color="000000"/>
            </w:tcBorders>
            <w:vAlign w:val="center"/>
          </w:tcPr>
          <w:p w14:paraId="5A478ED4" w14:textId="77777777" w:rsidR="00B25E42" w:rsidRDefault="005A16C2">
            <w:pPr>
              <w:jc w:val="center"/>
            </w:pPr>
            <w:r>
              <w:rPr>
                <w:rFonts w:ascii="Times New Roman" w:hAnsi="Times New Roman" w:cs="Times New Roman"/>
              </w:rPr>
              <w:t>1 раз в квартал</w:t>
            </w:r>
          </w:p>
        </w:tc>
      </w:tr>
      <w:tr w:rsidR="00B25E42" w14:paraId="44B12317" w14:textId="77777777">
        <w:trPr>
          <w:trHeight w:val="302"/>
        </w:trPr>
        <w:tc>
          <w:tcPr>
            <w:tcW w:w="866" w:type="dxa"/>
            <w:tcBorders>
              <w:top w:val="single" w:sz="4" w:space="0" w:color="000000"/>
              <w:left w:val="single" w:sz="4" w:space="0" w:color="000000"/>
              <w:bottom w:val="single" w:sz="4" w:space="0" w:color="000000"/>
              <w:right w:val="single" w:sz="4" w:space="0" w:color="000000"/>
            </w:tcBorders>
            <w:vAlign w:val="center"/>
          </w:tcPr>
          <w:p w14:paraId="45A9FB64" w14:textId="77777777" w:rsidR="00B25E42" w:rsidRDefault="005A16C2">
            <w:pPr>
              <w:jc w:val="center"/>
            </w:pPr>
            <w:r>
              <w:rPr>
                <w:rFonts w:ascii="Times New Roman" w:hAnsi="Times New Roman" w:cs="Times New Roman"/>
              </w:rPr>
              <w:t>2.17</w:t>
            </w:r>
          </w:p>
        </w:tc>
        <w:tc>
          <w:tcPr>
            <w:tcW w:w="3714" w:type="dxa"/>
            <w:tcBorders>
              <w:top w:val="single" w:sz="4" w:space="0" w:color="000000"/>
              <w:bottom w:val="single" w:sz="4" w:space="0" w:color="000000"/>
              <w:right w:val="single" w:sz="4" w:space="0" w:color="000000"/>
            </w:tcBorders>
          </w:tcPr>
          <w:p w14:paraId="251DF4C3" w14:textId="77777777" w:rsidR="00B25E42" w:rsidRDefault="005A16C2">
            <w:r>
              <w:rPr>
                <w:rFonts w:ascii="Times New Roman" w:hAnsi="Times New Roman" w:cs="Times New Roman"/>
              </w:rPr>
              <w:t>ПОДГОТОВКА СИСТЕМЫ ОТОПЛЕНИЯ К ЭКСПЛУАТАЦИИ В ОСЕННЕ-ЗИМНИЙ ПЕРИОД</w:t>
            </w:r>
          </w:p>
          <w:p w14:paraId="0943909E" w14:textId="77777777" w:rsidR="00B25E42" w:rsidRDefault="005A16C2">
            <w:r>
              <w:rPr>
                <w:rFonts w:ascii="Times New Roman" w:hAnsi="Times New Roman" w:cs="Times New Roman"/>
              </w:rPr>
              <w:t>(вкл. частичный ремонт и замену оборудования, оформление и согласование паспорта готовности)</w:t>
            </w:r>
          </w:p>
        </w:tc>
        <w:tc>
          <w:tcPr>
            <w:tcW w:w="1842" w:type="dxa"/>
            <w:tcBorders>
              <w:top w:val="single" w:sz="4" w:space="0" w:color="000000"/>
              <w:bottom w:val="single" w:sz="4" w:space="0" w:color="000000"/>
              <w:right w:val="single" w:sz="4" w:space="0" w:color="000000"/>
            </w:tcBorders>
            <w:vAlign w:val="center"/>
          </w:tcPr>
          <w:p w14:paraId="000FC496" w14:textId="77777777" w:rsidR="00B25E42" w:rsidRDefault="005A16C2">
            <w:pPr>
              <w:jc w:val="center"/>
            </w:pPr>
            <w:r>
              <w:rPr>
                <w:rFonts w:ascii="Times New Roman" w:hAnsi="Times New Roman" w:cs="Times New Roman"/>
              </w:rPr>
              <w:t>система</w:t>
            </w:r>
          </w:p>
        </w:tc>
        <w:tc>
          <w:tcPr>
            <w:tcW w:w="1418" w:type="dxa"/>
            <w:tcBorders>
              <w:top w:val="single" w:sz="4" w:space="0" w:color="000000"/>
              <w:bottom w:val="single" w:sz="4" w:space="0" w:color="000000"/>
              <w:right w:val="single" w:sz="4" w:space="0" w:color="000000"/>
            </w:tcBorders>
            <w:vAlign w:val="center"/>
          </w:tcPr>
          <w:p w14:paraId="77F55108" w14:textId="77777777" w:rsidR="00B25E42" w:rsidRDefault="005A16C2">
            <w:pPr>
              <w:jc w:val="center"/>
            </w:pPr>
            <w:r>
              <w:rPr>
                <w:rFonts w:ascii="Times New Roman" w:hAnsi="Times New Roman" w:cs="Times New Roman"/>
              </w:rPr>
              <w:t>1</w:t>
            </w:r>
          </w:p>
        </w:tc>
        <w:tc>
          <w:tcPr>
            <w:tcW w:w="2509" w:type="dxa"/>
            <w:tcBorders>
              <w:top w:val="single" w:sz="4" w:space="0" w:color="000000"/>
              <w:bottom w:val="single" w:sz="4" w:space="0" w:color="000000"/>
              <w:right w:val="single" w:sz="4" w:space="0" w:color="000000"/>
            </w:tcBorders>
            <w:vAlign w:val="center"/>
          </w:tcPr>
          <w:p w14:paraId="193295FF" w14:textId="77777777" w:rsidR="00B25E42" w:rsidRDefault="005A16C2">
            <w:pPr>
              <w:jc w:val="center"/>
            </w:pPr>
            <w:r>
              <w:rPr>
                <w:rFonts w:ascii="Times New Roman" w:hAnsi="Times New Roman" w:cs="Times New Roman"/>
              </w:rPr>
              <w:t>1 раз в год.</w:t>
            </w:r>
          </w:p>
        </w:tc>
      </w:tr>
      <w:tr w:rsidR="00321ABB" w:rsidRPr="00321ABB" w14:paraId="25FC312E" w14:textId="77777777">
        <w:trPr>
          <w:trHeight w:val="278"/>
        </w:trPr>
        <w:tc>
          <w:tcPr>
            <w:tcW w:w="866" w:type="dxa"/>
            <w:tcBorders>
              <w:top w:val="single" w:sz="4" w:space="0" w:color="000000"/>
              <w:left w:val="single" w:sz="4" w:space="0" w:color="000000"/>
              <w:bottom w:val="single" w:sz="4" w:space="0" w:color="000000"/>
              <w:right w:val="single" w:sz="4" w:space="0" w:color="000000"/>
            </w:tcBorders>
            <w:shd w:val="clear" w:color="auto" w:fill="F2F2F2"/>
          </w:tcPr>
          <w:p w14:paraId="5A9BFFD2" w14:textId="77777777" w:rsidR="00B25E42" w:rsidRDefault="00B25E42">
            <w:pPr>
              <w:jc w:val="center"/>
              <w:rPr>
                <w:rFonts w:ascii="Times New Roman" w:hAnsi="Times New Roman" w:cs="Times New Roman"/>
                <w:b/>
              </w:rPr>
            </w:pPr>
          </w:p>
          <w:p w14:paraId="2DB20CA8" w14:textId="77777777" w:rsidR="00B25E42" w:rsidRDefault="005A16C2">
            <w:pPr>
              <w:jc w:val="center"/>
            </w:pPr>
            <w:r>
              <w:rPr>
                <w:rFonts w:ascii="Times New Roman" w:hAnsi="Times New Roman" w:cs="Times New Roman"/>
                <w:b/>
              </w:rPr>
              <w:t>3.</w:t>
            </w:r>
          </w:p>
        </w:tc>
        <w:tc>
          <w:tcPr>
            <w:tcW w:w="3714" w:type="dxa"/>
            <w:tcBorders>
              <w:top w:val="single" w:sz="4" w:space="0" w:color="000000"/>
              <w:bottom w:val="single" w:sz="4" w:space="0" w:color="000000"/>
              <w:right w:val="single" w:sz="4" w:space="0" w:color="000000"/>
            </w:tcBorders>
            <w:shd w:val="clear" w:color="auto" w:fill="F2F2F2"/>
          </w:tcPr>
          <w:p w14:paraId="229C5C0E" w14:textId="77777777" w:rsidR="00B25E42" w:rsidRDefault="005A16C2">
            <w:r>
              <w:rPr>
                <w:rFonts w:ascii="Times New Roman" w:hAnsi="Times New Roman" w:cs="Times New Roman"/>
                <w:b/>
              </w:rPr>
              <w:t>Техническое обслуживание систем воздушного отопления, вентиляции и кондиционирования зданий</w:t>
            </w:r>
          </w:p>
        </w:tc>
        <w:tc>
          <w:tcPr>
            <w:tcW w:w="1842" w:type="dxa"/>
            <w:tcBorders>
              <w:top w:val="single" w:sz="4" w:space="0" w:color="000000"/>
              <w:bottom w:val="single" w:sz="4" w:space="0" w:color="000000"/>
              <w:right w:val="single" w:sz="4" w:space="0" w:color="000000"/>
            </w:tcBorders>
            <w:shd w:val="clear" w:color="auto" w:fill="F2F2F2"/>
            <w:vAlign w:val="center"/>
          </w:tcPr>
          <w:p w14:paraId="63844273" w14:textId="77777777" w:rsidR="00B25E42" w:rsidRPr="00321ABB" w:rsidRDefault="005A16C2">
            <w:pPr>
              <w:jc w:val="center"/>
            </w:pPr>
            <w:r w:rsidRPr="00321ABB">
              <w:rPr>
                <w:rFonts w:ascii="Times New Roman" w:hAnsi="Times New Roman" w:cs="Times New Roman"/>
                <w:b/>
              </w:rPr>
              <w:t>услуга</w:t>
            </w:r>
          </w:p>
        </w:tc>
        <w:tc>
          <w:tcPr>
            <w:tcW w:w="1418" w:type="dxa"/>
            <w:tcBorders>
              <w:top w:val="single" w:sz="4" w:space="0" w:color="000000"/>
              <w:bottom w:val="single" w:sz="4" w:space="0" w:color="000000"/>
              <w:right w:val="single" w:sz="4" w:space="0" w:color="000000"/>
            </w:tcBorders>
            <w:shd w:val="clear" w:color="auto" w:fill="F2F2F2"/>
            <w:vAlign w:val="center"/>
          </w:tcPr>
          <w:p w14:paraId="63F62CE9" w14:textId="77777777" w:rsidR="00B25E42" w:rsidRPr="00321ABB" w:rsidRDefault="005A16C2">
            <w:pPr>
              <w:jc w:val="center"/>
            </w:pPr>
            <w:r w:rsidRPr="00321ABB">
              <w:rPr>
                <w:rFonts w:ascii="Times New Roman" w:hAnsi="Times New Roman" w:cs="Times New Roman"/>
                <w:b/>
              </w:rPr>
              <w:t>12</w:t>
            </w:r>
          </w:p>
        </w:tc>
        <w:tc>
          <w:tcPr>
            <w:tcW w:w="2509" w:type="dxa"/>
            <w:tcBorders>
              <w:top w:val="single" w:sz="4" w:space="0" w:color="000000"/>
              <w:bottom w:val="single" w:sz="4" w:space="0" w:color="000000"/>
              <w:right w:val="single" w:sz="4" w:space="0" w:color="000000"/>
            </w:tcBorders>
            <w:shd w:val="clear" w:color="auto" w:fill="F2F2F2"/>
            <w:vAlign w:val="center"/>
          </w:tcPr>
          <w:p w14:paraId="7625DF80" w14:textId="77777777" w:rsidR="00B25E42" w:rsidRPr="00321ABB" w:rsidRDefault="005A16C2">
            <w:pPr>
              <w:ind w:firstLine="178"/>
              <w:jc w:val="center"/>
            </w:pPr>
            <w:r w:rsidRPr="00321ABB">
              <w:rPr>
                <w:rFonts w:ascii="Times New Roman" w:hAnsi="Times New Roman" w:cs="Times New Roman"/>
                <w:b/>
              </w:rPr>
              <w:t>Круглосуточно</w:t>
            </w:r>
          </w:p>
        </w:tc>
      </w:tr>
      <w:tr w:rsidR="00B25E42" w14:paraId="6EE891F7" w14:textId="77777777">
        <w:trPr>
          <w:trHeight w:val="302"/>
        </w:trPr>
        <w:tc>
          <w:tcPr>
            <w:tcW w:w="10349" w:type="dxa"/>
            <w:gridSpan w:val="5"/>
            <w:tcBorders>
              <w:top w:val="single" w:sz="4" w:space="0" w:color="000000"/>
              <w:left w:val="single" w:sz="4" w:space="0" w:color="000000"/>
              <w:bottom w:val="single" w:sz="4" w:space="0" w:color="000000"/>
              <w:right w:val="single" w:sz="4" w:space="0" w:color="000000"/>
            </w:tcBorders>
            <w:vAlign w:val="center"/>
          </w:tcPr>
          <w:p w14:paraId="56F778F7" w14:textId="77777777" w:rsidR="00B25E42" w:rsidRDefault="005A16C2">
            <w:r>
              <w:rPr>
                <w:rFonts w:ascii="Times New Roman" w:hAnsi="Times New Roman" w:cs="Times New Roman"/>
                <w:b/>
                <w:i/>
              </w:rPr>
              <w:t>в том числе регламентированное ТО:</w:t>
            </w:r>
          </w:p>
        </w:tc>
      </w:tr>
      <w:tr w:rsidR="00B25E42" w14:paraId="0E8CC59E" w14:textId="77777777">
        <w:trPr>
          <w:trHeight w:val="302"/>
        </w:trPr>
        <w:tc>
          <w:tcPr>
            <w:tcW w:w="866" w:type="dxa"/>
            <w:tcBorders>
              <w:top w:val="single" w:sz="4" w:space="0" w:color="000000"/>
              <w:left w:val="single" w:sz="4" w:space="0" w:color="000000"/>
              <w:bottom w:val="single" w:sz="4" w:space="0" w:color="000000"/>
              <w:right w:val="single" w:sz="4" w:space="0" w:color="000000"/>
            </w:tcBorders>
            <w:vAlign w:val="center"/>
          </w:tcPr>
          <w:p w14:paraId="6B34A2B2" w14:textId="77777777" w:rsidR="00B25E42" w:rsidRDefault="005A16C2">
            <w:pPr>
              <w:jc w:val="center"/>
            </w:pPr>
            <w:r>
              <w:rPr>
                <w:rFonts w:ascii="Times New Roman" w:hAnsi="Times New Roman" w:cs="Times New Roman"/>
              </w:rPr>
              <w:t>3.1</w:t>
            </w:r>
          </w:p>
        </w:tc>
        <w:tc>
          <w:tcPr>
            <w:tcW w:w="3714" w:type="dxa"/>
            <w:tcBorders>
              <w:top w:val="single" w:sz="4" w:space="0" w:color="000000"/>
              <w:bottom w:val="single" w:sz="4" w:space="0" w:color="000000"/>
              <w:right w:val="single" w:sz="4" w:space="0" w:color="000000"/>
            </w:tcBorders>
          </w:tcPr>
          <w:p w14:paraId="5D526B24" w14:textId="77777777" w:rsidR="00B25E42" w:rsidRDefault="005A16C2">
            <w:r>
              <w:rPr>
                <w:rFonts w:ascii="Times New Roman" w:hAnsi="Times New Roman" w:cs="Times New Roman"/>
              </w:rPr>
              <w:t>ПРИТОЧНЫХ УСТАНОВОК С АВТОМАТИКОЙ</w:t>
            </w:r>
          </w:p>
        </w:tc>
        <w:tc>
          <w:tcPr>
            <w:tcW w:w="1842" w:type="dxa"/>
            <w:tcBorders>
              <w:top w:val="single" w:sz="4" w:space="0" w:color="000000"/>
              <w:bottom w:val="single" w:sz="4" w:space="0" w:color="000000"/>
              <w:right w:val="single" w:sz="4" w:space="0" w:color="000000"/>
            </w:tcBorders>
            <w:vAlign w:val="center"/>
          </w:tcPr>
          <w:p w14:paraId="3DE5343F" w14:textId="77777777" w:rsidR="00B25E42" w:rsidRDefault="005A16C2">
            <w:pPr>
              <w:jc w:val="center"/>
            </w:pPr>
            <w:r>
              <w:rPr>
                <w:rFonts w:ascii="Times New Roman" w:hAnsi="Times New Roman" w:cs="Times New Roman"/>
              </w:rPr>
              <w:t>установка</w:t>
            </w:r>
          </w:p>
        </w:tc>
        <w:tc>
          <w:tcPr>
            <w:tcW w:w="1418" w:type="dxa"/>
            <w:tcBorders>
              <w:top w:val="single" w:sz="4" w:space="0" w:color="000000"/>
              <w:bottom w:val="single" w:sz="4" w:space="0" w:color="000000"/>
              <w:right w:val="single" w:sz="4" w:space="0" w:color="000000"/>
            </w:tcBorders>
            <w:vAlign w:val="center"/>
          </w:tcPr>
          <w:p w14:paraId="1D122B82" w14:textId="77777777" w:rsidR="00B25E42" w:rsidRDefault="005A16C2">
            <w:pPr>
              <w:jc w:val="center"/>
            </w:pPr>
            <w:r>
              <w:rPr>
                <w:rFonts w:ascii="Times New Roman" w:hAnsi="Times New Roman" w:cs="Times New Roman"/>
              </w:rPr>
              <w:t>2</w:t>
            </w:r>
          </w:p>
        </w:tc>
        <w:tc>
          <w:tcPr>
            <w:tcW w:w="2509" w:type="dxa"/>
            <w:tcBorders>
              <w:top w:val="single" w:sz="4" w:space="0" w:color="000000"/>
              <w:bottom w:val="single" w:sz="4" w:space="0" w:color="000000"/>
              <w:right w:val="single" w:sz="4" w:space="0" w:color="000000"/>
            </w:tcBorders>
            <w:vAlign w:val="center"/>
          </w:tcPr>
          <w:p w14:paraId="5D1BCCCD" w14:textId="77777777" w:rsidR="00B25E42" w:rsidRDefault="005A16C2">
            <w:pPr>
              <w:jc w:val="center"/>
            </w:pPr>
            <w:r>
              <w:rPr>
                <w:rFonts w:ascii="Times New Roman" w:hAnsi="Times New Roman" w:cs="Times New Roman"/>
              </w:rPr>
              <w:t>1 раз в 6 месяцев</w:t>
            </w:r>
          </w:p>
        </w:tc>
      </w:tr>
      <w:tr w:rsidR="00321ABB" w:rsidRPr="00321ABB" w14:paraId="30DBB045" w14:textId="77777777">
        <w:trPr>
          <w:trHeight w:val="302"/>
        </w:trPr>
        <w:tc>
          <w:tcPr>
            <w:tcW w:w="866" w:type="dxa"/>
            <w:tcBorders>
              <w:top w:val="single" w:sz="4" w:space="0" w:color="000000"/>
              <w:left w:val="single" w:sz="4" w:space="0" w:color="000000"/>
              <w:bottom w:val="single" w:sz="4" w:space="0" w:color="000000"/>
              <w:right w:val="single" w:sz="4" w:space="0" w:color="000000"/>
            </w:tcBorders>
            <w:vAlign w:val="center"/>
          </w:tcPr>
          <w:p w14:paraId="4985FC84" w14:textId="77777777" w:rsidR="00B25E42" w:rsidRDefault="005A16C2">
            <w:pPr>
              <w:jc w:val="center"/>
            </w:pPr>
            <w:r>
              <w:rPr>
                <w:rFonts w:ascii="Times New Roman" w:hAnsi="Times New Roman" w:cs="Times New Roman"/>
              </w:rPr>
              <w:t>3.2</w:t>
            </w:r>
          </w:p>
        </w:tc>
        <w:tc>
          <w:tcPr>
            <w:tcW w:w="3714" w:type="dxa"/>
            <w:tcBorders>
              <w:top w:val="single" w:sz="4" w:space="0" w:color="000000"/>
              <w:bottom w:val="single" w:sz="4" w:space="0" w:color="000000"/>
              <w:right w:val="single" w:sz="4" w:space="0" w:color="000000"/>
            </w:tcBorders>
            <w:vAlign w:val="bottom"/>
          </w:tcPr>
          <w:p w14:paraId="34351DAF" w14:textId="77777777" w:rsidR="00B25E42" w:rsidRDefault="005A16C2">
            <w:r>
              <w:rPr>
                <w:rFonts w:ascii="Times New Roman" w:hAnsi="Times New Roman" w:cs="Times New Roman"/>
              </w:rPr>
              <w:t>МОНО-СПЛИТ СИСТЕМ, МОЩНОСТЬ ОХЛАЖДЕНИЯ ДО 7 КВТ</w:t>
            </w:r>
          </w:p>
        </w:tc>
        <w:tc>
          <w:tcPr>
            <w:tcW w:w="1842" w:type="dxa"/>
            <w:tcBorders>
              <w:top w:val="single" w:sz="4" w:space="0" w:color="000000"/>
              <w:bottom w:val="single" w:sz="4" w:space="0" w:color="000000"/>
              <w:right w:val="single" w:sz="4" w:space="0" w:color="000000"/>
            </w:tcBorders>
          </w:tcPr>
          <w:p w14:paraId="74C09238" w14:textId="77777777" w:rsidR="00B25E42" w:rsidRPr="00321ABB" w:rsidRDefault="00B25E42">
            <w:pPr>
              <w:jc w:val="center"/>
              <w:rPr>
                <w:rFonts w:ascii="Times New Roman" w:hAnsi="Times New Roman" w:cs="Times New Roman"/>
              </w:rPr>
            </w:pPr>
          </w:p>
          <w:p w14:paraId="1AB671C5" w14:textId="77777777" w:rsidR="00B25E42" w:rsidRPr="00321ABB" w:rsidRDefault="005A16C2">
            <w:pPr>
              <w:jc w:val="center"/>
            </w:pPr>
            <w:r w:rsidRPr="00321ABB">
              <w:rPr>
                <w:rFonts w:ascii="Times New Roman" w:hAnsi="Times New Roman" w:cs="Times New Roman"/>
              </w:rPr>
              <w:t>кондиционер</w:t>
            </w:r>
          </w:p>
        </w:tc>
        <w:tc>
          <w:tcPr>
            <w:tcW w:w="1418" w:type="dxa"/>
            <w:tcBorders>
              <w:top w:val="single" w:sz="4" w:space="0" w:color="000000"/>
              <w:bottom w:val="single" w:sz="4" w:space="0" w:color="000000"/>
              <w:right w:val="single" w:sz="4" w:space="0" w:color="000000"/>
            </w:tcBorders>
            <w:vAlign w:val="bottom"/>
          </w:tcPr>
          <w:p w14:paraId="64375D1E" w14:textId="77777777" w:rsidR="00B25E42" w:rsidRPr="00321ABB" w:rsidRDefault="005A16C2">
            <w:pPr>
              <w:jc w:val="center"/>
            </w:pPr>
            <w:r w:rsidRPr="00321ABB">
              <w:rPr>
                <w:rFonts w:ascii="Times New Roman" w:hAnsi="Times New Roman" w:cs="Times New Roman"/>
              </w:rPr>
              <w:t>21</w:t>
            </w:r>
          </w:p>
        </w:tc>
        <w:tc>
          <w:tcPr>
            <w:tcW w:w="2509" w:type="dxa"/>
            <w:tcBorders>
              <w:top w:val="single" w:sz="4" w:space="0" w:color="000000"/>
              <w:bottom w:val="single" w:sz="4" w:space="0" w:color="000000"/>
              <w:right w:val="single" w:sz="4" w:space="0" w:color="000000"/>
            </w:tcBorders>
          </w:tcPr>
          <w:p w14:paraId="3AFC3DD6" w14:textId="77777777" w:rsidR="00B25E42" w:rsidRPr="00321ABB" w:rsidRDefault="00B25E42">
            <w:pPr>
              <w:jc w:val="center"/>
              <w:rPr>
                <w:rFonts w:ascii="Times New Roman" w:hAnsi="Times New Roman" w:cs="Times New Roman"/>
              </w:rPr>
            </w:pPr>
          </w:p>
          <w:p w14:paraId="79DD10D5" w14:textId="77777777" w:rsidR="00B25E42" w:rsidRPr="00321ABB" w:rsidRDefault="005A16C2">
            <w:pPr>
              <w:jc w:val="center"/>
            </w:pPr>
            <w:r w:rsidRPr="00321ABB">
              <w:rPr>
                <w:rFonts w:ascii="Times New Roman" w:hAnsi="Times New Roman" w:cs="Times New Roman"/>
              </w:rPr>
              <w:t>1 раз в 6 месяцев.</w:t>
            </w:r>
          </w:p>
        </w:tc>
      </w:tr>
      <w:tr w:rsidR="00321ABB" w:rsidRPr="00321ABB" w14:paraId="1775B2E2" w14:textId="77777777">
        <w:trPr>
          <w:trHeight w:val="302"/>
        </w:trPr>
        <w:tc>
          <w:tcPr>
            <w:tcW w:w="866" w:type="dxa"/>
            <w:tcBorders>
              <w:top w:val="single" w:sz="4" w:space="0" w:color="000000"/>
              <w:left w:val="single" w:sz="4" w:space="0" w:color="000000"/>
              <w:bottom w:val="single" w:sz="4" w:space="0" w:color="000000"/>
              <w:right w:val="single" w:sz="4" w:space="0" w:color="000000"/>
            </w:tcBorders>
            <w:vAlign w:val="center"/>
          </w:tcPr>
          <w:p w14:paraId="77060853" w14:textId="77777777" w:rsidR="00B25E42" w:rsidRDefault="005A16C2">
            <w:pPr>
              <w:jc w:val="center"/>
            </w:pPr>
            <w:r>
              <w:rPr>
                <w:rFonts w:ascii="Times New Roman" w:hAnsi="Times New Roman" w:cs="Times New Roman"/>
              </w:rPr>
              <w:t>3.3</w:t>
            </w:r>
          </w:p>
        </w:tc>
        <w:tc>
          <w:tcPr>
            <w:tcW w:w="3714" w:type="dxa"/>
            <w:tcBorders>
              <w:top w:val="single" w:sz="4" w:space="0" w:color="000000"/>
              <w:bottom w:val="single" w:sz="4" w:space="0" w:color="000000"/>
              <w:right w:val="single" w:sz="4" w:space="0" w:color="000000"/>
            </w:tcBorders>
          </w:tcPr>
          <w:p w14:paraId="3D7A605F" w14:textId="77777777" w:rsidR="00B25E42" w:rsidRDefault="005A16C2">
            <w:r>
              <w:rPr>
                <w:rFonts w:ascii="Times New Roman" w:hAnsi="Times New Roman" w:cs="Times New Roman"/>
              </w:rPr>
              <w:t>ТЕПЛОВОЙ ЗАВЕСЫ, ПРОИЗВОДИТЕЛЬНОСТЬ ПО ВОЗДУХУ, ТЫС. М3/Ч, ДО: 8</w:t>
            </w:r>
          </w:p>
        </w:tc>
        <w:tc>
          <w:tcPr>
            <w:tcW w:w="1842" w:type="dxa"/>
            <w:tcBorders>
              <w:top w:val="single" w:sz="4" w:space="0" w:color="000000"/>
              <w:bottom w:val="single" w:sz="4" w:space="0" w:color="000000"/>
              <w:right w:val="single" w:sz="4" w:space="0" w:color="000000"/>
            </w:tcBorders>
            <w:vAlign w:val="center"/>
          </w:tcPr>
          <w:p w14:paraId="1ACFFF0C" w14:textId="77777777" w:rsidR="00B25E42" w:rsidRPr="00321ABB" w:rsidRDefault="005A16C2">
            <w:pPr>
              <w:jc w:val="center"/>
            </w:pPr>
            <w:r w:rsidRPr="00321ABB">
              <w:rPr>
                <w:rFonts w:ascii="Times New Roman" w:hAnsi="Times New Roman" w:cs="Times New Roman"/>
              </w:rPr>
              <w:t>шт.</w:t>
            </w:r>
          </w:p>
        </w:tc>
        <w:tc>
          <w:tcPr>
            <w:tcW w:w="1418" w:type="dxa"/>
            <w:tcBorders>
              <w:top w:val="single" w:sz="4" w:space="0" w:color="000000"/>
              <w:bottom w:val="single" w:sz="4" w:space="0" w:color="000000"/>
              <w:right w:val="single" w:sz="4" w:space="0" w:color="000000"/>
            </w:tcBorders>
            <w:vAlign w:val="center"/>
          </w:tcPr>
          <w:p w14:paraId="38781D5E" w14:textId="77777777" w:rsidR="00B25E42" w:rsidRPr="00321ABB" w:rsidRDefault="005A16C2">
            <w:pPr>
              <w:jc w:val="center"/>
            </w:pPr>
            <w:r w:rsidRPr="00321ABB">
              <w:rPr>
                <w:rFonts w:ascii="Times New Roman" w:hAnsi="Times New Roman" w:cs="Times New Roman"/>
              </w:rPr>
              <w:t>6</w:t>
            </w:r>
          </w:p>
        </w:tc>
        <w:tc>
          <w:tcPr>
            <w:tcW w:w="2509" w:type="dxa"/>
            <w:tcBorders>
              <w:top w:val="single" w:sz="4" w:space="0" w:color="000000"/>
              <w:bottom w:val="single" w:sz="4" w:space="0" w:color="000000"/>
              <w:right w:val="single" w:sz="4" w:space="0" w:color="000000"/>
            </w:tcBorders>
            <w:vAlign w:val="center"/>
          </w:tcPr>
          <w:p w14:paraId="730B66DA" w14:textId="77777777" w:rsidR="00B25E42" w:rsidRPr="00321ABB" w:rsidRDefault="005A16C2">
            <w:pPr>
              <w:jc w:val="center"/>
            </w:pPr>
            <w:r w:rsidRPr="00321ABB">
              <w:rPr>
                <w:rFonts w:ascii="Times New Roman" w:hAnsi="Times New Roman" w:cs="Times New Roman"/>
              </w:rPr>
              <w:t>1 раз в 6 месяцев</w:t>
            </w:r>
          </w:p>
        </w:tc>
      </w:tr>
      <w:tr w:rsidR="00321ABB" w:rsidRPr="00321ABB" w14:paraId="66582E10" w14:textId="77777777">
        <w:trPr>
          <w:trHeight w:val="302"/>
        </w:trPr>
        <w:tc>
          <w:tcPr>
            <w:tcW w:w="866" w:type="dxa"/>
            <w:tcBorders>
              <w:top w:val="single" w:sz="4" w:space="0" w:color="000000"/>
              <w:left w:val="single" w:sz="4" w:space="0" w:color="000000"/>
              <w:bottom w:val="single" w:sz="4" w:space="0" w:color="000000"/>
              <w:right w:val="single" w:sz="4" w:space="0" w:color="000000"/>
            </w:tcBorders>
            <w:vAlign w:val="center"/>
          </w:tcPr>
          <w:p w14:paraId="195C3AFB" w14:textId="77777777" w:rsidR="00B25E42" w:rsidRDefault="005A16C2">
            <w:pPr>
              <w:jc w:val="center"/>
            </w:pPr>
            <w:r>
              <w:rPr>
                <w:rFonts w:ascii="Times New Roman" w:hAnsi="Times New Roman" w:cs="Times New Roman"/>
              </w:rPr>
              <w:t>3.4</w:t>
            </w:r>
          </w:p>
        </w:tc>
        <w:tc>
          <w:tcPr>
            <w:tcW w:w="3714" w:type="dxa"/>
            <w:tcBorders>
              <w:top w:val="single" w:sz="4" w:space="0" w:color="000000"/>
              <w:bottom w:val="single" w:sz="4" w:space="0" w:color="000000"/>
              <w:right w:val="single" w:sz="4" w:space="0" w:color="000000"/>
            </w:tcBorders>
          </w:tcPr>
          <w:p w14:paraId="024F6F7A" w14:textId="77777777" w:rsidR="00B25E42" w:rsidRDefault="005A16C2">
            <w:r>
              <w:rPr>
                <w:rFonts w:ascii="Times New Roman" w:hAnsi="Times New Roman" w:cs="Times New Roman"/>
              </w:rPr>
              <w:t>ТРУБОПРОВОДА ДИАМЕТРОМ 20 ММ</w:t>
            </w:r>
          </w:p>
        </w:tc>
        <w:tc>
          <w:tcPr>
            <w:tcW w:w="1842" w:type="dxa"/>
            <w:tcBorders>
              <w:top w:val="single" w:sz="4" w:space="0" w:color="000000"/>
              <w:bottom w:val="single" w:sz="4" w:space="0" w:color="000000"/>
              <w:right w:val="single" w:sz="4" w:space="0" w:color="000000"/>
            </w:tcBorders>
            <w:vAlign w:val="center"/>
          </w:tcPr>
          <w:p w14:paraId="3C7448F4" w14:textId="77777777" w:rsidR="00B25E42" w:rsidRPr="00321ABB" w:rsidRDefault="005A16C2">
            <w:pPr>
              <w:jc w:val="center"/>
            </w:pPr>
            <w:r w:rsidRPr="00321ABB">
              <w:rPr>
                <w:rFonts w:ascii="Times New Roman" w:hAnsi="Times New Roman" w:cs="Times New Roman"/>
              </w:rPr>
              <w:t>10 м</w:t>
            </w:r>
          </w:p>
        </w:tc>
        <w:tc>
          <w:tcPr>
            <w:tcW w:w="1418" w:type="dxa"/>
            <w:tcBorders>
              <w:top w:val="single" w:sz="4" w:space="0" w:color="000000"/>
              <w:bottom w:val="single" w:sz="4" w:space="0" w:color="000000"/>
              <w:right w:val="single" w:sz="4" w:space="0" w:color="000000"/>
            </w:tcBorders>
            <w:vAlign w:val="center"/>
          </w:tcPr>
          <w:p w14:paraId="541F83DF" w14:textId="77777777" w:rsidR="00B25E42" w:rsidRPr="00321ABB" w:rsidRDefault="005A16C2">
            <w:pPr>
              <w:jc w:val="center"/>
            </w:pPr>
            <w:r w:rsidRPr="00321ABB">
              <w:rPr>
                <w:rFonts w:ascii="Times New Roman" w:hAnsi="Times New Roman" w:cs="Times New Roman"/>
              </w:rPr>
              <w:t>12</w:t>
            </w:r>
          </w:p>
        </w:tc>
        <w:tc>
          <w:tcPr>
            <w:tcW w:w="2509" w:type="dxa"/>
            <w:tcBorders>
              <w:top w:val="single" w:sz="4" w:space="0" w:color="000000"/>
              <w:bottom w:val="single" w:sz="4" w:space="0" w:color="000000"/>
              <w:right w:val="single" w:sz="4" w:space="0" w:color="000000"/>
            </w:tcBorders>
            <w:vAlign w:val="center"/>
          </w:tcPr>
          <w:p w14:paraId="5812DA93" w14:textId="77777777" w:rsidR="00B25E42" w:rsidRPr="00321ABB" w:rsidRDefault="005A16C2">
            <w:pPr>
              <w:jc w:val="center"/>
            </w:pPr>
            <w:r w:rsidRPr="00321ABB">
              <w:rPr>
                <w:rFonts w:ascii="Times New Roman" w:hAnsi="Times New Roman" w:cs="Times New Roman"/>
              </w:rPr>
              <w:t>1 раз в 6 месяцев</w:t>
            </w:r>
          </w:p>
        </w:tc>
      </w:tr>
      <w:tr w:rsidR="00321ABB" w:rsidRPr="00321ABB" w14:paraId="789E565D" w14:textId="77777777">
        <w:trPr>
          <w:trHeight w:val="618"/>
        </w:trPr>
        <w:tc>
          <w:tcPr>
            <w:tcW w:w="866" w:type="dxa"/>
            <w:tcBorders>
              <w:top w:val="single" w:sz="4" w:space="0" w:color="000000"/>
              <w:left w:val="single" w:sz="4" w:space="0" w:color="000000"/>
              <w:bottom w:val="single" w:sz="4" w:space="0" w:color="000000"/>
              <w:right w:val="single" w:sz="4" w:space="0" w:color="000000"/>
            </w:tcBorders>
            <w:shd w:val="clear" w:color="auto" w:fill="F2F2F2"/>
          </w:tcPr>
          <w:p w14:paraId="5FEC14E5" w14:textId="77777777" w:rsidR="00B25E42" w:rsidRDefault="00B25E42">
            <w:pPr>
              <w:jc w:val="center"/>
              <w:rPr>
                <w:rFonts w:ascii="Times New Roman" w:hAnsi="Times New Roman" w:cs="Times New Roman"/>
                <w:b/>
              </w:rPr>
            </w:pPr>
          </w:p>
          <w:p w14:paraId="7EEA8368" w14:textId="77777777" w:rsidR="00B25E42" w:rsidRDefault="005A16C2">
            <w:pPr>
              <w:jc w:val="center"/>
            </w:pPr>
            <w:r>
              <w:rPr>
                <w:rFonts w:ascii="Times New Roman" w:hAnsi="Times New Roman" w:cs="Times New Roman"/>
                <w:b/>
              </w:rPr>
              <w:t>4.</w:t>
            </w:r>
          </w:p>
        </w:tc>
        <w:tc>
          <w:tcPr>
            <w:tcW w:w="3714" w:type="dxa"/>
            <w:tcBorders>
              <w:top w:val="single" w:sz="4" w:space="0" w:color="000000"/>
              <w:bottom w:val="single" w:sz="4" w:space="0" w:color="000000"/>
              <w:right w:val="single" w:sz="4" w:space="0" w:color="000000"/>
            </w:tcBorders>
            <w:shd w:val="clear" w:color="auto" w:fill="F2F2F2"/>
          </w:tcPr>
          <w:p w14:paraId="05C03468" w14:textId="77777777" w:rsidR="00B25E42" w:rsidRDefault="005A16C2">
            <w:r>
              <w:rPr>
                <w:rFonts w:ascii="Times New Roman" w:hAnsi="Times New Roman" w:cs="Times New Roman"/>
                <w:b/>
              </w:rPr>
              <w:t>Техническое обслуживание ворот механических, электромеханических</w:t>
            </w:r>
          </w:p>
        </w:tc>
        <w:tc>
          <w:tcPr>
            <w:tcW w:w="1842" w:type="dxa"/>
            <w:tcBorders>
              <w:top w:val="single" w:sz="4" w:space="0" w:color="000000"/>
              <w:bottom w:val="single" w:sz="4" w:space="0" w:color="000000"/>
              <w:right w:val="single" w:sz="4" w:space="0" w:color="000000"/>
            </w:tcBorders>
            <w:shd w:val="clear" w:color="auto" w:fill="F2F2F2"/>
            <w:vAlign w:val="center"/>
          </w:tcPr>
          <w:p w14:paraId="39A72491" w14:textId="77777777" w:rsidR="00B25E42" w:rsidRPr="00321ABB" w:rsidRDefault="005A16C2">
            <w:pPr>
              <w:jc w:val="center"/>
            </w:pPr>
            <w:r w:rsidRPr="00321ABB">
              <w:rPr>
                <w:rFonts w:ascii="Times New Roman" w:hAnsi="Times New Roman" w:cs="Times New Roman"/>
                <w:b/>
              </w:rPr>
              <w:t>услуга</w:t>
            </w:r>
          </w:p>
        </w:tc>
        <w:tc>
          <w:tcPr>
            <w:tcW w:w="1418" w:type="dxa"/>
            <w:tcBorders>
              <w:top w:val="single" w:sz="4" w:space="0" w:color="000000"/>
              <w:bottom w:val="single" w:sz="4" w:space="0" w:color="000000"/>
              <w:right w:val="single" w:sz="4" w:space="0" w:color="000000"/>
            </w:tcBorders>
            <w:shd w:val="clear" w:color="auto" w:fill="F2F2F2"/>
            <w:vAlign w:val="center"/>
          </w:tcPr>
          <w:p w14:paraId="5C329DA6" w14:textId="77777777" w:rsidR="00B25E42" w:rsidRPr="00321ABB" w:rsidRDefault="005A16C2">
            <w:pPr>
              <w:jc w:val="center"/>
            </w:pPr>
            <w:r w:rsidRPr="00321ABB">
              <w:rPr>
                <w:rFonts w:ascii="Times New Roman" w:hAnsi="Times New Roman" w:cs="Times New Roman"/>
                <w:b/>
              </w:rPr>
              <w:t>12</w:t>
            </w:r>
          </w:p>
        </w:tc>
        <w:tc>
          <w:tcPr>
            <w:tcW w:w="2509" w:type="dxa"/>
            <w:tcBorders>
              <w:top w:val="single" w:sz="4" w:space="0" w:color="000000"/>
              <w:bottom w:val="single" w:sz="4" w:space="0" w:color="000000"/>
              <w:right w:val="single" w:sz="4" w:space="0" w:color="000000"/>
            </w:tcBorders>
            <w:shd w:val="clear" w:color="auto" w:fill="F2F2F2"/>
            <w:vAlign w:val="center"/>
          </w:tcPr>
          <w:p w14:paraId="1CD6D461" w14:textId="77777777" w:rsidR="00B25E42" w:rsidRPr="00321ABB" w:rsidRDefault="005A16C2">
            <w:pPr>
              <w:ind w:firstLine="178"/>
              <w:jc w:val="center"/>
            </w:pPr>
            <w:r w:rsidRPr="00321ABB">
              <w:rPr>
                <w:rFonts w:ascii="Times New Roman" w:hAnsi="Times New Roman" w:cs="Times New Roman"/>
                <w:b/>
              </w:rPr>
              <w:t>Круглосуточно</w:t>
            </w:r>
          </w:p>
        </w:tc>
      </w:tr>
      <w:tr w:rsidR="00321ABB" w:rsidRPr="00321ABB" w14:paraId="38E30209" w14:textId="77777777">
        <w:trPr>
          <w:trHeight w:val="302"/>
        </w:trPr>
        <w:tc>
          <w:tcPr>
            <w:tcW w:w="10349" w:type="dxa"/>
            <w:gridSpan w:val="5"/>
            <w:tcBorders>
              <w:top w:val="single" w:sz="4" w:space="0" w:color="000000"/>
              <w:left w:val="single" w:sz="4" w:space="0" w:color="000000"/>
              <w:bottom w:val="single" w:sz="4" w:space="0" w:color="000000"/>
              <w:right w:val="single" w:sz="4" w:space="0" w:color="000000"/>
            </w:tcBorders>
            <w:vAlign w:val="center"/>
          </w:tcPr>
          <w:p w14:paraId="6D6438C6" w14:textId="77777777" w:rsidR="00B25E42" w:rsidRPr="00321ABB" w:rsidRDefault="005A16C2">
            <w:r w:rsidRPr="00321ABB">
              <w:rPr>
                <w:rFonts w:ascii="Times New Roman" w:hAnsi="Times New Roman" w:cs="Times New Roman"/>
                <w:b/>
                <w:i/>
              </w:rPr>
              <w:t>в том числе регламентированное ТО:</w:t>
            </w:r>
          </w:p>
        </w:tc>
      </w:tr>
      <w:tr w:rsidR="00321ABB" w:rsidRPr="00321ABB" w14:paraId="43BDEEA1" w14:textId="77777777">
        <w:trPr>
          <w:trHeight w:val="302"/>
        </w:trPr>
        <w:tc>
          <w:tcPr>
            <w:tcW w:w="866" w:type="dxa"/>
            <w:tcBorders>
              <w:top w:val="single" w:sz="4" w:space="0" w:color="000000"/>
              <w:left w:val="single" w:sz="4" w:space="0" w:color="000000"/>
              <w:bottom w:val="single" w:sz="4" w:space="0" w:color="000000"/>
              <w:right w:val="single" w:sz="4" w:space="0" w:color="000000"/>
            </w:tcBorders>
            <w:vAlign w:val="center"/>
          </w:tcPr>
          <w:p w14:paraId="77D1E1B7" w14:textId="77777777" w:rsidR="00B25E42" w:rsidRDefault="005A16C2">
            <w:pPr>
              <w:jc w:val="center"/>
            </w:pPr>
            <w:r>
              <w:rPr>
                <w:rFonts w:ascii="Times New Roman" w:hAnsi="Times New Roman" w:cs="Times New Roman"/>
              </w:rPr>
              <w:t>4.1</w:t>
            </w:r>
          </w:p>
        </w:tc>
        <w:tc>
          <w:tcPr>
            <w:tcW w:w="3714" w:type="dxa"/>
            <w:tcBorders>
              <w:top w:val="single" w:sz="4" w:space="0" w:color="000000"/>
              <w:bottom w:val="single" w:sz="4" w:space="0" w:color="000000"/>
              <w:right w:val="single" w:sz="4" w:space="0" w:color="000000"/>
            </w:tcBorders>
          </w:tcPr>
          <w:p w14:paraId="49CD3080" w14:textId="77777777" w:rsidR="00B25E42" w:rsidRDefault="005A16C2">
            <w:r>
              <w:rPr>
                <w:rFonts w:ascii="Times New Roman" w:hAnsi="Times New Roman" w:cs="Times New Roman"/>
              </w:rPr>
              <w:t>СЕКЦИОННЫХ ВОРОТ МЕХАНИЧЕСКИХ</w:t>
            </w:r>
          </w:p>
        </w:tc>
        <w:tc>
          <w:tcPr>
            <w:tcW w:w="1842" w:type="dxa"/>
            <w:tcBorders>
              <w:top w:val="single" w:sz="4" w:space="0" w:color="000000"/>
              <w:bottom w:val="single" w:sz="4" w:space="0" w:color="000000"/>
              <w:right w:val="single" w:sz="4" w:space="0" w:color="000000"/>
            </w:tcBorders>
            <w:vAlign w:val="center"/>
          </w:tcPr>
          <w:p w14:paraId="5FCA84A0" w14:textId="77777777" w:rsidR="00B25E42" w:rsidRPr="00321ABB" w:rsidRDefault="005A16C2">
            <w:pPr>
              <w:jc w:val="center"/>
            </w:pPr>
            <w:r w:rsidRPr="00321ABB">
              <w:rPr>
                <w:rFonts w:ascii="Times New Roman" w:hAnsi="Times New Roman" w:cs="Times New Roman"/>
              </w:rPr>
              <w:t>шт.</w:t>
            </w:r>
          </w:p>
        </w:tc>
        <w:tc>
          <w:tcPr>
            <w:tcW w:w="1418" w:type="dxa"/>
            <w:tcBorders>
              <w:top w:val="single" w:sz="4" w:space="0" w:color="000000"/>
              <w:bottom w:val="single" w:sz="4" w:space="0" w:color="000000"/>
              <w:right w:val="single" w:sz="4" w:space="0" w:color="000000"/>
            </w:tcBorders>
            <w:vAlign w:val="center"/>
          </w:tcPr>
          <w:p w14:paraId="774EDE11" w14:textId="77777777" w:rsidR="00B25E42" w:rsidRPr="00321ABB" w:rsidRDefault="005A16C2">
            <w:pPr>
              <w:jc w:val="center"/>
            </w:pPr>
            <w:r w:rsidRPr="00321ABB">
              <w:rPr>
                <w:rFonts w:ascii="Times New Roman" w:hAnsi="Times New Roman" w:cs="Times New Roman"/>
              </w:rPr>
              <w:t>2</w:t>
            </w:r>
          </w:p>
        </w:tc>
        <w:tc>
          <w:tcPr>
            <w:tcW w:w="2509" w:type="dxa"/>
            <w:tcBorders>
              <w:top w:val="single" w:sz="4" w:space="0" w:color="000000"/>
              <w:bottom w:val="single" w:sz="4" w:space="0" w:color="000000"/>
              <w:right w:val="single" w:sz="4" w:space="0" w:color="000000"/>
            </w:tcBorders>
            <w:vAlign w:val="center"/>
          </w:tcPr>
          <w:p w14:paraId="27AA1A41" w14:textId="77777777" w:rsidR="00B25E42" w:rsidRPr="00321ABB" w:rsidRDefault="005A16C2">
            <w:pPr>
              <w:jc w:val="center"/>
            </w:pPr>
            <w:r w:rsidRPr="00321ABB">
              <w:rPr>
                <w:rFonts w:ascii="Times New Roman" w:hAnsi="Times New Roman" w:cs="Times New Roman"/>
              </w:rPr>
              <w:t>1 раз в месяц</w:t>
            </w:r>
          </w:p>
        </w:tc>
      </w:tr>
      <w:tr w:rsidR="00321ABB" w:rsidRPr="00321ABB" w14:paraId="47DC510F" w14:textId="77777777">
        <w:trPr>
          <w:trHeight w:val="302"/>
        </w:trPr>
        <w:tc>
          <w:tcPr>
            <w:tcW w:w="866" w:type="dxa"/>
            <w:tcBorders>
              <w:top w:val="single" w:sz="4" w:space="0" w:color="000000"/>
              <w:left w:val="single" w:sz="4" w:space="0" w:color="000000"/>
              <w:bottom w:val="single" w:sz="4" w:space="0" w:color="000000"/>
              <w:right w:val="single" w:sz="4" w:space="0" w:color="000000"/>
            </w:tcBorders>
            <w:vAlign w:val="center"/>
          </w:tcPr>
          <w:p w14:paraId="6878671C" w14:textId="77777777" w:rsidR="00B25E42" w:rsidRDefault="005A16C2">
            <w:pPr>
              <w:jc w:val="center"/>
            </w:pPr>
            <w:r>
              <w:rPr>
                <w:rFonts w:ascii="Times New Roman" w:hAnsi="Times New Roman" w:cs="Times New Roman"/>
              </w:rPr>
              <w:t>4.2</w:t>
            </w:r>
          </w:p>
        </w:tc>
        <w:tc>
          <w:tcPr>
            <w:tcW w:w="3714" w:type="dxa"/>
            <w:tcBorders>
              <w:top w:val="single" w:sz="4" w:space="0" w:color="000000"/>
              <w:bottom w:val="single" w:sz="4" w:space="0" w:color="000000"/>
              <w:right w:val="single" w:sz="4" w:space="0" w:color="000000"/>
            </w:tcBorders>
          </w:tcPr>
          <w:p w14:paraId="6E188818" w14:textId="77777777" w:rsidR="00B25E42" w:rsidRDefault="005A16C2">
            <w:r>
              <w:rPr>
                <w:rFonts w:ascii="Times New Roman" w:hAnsi="Times New Roman" w:cs="Times New Roman"/>
              </w:rPr>
              <w:t>ВОРОТ ЭЛЕКТРОМЕХАНИЧЕСКИХ,</w:t>
            </w:r>
          </w:p>
        </w:tc>
        <w:tc>
          <w:tcPr>
            <w:tcW w:w="1842" w:type="dxa"/>
            <w:tcBorders>
              <w:top w:val="single" w:sz="4" w:space="0" w:color="000000"/>
              <w:bottom w:val="single" w:sz="4" w:space="0" w:color="000000"/>
              <w:right w:val="single" w:sz="4" w:space="0" w:color="000000"/>
            </w:tcBorders>
            <w:vAlign w:val="center"/>
          </w:tcPr>
          <w:p w14:paraId="3E29E247" w14:textId="77777777" w:rsidR="00B25E42" w:rsidRPr="00321ABB" w:rsidRDefault="005A16C2">
            <w:pPr>
              <w:jc w:val="center"/>
            </w:pPr>
            <w:r w:rsidRPr="00321ABB">
              <w:rPr>
                <w:rFonts w:ascii="Times New Roman" w:hAnsi="Times New Roman" w:cs="Times New Roman"/>
              </w:rPr>
              <w:t>шт.</w:t>
            </w:r>
          </w:p>
        </w:tc>
        <w:tc>
          <w:tcPr>
            <w:tcW w:w="1418" w:type="dxa"/>
            <w:tcBorders>
              <w:top w:val="single" w:sz="4" w:space="0" w:color="000000"/>
              <w:bottom w:val="single" w:sz="4" w:space="0" w:color="000000"/>
              <w:right w:val="single" w:sz="4" w:space="0" w:color="000000"/>
            </w:tcBorders>
            <w:vAlign w:val="center"/>
          </w:tcPr>
          <w:p w14:paraId="67DA8473" w14:textId="77777777" w:rsidR="00B25E42" w:rsidRPr="00321ABB" w:rsidRDefault="005A16C2">
            <w:pPr>
              <w:jc w:val="center"/>
            </w:pPr>
            <w:r w:rsidRPr="00321ABB">
              <w:rPr>
                <w:rFonts w:ascii="Times New Roman" w:hAnsi="Times New Roman" w:cs="Times New Roman"/>
              </w:rPr>
              <w:t>1</w:t>
            </w:r>
          </w:p>
        </w:tc>
        <w:tc>
          <w:tcPr>
            <w:tcW w:w="2509" w:type="dxa"/>
            <w:tcBorders>
              <w:top w:val="single" w:sz="4" w:space="0" w:color="000000"/>
              <w:bottom w:val="single" w:sz="4" w:space="0" w:color="000000"/>
              <w:right w:val="single" w:sz="4" w:space="0" w:color="000000"/>
            </w:tcBorders>
            <w:vAlign w:val="center"/>
          </w:tcPr>
          <w:p w14:paraId="451814A1" w14:textId="77777777" w:rsidR="00B25E42" w:rsidRPr="00321ABB" w:rsidRDefault="005A16C2">
            <w:pPr>
              <w:jc w:val="center"/>
            </w:pPr>
            <w:r w:rsidRPr="00321ABB">
              <w:rPr>
                <w:rFonts w:ascii="Times New Roman" w:hAnsi="Times New Roman" w:cs="Times New Roman"/>
              </w:rPr>
              <w:t>1 раз в месяц</w:t>
            </w:r>
          </w:p>
        </w:tc>
      </w:tr>
      <w:tr w:rsidR="00321ABB" w:rsidRPr="00321ABB" w14:paraId="26E10511" w14:textId="77777777">
        <w:trPr>
          <w:trHeight w:val="302"/>
        </w:trPr>
        <w:tc>
          <w:tcPr>
            <w:tcW w:w="866" w:type="dxa"/>
            <w:tcBorders>
              <w:top w:val="single" w:sz="4" w:space="0" w:color="000000"/>
              <w:left w:val="single" w:sz="4" w:space="0" w:color="000000"/>
              <w:bottom w:val="single" w:sz="4" w:space="0" w:color="000000"/>
              <w:right w:val="single" w:sz="4" w:space="0" w:color="000000"/>
            </w:tcBorders>
            <w:vAlign w:val="center"/>
          </w:tcPr>
          <w:p w14:paraId="6A1E8DDB" w14:textId="77777777" w:rsidR="00B25E42" w:rsidRDefault="005A16C2">
            <w:pPr>
              <w:jc w:val="center"/>
            </w:pPr>
            <w:r>
              <w:rPr>
                <w:rFonts w:ascii="Times New Roman" w:hAnsi="Times New Roman" w:cs="Times New Roman"/>
              </w:rPr>
              <w:t>4.3</w:t>
            </w:r>
          </w:p>
        </w:tc>
        <w:tc>
          <w:tcPr>
            <w:tcW w:w="3714" w:type="dxa"/>
            <w:tcBorders>
              <w:top w:val="single" w:sz="4" w:space="0" w:color="000000"/>
              <w:bottom w:val="single" w:sz="4" w:space="0" w:color="000000"/>
              <w:right w:val="single" w:sz="4" w:space="0" w:color="000000"/>
            </w:tcBorders>
          </w:tcPr>
          <w:p w14:paraId="3134E97E" w14:textId="77777777" w:rsidR="00B25E42" w:rsidRDefault="005A16C2">
            <w:r>
              <w:rPr>
                <w:rFonts w:ascii="Times New Roman" w:hAnsi="Times New Roman" w:cs="Times New Roman"/>
              </w:rPr>
              <w:t>ШЛАГБАУМ</w:t>
            </w:r>
          </w:p>
        </w:tc>
        <w:tc>
          <w:tcPr>
            <w:tcW w:w="1842" w:type="dxa"/>
            <w:tcBorders>
              <w:top w:val="single" w:sz="4" w:space="0" w:color="000000"/>
              <w:bottom w:val="single" w:sz="4" w:space="0" w:color="000000"/>
              <w:right w:val="single" w:sz="4" w:space="0" w:color="000000"/>
            </w:tcBorders>
            <w:vAlign w:val="center"/>
          </w:tcPr>
          <w:p w14:paraId="55EE65EE" w14:textId="77777777" w:rsidR="00B25E42" w:rsidRPr="00321ABB" w:rsidRDefault="005A16C2">
            <w:pPr>
              <w:jc w:val="center"/>
            </w:pPr>
            <w:r w:rsidRPr="00321ABB">
              <w:rPr>
                <w:rFonts w:ascii="Times New Roman" w:hAnsi="Times New Roman" w:cs="Times New Roman"/>
              </w:rPr>
              <w:t>шт.</w:t>
            </w:r>
          </w:p>
        </w:tc>
        <w:tc>
          <w:tcPr>
            <w:tcW w:w="1418" w:type="dxa"/>
            <w:tcBorders>
              <w:top w:val="single" w:sz="4" w:space="0" w:color="000000"/>
              <w:bottom w:val="single" w:sz="4" w:space="0" w:color="000000"/>
              <w:right w:val="single" w:sz="4" w:space="0" w:color="000000"/>
            </w:tcBorders>
            <w:vAlign w:val="center"/>
          </w:tcPr>
          <w:p w14:paraId="35C94F87" w14:textId="77777777" w:rsidR="00B25E42" w:rsidRPr="00321ABB" w:rsidRDefault="005A16C2">
            <w:pPr>
              <w:jc w:val="center"/>
            </w:pPr>
            <w:r w:rsidRPr="00321ABB">
              <w:rPr>
                <w:rFonts w:ascii="Times New Roman" w:hAnsi="Times New Roman" w:cs="Times New Roman"/>
              </w:rPr>
              <w:t>1</w:t>
            </w:r>
          </w:p>
        </w:tc>
        <w:tc>
          <w:tcPr>
            <w:tcW w:w="2509" w:type="dxa"/>
            <w:tcBorders>
              <w:top w:val="single" w:sz="4" w:space="0" w:color="000000"/>
              <w:bottom w:val="single" w:sz="4" w:space="0" w:color="000000"/>
              <w:right w:val="single" w:sz="4" w:space="0" w:color="000000"/>
            </w:tcBorders>
            <w:vAlign w:val="center"/>
          </w:tcPr>
          <w:p w14:paraId="06FCAF62" w14:textId="77777777" w:rsidR="00B25E42" w:rsidRPr="00321ABB" w:rsidRDefault="005A16C2">
            <w:pPr>
              <w:jc w:val="center"/>
            </w:pPr>
            <w:r w:rsidRPr="00321ABB">
              <w:rPr>
                <w:rFonts w:ascii="Times New Roman" w:hAnsi="Times New Roman" w:cs="Times New Roman"/>
              </w:rPr>
              <w:t>1 раз в месяц</w:t>
            </w:r>
          </w:p>
        </w:tc>
      </w:tr>
      <w:tr w:rsidR="00321ABB" w:rsidRPr="00321ABB" w14:paraId="5893A1BE" w14:textId="77777777">
        <w:trPr>
          <w:trHeight w:val="618"/>
        </w:trPr>
        <w:tc>
          <w:tcPr>
            <w:tcW w:w="866" w:type="dxa"/>
            <w:tcBorders>
              <w:top w:val="single" w:sz="4" w:space="0" w:color="000000"/>
              <w:left w:val="single" w:sz="4" w:space="0" w:color="000000"/>
              <w:bottom w:val="single" w:sz="4" w:space="0" w:color="000000"/>
              <w:right w:val="single" w:sz="4" w:space="0" w:color="000000"/>
            </w:tcBorders>
            <w:shd w:val="clear" w:color="auto" w:fill="F2F2F2"/>
          </w:tcPr>
          <w:p w14:paraId="218C1513" w14:textId="77777777" w:rsidR="00B25E42" w:rsidRDefault="00B25E42">
            <w:pPr>
              <w:jc w:val="center"/>
              <w:rPr>
                <w:rFonts w:ascii="Times New Roman" w:hAnsi="Times New Roman" w:cs="Times New Roman"/>
                <w:b/>
              </w:rPr>
            </w:pPr>
          </w:p>
          <w:p w14:paraId="161140B6" w14:textId="77777777" w:rsidR="00B25E42" w:rsidRDefault="005A16C2">
            <w:pPr>
              <w:jc w:val="center"/>
            </w:pPr>
            <w:r>
              <w:rPr>
                <w:rFonts w:ascii="Times New Roman" w:hAnsi="Times New Roman" w:cs="Times New Roman"/>
                <w:b/>
              </w:rPr>
              <w:t>5.</w:t>
            </w:r>
          </w:p>
        </w:tc>
        <w:tc>
          <w:tcPr>
            <w:tcW w:w="3714" w:type="dxa"/>
            <w:tcBorders>
              <w:top w:val="single" w:sz="4" w:space="0" w:color="000000"/>
              <w:bottom w:val="single" w:sz="4" w:space="0" w:color="000000"/>
              <w:right w:val="single" w:sz="4" w:space="0" w:color="000000"/>
            </w:tcBorders>
            <w:shd w:val="clear" w:color="auto" w:fill="F2F2F2"/>
          </w:tcPr>
          <w:p w14:paraId="2EEC528C" w14:textId="77777777" w:rsidR="00B25E42" w:rsidRDefault="005A16C2">
            <w:r>
              <w:rPr>
                <w:rFonts w:ascii="Times New Roman" w:hAnsi="Times New Roman" w:cs="Times New Roman"/>
                <w:b/>
              </w:rPr>
              <w:t>Техническое обслуживание конструктивных элементов зданий</w:t>
            </w:r>
          </w:p>
        </w:tc>
        <w:tc>
          <w:tcPr>
            <w:tcW w:w="1842" w:type="dxa"/>
            <w:tcBorders>
              <w:top w:val="single" w:sz="4" w:space="0" w:color="000000"/>
              <w:bottom w:val="single" w:sz="4" w:space="0" w:color="000000"/>
              <w:right w:val="single" w:sz="4" w:space="0" w:color="000000"/>
            </w:tcBorders>
            <w:shd w:val="clear" w:color="auto" w:fill="F2F2F2"/>
            <w:vAlign w:val="center"/>
          </w:tcPr>
          <w:p w14:paraId="3B2782D3" w14:textId="77777777" w:rsidR="00B25E42" w:rsidRPr="00321ABB" w:rsidRDefault="005A16C2">
            <w:pPr>
              <w:jc w:val="center"/>
            </w:pPr>
            <w:r w:rsidRPr="00321ABB">
              <w:rPr>
                <w:rFonts w:ascii="Times New Roman" w:hAnsi="Times New Roman" w:cs="Times New Roman"/>
                <w:b/>
              </w:rPr>
              <w:t>услуга</w:t>
            </w:r>
          </w:p>
        </w:tc>
        <w:tc>
          <w:tcPr>
            <w:tcW w:w="1418" w:type="dxa"/>
            <w:tcBorders>
              <w:top w:val="single" w:sz="4" w:space="0" w:color="000000"/>
              <w:bottom w:val="single" w:sz="4" w:space="0" w:color="000000"/>
              <w:right w:val="single" w:sz="4" w:space="0" w:color="000000"/>
            </w:tcBorders>
            <w:shd w:val="clear" w:color="auto" w:fill="F2F2F2"/>
            <w:vAlign w:val="center"/>
          </w:tcPr>
          <w:p w14:paraId="75D2BACE" w14:textId="77777777" w:rsidR="00B25E42" w:rsidRPr="00321ABB" w:rsidRDefault="005A16C2">
            <w:pPr>
              <w:jc w:val="center"/>
            </w:pPr>
            <w:r w:rsidRPr="00321ABB">
              <w:rPr>
                <w:rFonts w:ascii="Times New Roman" w:hAnsi="Times New Roman" w:cs="Times New Roman"/>
                <w:b/>
              </w:rPr>
              <w:t>12</w:t>
            </w:r>
          </w:p>
        </w:tc>
        <w:tc>
          <w:tcPr>
            <w:tcW w:w="2509" w:type="dxa"/>
            <w:tcBorders>
              <w:top w:val="single" w:sz="4" w:space="0" w:color="000000"/>
              <w:bottom w:val="single" w:sz="4" w:space="0" w:color="000000"/>
              <w:right w:val="single" w:sz="4" w:space="0" w:color="000000"/>
            </w:tcBorders>
            <w:shd w:val="clear" w:color="auto" w:fill="F2F2F2"/>
            <w:vAlign w:val="center"/>
          </w:tcPr>
          <w:p w14:paraId="30556F17" w14:textId="77777777" w:rsidR="00B25E42" w:rsidRPr="00321ABB" w:rsidRDefault="005A16C2">
            <w:pPr>
              <w:ind w:firstLine="178"/>
              <w:jc w:val="center"/>
            </w:pPr>
            <w:r w:rsidRPr="00321ABB">
              <w:rPr>
                <w:rFonts w:ascii="Times New Roman" w:hAnsi="Times New Roman" w:cs="Times New Roman"/>
                <w:b/>
              </w:rPr>
              <w:t>Круглосуточно</w:t>
            </w:r>
          </w:p>
        </w:tc>
      </w:tr>
      <w:tr w:rsidR="00321ABB" w:rsidRPr="00321ABB" w14:paraId="43EC856A" w14:textId="77777777">
        <w:trPr>
          <w:trHeight w:val="302"/>
        </w:trPr>
        <w:tc>
          <w:tcPr>
            <w:tcW w:w="10349" w:type="dxa"/>
            <w:gridSpan w:val="5"/>
            <w:tcBorders>
              <w:top w:val="single" w:sz="4" w:space="0" w:color="000000"/>
              <w:left w:val="single" w:sz="4" w:space="0" w:color="000000"/>
              <w:bottom w:val="single" w:sz="4" w:space="0" w:color="000000"/>
              <w:right w:val="single" w:sz="4" w:space="0" w:color="000000"/>
            </w:tcBorders>
          </w:tcPr>
          <w:p w14:paraId="32B0CE71" w14:textId="77777777" w:rsidR="00B25E42" w:rsidRPr="00321ABB" w:rsidRDefault="005A16C2">
            <w:r w:rsidRPr="00321ABB">
              <w:rPr>
                <w:rFonts w:ascii="Times New Roman" w:hAnsi="Times New Roman" w:cs="Times New Roman"/>
                <w:b/>
                <w:i/>
              </w:rPr>
              <w:t>в том числе регламентированное ТО:</w:t>
            </w:r>
          </w:p>
        </w:tc>
      </w:tr>
      <w:tr w:rsidR="00321ABB" w:rsidRPr="00321ABB" w14:paraId="368FE841" w14:textId="77777777">
        <w:trPr>
          <w:trHeight w:val="302"/>
        </w:trPr>
        <w:tc>
          <w:tcPr>
            <w:tcW w:w="866" w:type="dxa"/>
            <w:tcBorders>
              <w:top w:val="single" w:sz="4" w:space="0" w:color="000000"/>
              <w:left w:val="single" w:sz="4" w:space="0" w:color="000000"/>
              <w:bottom w:val="single" w:sz="4" w:space="0" w:color="000000"/>
              <w:right w:val="single" w:sz="4" w:space="0" w:color="000000"/>
            </w:tcBorders>
          </w:tcPr>
          <w:p w14:paraId="63C70E78" w14:textId="77777777" w:rsidR="00B25E42" w:rsidRDefault="00B25E42">
            <w:pPr>
              <w:jc w:val="center"/>
              <w:rPr>
                <w:rFonts w:ascii="Times New Roman" w:hAnsi="Times New Roman" w:cs="Times New Roman"/>
              </w:rPr>
            </w:pPr>
          </w:p>
          <w:p w14:paraId="6682FF10" w14:textId="77777777" w:rsidR="00B25E42" w:rsidRDefault="005A16C2">
            <w:pPr>
              <w:jc w:val="center"/>
            </w:pPr>
            <w:r>
              <w:rPr>
                <w:rFonts w:ascii="Times New Roman" w:hAnsi="Times New Roman" w:cs="Times New Roman"/>
              </w:rPr>
              <w:t>5.1</w:t>
            </w:r>
          </w:p>
        </w:tc>
        <w:tc>
          <w:tcPr>
            <w:tcW w:w="3714" w:type="dxa"/>
            <w:tcBorders>
              <w:top w:val="single" w:sz="4" w:space="0" w:color="000000"/>
              <w:bottom w:val="single" w:sz="4" w:space="0" w:color="000000"/>
              <w:right w:val="single" w:sz="4" w:space="0" w:color="000000"/>
            </w:tcBorders>
          </w:tcPr>
          <w:p w14:paraId="4A7FF11D" w14:textId="77777777" w:rsidR="00B25E42" w:rsidRDefault="005A16C2">
            <w:r>
              <w:rPr>
                <w:rFonts w:ascii="Times New Roman" w:hAnsi="Times New Roman" w:cs="Times New Roman"/>
              </w:rPr>
              <w:t>ПОЛОВ АДМИНИСТРАТИВНЫХ, БЫТОВЫХ ПОМЕЩЕНИЙ 1,2  ЭТАЖ</w:t>
            </w:r>
          </w:p>
        </w:tc>
        <w:tc>
          <w:tcPr>
            <w:tcW w:w="1842" w:type="dxa"/>
            <w:tcBorders>
              <w:top w:val="single" w:sz="4" w:space="0" w:color="000000"/>
              <w:bottom w:val="single" w:sz="4" w:space="0" w:color="000000"/>
              <w:right w:val="single" w:sz="4" w:space="0" w:color="000000"/>
            </w:tcBorders>
            <w:vAlign w:val="center"/>
          </w:tcPr>
          <w:p w14:paraId="2951B962" w14:textId="77777777" w:rsidR="00B25E42" w:rsidRPr="00321ABB" w:rsidRDefault="005A16C2">
            <w:pPr>
              <w:jc w:val="center"/>
            </w:pPr>
            <w:r w:rsidRPr="00321ABB">
              <w:rPr>
                <w:rFonts w:ascii="Times New Roman" w:hAnsi="Times New Roman" w:cs="Times New Roman"/>
              </w:rPr>
              <w:t>100 кв.м</w:t>
            </w:r>
          </w:p>
        </w:tc>
        <w:tc>
          <w:tcPr>
            <w:tcW w:w="1418" w:type="dxa"/>
            <w:tcBorders>
              <w:top w:val="single" w:sz="4" w:space="0" w:color="000000"/>
              <w:bottom w:val="single" w:sz="4" w:space="0" w:color="000000"/>
              <w:right w:val="single" w:sz="4" w:space="0" w:color="000000"/>
            </w:tcBorders>
            <w:vAlign w:val="center"/>
          </w:tcPr>
          <w:p w14:paraId="3F41A1E5" w14:textId="77777777" w:rsidR="00B25E42" w:rsidRPr="00321ABB" w:rsidRDefault="005A16C2">
            <w:pPr>
              <w:jc w:val="center"/>
            </w:pPr>
            <w:r w:rsidRPr="00321ABB">
              <w:rPr>
                <w:rFonts w:ascii="Times New Roman" w:hAnsi="Times New Roman" w:cs="Times New Roman"/>
              </w:rPr>
              <w:t>12</w:t>
            </w:r>
          </w:p>
        </w:tc>
        <w:tc>
          <w:tcPr>
            <w:tcW w:w="2509" w:type="dxa"/>
            <w:tcBorders>
              <w:top w:val="single" w:sz="4" w:space="0" w:color="000000"/>
              <w:bottom w:val="single" w:sz="4" w:space="0" w:color="000000"/>
              <w:right w:val="single" w:sz="4" w:space="0" w:color="000000"/>
            </w:tcBorders>
            <w:vAlign w:val="center"/>
          </w:tcPr>
          <w:p w14:paraId="53EC97FF" w14:textId="77777777" w:rsidR="00B25E42" w:rsidRPr="00321ABB" w:rsidRDefault="005A16C2">
            <w:pPr>
              <w:jc w:val="center"/>
            </w:pPr>
            <w:r w:rsidRPr="00321ABB">
              <w:rPr>
                <w:rFonts w:ascii="Times New Roman" w:hAnsi="Times New Roman" w:cs="Times New Roman"/>
              </w:rPr>
              <w:t>1 раз в год</w:t>
            </w:r>
          </w:p>
        </w:tc>
      </w:tr>
      <w:tr w:rsidR="00321ABB" w:rsidRPr="00321ABB" w14:paraId="6C1368FF" w14:textId="77777777">
        <w:trPr>
          <w:trHeight w:val="302"/>
        </w:trPr>
        <w:tc>
          <w:tcPr>
            <w:tcW w:w="866" w:type="dxa"/>
            <w:tcBorders>
              <w:top w:val="single" w:sz="4" w:space="0" w:color="000000"/>
              <w:left w:val="single" w:sz="4" w:space="0" w:color="000000"/>
              <w:bottom w:val="single" w:sz="4" w:space="0" w:color="000000"/>
              <w:right w:val="single" w:sz="4" w:space="0" w:color="000000"/>
            </w:tcBorders>
          </w:tcPr>
          <w:p w14:paraId="49CDDE8E" w14:textId="77777777" w:rsidR="00B25E42" w:rsidRDefault="00B25E42">
            <w:pPr>
              <w:jc w:val="center"/>
              <w:rPr>
                <w:rFonts w:ascii="Times New Roman" w:hAnsi="Times New Roman" w:cs="Times New Roman"/>
              </w:rPr>
            </w:pPr>
          </w:p>
          <w:p w14:paraId="79DFB85C" w14:textId="77777777" w:rsidR="00B25E42" w:rsidRDefault="005A16C2">
            <w:pPr>
              <w:jc w:val="center"/>
            </w:pPr>
            <w:r>
              <w:rPr>
                <w:rFonts w:ascii="Times New Roman" w:hAnsi="Times New Roman" w:cs="Times New Roman"/>
              </w:rPr>
              <w:t>5.2</w:t>
            </w:r>
          </w:p>
        </w:tc>
        <w:tc>
          <w:tcPr>
            <w:tcW w:w="3714" w:type="dxa"/>
            <w:tcBorders>
              <w:top w:val="single" w:sz="4" w:space="0" w:color="000000"/>
              <w:bottom w:val="single" w:sz="4" w:space="0" w:color="000000"/>
              <w:right w:val="single" w:sz="4" w:space="0" w:color="000000"/>
            </w:tcBorders>
          </w:tcPr>
          <w:p w14:paraId="16B0AC44" w14:textId="77777777" w:rsidR="00B25E42" w:rsidRDefault="005A16C2">
            <w:r>
              <w:rPr>
                <w:rFonts w:ascii="Times New Roman" w:hAnsi="Times New Roman" w:cs="Times New Roman"/>
              </w:rPr>
              <w:t>ПОЛОВ ПРОИЗВОДСТВЕННЫХ ЦЕХОВ 1,2,3 ЭТАЖ</w:t>
            </w:r>
          </w:p>
        </w:tc>
        <w:tc>
          <w:tcPr>
            <w:tcW w:w="1842" w:type="dxa"/>
            <w:tcBorders>
              <w:top w:val="single" w:sz="4" w:space="0" w:color="000000"/>
              <w:bottom w:val="single" w:sz="4" w:space="0" w:color="000000"/>
              <w:right w:val="single" w:sz="4" w:space="0" w:color="000000"/>
            </w:tcBorders>
            <w:vAlign w:val="center"/>
          </w:tcPr>
          <w:p w14:paraId="12CD7683" w14:textId="77777777" w:rsidR="00B25E42" w:rsidRPr="00321ABB" w:rsidRDefault="005A16C2">
            <w:pPr>
              <w:jc w:val="center"/>
            </w:pPr>
            <w:r w:rsidRPr="00321ABB">
              <w:rPr>
                <w:rFonts w:ascii="Times New Roman" w:hAnsi="Times New Roman" w:cs="Times New Roman"/>
              </w:rPr>
              <w:t>100 кв.м</w:t>
            </w:r>
          </w:p>
        </w:tc>
        <w:tc>
          <w:tcPr>
            <w:tcW w:w="1418" w:type="dxa"/>
            <w:tcBorders>
              <w:top w:val="single" w:sz="4" w:space="0" w:color="000000"/>
              <w:bottom w:val="single" w:sz="4" w:space="0" w:color="000000"/>
              <w:right w:val="single" w:sz="4" w:space="0" w:color="000000"/>
            </w:tcBorders>
            <w:vAlign w:val="center"/>
          </w:tcPr>
          <w:p w14:paraId="6F482FD7" w14:textId="77777777" w:rsidR="00B25E42" w:rsidRPr="00321ABB" w:rsidRDefault="005A16C2">
            <w:pPr>
              <w:jc w:val="center"/>
            </w:pPr>
            <w:r w:rsidRPr="00321ABB">
              <w:rPr>
                <w:rFonts w:ascii="Times New Roman" w:hAnsi="Times New Roman" w:cs="Times New Roman"/>
              </w:rPr>
              <w:t>37</w:t>
            </w:r>
          </w:p>
        </w:tc>
        <w:tc>
          <w:tcPr>
            <w:tcW w:w="2509" w:type="dxa"/>
            <w:tcBorders>
              <w:top w:val="single" w:sz="4" w:space="0" w:color="000000"/>
              <w:bottom w:val="single" w:sz="4" w:space="0" w:color="000000"/>
              <w:right w:val="single" w:sz="4" w:space="0" w:color="000000"/>
            </w:tcBorders>
            <w:vAlign w:val="center"/>
          </w:tcPr>
          <w:p w14:paraId="3F604A69" w14:textId="77777777" w:rsidR="00B25E42" w:rsidRPr="00321ABB" w:rsidRDefault="005A16C2">
            <w:pPr>
              <w:jc w:val="center"/>
            </w:pPr>
            <w:r w:rsidRPr="00321ABB">
              <w:rPr>
                <w:rFonts w:ascii="Times New Roman" w:hAnsi="Times New Roman" w:cs="Times New Roman"/>
              </w:rPr>
              <w:t>1 раз в 3 месяца</w:t>
            </w:r>
          </w:p>
        </w:tc>
      </w:tr>
      <w:tr w:rsidR="00321ABB" w:rsidRPr="00321ABB" w14:paraId="162E0FB4" w14:textId="77777777">
        <w:trPr>
          <w:trHeight w:val="302"/>
        </w:trPr>
        <w:tc>
          <w:tcPr>
            <w:tcW w:w="866" w:type="dxa"/>
            <w:tcBorders>
              <w:top w:val="single" w:sz="4" w:space="0" w:color="000000"/>
              <w:left w:val="single" w:sz="4" w:space="0" w:color="000000"/>
              <w:bottom w:val="single" w:sz="4" w:space="0" w:color="000000"/>
              <w:right w:val="single" w:sz="4" w:space="0" w:color="000000"/>
            </w:tcBorders>
          </w:tcPr>
          <w:p w14:paraId="3FAFEA16" w14:textId="77777777" w:rsidR="00B25E42" w:rsidRDefault="005A16C2">
            <w:pPr>
              <w:jc w:val="center"/>
            </w:pPr>
            <w:r>
              <w:rPr>
                <w:rFonts w:ascii="Times New Roman" w:hAnsi="Times New Roman" w:cs="Times New Roman"/>
              </w:rPr>
              <w:t>5.3</w:t>
            </w:r>
          </w:p>
        </w:tc>
        <w:tc>
          <w:tcPr>
            <w:tcW w:w="3714" w:type="dxa"/>
            <w:tcBorders>
              <w:top w:val="single" w:sz="4" w:space="0" w:color="000000"/>
              <w:bottom w:val="single" w:sz="4" w:space="0" w:color="000000"/>
              <w:right w:val="single" w:sz="4" w:space="0" w:color="000000"/>
            </w:tcBorders>
          </w:tcPr>
          <w:p w14:paraId="5AB413C0" w14:textId="77777777" w:rsidR="00B25E42" w:rsidRDefault="005A16C2">
            <w:r>
              <w:rPr>
                <w:rFonts w:ascii="Times New Roman" w:hAnsi="Times New Roman" w:cs="Times New Roman"/>
              </w:rPr>
              <w:t>ПОТОЛКОВ ПОДВЕСНЫХ ТИПА «АРМСТРОНГ»</w:t>
            </w:r>
          </w:p>
        </w:tc>
        <w:tc>
          <w:tcPr>
            <w:tcW w:w="1842" w:type="dxa"/>
            <w:tcBorders>
              <w:top w:val="single" w:sz="4" w:space="0" w:color="000000"/>
              <w:bottom w:val="single" w:sz="4" w:space="0" w:color="000000"/>
              <w:right w:val="single" w:sz="4" w:space="0" w:color="000000"/>
            </w:tcBorders>
            <w:vAlign w:val="center"/>
          </w:tcPr>
          <w:p w14:paraId="49668AB6" w14:textId="77777777" w:rsidR="00B25E42" w:rsidRPr="00321ABB" w:rsidRDefault="005A16C2">
            <w:pPr>
              <w:jc w:val="center"/>
            </w:pPr>
            <w:r w:rsidRPr="00321ABB">
              <w:rPr>
                <w:rFonts w:ascii="Times New Roman" w:hAnsi="Times New Roman" w:cs="Times New Roman"/>
              </w:rPr>
              <w:t>100 кв.м</w:t>
            </w:r>
          </w:p>
        </w:tc>
        <w:tc>
          <w:tcPr>
            <w:tcW w:w="1418" w:type="dxa"/>
            <w:tcBorders>
              <w:top w:val="single" w:sz="4" w:space="0" w:color="000000"/>
              <w:bottom w:val="single" w:sz="4" w:space="0" w:color="000000"/>
              <w:right w:val="single" w:sz="4" w:space="0" w:color="000000"/>
            </w:tcBorders>
            <w:vAlign w:val="center"/>
          </w:tcPr>
          <w:p w14:paraId="7DE43969" w14:textId="77777777" w:rsidR="00B25E42" w:rsidRPr="00321ABB" w:rsidRDefault="005A16C2">
            <w:pPr>
              <w:jc w:val="center"/>
            </w:pPr>
            <w:r w:rsidRPr="00321ABB">
              <w:rPr>
                <w:rFonts w:ascii="Times New Roman" w:hAnsi="Times New Roman" w:cs="Times New Roman"/>
              </w:rPr>
              <w:t>8</w:t>
            </w:r>
          </w:p>
        </w:tc>
        <w:tc>
          <w:tcPr>
            <w:tcW w:w="2509" w:type="dxa"/>
            <w:tcBorders>
              <w:top w:val="single" w:sz="4" w:space="0" w:color="000000"/>
              <w:bottom w:val="single" w:sz="4" w:space="0" w:color="000000"/>
              <w:right w:val="single" w:sz="4" w:space="0" w:color="000000"/>
            </w:tcBorders>
            <w:vAlign w:val="center"/>
          </w:tcPr>
          <w:p w14:paraId="377B746B" w14:textId="77777777" w:rsidR="00B25E42" w:rsidRPr="00321ABB" w:rsidRDefault="005A16C2">
            <w:pPr>
              <w:jc w:val="center"/>
            </w:pPr>
            <w:r w:rsidRPr="00321ABB">
              <w:rPr>
                <w:rFonts w:ascii="Times New Roman" w:hAnsi="Times New Roman" w:cs="Times New Roman"/>
              </w:rPr>
              <w:t>1 раз в год</w:t>
            </w:r>
          </w:p>
        </w:tc>
      </w:tr>
      <w:tr w:rsidR="00B25E42" w14:paraId="26DD0D90" w14:textId="77777777">
        <w:trPr>
          <w:trHeight w:val="302"/>
        </w:trPr>
        <w:tc>
          <w:tcPr>
            <w:tcW w:w="866" w:type="dxa"/>
            <w:tcBorders>
              <w:top w:val="single" w:sz="4" w:space="0" w:color="000000"/>
              <w:left w:val="single" w:sz="4" w:space="0" w:color="000000"/>
              <w:bottom w:val="single" w:sz="4" w:space="0" w:color="000000"/>
              <w:right w:val="single" w:sz="4" w:space="0" w:color="000000"/>
            </w:tcBorders>
          </w:tcPr>
          <w:p w14:paraId="001D3646" w14:textId="77777777" w:rsidR="00B25E42" w:rsidRDefault="005A16C2">
            <w:pPr>
              <w:jc w:val="center"/>
            </w:pPr>
            <w:r>
              <w:rPr>
                <w:rFonts w:ascii="Times New Roman" w:hAnsi="Times New Roman" w:cs="Times New Roman"/>
              </w:rPr>
              <w:t>5.4</w:t>
            </w:r>
          </w:p>
        </w:tc>
        <w:tc>
          <w:tcPr>
            <w:tcW w:w="3714" w:type="dxa"/>
            <w:tcBorders>
              <w:top w:val="single" w:sz="4" w:space="0" w:color="000000"/>
              <w:bottom w:val="single" w:sz="4" w:space="0" w:color="000000"/>
              <w:right w:val="single" w:sz="4" w:space="0" w:color="000000"/>
            </w:tcBorders>
          </w:tcPr>
          <w:p w14:paraId="7BB7D2A6" w14:textId="77777777" w:rsidR="00B25E42" w:rsidRDefault="005A16C2">
            <w:r>
              <w:rPr>
                <w:rFonts w:ascii="Times New Roman" w:hAnsi="Times New Roman" w:cs="Times New Roman"/>
              </w:rPr>
              <w:t>СТЕН, КОЛОНН ПРОИЗВОДСТВЕННЫХ ЦЕХОВ</w:t>
            </w:r>
          </w:p>
        </w:tc>
        <w:tc>
          <w:tcPr>
            <w:tcW w:w="1842" w:type="dxa"/>
            <w:tcBorders>
              <w:top w:val="single" w:sz="4" w:space="0" w:color="000000"/>
              <w:bottom w:val="single" w:sz="4" w:space="0" w:color="000000"/>
              <w:right w:val="single" w:sz="4" w:space="0" w:color="000000"/>
            </w:tcBorders>
            <w:vAlign w:val="center"/>
          </w:tcPr>
          <w:p w14:paraId="5619257D" w14:textId="77777777" w:rsidR="00B25E42" w:rsidRDefault="005A16C2">
            <w:pPr>
              <w:jc w:val="center"/>
            </w:pPr>
            <w:r>
              <w:rPr>
                <w:rFonts w:ascii="Times New Roman" w:hAnsi="Times New Roman" w:cs="Times New Roman"/>
              </w:rPr>
              <w:t>100  кв.м</w:t>
            </w:r>
          </w:p>
        </w:tc>
        <w:tc>
          <w:tcPr>
            <w:tcW w:w="1418" w:type="dxa"/>
            <w:tcBorders>
              <w:top w:val="single" w:sz="4" w:space="0" w:color="000000"/>
              <w:bottom w:val="single" w:sz="4" w:space="0" w:color="000000"/>
              <w:right w:val="single" w:sz="4" w:space="0" w:color="000000"/>
            </w:tcBorders>
            <w:vAlign w:val="center"/>
          </w:tcPr>
          <w:p w14:paraId="1DC005F4" w14:textId="77777777" w:rsidR="00B25E42" w:rsidRDefault="005A16C2">
            <w:pPr>
              <w:jc w:val="center"/>
            </w:pPr>
            <w:r>
              <w:rPr>
                <w:rFonts w:ascii="Times New Roman" w:hAnsi="Times New Roman" w:cs="Times New Roman"/>
              </w:rPr>
              <w:t>24</w:t>
            </w:r>
          </w:p>
        </w:tc>
        <w:tc>
          <w:tcPr>
            <w:tcW w:w="2509" w:type="dxa"/>
            <w:tcBorders>
              <w:top w:val="single" w:sz="4" w:space="0" w:color="000000"/>
              <w:bottom w:val="single" w:sz="4" w:space="0" w:color="000000"/>
              <w:right w:val="single" w:sz="4" w:space="0" w:color="000000"/>
            </w:tcBorders>
            <w:vAlign w:val="center"/>
          </w:tcPr>
          <w:p w14:paraId="6AB11770" w14:textId="77777777" w:rsidR="00B25E42" w:rsidRDefault="005A16C2">
            <w:pPr>
              <w:jc w:val="center"/>
            </w:pPr>
            <w:r>
              <w:rPr>
                <w:rFonts w:ascii="Times New Roman" w:hAnsi="Times New Roman" w:cs="Times New Roman"/>
              </w:rPr>
              <w:t>1 раз в год</w:t>
            </w:r>
          </w:p>
        </w:tc>
      </w:tr>
      <w:tr w:rsidR="00B25E42" w14:paraId="106DEF6B" w14:textId="77777777">
        <w:trPr>
          <w:trHeight w:val="302"/>
        </w:trPr>
        <w:tc>
          <w:tcPr>
            <w:tcW w:w="866" w:type="dxa"/>
            <w:tcBorders>
              <w:top w:val="single" w:sz="4" w:space="0" w:color="000000"/>
              <w:left w:val="single" w:sz="4" w:space="0" w:color="000000"/>
              <w:bottom w:val="single" w:sz="4" w:space="0" w:color="000000"/>
              <w:right w:val="single" w:sz="4" w:space="0" w:color="000000"/>
            </w:tcBorders>
          </w:tcPr>
          <w:p w14:paraId="095E1A0B" w14:textId="77777777" w:rsidR="00B25E42" w:rsidRDefault="005A16C2">
            <w:pPr>
              <w:jc w:val="center"/>
            </w:pPr>
            <w:r>
              <w:rPr>
                <w:rFonts w:ascii="Times New Roman" w:hAnsi="Times New Roman" w:cs="Times New Roman"/>
              </w:rPr>
              <w:t>5.5</w:t>
            </w:r>
          </w:p>
        </w:tc>
        <w:tc>
          <w:tcPr>
            <w:tcW w:w="3714" w:type="dxa"/>
            <w:tcBorders>
              <w:top w:val="single" w:sz="4" w:space="0" w:color="000000"/>
              <w:bottom w:val="single" w:sz="4" w:space="0" w:color="000000"/>
              <w:right w:val="single" w:sz="4" w:space="0" w:color="000000"/>
            </w:tcBorders>
          </w:tcPr>
          <w:p w14:paraId="7A19CB78" w14:textId="77777777" w:rsidR="00B25E42" w:rsidRDefault="005A16C2">
            <w:r>
              <w:rPr>
                <w:rFonts w:ascii="Times New Roman" w:hAnsi="Times New Roman" w:cs="Times New Roman"/>
              </w:rPr>
              <w:t>СТЕН АДМИНИСТРАТИВНОЙ ЧАСТИ</w:t>
            </w:r>
          </w:p>
        </w:tc>
        <w:tc>
          <w:tcPr>
            <w:tcW w:w="1842" w:type="dxa"/>
            <w:tcBorders>
              <w:top w:val="single" w:sz="4" w:space="0" w:color="000000"/>
              <w:bottom w:val="single" w:sz="4" w:space="0" w:color="000000"/>
              <w:right w:val="single" w:sz="4" w:space="0" w:color="000000"/>
            </w:tcBorders>
            <w:vAlign w:val="center"/>
          </w:tcPr>
          <w:p w14:paraId="4A9FB2A1" w14:textId="77777777" w:rsidR="00B25E42" w:rsidRDefault="005A16C2">
            <w:pPr>
              <w:jc w:val="center"/>
            </w:pPr>
            <w:r>
              <w:rPr>
                <w:rFonts w:ascii="Times New Roman" w:hAnsi="Times New Roman" w:cs="Times New Roman"/>
              </w:rPr>
              <w:t>100  кв.м.</w:t>
            </w:r>
          </w:p>
        </w:tc>
        <w:tc>
          <w:tcPr>
            <w:tcW w:w="1418" w:type="dxa"/>
            <w:tcBorders>
              <w:top w:val="single" w:sz="4" w:space="0" w:color="000000"/>
              <w:bottom w:val="single" w:sz="4" w:space="0" w:color="000000"/>
              <w:right w:val="single" w:sz="4" w:space="0" w:color="000000"/>
            </w:tcBorders>
            <w:vAlign w:val="center"/>
          </w:tcPr>
          <w:p w14:paraId="6B94A406" w14:textId="77777777" w:rsidR="00B25E42" w:rsidRDefault="005A16C2">
            <w:pPr>
              <w:jc w:val="center"/>
            </w:pPr>
            <w:r>
              <w:rPr>
                <w:rFonts w:ascii="Times New Roman" w:hAnsi="Times New Roman" w:cs="Times New Roman"/>
              </w:rPr>
              <w:t>12</w:t>
            </w:r>
          </w:p>
        </w:tc>
        <w:tc>
          <w:tcPr>
            <w:tcW w:w="2509" w:type="dxa"/>
            <w:tcBorders>
              <w:top w:val="single" w:sz="4" w:space="0" w:color="000000"/>
              <w:bottom w:val="single" w:sz="4" w:space="0" w:color="000000"/>
              <w:right w:val="single" w:sz="4" w:space="0" w:color="000000"/>
            </w:tcBorders>
            <w:vAlign w:val="center"/>
          </w:tcPr>
          <w:p w14:paraId="40657CB5" w14:textId="77777777" w:rsidR="00B25E42" w:rsidRDefault="005A16C2">
            <w:pPr>
              <w:jc w:val="center"/>
            </w:pPr>
            <w:r>
              <w:rPr>
                <w:rFonts w:ascii="Times New Roman" w:hAnsi="Times New Roman" w:cs="Times New Roman"/>
              </w:rPr>
              <w:t>1 раз в год</w:t>
            </w:r>
          </w:p>
        </w:tc>
      </w:tr>
      <w:tr w:rsidR="00B25E42" w14:paraId="6316E65E" w14:textId="77777777">
        <w:trPr>
          <w:trHeight w:val="302"/>
        </w:trPr>
        <w:tc>
          <w:tcPr>
            <w:tcW w:w="866" w:type="dxa"/>
            <w:tcBorders>
              <w:top w:val="single" w:sz="4" w:space="0" w:color="000000"/>
              <w:left w:val="single" w:sz="4" w:space="0" w:color="000000"/>
              <w:bottom w:val="single" w:sz="4" w:space="0" w:color="000000"/>
              <w:right w:val="single" w:sz="4" w:space="0" w:color="000000"/>
            </w:tcBorders>
          </w:tcPr>
          <w:p w14:paraId="6486902B" w14:textId="77777777" w:rsidR="00B25E42" w:rsidRDefault="005A16C2">
            <w:pPr>
              <w:jc w:val="center"/>
            </w:pPr>
            <w:r>
              <w:rPr>
                <w:rFonts w:ascii="Times New Roman" w:hAnsi="Times New Roman" w:cs="Times New Roman"/>
              </w:rPr>
              <w:t>5.6</w:t>
            </w:r>
          </w:p>
        </w:tc>
        <w:tc>
          <w:tcPr>
            <w:tcW w:w="3714" w:type="dxa"/>
            <w:tcBorders>
              <w:top w:val="single" w:sz="4" w:space="0" w:color="000000"/>
              <w:bottom w:val="single" w:sz="4" w:space="0" w:color="000000"/>
              <w:right w:val="single" w:sz="4" w:space="0" w:color="000000"/>
            </w:tcBorders>
          </w:tcPr>
          <w:p w14:paraId="1955B995" w14:textId="77777777" w:rsidR="00B25E42" w:rsidRDefault="005A16C2">
            <w:r>
              <w:rPr>
                <w:rFonts w:ascii="Times New Roman" w:hAnsi="Times New Roman" w:cs="Times New Roman"/>
              </w:rPr>
              <w:t xml:space="preserve"> ФАСАДА ЗДАНИЯ</w:t>
            </w:r>
          </w:p>
        </w:tc>
        <w:tc>
          <w:tcPr>
            <w:tcW w:w="1842" w:type="dxa"/>
            <w:tcBorders>
              <w:top w:val="single" w:sz="4" w:space="0" w:color="000000"/>
              <w:bottom w:val="single" w:sz="4" w:space="0" w:color="000000"/>
              <w:right w:val="single" w:sz="4" w:space="0" w:color="000000"/>
            </w:tcBorders>
            <w:vAlign w:val="center"/>
          </w:tcPr>
          <w:p w14:paraId="08BD5B8E" w14:textId="77777777" w:rsidR="00B25E42" w:rsidRDefault="005A16C2">
            <w:pPr>
              <w:jc w:val="center"/>
            </w:pPr>
            <w:r>
              <w:rPr>
                <w:rFonts w:ascii="Times New Roman" w:hAnsi="Times New Roman" w:cs="Times New Roman"/>
              </w:rPr>
              <w:t>100  кв.м</w:t>
            </w:r>
          </w:p>
        </w:tc>
        <w:tc>
          <w:tcPr>
            <w:tcW w:w="1418" w:type="dxa"/>
            <w:tcBorders>
              <w:top w:val="single" w:sz="4" w:space="0" w:color="000000"/>
              <w:bottom w:val="single" w:sz="4" w:space="0" w:color="000000"/>
              <w:right w:val="single" w:sz="4" w:space="0" w:color="000000"/>
            </w:tcBorders>
            <w:vAlign w:val="center"/>
          </w:tcPr>
          <w:p w14:paraId="636E0291" w14:textId="77777777" w:rsidR="00B25E42" w:rsidRDefault="005A16C2">
            <w:pPr>
              <w:jc w:val="center"/>
            </w:pPr>
            <w:r>
              <w:rPr>
                <w:rFonts w:ascii="Times New Roman" w:hAnsi="Times New Roman" w:cs="Times New Roman"/>
              </w:rPr>
              <w:t>10</w:t>
            </w:r>
          </w:p>
        </w:tc>
        <w:tc>
          <w:tcPr>
            <w:tcW w:w="2509" w:type="dxa"/>
            <w:tcBorders>
              <w:top w:val="single" w:sz="4" w:space="0" w:color="000000"/>
              <w:bottom w:val="single" w:sz="4" w:space="0" w:color="000000"/>
              <w:right w:val="single" w:sz="4" w:space="0" w:color="000000"/>
            </w:tcBorders>
            <w:vAlign w:val="center"/>
          </w:tcPr>
          <w:p w14:paraId="0E65666C" w14:textId="77777777" w:rsidR="00B25E42" w:rsidRDefault="005A16C2">
            <w:pPr>
              <w:jc w:val="center"/>
            </w:pPr>
            <w:r>
              <w:rPr>
                <w:rFonts w:ascii="Times New Roman" w:hAnsi="Times New Roman" w:cs="Times New Roman"/>
              </w:rPr>
              <w:t>1 раз в 3 месяца</w:t>
            </w:r>
          </w:p>
        </w:tc>
      </w:tr>
      <w:tr w:rsidR="00B25E42" w14:paraId="22181DFA" w14:textId="77777777">
        <w:trPr>
          <w:trHeight w:val="302"/>
        </w:trPr>
        <w:tc>
          <w:tcPr>
            <w:tcW w:w="866" w:type="dxa"/>
            <w:tcBorders>
              <w:top w:val="single" w:sz="4" w:space="0" w:color="000000"/>
              <w:left w:val="single" w:sz="4" w:space="0" w:color="000000"/>
              <w:bottom w:val="single" w:sz="4" w:space="0" w:color="000000"/>
              <w:right w:val="single" w:sz="4" w:space="0" w:color="000000"/>
            </w:tcBorders>
          </w:tcPr>
          <w:p w14:paraId="009099A4" w14:textId="77777777" w:rsidR="00B25E42" w:rsidRDefault="005A16C2">
            <w:pPr>
              <w:jc w:val="center"/>
            </w:pPr>
            <w:r>
              <w:rPr>
                <w:rFonts w:ascii="Times New Roman" w:hAnsi="Times New Roman" w:cs="Times New Roman"/>
              </w:rPr>
              <w:t>5.7</w:t>
            </w:r>
          </w:p>
        </w:tc>
        <w:tc>
          <w:tcPr>
            <w:tcW w:w="3714" w:type="dxa"/>
            <w:tcBorders>
              <w:top w:val="single" w:sz="4" w:space="0" w:color="000000"/>
              <w:bottom w:val="single" w:sz="4" w:space="0" w:color="000000"/>
              <w:right w:val="single" w:sz="4" w:space="0" w:color="000000"/>
            </w:tcBorders>
          </w:tcPr>
          <w:p w14:paraId="4662D4DC" w14:textId="77777777" w:rsidR="00B25E42" w:rsidRDefault="005A16C2">
            <w:r>
              <w:rPr>
                <w:rFonts w:ascii="Times New Roman" w:hAnsi="Times New Roman" w:cs="Times New Roman"/>
              </w:rPr>
              <w:t>КРЫЛЬЦА, ЛЕСТНИЦ, РАМП</w:t>
            </w:r>
          </w:p>
        </w:tc>
        <w:tc>
          <w:tcPr>
            <w:tcW w:w="1842" w:type="dxa"/>
            <w:tcBorders>
              <w:top w:val="single" w:sz="4" w:space="0" w:color="000000"/>
              <w:bottom w:val="single" w:sz="4" w:space="0" w:color="000000"/>
              <w:right w:val="single" w:sz="4" w:space="0" w:color="000000"/>
            </w:tcBorders>
            <w:vAlign w:val="center"/>
          </w:tcPr>
          <w:p w14:paraId="588CE32C" w14:textId="77777777" w:rsidR="00B25E42" w:rsidRDefault="005A16C2">
            <w:pPr>
              <w:jc w:val="center"/>
            </w:pPr>
            <w:r>
              <w:rPr>
                <w:rFonts w:ascii="Times New Roman" w:hAnsi="Times New Roman" w:cs="Times New Roman"/>
              </w:rPr>
              <w:t>100 кв.м</w:t>
            </w:r>
          </w:p>
        </w:tc>
        <w:tc>
          <w:tcPr>
            <w:tcW w:w="1418" w:type="dxa"/>
            <w:tcBorders>
              <w:top w:val="single" w:sz="4" w:space="0" w:color="000000"/>
              <w:bottom w:val="single" w:sz="4" w:space="0" w:color="000000"/>
              <w:right w:val="single" w:sz="4" w:space="0" w:color="000000"/>
            </w:tcBorders>
            <w:vAlign w:val="center"/>
          </w:tcPr>
          <w:p w14:paraId="2FF3FFD4" w14:textId="77777777" w:rsidR="00B25E42" w:rsidRDefault="005A16C2">
            <w:pPr>
              <w:jc w:val="center"/>
            </w:pPr>
            <w:r>
              <w:rPr>
                <w:rFonts w:ascii="Times New Roman" w:hAnsi="Times New Roman" w:cs="Times New Roman"/>
              </w:rPr>
              <w:t>2</w:t>
            </w:r>
          </w:p>
        </w:tc>
        <w:tc>
          <w:tcPr>
            <w:tcW w:w="2509" w:type="dxa"/>
            <w:tcBorders>
              <w:top w:val="single" w:sz="4" w:space="0" w:color="000000"/>
              <w:bottom w:val="single" w:sz="4" w:space="0" w:color="000000"/>
              <w:right w:val="single" w:sz="4" w:space="0" w:color="000000"/>
            </w:tcBorders>
            <w:vAlign w:val="center"/>
          </w:tcPr>
          <w:p w14:paraId="3EAA309F" w14:textId="77777777" w:rsidR="00B25E42" w:rsidRDefault="005A16C2">
            <w:pPr>
              <w:jc w:val="center"/>
            </w:pPr>
            <w:r>
              <w:rPr>
                <w:rFonts w:ascii="Times New Roman" w:hAnsi="Times New Roman" w:cs="Times New Roman"/>
              </w:rPr>
              <w:t>1 раз в 6 месяцев</w:t>
            </w:r>
          </w:p>
        </w:tc>
      </w:tr>
      <w:tr w:rsidR="00B25E42" w14:paraId="18A4CD0F" w14:textId="77777777">
        <w:trPr>
          <w:trHeight w:val="302"/>
        </w:trPr>
        <w:tc>
          <w:tcPr>
            <w:tcW w:w="866" w:type="dxa"/>
            <w:tcBorders>
              <w:top w:val="single" w:sz="4" w:space="0" w:color="000000"/>
              <w:left w:val="single" w:sz="4" w:space="0" w:color="000000"/>
              <w:bottom w:val="single" w:sz="4" w:space="0" w:color="000000"/>
              <w:right w:val="single" w:sz="4" w:space="0" w:color="000000"/>
            </w:tcBorders>
          </w:tcPr>
          <w:p w14:paraId="1242CDF9" w14:textId="77777777" w:rsidR="00B25E42" w:rsidRDefault="005A16C2">
            <w:pPr>
              <w:jc w:val="center"/>
            </w:pPr>
            <w:r>
              <w:rPr>
                <w:rFonts w:ascii="Times New Roman" w:hAnsi="Times New Roman" w:cs="Times New Roman"/>
              </w:rPr>
              <w:t>5.8</w:t>
            </w:r>
          </w:p>
        </w:tc>
        <w:tc>
          <w:tcPr>
            <w:tcW w:w="3714" w:type="dxa"/>
            <w:tcBorders>
              <w:top w:val="single" w:sz="4" w:space="0" w:color="000000"/>
              <w:bottom w:val="single" w:sz="4" w:space="0" w:color="000000"/>
              <w:right w:val="single" w:sz="4" w:space="0" w:color="000000"/>
            </w:tcBorders>
          </w:tcPr>
          <w:p w14:paraId="27E48E3E" w14:textId="77777777" w:rsidR="00B25E42" w:rsidRDefault="005A16C2">
            <w:r>
              <w:rPr>
                <w:rFonts w:ascii="Times New Roman" w:hAnsi="Times New Roman" w:cs="Times New Roman"/>
              </w:rPr>
              <w:t>КРОВЛИ ЗДАНИЯ</w:t>
            </w:r>
          </w:p>
        </w:tc>
        <w:tc>
          <w:tcPr>
            <w:tcW w:w="1842" w:type="dxa"/>
            <w:tcBorders>
              <w:top w:val="single" w:sz="4" w:space="0" w:color="000000"/>
              <w:bottom w:val="single" w:sz="4" w:space="0" w:color="000000"/>
              <w:right w:val="single" w:sz="4" w:space="0" w:color="000000"/>
            </w:tcBorders>
            <w:vAlign w:val="center"/>
          </w:tcPr>
          <w:p w14:paraId="0631B0A0" w14:textId="77777777" w:rsidR="00B25E42" w:rsidRDefault="005A16C2">
            <w:pPr>
              <w:jc w:val="center"/>
            </w:pPr>
            <w:r>
              <w:rPr>
                <w:rFonts w:ascii="Times New Roman" w:hAnsi="Times New Roman" w:cs="Times New Roman"/>
              </w:rPr>
              <w:t>100 кв.м</w:t>
            </w:r>
          </w:p>
        </w:tc>
        <w:tc>
          <w:tcPr>
            <w:tcW w:w="1418" w:type="dxa"/>
            <w:tcBorders>
              <w:top w:val="single" w:sz="4" w:space="0" w:color="000000"/>
              <w:bottom w:val="single" w:sz="4" w:space="0" w:color="000000"/>
              <w:right w:val="single" w:sz="4" w:space="0" w:color="000000"/>
            </w:tcBorders>
            <w:vAlign w:val="center"/>
          </w:tcPr>
          <w:p w14:paraId="3B51A445" w14:textId="77777777" w:rsidR="00B25E42" w:rsidRDefault="005A16C2">
            <w:pPr>
              <w:jc w:val="center"/>
            </w:pPr>
            <w:r>
              <w:rPr>
                <w:rFonts w:ascii="Times New Roman" w:hAnsi="Times New Roman" w:cs="Times New Roman"/>
              </w:rPr>
              <w:t>35</w:t>
            </w:r>
          </w:p>
        </w:tc>
        <w:tc>
          <w:tcPr>
            <w:tcW w:w="2509" w:type="dxa"/>
            <w:tcBorders>
              <w:top w:val="single" w:sz="4" w:space="0" w:color="000000"/>
              <w:bottom w:val="single" w:sz="4" w:space="0" w:color="000000"/>
              <w:right w:val="single" w:sz="4" w:space="0" w:color="000000"/>
            </w:tcBorders>
            <w:vAlign w:val="center"/>
          </w:tcPr>
          <w:p w14:paraId="4617C31B" w14:textId="77777777" w:rsidR="00B25E42" w:rsidRDefault="005A16C2">
            <w:pPr>
              <w:jc w:val="center"/>
            </w:pPr>
            <w:r>
              <w:rPr>
                <w:rFonts w:ascii="Times New Roman" w:hAnsi="Times New Roman" w:cs="Times New Roman"/>
              </w:rPr>
              <w:t>1 раз в 6 месяцев</w:t>
            </w:r>
          </w:p>
        </w:tc>
      </w:tr>
      <w:tr w:rsidR="00B25E42" w14:paraId="022EB649" w14:textId="77777777">
        <w:trPr>
          <w:trHeight w:val="302"/>
        </w:trPr>
        <w:tc>
          <w:tcPr>
            <w:tcW w:w="866" w:type="dxa"/>
            <w:tcBorders>
              <w:top w:val="single" w:sz="4" w:space="0" w:color="000000"/>
              <w:left w:val="single" w:sz="4" w:space="0" w:color="000000"/>
              <w:bottom w:val="single" w:sz="4" w:space="0" w:color="000000"/>
              <w:right w:val="single" w:sz="4" w:space="0" w:color="000000"/>
            </w:tcBorders>
          </w:tcPr>
          <w:p w14:paraId="055B81A8" w14:textId="77777777" w:rsidR="00B25E42" w:rsidRDefault="005A16C2">
            <w:pPr>
              <w:jc w:val="center"/>
            </w:pPr>
            <w:r>
              <w:rPr>
                <w:rFonts w:ascii="Times New Roman" w:hAnsi="Times New Roman" w:cs="Times New Roman"/>
              </w:rPr>
              <w:t>5.9</w:t>
            </w:r>
          </w:p>
        </w:tc>
        <w:tc>
          <w:tcPr>
            <w:tcW w:w="3714" w:type="dxa"/>
            <w:tcBorders>
              <w:top w:val="single" w:sz="4" w:space="0" w:color="000000"/>
              <w:bottom w:val="single" w:sz="4" w:space="0" w:color="000000"/>
              <w:right w:val="single" w:sz="4" w:space="0" w:color="000000"/>
            </w:tcBorders>
          </w:tcPr>
          <w:p w14:paraId="2289CF44" w14:textId="77777777" w:rsidR="00B25E42" w:rsidRDefault="005A16C2">
            <w:r>
              <w:rPr>
                <w:rFonts w:ascii="Times New Roman" w:hAnsi="Times New Roman" w:cs="Times New Roman"/>
              </w:rPr>
              <w:t>ДВЕРЕЙ АДМИНИСТРАТИВНЫХ, БЫТОВЫХ  И ПРОИЗВОДСТВЕННЫХ ПОМЕЩЕНИЙ</w:t>
            </w:r>
          </w:p>
        </w:tc>
        <w:tc>
          <w:tcPr>
            <w:tcW w:w="1842" w:type="dxa"/>
            <w:tcBorders>
              <w:top w:val="single" w:sz="4" w:space="0" w:color="000000"/>
              <w:bottom w:val="single" w:sz="4" w:space="0" w:color="000000"/>
              <w:right w:val="single" w:sz="4" w:space="0" w:color="000000"/>
            </w:tcBorders>
            <w:vAlign w:val="center"/>
          </w:tcPr>
          <w:p w14:paraId="1BE13740" w14:textId="77777777" w:rsidR="00B25E42" w:rsidRDefault="005A16C2">
            <w:pPr>
              <w:jc w:val="center"/>
            </w:pPr>
            <w:r>
              <w:rPr>
                <w:rFonts w:ascii="Times New Roman" w:hAnsi="Times New Roman" w:cs="Times New Roman"/>
              </w:rPr>
              <w:t>шт.</w:t>
            </w:r>
          </w:p>
        </w:tc>
        <w:tc>
          <w:tcPr>
            <w:tcW w:w="1418" w:type="dxa"/>
            <w:tcBorders>
              <w:top w:val="single" w:sz="4" w:space="0" w:color="000000"/>
              <w:bottom w:val="single" w:sz="4" w:space="0" w:color="000000"/>
              <w:right w:val="single" w:sz="4" w:space="0" w:color="000000"/>
            </w:tcBorders>
            <w:vAlign w:val="center"/>
          </w:tcPr>
          <w:p w14:paraId="2A115A08" w14:textId="77777777" w:rsidR="00B25E42" w:rsidRDefault="005A16C2">
            <w:pPr>
              <w:jc w:val="center"/>
            </w:pPr>
            <w:r>
              <w:rPr>
                <w:rFonts w:ascii="Times New Roman" w:hAnsi="Times New Roman" w:cs="Times New Roman"/>
              </w:rPr>
              <w:t>38</w:t>
            </w:r>
          </w:p>
        </w:tc>
        <w:tc>
          <w:tcPr>
            <w:tcW w:w="2509" w:type="dxa"/>
            <w:tcBorders>
              <w:top w:val="single" w:sz="4" w:space="0" w:color="000000"/>
              <w:bottom w:val="single" w:sz="4" w:space="0" w:color="000000"/>
              <w:right w:val="single" w:sz="4" w:space="0" w:color="000000"/>
            </w:tcBorders>
            <w:vAlign w:val="center"/>
          </w:tcPr>
          <w:p w14:paraId="76B7BF31" w14:textId="77777777" w:rsidR="00B25E42" w:rsidRDefault="005A16C2">
            <w:pPr>
              <w:jc w:val="center"/>
            </w:pPr>
            <w:r>
              <w:rPr>
                <w:rFonts w:ascii="Times New Roman" w:hAnsi="Times New Roman" w:cs="Times New Roman"/>
              </w:rPr>
              <w:t>1 раз в 6 месяцев</w:t>
            </w:r>
          </w:p>
        </w:tc>
      </w:tr>
      <w:tr w:rsidR="00B25E42" w14:paraId="7841FFDC" w14:textId="77777777">
        <w:trPr>
          <w:trHeight w:val="302"/>
        </w:trPr>
        <w:tc>
          <w:tcPr>
            <w:tcW w:w="866" w:type="dxa"/>
            <w:tcBorders>
              <w:top w:val="single" w:sz="4" w:space="0" w:color="000000"/>
              <w:left w:val="single" w:sz="4" w:space="0" w:color="000000"/>
              <w:bottom w:val="single" w:sz="4" w:space="0" w:color="000000"/>
              <w:right w:val="single" w:sz="4" w:space="0" w:color="000000"/>
            </w:tcBorders>
          </w:tcPr>
          <w:p w14:paraId="5513CF2F" w14:textId="77777777" w:rsidR="00B25E42" w:rsidRDefault="005A16C2">
            <w:pPr>
              <w:jc w:val="center"/>
            </w:pPr>
            <w:r>
              <w:rPr>
                <w:rFonts w:ascii="Times New Roman" w:hAnsi="Times New Roman" w:cs="Times New Roman"/>
              </w:rPr>
              <w:t>5.10</w:t>
            </w:r>
          </w:p>
        </w:tc>
        <w:tc>
          <w:tcPr>
            <w:tcW w:w="3714" w:type="dxa"/>
            <w:tcBorders>
              <w:top w:val="single" w:sz="4" w:space="0" w:color="000000"/>
              <w:bottom w:val="single" w:sz="4" w:space="0" w:color="000000"/>
              <w:right w:val="single" w:sz="4" w:space="0" w:color="000000"/>
            </w:tcBorders>
          </w:tcPr>
          <w:p w14:paraId="74000E8C" w14:textId="77777777" w:rsidR="00B25E42" w:rsidRDefault="005A16C2">
            <w:r>
              <w:rPr>
                <w:rFonts w:ascii="Times New Roman" w:hAnsi="Times New Roman" w:cs="Times New Roman"/>
              </w:rPr>
              <w:t>ЗАМКОВ, ПЕТЕЛЬ, ДВЕРНОЙ АРМАТУРЫ</w:t>
            </w:r>
          </w:p>
        </w:tc>
        <w:tc>
          <w:tcPr>
            <w:tcW w:w="1842" w:type="dxa"/>
            <w:tcBorders>
              <w:top w:val="single" w:sz="4" w:space="0" w:color="000000"/>
              <w:bottom w:val="single" w:sz="4" w:space="0" w:color="000000"/>
              <w:right w:val="single" w:sz="4" w:space="0" w:color="000000"/>
            </w:tcBorders>
            <w:vAlign w:val="center"/>
          </w:tcPr>
          <w:p w14:paraId="413B04D9" w14:textId="77777777" w:rsidR="00B25E42" w:rsidRDefault="005A16C2">
            <w:pPr>
              <w:jc w:val="center"/>
            </w:pPr>
            <w:r>
              <w:rPr>
                <w:rFonts w:ascii="Times New Roman" w:hAnsi="Times New Roman" w:cs="Times New Roman"/>
              </w:rPr>
              <w:t>Комплект</w:t>
            </w:r>
          </w:p>
        </w:tc>
        <w:tc>
          <w:tcPr>
            <w:tcW w:w="1418" w:type="dxa"/>
            <w:tcBorders>
              <w:top w:val="single" w:sz="4" w:space="0" w:color="000000"/>
              <w:bottom w:val="single" w:sz="4" w:space="0" w:color="000000"/>
              <w:right w:val="single" w:sz="4" w:space="0" w:color="000000"/>
            </w:tcBorders>
            <w:vAlign w:val="center"/>
          </w:tcPr>
          <w:p w14:paraId="1035D991" w14:textId="77777777" w:rsidR="00B25E42" w:rsidRDefault="005A16C2">
            <w:pPr>
              <w:jc w:val="center"/>
            </w:pPr>
            <w:r>
              <w:rPr>
                <w:rFonts w:ascii="Times New Roman" w:hAnsi="Times New Roman" w:cs="Times New Roman"/>
              </w:rPr>
              <w:t>38</w:t>
            </w:r>
          </w:p>
        </w:tc>
        <w:tc>
          <w:tcPr>
            <w:tcW w:w="2509" w:type="dxa"/>
            <w:tcBorders>
              <w:top w:val="single" w:sz="4" w:space="0" w:color="000000"/>
              <w:bottom w:val="single" w:sz="4" w:space="0" w:color="000000"/>
              <w:right w:val="single" w:sz="4" w:space="0" w:color="000000"/>
            </w:tcBorders>
            <w:vAlign w:val="center"/>
          </w:tcPr>
          <w:p w14:paraId="7CE85641" w14:textId="77777777" w:rsidR="00B25E42" w:rsidRDefault="005A16C2">
            <w:pPr>
              <w:jc w:val="center"/>
            </w:pPr>
            <w:r>
              <w:rPr>
                <w:rFonts w:ascii="Times New Roman" w:hAnsi="Times New Roman" w:cs="Times New Roman"/>
              </w:rPr>
              <w:t>1 раз в 6 месяцев</w:t>
            </w:r>
          </w:p>
        </w:tc>
      </w:tr>
      <w:tr w:rsidR="00B25E42" w14:paraId="2BDB1246" w14:textId="77777777">
        <w:trPr>
          <w:trHeight w:val="302"/>
        </w:trPr>
        <w:tc>
          <w:tcPr>
            <w:tcW w:w="866" w:type="dxa"/>
            <w:tcBorders>
              <w:top w:val="single" w:sz="4" w:space="0" w:color="000000"/>
              <w:left w:val="single" w:sz="4" w:space="0" w:color="000000"/>
              <w:bottom w:val="single" w:sz="4" w:space="0" w:color="000000"/>
              <w:right w:val="single" w:sz="4" w:space="0" w:color="000000"/>
            </w:tcBorders>
          </w:tcPr>
          <w:p w14:paraId="17018BB1" w14:textId="77777777" w:rsidR="00B25E42" w:rsidRDefault="005A16C2">
            <w:pPr>
              <w:jc w:val="center"/>
            </w:pPr>
            <w:r>
              <w:rPr>
                <w:rFonts w:ascii="Times New Roman" w:hAnsi="Times New Roman" w:cs="Times New Roman"/>
              </w:rPr>
              <w:t>5.11</w:t>
            </w:r>
          </w:p>
        </w:tc>
        <w:tc>
          <w:tcPr>
            <w:tcW w:w="3714" w:type="dxa"/>
            <w:tcBorders>
              <w:top w:val="single" w:sz="4" w:space="0" w:color="000000"/>
              <w:bottom w:val="single" w:sz="4" w:space="0" w:color="000000"/>
              <w:right w:val="single" w:sz="4" w:space="0" w:color="000000"/>
            </w:tcBorders>
          </w:tcPr>
          <w:p w14:paraId="3158C704" w14:textId="77777777" w:rsidR="00B25E42" w:rsidRDefault="005A16C2">
            <w:r>
              <w:rPr>
                <w:rFonts w:ascii="Times New Roman" w:hAnsi="Times New Roman" w:cs="Times New Roman"/>
              </w:rPr>
              <w:t>ОКОН ПЛАСТИКОВЫХ</w:t>
            </w:r>
          </w:p>
        </w:tc>
        <w:tc>
          <w:tcPr>
            <w:tcW w:w="1842" w:type="dxa"/>
            <w:tcBorders>
              <w:top w:val="single" w:sz="4" w:space="0" w:color="000000"/>
              <w:bottom w:val="single" w:sz="4" w:space="0" w:color="000000"/>
              <w:right w:val="single" w:sz="4" w:space="0" w:color="000000"/>
            </w:tcBorders>
            <w:vAlign w:val="center"/>
          </w:tcPr>
          <w:p w14:paraId="35D7A365" w14:textId="77777777" w:rsidR="00B25E42" w:rsidRDefault="005A16C2">
            <w:pPr>
              <w:jc w:val="center"/>
            </w:pPr>
            <w:r>
              <w:rPr>
                <w:rFonts w:ascii="Times New Roman" w:hAnsi="Times New Roman" w:cs="Times New Roman"/>
              </w:rPr>
              <w:t>шт.</w:t>
            </w:r>
          </w:p>
        </w:tc>
        <w:tc>
          <w:tcPr>
            <w:tcW w:w="1418" w:type="dxa"/>
            <w:tcBorders>
              <w:top w:val="single" w:sz="4" w:space="0" w:color="000000"/>
              <w:bottom w:val="single" w:sz="4" w:space="0" w:color="000000"/>
              <w:right w:val="single" w:sz="4" w:space="0" w:color="000000"/>
            </w:tcBorders>
            <w:vAlign w:val="center"/>
          </w:tcPr>
          <w:p w14:paraId="2CA42359" w14:textId="77777777" w:rsidR="00B25E42" w:rsidRDefault="005A16C2">
            <w:pPr>
              <w:jc w:val="center"/>
            </w:pPr>
            <w:r>
              <w:rPr>
                <w:rFonts w:ascii="Times New Roman" w:hAnsi="Times New Roman" w:cs="Times New Roman"/>
              </w:rPr>
              <w:t>25</w:t>
            </w:r>
          </w:p>
        </w:tc>
        <w:tc>
          <w:tcPr>
            <w:tcW w:w="2509" w:type="dxa"/>
            <w:tcBorders>
              <w:top w:val="single" w:sz="4" w:space="0" w:color="000000"/>
              <w:bottom w:val="single" w:sz="4" w:space="0" w:color="000000"/>
              <w:right w:val="single" w:sz="4" w:space="0" w:color="000000"/>
            </w:tcBorders>
            <w:vAlign w:val="center"/>
          </w:tcPr>
          <w:p w14:paraId="2FECD604" w14:textId="77777777" w:rsidR="00B25E42" w:rsidRDefault="005A16C2">
            <w:pPr>
              <w:jc w:val="center"/>
            </w:pPr>
            <w:r>
              <w:rPr>
                <w:rFonts w:ascii="Times New Roman" w:hAnsi="Times New Roman" w:cs="Times New Roman"/>
              </w:rPr>
              <w:t>1 раз в 6 месяцев</w:t>
            </w:r>
          </w:p>
        </w:tc>
      </w:tr>
    </w:tbl>
    <w:p w14:paraId="3DE06F2A" w14:textId="77777777" w:rsidR="00B25E42" w:rsidRDefault="005A16C2" w:rsidP="00EE6CDB">
      <w:pPr>
        <w:pStyle w:val="afffff3"/>
        <w:ind w:left="0"/>
      </w:pPr>
      <w:r>
        <w:rPr>
          <w:rFonts w:ascii="Times New Roman" w:hAnsi="Times New Roman" w:cs="Times New Roman"/>
          <w:b/>
          <w:u w:val="single"/>
        </w:rPr>
        <w:t>Перечень оборудования, инженерных систем и конструктивных элементов зданий,</w:t>
      </w:r>
      <w:r>
        <w:rPr>
          <w:rFonts w:ascii="Times New Roman" w:hAnsi="Times New Roman" w:cs="Times New Roman"/>
          <w:b/>
        </w:rPr>
        <w:t xml:space="preserve"> </w:t>
      </w:r>
      <w:r>
        <w:rPr>
          <w:rFonts w:ascii="Times New Roman" w:hAnsi="Times New Roman" w:cs="Times New Roman"/>
          <w:b/>
          <w:i/>
        </w:rPr>
        <w:t>подлежащих обслуживанию</w:t>
      </w:r>
    </w:p>
    <w:tbl>
      <w:tblPr>
        <w:tblW w:w="10349" w:type="dxa"/>
        <w:tblInd w:w="-431" w:type="dxa"/>
        <w:tblLayout w:type="fixed"/>
        <w:tblLook w:val="04A0" w:firstRow="1" w:lastRow="0" w:firstColumn="1" w:lastColumn="0" w:noHBand="0" w:noVBand="1"/>
      </w:tblPr>
      <w:tblGrid>
        <w:gridCol w:w="674"/>
        <w:gridCol w:w="5421"/>
        <w:gridCol w:w="1560"/>
        <w:gridCol w:w="1276"/>
        <w:gridCol w:w="140"/>
        <w:gridCol w:w="1278"/>
      </w:tblGrid>
      <w:tr w:rsidR="00B25E42" w14:paraId="3284F118" w14:textId="77777777">
        <w:tc>
          <w:tcPr>
            <w:tcW w:w="674" w:type="dxa"/>
            <w:tcBorders>
              <w:top w:val="single" w:sz="4" w:space="0" w:color="000000"/>
              <w:left w:val="single" w:sz="4" w:space="0" w:color="000000"/>
              <w:bottom w:val="single" w:sz="4" w:space="0" w:color="000000"/>
              <w:right w:val="single" w:sz="4" w:space="0" w:color="000000"/>
            </w:tcBorders>
            <w:vAlign w:val="center"/>
          </w:tcPr>
          <w:p w14:paraId="6615868E" w14:textId="77777777" w:rsidR="00B25E42" w:rsidRDefault="005A16C2">
            <w:pPr>
              <w:jc w:val="center"/>
            </w:pPr>
            <w:r>
              <w:rPr>
                <w:rFonts w:ascii="Times New Roman" w:hAnsi="Times New Roman" w:cs="Times New Roman"/>
                <w:b/>
              </w:rPr>
              <w:t>№</w:t>
            </w:r>
          </w:p>
        </w:tc>
        <w:tc>
          <w:tcPr>
            <w:tcW w:w="5421" w:type="dxa"/>
            <w:tcBorders>
              <w:top w:val="single" w:sz="4" w:space="0" w:color="000000"/>
              <w:left w:val="single" w:sz="4" w:space="0" w:color="000000"/>
              <w:bottom w:val="single" w:sz="4" w:space="0" w:color="000000"/>
              <w:right w:val="single" w:sz="4" w:space="0" w:color="000000"/>
            </w:tcBorders>
            <w:vAlign w:val="center"/>
          </w:tcPr>
          <w:p w14:paraId="62D7EFCB" w14:textId="77777777" w:rsidR="00B25E42" w:rsidRDefault="005A16C2">
            <w:pPr>
              <w:jc w:val="center"/>
            </w:pPr>
            <w:r>
              <w:rPr>
                <w:rFonts w:ascii="Times New Roman" w:hAnsi="Times New Roman" w:cs="Times New Roman"/>
                <w:b/>
              </w:rPr>
              <w:t>Наименование оборудования (в составе объекта недвижимого имущества)</w:t>
            </w:r>
          </w:p>
        </w:tc>
        <w:tc>
          <w:tcPr>
            <w:tcW w:w="1560" w:type="dxa"/>
            <w:tcBorders>
              <w:top w:val="single" w:sz="4" w:space="0" w:color="000000"/>
              <w:left w:val="single" w:sz="4" w:space="0" w:color="000000"/>
              <w:bottom w:val="single" w:sz="4" w:space="0" w:color="000000"/>
              <w:right w:val="single" w:sz="4" w:space="0" w:color="000000"/>
            </w:tcBorders>
            <w:vAlign w:val="center"/>
          </w:tcPr>
          <w:p w14:paraId="11172267" w14:textId="77777777" w:rsidR="00B25E42" w:rsidRDefault="005A16C2">
            <w:pPr>
              <w:jc w:val="center"/>
            </w:pPr>
            <w:r>
              <w:rPr>
                <w:rFonts w:ascii="Times New Roman" w:hAnsi="Times New Roman" w:cs="Times New Roman"/>
                <w:b/>
              </w:rPr>
              <w:t>Кол-во оборудования</w:t>
            </w:r>
          </w:p>
        </w:tc>
        <w:tc>
          <w:tcPr>
            <w:tcW w:w="1276" w:type="dxa"/>
            <w:tcBorders>
              <w:top w:val="single" w:sz="4" w:space="0" w:color="000000"/>
              <w:left w:val="single" w:sz="4" w:space="0" w:color="000000"/>
              <w:bottom w:val="single" w:sz="4" w:space="0" w:color="000000"/>
              <w:right w:val="single" w:sz="4" w:space="0" w:color="000000"/>
            </w:tcBorders>
            <w:vAlign w:val="center"/>
          </w:tcPr>
          <w:p w14:paraId="3F8F9339" w14:textId="77777777" w:rsidR="00B25E42" w:rsidRDefault="005A16C2">
            <w:pPr>
              <w:jc w:val="center"/>
            </w:pPr>
            <w:r>
              <w:rPr>
                <w:rFonts w:ascii="Times New Roman" w:hAnsi="Times New Roman" w:cs="Times New Roman"/>
                <w:b/>
              </w:rPr>
              <w:t>Единица измерения</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14:paraId="020FC854" w14:textId="77777777" w:rsidR="00B25E42" w:rsidRDefault="005A16C2">
            <w:pPr>
              <w:jc w:val="center"/>
            </w:pPr>
            <w:r>
              <w:rPr>
                <w:rFonts w:ascii="Times New Roman" w:hAnsi="Times New Roman" w:cs="Times New Roman"/>
                <w:b/>
              </w:rPr>
              <w:t>Кол-во (ПТО)</w:t>
            </w:r>
          </w:p>
        </w:tc>
      </w:tr>
      <w:tr w:rsidR="00B25E42" w14:paraId="5C92B85E" w14:textId="77777777">
        <w:tc>
          <w:tcPr>
            <w:tcW w:w="674" w:type="dxa"/>
            <w:tcBorders>
              <w:top w:val="single" w:sz="4" w:space="0" w:color="000000"/>
              <w:left w:val="single" w:sz="4" w:space="0" w:color="000000"/>
              <w:bottom w:val="single" w:sz="4" w:space="0" w:color="000000"/>
              <w:right w:val="single" w:sz="4" w:space="0" w:color="000000"/>
            </w:tcBorders>
            <w:vAlign w:val="center"/>
          </w:tcPr>
          <w:p w14:paraId="3121F080" w14:textId="77777777" w:rsidR="00B25E42" w:rsidRDefault="005A16C2">
            <w:pPr>
              <w:jc w:val="center"/>
            </w:pPr>
            <w:r>
              <w:rPr>
                <w:rFonts w:ascii="Times New Roman" w:hAnsi="Times New Roman" w:cs="Times New Roman"/>
              </w:rPr>
              <w:t>1</w:t>
            </w:r>
          </w:p>
        </w:tc>
        <w:tc>
          <w:tcPr>
            <w:tcW w:w="5421" w:type="dxa"/>
            <w:tcBorders>
              <w:top w:val="single" w:sz="4" w:space="0" w:color="000000"/>
              <w:left w:val="single" w:sz="4" w:space="0" w:color="000000"/>
              <w:bottom w:val="single" w:sz="4" w:space="0" w:color="000000"/>
              <w:right w:val="single" w:sz="4" w:space="0" w:color="000000"/>
            </w:tcBorders>
            <w:vAlign w:val="center"/>
          </w:tcPr>
          <w:p w14:paraId="7E14339D" w14:textId="77777777" w:rsidR="00B25E42" w:rsidRDefault="005A16C2">
            <w:pPr>
              <w:jc w:val="center"/>
            </w:pPr>
            <w:r>
              <w:rPr>
                <w:rFonts w:ascii="Times New Roman" w:hAnsi="Times New Roman" w:cs="Times New Roman"/>
              </w:rPr>
              <w:t>2</w:t>
            </w:r>
          </w:p>
        </w:tc>
        <w:tc>
          <w:tcPr>
            <w:tcW w:w="1560" w:type="dxa"/>
            <w:tcBorders>
              <w:top w:val="single" w:sz="4" w:space="0" w:color="000000"/>
              <w:left w:val="single" w:sz="4" w:space="0" w:color="000000"/>
              <w:bottom w:val="single" w:sz="4" w:space="0" w:color="000000"/>
              <w:right w:val="single" w:sz="4" w:space="0" w:color="000000"/>
            </w:tcBorders>
            <w:vAlign w:val="center"/>
          </w:tcPr>
          <w:p w14:paraId="680D1B6C" w14:textId="77777777" w:rsidR="00B25E42" w:rsidRDefault="005A16C2">
            <w:pPr>
              <w:jc w:val="center"/>
            </w:pPr>
            <w:r>
              <w:rPr>
                <w:rFonts w:ascii="Times New Roman" w:hAnsi="Times New Roman" w:cs="Times New Roman"/>
              </w:rPr>
              <w:t>3</w:t>
            </w:r>
          </w:p>
        </w:tc>
        <w:tc>
          <w:tcPr>
            <w:tcW w:w="1276" w:type="dxa"/>
            <w:tcBorders>
              <w:top w:val="single" w:sz="4" w:space="0" w:color="000000"/>
              <w:left w:val="single" w:sz="4" w:space="0" w:color="000000"/>
              <w:bottom w:val="single" w:sz="4" w:space="0" w:color="000000"/>
              <w:right w:val="single" w:sz="4" w:space="0" w:color="000000"/>
            </w:tcBorders>
            <w:vAlign w:val="center"/>
          </w:tcPr>
          <w:p w14:paraId="59E1F525" w14:textId="77777777" w:rsidR="00B25E42" w:rsidRDefault="005A16C2">
            <w:pPr>
              <w:jc w:val="center"/>
            </w:pPr>
            <w:r>
              <w:rPr>
                <w:rFonts w:ascii="Times New Roman" w:hAnsi="Times New Roman" w:cs="Times New Roman"/>
              </w:rPr>
              <w:t>4</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14:paraId="4C867065" w14:textId="77777777" w:rsidR="00B25E42" w:rsidRDefault="005A16C2">
            <w:pPr>
              <w:jc w:val="center"/>
            </w:pPr>
            <w:r>
              <w:rPr>
                <w:rFonts w:ascii="Times New Roman" w:hAnsi="Times New Roman" w:cs="Times New Roman"/>
              </w:rPr>
              <w:t>5</w:t>
            </w:r>
          </w:p>
        </w:tc>
      </w:tr>
      <w:tr w:rsidR="00B25E42" w14:paraId="3F4BC661" w14:textId="77777777">
        <w:tc>
          <w:tcPr>
            <w:tcW w:w="10349" w:type="dxa"/>
            <w:gridSpan w:val="6"/>
            <w:tcBorders>
              <w:top w:val="single" w:sz="4" w:space="0" w:color="000000"/>
              <w:left w:val="single" w:sz="4" w:space="0" w:color="000000"/>
              <w:bottom w:val="single" w:sz="4" w:space="0" w:color="000000"/>
              <w:right w:val="single" w:sz="4" w:space="0" w:color="000000"/>
            </w:tcBorders>
          </w:tcPr>
          <w:p w14:paraId="03B7DAA6" w14:textId="77777777" w:rsidR="00B25E42" w:rsidRDefault="005A16C2">
            <w:pPr>
              <w:jc w:val="center"/>
            </w:pPr>
            <w:r>
              <w:rPr>
                <w:rFonts w:ascii="Times New Roman" w:hAnsi="Times New Roman" w:cs="Times New Roman"/>
                <w:b/>
              </w:rPr>
              <w:t>1.Трубопроводы и устройства ГВС, ХВС, системы отопления, сантехника, канализация зданий</w:t>
            </w:r>
          </w:p>
        </w:tc>
      </w:tr>
      <w:tr w:rsidR="00B25E42" w14:paraId="6479DA03" w14:textId="77777777">
        <w:tc>
          <w:tcPr>
            <w:tcW w:w="674" w:type="dxa"/>
            <w:tcBorders>
              <w:top w:val="single" w:sz="4" w:space="0" w:color="000000"/>
              <w:left w:val="single" w:sz="4" w:space="0" w:color="000000"/>
              <w:bottom w:val="single" w:sz="4" w:space="0" w:color="000000"/>
              <w:right w:val="single" w:sz="4" w:space="0" w:color="000000"/>
            </w:tcBorders>
            <w:vAlign w:val="center"/>
          </w:tcPr>
          <w:p w14:paraId="59065A4B" w14:textId="77777777" w:rsidR="00B25E42" w:rsidRDefault="005A16C2">
            <w:pPr>
              <w:jc w:val="center"/>
            </w:pPr>
            <w:r>
              <w:rPr>
                <w:rFonts w:ascii="Times New Roman" w:hAnsi="Times New Roman" w:cs="Times New Roman"/>
              </w:rPr>
              <w:t>1</w:t>
            </w:r>
          </w:p>
        </w:tc>
        <w:tc>
          <w:tcPr>
            <w:tcW w:w="5421" w:type="dxa"/>
            <w:tcBorders>
              <w:top w:val="single" w:sz="4" w:space="0" w:color="000000"/>
              <w:left w:val="single" w:sz="4" w:space="0" w:color="000000"/>
              <w:bottom w:val="single" w:sz="4" w:space="0" w:color="000000"/>
              <w:right w:val="single" w:sz="4" w:space="0" w:color="000000"/>
            </w:tcBorders>
            <w:vAlign w:val="center"/>
          </w:tcPr>
          <w:p w14:paraId="63C2CE07" w14:textId="77777777" w:rsidR="00B25E42" w:rsidRDefault="005A16C2">
            <w:r>
              <w:rPr>
                <w:rFonts w:ascii="Times New Roman" w:hAnsi="Times New Roman" w:cs="Times New Roman"/>
                <w:spacing w:val="-4"/>
              </w:rPr>
              <w:t xml:space="preserve">Кран шаровый </w:t>
            </w:r>
            <w:r>
              <w:rPr>
                <w:rFonts w:ascii="Times New Roman" w:hAnsi="Times New Roman" w:cs="Times New Roman"/>
                <w:spacing w:val="-4"/>
                <w:lang w:val="en-US"/>
              </w:rPr>
              <w:t xml:space="preserve">d 15 </w:t>
            </w:r>
            <w:r>
              <w:rPr>
                <w:rFonts w:ascii="Times New Roman" w:hAnsi="Times New Roman" w:cs="Times New Roman"/>
                <w:spacing w:val="-4"/>
              </w:rPr>
              <w:t>мм</w:t>
            </w:r>
          </w:p>
        </w:tc>
        <w:tc>
          <w:tcPr>
            <w:tcW w:w="1560" w:type="dxa"/>
            <w:tcBorders>
              <w:top w:val="single" w:sz="4" w:space="0" w:color="000000"/>
              <w:left w:val="single" w:sz="4" w:space="0" w:color="000000"/>
              <w:bottom w:val="single" w:sz="4" w:space="0" w:color="000000"/>
              <w:right w:val="single" w:sz="4" w:space="0" w:color="000000"/>
            </w:tcBorders>
            <w:vAlign w:val="center"/>
          </w:tcPr>
          <w:p w14:paraId="4366DA21" w14:textId="77777777" w:rsidR="00B25E42" w:rsidRDefault="005A16C2">
            <w:pPr>
              <w:jc w:val="center"/>
            </w:pPr>
            <w:r>
              <w:rPr>
                <w:rFonts w:ascii="Times New Roman" w:hAnsi="Times New Roman" w:cs="Times New Roman"/>
              </w:rPr>
              <w:t>52</w:t>
            </w:r>
          </w:p>
        </w:tc>
        <w:tc>
          <w:tcPr>
            <w:tcW w:w="1416" w:type="dxa"/>
            <w:gridSpan w:val="2"/>
            <w:tcBorders>
              <w:top w:val="single" w:sz="4" w:space="0" w:color="000000"/>
              <w:left w:val="single" w:sz="4" w:space="0" w:color="000000"/>
              <w:bottom w:val="single" w:sz="4" w:space="0" w:color="000000"/>
              <w:right w:val="single" w:sz="4" w:space="0" w:color="000000"/>
            </w:tcBorders>
            <w:vAlign w:val="center"/>
          </w:tcPr>
          <w:p w14:paraId="5BCAF9EE" w14:textId="77777777" w:rsidR="00B25E42" w:rsidRDefault="005A16C2">
            <w:pPr>
              <w:jc w:val="center"/>
            </w:pPr>
            <w:r>
              <w:rPr>
                <w:rFonts w:ascii="Times New Roman" w:hAnsi="Times New Roman" w:cs="Times New Roman"/>
              </w:rPr>
              <w:t>шт</w:t>
            </w:r>
          </w:p>
        </w:tc>
        <w:tc>
          <w:tcPr>
            <w:tcW w:w="1278" w:type="dxa"/>
            <w:tcBorders>
              <w:top w:val="single" w:sz="4" w:space="0" w:color="000000"/>
              <w:left w:val="single" w:sz="4" w:space="0" w:color="000000"/>
              <w:bottom w:val="single" w:sz="4" w:space="0" w:color="000000"/>
              <w:right w:val="single" w:sz="4" w:space="0" w:color="000000"/>
            </w:tcBorders>
            <w:vAlign w:val="center"/>
          </w:tcPr>
          <w:p w14:paraId="14E3066A" w14:textId="77777777" w:rsidR="00B25E42" w:rsidRDefault="005A16C2">
            <w:pPr>
              <w:jc w:val="center"/>
            </w:pPr>
            <w:r>
              <w:rPr>
                <w:rFonts w:ascii="Times New Roman" w:hAnsi="Times New Roman" w:cs="Times New Roman"/>
              </w:rPr>
              <w:t>588</w:t>
            </w:r>
          </w:p>
        </w:tc>
      </w:tr>
      <w:tr w:rsidR="00B25E42" w14:paraId="66B49943" w14:textId="77777777">
        <w:tc>
          <w:tcPr>
            <w:tcW w:w="674" w:type="dxa"/>
            <w:tcBorders>
              <w:top w:val="single" w:sz="4" w:space="0" w:color="000000"/>
              <w:left w:val="single" w:sz="4" w:space="0" w:color="000000"/>
              <w:bottom w:val="single" w:sz="4" w:space="0" w:color="000000"/>
              <w:right w:val="single" w:sz="4" w:space="0" w:color="000000"/>
            </w:tcBorders>
            <w:vAlign w:val="center"/>
          </w:tcPr>
          <w:p w14:paraId="31AD8633" w14:textId="77777777" w:rsidR="00B25E42" w:rsidRDefault="005A16C2">
            <w:pPr>
              <w:jc w:val="center"/>
            </w:pPr>
            <w:r>
              <w:rPr>
                <w:rFonts w:ascii="Times New Roman" w:hAnsi="Times New Roman" w:cs="Times New Roman"/>
              </w:rPr>
              <w:t>2</w:t>
            </w:r>
          </w:p>
        </w:tc>
        <w:tc>
          <w:tcPr>
            <w:tcW w:w="5421" w:type="dxa"/>
            <w:tcBorders>
              <w:top w:val="single" w:sz="4" w:space="0" w:color="000000"/>
              <w:left w:val="single" w:sz="4" w:space="0" w:color="000000"/>
              <w:bottom w:val="single" w:sz="4" w:space="0" w:color="000000"/>
              <w:right w:val="single" w:sz="4" w:space="0" w:color="000000"/>
            </w:tcBorders>
            <w:vAlign w:val="center"/>
          </w:tcPr>
          <w:p w14:paraId="69021596" w14:textId="77777777" w:rsidR="00B25E42" w:rsidRDefault="005A16C2">
            <w:r>
              <w:rPr>
                <w:rFonts w:ascii="Times New Roman" w:hAnsi="Times New Roman" w:cs="Times New Roman"/>
                <w:spacing w:val="-4"/>
              </w:rPr>
              <w:t>Кран</w:t>
            </w:r>
            <w:r>
              <w:rPr>
                <w:rFonts w:ascii="Times New Roman" w:hAnsi="Times New Roman" w:cs="Times New Roman"/>
                <w:spacing w:val="-4"/>
                <w:lang w:val="en-US"/>
              </w:rPr>
              <w:t xml:space="preserve"> d 15 </w:t>
            </w:r>
            <w:r>
              <w:rPr>
                <w:rFonts w:ascii="Times New Roman" w:hAnsi="Times New Roman" w:cs="Times New Roman"/>
                <w:spacing w:val="-4"/>
              </w:rPr>
              <w:t>мм</w:t>
            </w:r>
          </w:p>
        </w:tc>
        <w:tc>
          <w:tcPr>
            <w:tcW w:w="1560" w:type="dxa"/>
            <w:tcBorders>
              <w:top w:val="single" w:sz="4" w:space="0" w:color="000000"/>
              <w:left w:val="single" w:sz="4" w:space="0" w:color="000000"/>
              <w:bottom w:val="single" w:sz="4" w:space="0" w:color="000000"/>
              <w:right w:val="single" w:sz="4" w:space="0" w:color="000000"/>
            </w:tcBorders>
            <w:vAlign w:val="center"/>
          </w:tcPr>
          <w:p w14:paraId="10030B23" w14:textId="77777777" w:rsidR="00B25E42" w:rsidRDefault="005A16C2">
            <w:pPr>
              <w:jc w:val="center"/>
            </w:pPr>
            <w:r>
              <w:rPr>
                <w:rFonts w:ascii="Times New Roman" w:hAnsi="Times New Roman" w:cs="Times New Roman"/>
              </w:rPr>
              <w:t>12</w:t>
            </w:r>
          </w:p>
        </w:tc>
        <w:tc>
          <w:tcPr>
            <w:tcW w:w="1416" w:type="dxa"/>
            <w:gridSpan w:val="2"/>
            <w:tcBorders>
              <w:top w:val="single" w:sz="4" w:space="0" w:color="000000"/>
              <w:left w:val="single" w:sz="4" w:space="0" w:color="000000"/>
              <w:bottom w:val="single" w:sz="4" w:space="0" w:color="000000"/>
              <w:right w:val="single" w:sz="4" w:space="0" w:color="000000"/>
            </w:tcBorders>
            <w:vAlign w:val="center"/>
          </w:tcPr>
          <w:p w14:paraId="5FCF09EA" w14:textId="77777777" w:rsidR="00B25E42" w:rsidRDefault="005A16C2">
            <w:pPr>
              <w:jc w:val="center"/>
            </w:pPr>
            <w:r>
              <w:rPr>
                <w:rFonts w:ascii="Times New Roman" w:hAnsi="Times New Roman" w:cs="Times New Roman"/>
              </w:rPr>
              <w:t>шт</w:t>
            </w:r>
          </w:p>
        </w:tc>
        <w:tc>
          <w:tcPr>
            <w:tcW w:w="1278" w:type="dxa"/>
            <w:tcBorders>
              <w:top w:val="single" w:sz="4" w:space="0" w:color="000000"/>
              <w:left w:val="single" w:sz="4" w:space="0" w:color="000000"/>
              <w:bottom w:val="single" w:sz="4" w:space="0" w:color="000000"/>
              <w:right w:val="single" w:sz="4" w:space="0" w:color="000000"/>
            </w:tcBorders>
            <w:vAlign w:val="center"/>
          </w:tcPr>
          <w:p w14:paraId="24BC4BCC" w14:textId="77777777" w:rsidR="00B25E42" w:rsidRDefault="005A16C2">
            <w:pPr>
              <w:jc w:val="center"/>
            </w:pPr>
            <w:r>
              <w:rPr>
                <w:rFonts w:ascii="Times New Roman" w:hAnsi="Times New Roman" w:cs="Times New Roman"/>
              </w:rPr>
              <w:t>128</w:t>
            </w:r>
          </w:p>
        </w:tc>
      </w:tr>
      <w:tr w:rsidR="00B25E42" w14:paraId="7B7B0585" w14:textId="77777777">
        <w:tc>
          <w:tcPr>
            <w:tcW w:w="674" w:type="dxa"/>
            <w:tcBorders>
              <w:top w:val="single" w:sz="4" w:space="0" w:color="000000"/>
              <w:left w:val="single" w:sz="4" w:space="0" w:color="000000"/>
              <w:bottom w:val="single" w:sz="4" w:space="0" w:color="000000"/>
              <w:right w:val="single" w:sz="4" w:space="0" w:color="000000"/>
            </w:tcBorders>
            <w:vAlign w:val="center"/>
          </w:tcPr>
          <w:p w14:paraId="39689C79" w14:textId="77777777" w:rsidR="00B25E42" w:rsidRDefault="005A16C2">
            <w:pPr>
              <w:jc w:val="center"/>
            </w:pPr>
            <w:r>
              <w:rPr>
                <w:rFonts w:ascii="Times New Roman" w:hAnsi="Times New Roman" w:cs="Times New Roman"/>
              </w:rPr>
              <w:t>3</w:t>
            </w:r>
          </w:p>
        </w:tc>
        <w:tc>
          <w:tcPr>
            <w:tcW w:w="5421" w:type="dxa"/>
            <w:tcBorders>
              <w:top w:val="single" w:sz="4" w:space="0" w:color="000000"/>
              <w:left w:val="single" w:sz="4" w:space="0" w:color="000000"/>
              <w:bottom w:val="single" w:sz="4" w:space="0" w:color="000000"/>
              <w:right w:val="single" w:sz="4" w:space="0" w:color="000000"/>
            </w:tcBorders>
            <w:vAlign w:val="center"/>
          </w:tcPr>
          <w:p w14:paraId="7D478E78" w14:textId="77777777" w:rsidR="00B25E42" w:rsidRDefault="005A16C2">
            <w:r>
              <w:rPr>
                <w:rFonts w:ascii="Times New Roman" w:hAnsi="Times New Roman" w:cs="Times New Roman"/>
                <w:spacing w:val="-4"/>
              </w:rPr>
              <w:t>Вентиль</w:t>
            </w:r>
            <w:r>
              <w:rPr>
                <w:rFonts w:ascii="Times New Roman" w:hAnsi="Times New Roman" w:cs="Times New Roman"/>
                <w:spacing w:val="-4"/>
                <w:lang w:val="en-US"/>
              </w:rPr>
              <w:t xml:space="preserve"> 25 </w:t>
            </w:r>
            <w:r>
              <w:rPr>
                <w:rFonts w:ascii="Times New Roman" w:hAnsi="Times New Roman" w:cs="Times New Roman"/>
                <w:spacing w:val="-4"/>
              </w:rPr>
              <w:t>мм</w:t>
            </w:r>
          </w:p>
        </w:tc>
        <w:tc>
          <w:tcPr>
            <w:tcW w:w="1560" w:type="dxa"/>
            <w:tcBorders>
              <w:top w:val="single" w:sz="4" w:space="0" w:color="000000"/>
              <w:left w:val="single" w:sz="4" w:space="0" w:color="000000"/>
              <w:bottom w:val="single" w:sz="4" w:space="0" w:color="000000"/>
              <w:right w:val="single" w:sz="4" w:space="0" w:color="000000"/>
            </w:tcBorders>
            <w:vAlign w:val="center"/>
          </w:tcPr>
          <w:p w14:paraId="3D317A7E" w14:textId="77777777" w:rsidR="00B25E42" w:rsidRDefault="005A16C2">
            <w:pPr>
              <w:jc w:val="center"/>
            </w:pPr>
            <w:r>
              <w:rPr>
                <w:rFonts w:ascii="Times New Roman" w:hAnsi="Times New Roman" w:cs="Times New Roman"/>
              </w:rPr>
              <w:t>40</w:t>
            </w:r>
          </w:p>
        </w:tc>
        <w:tc>
          <w:tcPr>
            <w:tcW w:w="1416" w:type="dxa"/>
            <w:gridSpan w:val="2"/>
            <w:tcBorders>
              <w:top w:val="single" w:sz="4" w:space="0" w:color="000000"/>
              <w:left w:val="single" w:sz="4" w:space="0" w:color="000000"/>
              <w:bottom w:val="single" w:sz="4" w:space="0" w:color="000000"/>
              <w:right w:val="single" w:sz="4" w:space="0" w:color="000000"/>
            </w:tcBorders>
            <w:vAlign w:val="center"/>
          </w:tcPr>
          <w:p w14:paraId="2E351901" w14:textId="77777777" w:rsidR="00B25E42" w:rsidRDefault="005A16C2">
            <w:pPr>
              <w:jc w:val="center"/>
            </w:pPr>
            <w:r>
              <w:rPr>
                <w:rFonts w:ascii="Times New Roman" w:hAnsi="Times New Roman" w:cs="Times New Roman"/>
              </w:rPr>
              <w:t>шт</w:t>
            </w:r>
          </w:p>
        </w:tc>
        <w:tc>
          <w:tcPr>
            <w:tcW w:w="1278" w:type="dxa"/>
            <w:tcBorders>
              <w:top w:val="single" w:sz="4" w:space="0" w:color="000000"/>
              <w:left w:val="single" w:sz="4" w:space="0" w:color="000000"/>
              <w:bottom w:val="single" w:sz="4" w:space="0" w:color="000000"/>
              <w:right w:val="single" w:sz="4" w:space="0" w:color="000000"/>
            </w:tcBorders>
            <w:vAlign w:val="center"/>
          </w:tcPr>
          <w:p w14:paraId="460CFE0D" w14:textId="77777777" w:rsidR="00B25E42" w:rsidRDefault="005A16C2">
            <w:pPr>
              <w:jc w:val="center"/>
            </w:pPr>
            <w:r>
              <w:rPr>
                <w:rFonts w:ascii="Times New Roman" w:hAnsi="Times New Roman" w:cs="Times New Roman"/>
              </w:rPr>
              <w:t>80</w:t>
            </w:r>
          </w:p>
        </w:tc>
      </w:tr>
      <w:tr w:rsidR="00B25E42" w14:paraId="76A23D6E" w14:textId="77777777">
        <w:tc>
          <w:tcPr>
            <w:tcW w:w="674" w:type="dxa"/>
            <w:tcBorders>
              <w:top w:val="single" w:sz="4" w:space="0" w:color="000000"/>
              <w:left w:val="single" w:sz="4" w:space="0" w:color="000000"/>
              <w:bottom w:val="single" w:sz="4" w:space="0" w:color="000000"/>
              <w:right w:val="single" w:sz="4" w:space="0" w:color="000000"/>
            </w:tcBorders>
            <w:vAlign w:val="center"/>
          </w:tcPr>
          <w:p w14:paraId="398FC67D" w14:textId="77777777" w:rsidR="00B25E42" w:rsidRDefault="005A16C2">
            <w:pPr>
              <w:jc w:val="center"/>
            </w:pPr>
            <w:r>
              <w:rPr>
                <w:rFonts w:ascii="Times New Roman" w:hAnsi="Times New Roman" w:cs="Times New Roman"/>
              </w:rPr>
              <w:t>4</w:t>
            </w:r>
          </w:p>
        </w:tc>
        <w:tc>
          <w:tcPr>
            <w:tcW w:w="5421" w:type="dxa"/>
            <w:tcBorders>
              <w:top w:val="single" w:sz="4" w:space="0" w:color="000000"/>
              <w:left w:val="single" w:sz="4" w:space="0" w:color="000000"/>
              <w:bottom w:val="single" w:sz="4" w:space="0" w:color="000000"/>
              <w:right w:val="single" w:sz="4" w:space="0" w:color="000000"/>
            </w:tcBorders>
            <w:vAlign w:val="center"/>
          </w:tcPr>
          <w:p w14:paraId="5BBE76F6" w14:textId="77777777" w:rsidR="00B25E42" w:rsidRDefault="005A16C2">
            <w:r>
              <w:rPr>
                <w:rFonts w:ascii="Times New Roman" w:hAnsi="Times New Roman" w:cs="Times New Roman"/>
                <w:spacing w:val="-4"/>
              </w:rPr>
              <w:t>Обратный клапан</w:t>
            </w:r>
            <w:r>
              <w:rPr>
                <w:rFonts w:ascii="Times New Roman" w:hAnsi="Times New Roman" w:cs="Times New Roman"/>
                <w:spacing w:val="-4"/>
                <w:lang w:val="en-US"/>
              </w:rPr>
              <w:t xml:space="preserve"> d 50 </w:t>
            </w:r>
            <w:r>
              <w:rPr>
                <w:rFonts w:ascii="Times New Roman" w:hAnsi="Times New Roman" w:cs="Times New Roman"/>
                <w:spacing w:val="-4"/>
              </w:rPr>
              <w:t>мм</w:t>
            </w:r>
          </w:p>
        </w:tc>
        <w:tc>
          <w:tcPr>
            <w:tcW w:w="1560" w:type="dxa"/>
            <w:tcBorders>
              <w:top w:val="single" w:sz="4" w:space="0" w:color="000000"/>
              <w:left w:val="single" w:sz="4" w:space="0" w:color="000000"/>
              <w:bottom w:val="single" w:sz="4" w:space="0" w:color="000000"/>
              <w:right w:val="single" w:sz="4" w:space="0" w:color="000000"/>
            </w:tcBorders>
            <w:vAlign w:val="center"/>
          </w:tcPr>
          <w:p w14:paraId="34E69522" w14:textId="77777777" w:rsidR="00B25E42" w:rsidRDefault="005A16C2">
            <w:pPr>
              <w:jc w:val="center"/>
            </w:pPr>
            <w:r>
              <w:rPr>
                <w:rFonts w:ascii="Times New Roman" w:hAnsi="Times New Roman" w:cs="Times New Roman"/>
              </w:rPr>
              <w:t>8</w:t>
            </w:r>
          </w:p>
        </w:tc>
        <w:tc>
          <w:tcPr>
            <w:tcW w:w="1416" w:type="dxa"/>
            <w:gridSpan w:val="2"/>
            <w:tcBorders>
              <w:top w:val="single" w:sz="4" w:space="0" w:color="000000"/>
              <w:left w:val="single" w:sz="4" w:space="0" w:color="000000"/>
              <w:bottom w:val="single" w:sz="4" w:space="0" w:color="000000"/>
              <w:right w:val="single" w:sz="4" w:space="0" w:color="000000"/>
            </w:tcBorders>
            <w:vAlign w:val="center"/>
          </w:tcPr>
          <w:p w14:paraId="0CF4040F" w14:textId="77777777" w:rsidR="00B25E42" w:rsidRDefault="005A16C2">
            <w:pPr>
              <w:jc w:val="center"/>
            </w:pPr>
            <w:r>
              <w:rPr>
                <w:rFonts w:ascii="Times New Roman" w:hAnsi="Times New Roman" w:cs="Times New Roman"/>
              </w:rPr>
              <w:t>шт</w:t>
            </w:r>
          </w:p>
        </w:tc>
        <w:tc>
          <w:tcPr>
            <w:tcW w:w="1278" w:type="dxa"/>
            <w:tcBorders>
              <w:top w:val="single" w:sz="4" w:space="0" w:color="000000"/>
              <w:left w:val="single" w:sz="4" w:space="0" w:color="000000"/>
              <w:bottom w:val="single" w:sz="4" w:space="0" w:color="000000"/>
              <w:right w:val="single" w:sz="4" w:space="0" w:color="000000"/>
            </w:tcBorders>
            <w:vAlign w:val="center"/>
          </w:tcPr>
          <w:p w14:paraId="084C6A9A" w14:textId="77777777" w:rsidR="00B25E42" w:rsidRDefault="005A16C2">
            <w:pPr>
              <w:jc w:val="center"/>
            </w:pPr>
            <w:r>
              <w:rPr>
                <w:rFonts w:ascii="Times New Roman" w:hAnsi="Times New Roman" w:cs="Times New Roman"/>
              </w:rPr>
              <w:t>32</w:t>
            </w:r>
          </w:p>
        </w:tc>
      </w:tr>
      <w:tr w:rsidR="00B25E42" w14:paraId="72BC69B0" w14:textId="77777777">
        <w:tc>
          <w:tcPr>
            <w:tcW w:w="674" w:type="dxa"/>
            <w:tcBorders>
              <w:top w:val="single" w:sz="4" w:space="0" w:color="000000"/>
              <w:left w:val="single" w:sz="4" w:space="0" w:color="000000"/>
              <w:bottom w:val="single" w:sz="4" w:space="0" w:color="000000"/>
              <w:right w:val="single" w:sz="4" w:space="0" w:color="000000"/>
            </w:tcBorders>
            <w:vAlign w:val="center"/>
          </w:tcPr>
          <w:p w14:paraId="491B9A99" w14:textId="77777777" w:rsidR="00B25E42" w:rsidRDefault="005A16C2">
            <w:pPr>
              <w:jc w:val="center"/>
            </w:pPr>
            <w:r>
              <w:rPr>
                <w:rFonts w:ascii="Times New Roman" w:hAnsi="Times New Roman" w:cs="Times New Roman"/>
              </w:rPr>
              <w:t>5</w:t>
            </w:r>
          </w:p>
        </w:tc>
        <w:tc>
          <w:tcPr>
            <w:tcW w:w="5421" w:type="dxa"/>
            <w:tcBorders>
              <w:top w:val="single" w:sz="4" w:space="0" w:color="000000"/>
              <w:left w:val="single" w:sz="4" w:space="0" w:color="000000"/>
              <w:bottom w:val="single" w:sz="4" w:space="0" w:color="000000"/>
              <w:right w:val="single" w:sz="4" w:space="0" w:color="000000"/>
            </w:tcBorders>
            <w:vAlign w:val="center"/>
          </w:tcPr>
          <w:p w14:paraId="4306C051" w14:textId="77777777" w:rsidR="00B25E42" w:rsidRDefault="005A16C2">
            <w:r>
              <w:rPr>
                <w:rFonts w:ascii="Times New Roman" w:hAnsi="Times New Roman" w:cs="Times New Roman"/>
                <w:spacing w:val="-4"/>
              </w:rPr>
              <w:t>Счетчик (горячей и холодной воды)</w:t>
            </w:r>
          </w:p>
        </w:tc>
        <w:tc>
          <w:tcPr>
            <w:tcW w:w="1560" w:type="dxa"/>
            <w:tcBorders>
              <w:top w:val="single" w:sz="4" w:space="0" w:color="000000"/>
              <w:left w:val="single" w:sz="4" w:space="0" w:color="000000"/>
              <w:bottom w:val="single" w:sz="4" w:space="0" w:color="000000"/>
              <w:right w:val="single" w:sz="4" w:space="0" w:color="000000"/>
            </w:tcBorders>
            <w:vAlign w:val="center"/>
          </w:tcPr>
          <w:p w14:paraId="750CAA01" w14:textId="77777777" w:rsidR="00B25E42" w:rsidRDefault="005A16C2">
            <w:pPr>
              <w:jc w:val="center"/>
            </w:pPr>
            <w:r>
              <w:rPr>
                <w:rFonts w:ascii="Times New Roman" w:hAnsi="Times New Roman" w:cs="Times New Roman"/>
              </w:rPr>
              <w:t>1</w:t>
            </w:r>
          </w:p>
        </w:tc>
        <w:tc>
          <w:tcPr>
            <w:tcW w:w="1416" w:type="dxa"/>
            <w:gridSpan w:val="2"/>
            <w:tcBorders>
              <w:top w:val="single" w:sz="4" w:space="0" w:color="000000"/>
              <w:left w:val="single" w:sz="4" w:space="0" w:color="000000"/>
              <w:bottom w:val="single" w:sz="4" w:space="0" w:color="000000"/>
              <w:right w:val="single" w:sz="4" w:space="0" w:color="000000"/>
            </w:tcBorders>
            <w:vAlign w:val="center"/>
          </w:tcPr>
          <w:p w14:paraId="01E2EC9E" w14:textId="77777777" w:rsidR="00B25E42" w:rsidRDefault="005A16C2">
            <w:pPr>
              <w:jc w:val="center"/>
            </w:pPr>
            <w:r>
              <w:rPr>
                <w:rFonts w:ascii="Times New Roman" w:hAnsi="Times New Roman" w:cs="Times New Roman"/>
              </w:rPr>
              <w:t>шт</w:t>
            </w:r>
          </w:p>
        </w:tc>
        <w:tc>
          <w:tcPr>
            <w:tcW w:w="1278" w:type="dxa"/>
            <w:tcBorders>
              <w:top w:val="single" w:sz="4" w:space="0" w:color="000000"/>
              <w:left w:val="single" w:sz="4" w:space="0" w:color="000000"/>
              <w:bottom w:val="single" w:sz="4" w:space="0" w:color="000000"/>
              <w:right w:val="single" w:sz="4" w:space="0" w:color="000000"/>
            </w:tcBorders>
            <w:vAlign w:val="center"/>
          </w:tcPr>
          <w:p w14:paraId="799C0D70" w14:textId="77777777" w:rsidR="00B25E42" w:rsidRDefault="005A16C2">
            <w:pPr>
              <w:jc w:val="center"/>
            </w:pPr>
            <w:r>
              <w:rPr>
                <w:rFonts w:ascii="Times New Roman" w:hAnsi="Times New Roman" w:cs="Times New Roman"/>
              </w:rPr>
              <w:t>4</w:t>
            </w:r>
          </w:p>
        </w:tc>
      </w:tr>
      <w:tr w:rsidR="00B25E42" w14:paraId="0BB3DC2E" w14:textId="77777777">
        <w:tc>
          <w:tcPr>
            <w:tcW w:w="674" w:type="dxa"/>
            <w:tcBorders>
              <w:top w:val="single" w:sz="4" w:space="0" w:color="000000"/>
              <w:left w:val="single" w:sz="4" w:space="0" w:color="000000"/>
              <w:bottom w:val="single" w:sz="4" w:space="0" w:color="000000"/>
              <w:right w:val="single" w:sz="4" w:space="0" w:color="000000"/>
            </w:tcBorders>
            <w:vAlign w:val="center"/>
          </w:tcPr>
          <w:p w14:paraId="412F7A5A" w14:textId="77777777" w:rsidR="00B25E42" w:rsidRDefault="005A16C2">
            <w:pPr>
              <w:jc w:val="center"/>
            </w:pPr>
            <w:r>
              <w:rPr>
                <w:rFonts w:ascii="Times New Roman" w:hAnsi="Times New Roman" w:cs="Times New Roman"/>
              </w:rPr>
              <w:t>6</w:t>
            </w:r>
          </w:p>
        </w:tc>
        <w:tc>
          <w:tcPr>
            <w:tcW w:w="5421" w:type="dxa"/>
            <w:tcBorders>
              <w:top w:val="single" w:sz="4" w:space="0" w:color="000000"/>
              <w:left w:val="single" w:sz="4" w:space="0" w:color="000000"/>
              <w:bottom w:val="single" w:sz="4" w:space="0" w:color="000000"/>
              <w:right w:val="single" w:sz="4" w:space="0" w:color="000000"/>
            </w:tcBorders>
            <w:vAlign w:val="center"/>
          </w:tcPr>
          <w:p w14:paraId="55759A72" w14:textId="77777777" w:rsidR="00B25E42" w:rsidRDefault="005A16C2">
            <w:r>
              <w:rPr>
                <w:rFonts w:ascii="Times New Roman" w:hAnsi="Times New Roman" w:cs="Times New Roman"/>
                <w:spacing w:val="-4"/>
              </w:rPr>
              <w:t>Трубопровод</w:t>
            </w:r>
            <w:r>
              <w:rPr>
                <w:rFonts w:ascii="Times New Roman" w:hAnsi="Times New Roman" w:cs="Times New Roman"/>
                <w:spacing w:val="-4"/>
                <w:lang w:val="en-US"/>
              </w:rPr>
              <w:t xml:space="preserve"> d 20 </w:t>
            </w:r>
            <w:r>
              <w:rPr>
                <w:rFonts w:ascii="Times New Roman" w:hAnsi="Times New Roman" w:cs="Times New Roman"/>
                <w:spacing w:val="-4"/>
              </w:rPr>
              <w:t>мм</w:t>
            </w:r>
          </w:p>
        </w:tc>
        <w:tc>
          <w:tcPr>
            <w:tcW w:w="1560" w:type="dxa"/>
            <w:tcBorders>
              <w:top w:val="single" w:sz="4" w:space="0" w:color="000000"/>
              <w:left w:val="single" w:sz="4" w:space="0" w:color="000000"/>
              <w:bottom w:val="single" w:sz="4" w:space="0" w:color="000000"/>
              <w:right w:val="single" w:sz="4" w:space="0" w:color="000000"/>
            </w:tcBorders>
            <w:vAlign w:val="center"/>
          </w:tcPr>
          <w:p w14:paraId="1BB2F9C2" w14:textId="77777777" w:rsidR="00B25E42" w:rsidRDefault="005A16C2">
            <w:pPr>
              <w:jc w:val="center"/>
            </w:pPr>
            <w:r>
              <w:rPr>
                <w:rFonts w:ascii="Times New Roman" w:hAnsi="Times New Roman" w:cs="Times New Roman"/>
              </w:rPr>
              <w:t>1150</w:t>
            </w:r>
          </w:p>
        </w:tc>
        <w:tc>
          <w:tcPr>
            <w:tcW w:w="1416" w:type="dxa"/>
            <w:gridSpan w:val="2"/>
            <w:tcBorders>
              <w:top w:val="single" w:sz="4" w:space="0" w:color="000000"/>
              <w:left w:val="single" w:sz="4" w:space="0" w:color="000000"/>
              <w:bottom w:val="single" w:sz="4" w:space="0" w:color="000000"/>
              <w:right w:val="single" w:sz="4" w:space="0" w:color="000000"/>
            </w:tcBorders>
            <w:vAlign w:val="center"/>
          </w:tcPr>
          <w:p w14:paraId="3C2441FF" w14:textId="77777777" w:rsidR="00B25E42" w:rsidRDefault="005A16C2">
            <w:pPr>
              <w:jc w:val="center"/>
            </w:pPr>
            <w:r>
              <w:rPr>
                <w:rFonts w:ascii="Times New Roman" w:hAnsi="Times New Roman" w:cs="Times New Roman"/>
              </w:rPr>
              <w:t>м/п</w:t>
            </w:r>
          </w:p>
        </w:tc>
        <w:tc>
          <w:tcPr>
            <w:tcW w:w="1278" w:type="dxa"/>
            <w:tcBorders>
              <w:top w:val="single" w:sz="4" w:space="0" w:color="000000"/>
              <w:left w:val="single" w:sz="4" w:space="0" w:color="000000"/>
              <w:bottom w:val="single" w:sz="4" w:space="0" w:color="000000"/>
              <w:right w:val="single" w:sz="4" w:space="0" w:color="000000"/>
            </w:tcBorders>
            <w:vAlign w:val="center"/>
          </w:tcPr>
          <w:p w14:paraId="5604A828" w14:textId="77777777" w:rsidR="00B25E42" w:rsidRDefault="005A16C2">
            <w:pPr>
              <w:jc w:val="center"/>
            </w:pPr>
            <w:r>
              <w:rPr>
                <w:rFonts w:ascii="Times New Roman" w:hAnsi="Times New Roman" w:cs="Times New Roman"/>
              </w:rPr>
              <w:t>4600</w:t>
            </w:r>
          </w:p>
        </w:tc>
      </w:tr>
      <w:tr w:rsidR="00B25E42" w14:paraId="4F8218DF" w14:textId="77777777">
        <w:tc>
          <w:tcPr>
            <w:tcW w:w="674" w:type="dxa"/>
            <w:tcBorders>
              <w:top w:val="single" w:sz="4" w:space="0" w:color="000000"/>
              <w:left w:val="single" w:sz="4" w:space="0" w:color="000000"/>
              <w:bottom w:val="single" w:sz="4" w:space="0" w:color="000000"/>
              <w:right w:val="single" w:sz="4" w:space="0" w:color="000000"/>
            </w:tcBorders>
            <w:vAlign w:val="center"/>
          </w:tcPr>
          <w:p w14:paraId="0E12756E" w14:textId="77777777" w:rsidR="00B25E42" w:rsidRDefault="005A16C2">
            <w:pPr>
              <w:jc w:val="center"/>
            </w:pPr>
            <w:r>
              <w:rPr>
                <w:rFonts w:ascii="Times New Roman" w:hAnsi="Times New Roman" w:cs="Times New Roman"/>
              </w:rPr>
              <w:t>7</w:t>
            </w:r>
          </w:p>
        </w:tc>
        <w:tc>
          <w:tcPr>
            <w:tcW w:w="5421" w:type="dxa"/>
            <w:tcBorders>
              <w:top w:val="single" w:sz="4" w:space="0" w:color="000000"/>
              <w:left w:val="single" w:sz="4" w:space="0" w:color="000000"/>
              <w:bottom w:val="single" w:sz="4" w:space="0" w:color="000000"/>
              <w:right w:val="single" w:sz="4" w:space="0" w:color="000000"/>
            </w:tcBorders>
            <w:vAlign w:val="center"/>
          </w:tcPr>
          <w:p w14:paraId="752FB095" w14:textId="77777777" w:rsidR="00B25E42" w:rsidRDefault="005A16C2">
            <w:r>
              <w:rPr>
                <w:rFonts w:ascii="Times New Roman" w:hAnsi="Times New Roman" w:cs="Times New Roman"/>
                <w:spacing w:val="-4"/>
              </w:rPr>
              <w:t>Трубопровод канализации</w:t>
            </w:r>
          </w:p>
        </w:tc>
        <w:tc>
          <w:tcPr>
            <w:tcW w:w="1560" w:type="dxa"/>
            <w:tcBorders>
              <w:top w:val="single" w:sz="4" w:space="0" w:color="000000"/>
              <w:left w:val="single" w:sz="4" w:space="0" w:color="000000"/>
              <w:bottom w:val="single" w:sz="4" w:space="0" w:color="000000"/>
              <w:right w:val="single" w:sz="4" w:space="0" w:color="000000"/>
            </w:tcBorders>
            <w:vAlign w:val="center"/>
          </w:tcPr>
          <w:p w14:paraId="41964A1A" w14:textId="77777777" w:rsidR="00B25E42" w:rsidRDefault="005A16C2">
            <w:pPr>
              <w:jc w:val="center"/>
            </w:pPr>
            <w:r>
              <w:rPr>
                <w:rFonts w:ascii="Times New Roman" w:hAnsi="Times New Roman" w:cs="Times New Roman"/>
              </w:rPr>
              <w:t>105</w:t>
            </w:r>
          </w:p>
        </w:tc>
        <w:tc>
          <w:tcPr>
            <w:tcW w:w="1416" w:type="dxa"/>
            <w:gridSpan w:val="2"/>
            <w:tcBorders>
              <w:top w:val="single" w:sz="4" w:space="0" w:color="000000"/>
              <w:left w:val="single" w:sz="4" w:space="0" w:color="000000"/>
              <w:bottom w:val="single" w:sz="4" w:space="0" w:color="000000"/>
              <w:right w:val="single" w:sz="4" w:space="0" w:color="000000"/>
            </w:tcBorders>
            <w:vAlign w:val="center"/>
          </w:tcPr>
          <w:p w14:paraId="3DA59898" w14:textId="77777777" w:rsidR="00B25E42" w:rsidRDefault="005A16C2">
            <w:pPr>
              <w:jc w:val="center"/>
            </w:pPr>
            <w:r>
              <w:rPr>
                <w:rFonts w:ascii="Times New Roman" w:hAnsi="Times New Roman" w:cs="Times New Roman"/>
              </w:rPr>
              <w:t>м/п</w:t>
            </w:r>
          </w:p>
        </w:tc>
        <w:tc>
          <w:tcPr>
            <w:tcW w:w="1278" w:type="dxa"/>
            <w:tcBorders>
              <w:top w:val="single" w:sz="4" w:space="0" w:color="000000"/>
              <w:left w:val="single" w:sz="4" w:space="0" w:color="000000"/>
              <w:bottom w:val="single" w:sz="4" w:space="0" w:color="000000"/>
              <w:right w:val="single" w:sz="4" w:space="0" w:color="000000"/>
            </w:tcBorders>
            <w:vAlign w:val="center"/>
          </w:tcPr>
          <w:p w14:paraId="14DBCE32" w14:textId="77777777" w:rsidR="00B25E42" w:rsidRDefault="005A16C2">
            <w:pPr>
              <w:jc w:val="center"/>
            </w:pPr>
            <w:r>
              <w:rPr>
                <w:rFonts w:ascii="Times New Roman" w:hAnsi="Times New Roman" w:cs="Times New Roman"/>
              </w:rPr>
              <w:t>420</w:t>
            </w:r>
          </w:p>
        </w:tc>
      </w:tr>
      <w:tr w:rsidR="00B25E42" w14:paraId="52968ABB" w14:textId="77777777">
        <w:tc>
          <w:tcPr>
            <w:tcW w:w="674" w:type="dxa"/>
            <w:tcBorders>
              <w:top w:val="single" w:sz="4" w:space="0" w:color="000000"/>
              <w:left w:val="single" w:sz="4" w:space="0" w:color="000000"/>
              <w:bottom w:val="single" w:sz="4" w:space="0" w:color="000000"/>
              <w:right w:val="single" w:sz="4" w:space="0" w:color="000000"/>
            </w:tcBorders>
            <w:vAlign w:val="center"/>
          </w:tcPr>
          <w:p w14:paraId="4D011281" w14:textId="77777777" w:rsidR="00B25E42" w:rsidRDefault="005A16C2">
            <w:pPr>
              <w:jc w:val="center"/>
            </w:pPr>
            <w:r>
              <w:rPr>
                <w:rFonts w:ascii="Times New Roman" w:hAnsi="Times New Roman" w:cs="Times New Roman"/>
              </w:rPr>
              <w:t>8</w:t>
            </w:r>
          </w:p>
        </w:tc>
        <w:tc>
          <w:tcPr>
            <w:tcW w:w="5421" w:type="dxa"/>
            <w:tcBorders>
              <w:top w:val="single" w:sz="4" w:space="0" w:color="000000"/>
              <w:left w:val="single" w:sz="4" w:space="0" w:color="000000"/>
              <w:bottom w:val="single" w:sz="4" w:space="0" w:color="000000"/>
              <w:right w:val="single" w:sz="4" w:space="0" w:color="000000"/>
            </w:tcBorders>
            <w:vAlign w:val="center"/>
          </w:tcPr>
          <w:p w14:paraId="3D2FC37E" w14:textId="77777777" w:rsidR="00B25E42" w:rsidRDefault="005A16C2">
            <w:r>
              <w:rPr>
                <w:rFonts w:ascii="Times New Roman" w:hAnsi="Times New Roman" w:cs="Times New Roman"/>
                <w:spacing w:val="-4"/>
              </w:rPr>
              <w:t>Задвижки</w:t>
            </w:r>
            <w:r>
              <w:rPr>
                <w:rFonts w:ascii="Times New Roman" w:hAnsi="Times New Roman" w:cs="Times New Roman"/>
                <w:spacing w:val="-4"/>
                <w:lang w:val="en-US"/>
              </w:rPr>
              <w:t xml:space="preserve"> d 50 </w:t>
            </w:r>
            <w:r>
              <w:rPr>
                <w:rFonts w:ascii="Times New Roman" w:hAnsi="Times New Roman" w:cs="Times New Roman"/>
                <w:spacing w:val="-4"/>
              </w:rPr>
              <w:t>мм</w:t>
            </w:r>
          </w:p>
        </w:tc>
        <w:tc>
          <w:tcPr>
            <w:tcW w:w="1560" w:type="dxa"/>
            <w:tcBorders>
              <w:top w:val="single" w:sz="4" w:space="0" w:color="000000"/>
              <w:left w:val="single" w:sz="4" w:space="0" w:color="000000"/>
              <w:bottom w:val="single" w:sz="4" w:space="0" w:color="000000"/>
              <w:right w:val="single" w:sz="4" w:space="0" w:color="000000"/>
            </w:tcBorders>
            <w:vAlign w:val="center"/>
          </w:tcPr>
          <w:p w14:paraId="6C6B9070" w14:textId="77777777" w:rsidR="00B25E42" w:rsidRDefault="005A16C2">
            <w:pPr>
              <w:jc w:val="center"/>
            </w:pPr>
            <w:r>
              <w:rPr>
                <w:rFonts w:ascii="Times New Roman" w:hAnsi="Times New Roman" w:cs="Times New Roman"/>
              </w:rPr>
              <w:t>4</w:t>
            </w:r>
          </w:p>
        </w:tc>
        <w:tc>
          <w:tcPr>
            <w:tcW w:w="1416" w:type="dxa"/>
            <w:gridSpan w:val="2"/>
            <w:tcBorders>
              <w:top w:val="single" w:sz="4" w:space="0" w:color="000000"/>
              <w:left w:val="single" w:sz="4" w:space="0" w:color="000000"/>
              <w:bottom w:val="single" w:sz="4" w:space="0" w:color="000000"/>
              <w:right w:val="single" w:sz="4" w:space="0" w:color="000000"/>
            </w:tcBorders>
            <w:vAlign w:val="center"/>
          </w:tcPr>
          <w:p w14:paraId="75910674" w14:textId="77777777" w:rsidR="00B25E42" w:rsidRDefault="005A16C2">
            <w:pPr>
              <w:jc w:val="center"/>
            </w:pPr>
            <w:r>
              <w:rPr>
                <w:rFonts w:ascii="Times New Roman" w:hAnsi="Times New Roman" w:cs="Times New Roman"/>
              </w:rPr>
              <w:t>шт</w:t>
            </w:r>
          </w:p>
        </w:tc>
        <w:tc>
          <w:tcPr>
            <w:tcW w:w="1278" w:type="dxa"/>
            <w:tcBorders>
              <w:top w:val="single" w:sz="4" w:space="0" w:color="000000"/>
              <w:left w:val="single" w:sz="4" w:space="0" w:color="000000"/>
              <w:bottom w:val="single" w:sz="4" w:space="0" w:color="000000"/>
              <w:right w:val="single" w:sz="4" w:space="0" w:color="000000"/>
            </w:tcBorders>
            <w:vAlign w:val="center"/>
          </w:tcPr>
          <w:p w14:paraId="57B19463" w14:textId="77777777" w:rsidR="00B25E42" w:rsidRDefault="005A16C2">
            <w:pPr>
              <w:jc w:val="center"/>
            </w:pPr>
            <w:r>
              <w:rPr>
                <w:rFonts w:ascii="Times New Roman" w:hAnsi="Times New Roman" w:cs="Times New Roman"/>
              </w:rPr>
              <w:t>40</w:t>
            </w:r>
          </w:p>
        </w:tc>
      </w:tr>
      <w:tr w:rsidR="00B25E42" w14:paraId="5D0220B8" w14:textId="77777777">
        <w:tc>
          <w:tcPr>
            <w:tcW w:w="674" w:type="dxa"/>
            <w:tcBorders>
              <w:top w:val="single" w:sz="4" w:space="0" w:color="000000"/>
              <w:left w:val="single" w:sz="4" w:space="0" w:color="000000"/>
              <w:bottom w:val="single" w:sz="4" w:space="0" w:color="000000"/>
              <w:right w:val="single" w:sz="4" w:space="0" w:color="000000"/>
            </w:tcBorders>
            <w:vAlign w:val="center"/>
          </w:tcPr>
          <w:p w14:paraId="74550FEE" w14:textId="77777777" w:rsidR="00B25E42" w:rsidRDefault="005A16C2">
            <w:pPr>
              <w:jc w:val="center"/>
            </w:pPr>
            <w:r>
              <w:rPr>
                <w:rFonts w:ascii="Times New Roman" w:hAnsi="Times New Roman" w:cs="Times New Roman"/>
              </w:rPr>
              <w:t>9</w:t>
            </w:r>
          </w:p>
        </w:tc>
        <w:tc>
          <w:tcPr>
            <w:tcW w:w="5421" w:type="dxa"/>
            <w:tcBorders>
              <w:top w:val="single" w:sz="4" w:space="0" w:color="000000"/>
              <w:left w:val="single" w:sz="4" w:space="0" w:color="000000"/>
              <w:bottom w:val="single" w:sz="4" w:space="0" w:color="000000"/>
              <w:right w:val="single" w:sz="4" w:space="0" w:color="000000"/>
            </w:tcBorders>
            <w:vAlign w:val="center"/>
          </w:tcPr>
          <w:p w14:paraId="7E512228" w14:textId="77777777" w:rsidR="00B25E42" w:rsidRDefault="005A16C2">
            <w:r>
              <w:rPr>
                <w:rFonts w:ascii="Times New Roman" w:hAnsi="Times New Roman" w:cs="Times New Roman"/>
                <w:spacing w:val="-4"/>
              </w:rPr>
              <w:t>Задвижки</w:t>
            </w:r>
            <w:r>
              <w:rPr>
                <w:rFonts w:ascii="Times New Roman" w:hAnsi="Times New Roman" w:cs="Times New Roman"/>
                <w:spacing w:val="-4"/>
                <w:lang w:val="en-US"/>
              </w:rPr>
              <w:t xml:space="preserve"> d </w:t>
            </w:r>
            <w:r>
              <w:rPr>
                <w:rFonts w:ascii="Times New Roman" w:hAnsi="Times New Roman" w:cs="Times New Roman"/>
                <w:spacing w:val="-4"/>
              </w:rPr>
              <w:t>100</w:t>
            </w:r>
            <w:r>
              <w:rPr>
                <w:rFonts w:ascii="Times New Roman" w:hAnsi="Times New Roman" w:cs="Times New Roman"/>
                <w:spacing w:val="-4"/>
                <w:lang w:val="en-US"/>
              </w:rPr>
              <w:t xml:space="preserve"> </w:t>
            </w:r>
            <w:r>
              <w:rPr>
                <w:rFonts w:ascii="Times New Roman" w:hAnsi="Times New Roman" w:cs="Times New Roman"/>
                <w:spacing w:val="-4"/>
              </w:rPr>
              <w:t>мм</w:t>
            </w:r>
          </w:p>
        </w:tc>
        <w:tc>
          <w:tcPr>
            <w:tcW w:w="1560" w:type="dxa"/>
            <w:tcBorders>
              <w:top w:val="single" w:sz="4" w:space="0" w:color="000000"/>
              <w:left w:val="single" w:sz="4" w:space="0" w:color="000000"/>
              <w:bottom w:val="single" w:sz="4" w:space="0" w:color="000000"/>
              <w:right w:val="single" w:sz="4" w:space="0" w:color="000000"/>
            </w:tcBorders>
            <w:vAlign w:val="center"/>
          </w:tcPr>
          <w:p w14:paraId="09984CC0" w14:textId="77777777" w:rsidR="00B25E42" w:rsidRDefault="005A16C2">
            <w:pPr>
              <w:jc w:val="center"/>
            </w:pPr>
            <w:r>
              <w:rPr>
                <w:rFonts w:ascii="Times New Roman" w:hAnsi="Times New Roman" w:cs="Times New Roman"/>
              </w:rPr>
              <w:t>10</w:t>
            </w:r>
          </w:p>
        </w:tc>
        <w:tc>
          <w:tcPr>
            <w:tcW w:w="1416" w:type="dxa"/>
            <w:gridSpan w:val="2"/>
            <w:tcBorders>
              <w:top w:val="single" w:sz="4" w:space="0" w:color="000000"/>
              <w:left w:val="single" w:sz="4" w:space="0" w:color="000000"/>
              <w:bottom w:val="single" w:sz="4" w:space="0" w:color="000000"/>
              <w:right w:val="single" w:sz="4" w:space="0" w:color="000000"/>
            </w:tcBorders>
            <w:vAlign w:val="center"/>
          </w:tcPr>
          <w:p w14:paraId="32C50ABD" w14:textId="77777777" w:rsidR="00B25E42" w:rsidRDefault="005A16C2">
            <w:pPr>
              <w:jc w:val="center"/>
            </w:pPr>
            <w:r>
              <w:rPr>
                <w:rFonts w:ascii="Times New Roman" w:hAnsi="Times New Roman" w:cs="Times New Roman"/>
              </w:rPr>
              <w:t>шт</w:t>
            </w:r>
          </w:p>
        </w:tc>
        <w:tc>
          <w:tcPr>
            <w:tcW w:w="1278" w:type="dxa"/>
            <w:tcBorders>
              <w:top w:val="single" w:sz="4" w:space="0" w:color="000000"/>
              <w:left w:val="single" w:sz="4" w:space="0" w:color="000000"/>
              <w:bottom w:val="single" w:sz="4" w:space="0" w:color="000000"/>
              <w:right w:val="single" w:sz="4" w:space="0" w:color="000000"/>
            </w:tcBorders>
            <w:vAlign w:val="center"/>
          </w:tcPr>
          <w:p w14:paraId="4C39B5D9" w14:textId="77777777" w:rsidR="00B25E42" w:rsidRDefault="005A16C2">
            <w:pPr>
              <w:jc w:val="center"/>
            </w:pPr>
            <w:r>
              <w:rPr>
                <w:rFonts w:ascii="Times New Roman" w:hAnsi="Times New Roman" w:cs="Times New Roman"/>
              </w:rPr>
              <w:t>16</w:t>
            </w:r>
          </w:p>
        </w:tc>
      </w:tr>
      <w:tr w:rsidR="00B25E42" w14:paraId="16CF35FD" w14:textId="77777777">
        <w:tc>
          <w:tcPr>
            <w:tcW w:w="674" w:type="dxa"/>
            <w:tcBorders>
              <w:top w:val="single" w:sz="4" w:space="0" w:color="000000"/>
              <w:left w:val="single" w:sz="4" w:space="0" w:color="000000"/>
              <w:bottom w:val="single" w:sz="4" w:space="0" w:color="000000"/>
              <w:right w:val="single" w:sz="4" w:space="0" w:color="000000"/>
            </w:tcBorders>
            <w:vAlign w:val="center"/>
          </w:tcPr>
          <w:p w14:paraId="35AE1959" w14:textId="77777777" w:rsidR="00B25E42" w:rsidRDefault="005A16C2">
            <w:pPr>
              <w:jc w:val="center"/>
            </w:pPr>
            <w:r>
              <w:rPr>
                <w:rFonts w:ascii="Times New Roman" w:hAnsi="Times New Roman" w:cs="Times New Roman"/>
              </w:rPr>
              <w:t>11</w:t>
            </w:r>
          </w:p>
        </w:tc>
        <w:tc>
          <w:tcPr>
            <w:tcW w:w="5421" w:type="dxa"/>
            <w:tcBorders>
              <w:top w:val="single" w:sz="4" w:space="0" w:color="000000"/>
              <w:left w:val="single" w:sz="4" w:space="0" w:color="000000"/>
              <w:bottom w:val="single" w:sz="4" w:space="0" w:color="000000"/>
              <w:right w:val="single" w:sz="4" w:space="0" w:color="000000"/>
            </w:tcBorders>
            <w:vAlign w:val="center"/>
          </w:tcPr>
          <w:p w14:paraId="730F3163" w14:textId="77777777" w:rsidR="00B25E42" w:rsidRDefault="005A16C2">
            <w:r>
              <w:rPr>
                <w:rFonts w:ascii="Times New Roman" w:hAnsi="Times New Roman" w:cs="Times New Roman"/>
                <w:spacing w:val="-4"/>
              </w:rPr>
              <w:t xml:space="preserve">Электрокотел </w:t>
            </w:r>
            <w:r>
              <w:rPr>
                <w:rFonts w:ascii="Times New Roman" w:hAnsi="Times New Roman" w:cs="Times New Roman"/>
                <w:spacing w:val="-4"/>
                <w:lang w:val="en-US"/>
              </w:rPr>
              <w:t>WARMOS 30</w:t>
            </w:r>
          </w:p>
        </w:tc>
        <w:tc>
          <w:tcPr>
            <w:tcW w:w="1560" w:type="dxa"/>
            <w:tcBorders>
              <w:top w:val="single" w:sz="4" w:space="0" w:color="000000"/>
              <w:left w:val="single" w:sz="4" w:space="0" w:color="000000"/>
              <w:bottom w:val="single" w:sz="4" w:space="0" w:color="000000"/>
              <w:right w:val="single" w:sz="4" w:space="0" w:color="000000"/>
            </w:tcBorders>
            <w:vAlign w:val="center"/>
          </w:tcPr>
          <w:p w14:paraId="28E69CCD" w14:textId="77777777" w:rsidR="00B25E42" w:rsidRDefault="005A16C2">
            <w:pPr>
              <w:jc w:val="center"/>
            </w:pPr>
            <w:r>
              <w:rPr>
                <w:rFonts w:ascii="Times New Roman" w:hAnsi="Times New Roman" w:cs="Times New Roman"/>
              </w:rPr>
              <w:t>1</w:t>
            </w:r>
          </w:p>
        </w:tc>
        <w:tc>
          <w:tcPr>
            <w:tcW w:w="1416" w:type="dxa"/>
            <w:gridSpan w:val="2"/>
            <w:tcBorders>
              <w:top w:val="single" w:sz="4" w:space="0" w:color="000000"/>
              <w:left w:val="single" w:sz="4" w:space="0" w:color="000000"/>
              <w:bottom w:val="single" w:sz="4" w:space="0" w:color="000000"/>
              <w:right w:val="single" w:sz="4" w:space="0" w:color="000000"/>
            </w:tcBorders>
            <w:vAlign w:val="center"/>
          </w:tcPr>
          <w:p w14:paraId="321A2570" w14:textId="77777777" w:rsidR="00B25E42" w:rsidRDefault="005A16C2">
            <w:pPr>
              <w:jc w:val="center"/>
            </w:pPr>
            <w:r>
              <w:rPr>
                <w:rFonts w:ascii="Times New Roman" w:hAnsi="Times New Roman" w:cs="Times New Roman"/>
              </w:rPr>
              <w:t>шт</w:t>
            </w:r>
          </w:p>
        </w:tc>
        <w:tc>
          <w:tcPr>
            <w:tcW w:w="1278" w:type="dxa"/>
            <w:tcBorders>
              <w:top w:val="single" w:sz="4" w:space="0" w:color="000000"/>
              <w:left w:val="single" w:sz="4" w:space="0" w:color="000000"/>
              <w:bottom w:val="single" w:sz="4" w:space="0" w:color="000000"/>
              <w:right w:val="single" w:sz="4" w:space="0" w:color="000000"/>
            </w:tcBorders>
            <w:vAlign w:val="center"/>
          </w:tcPr>
          <w:p w14:paraId="301AFFAC" w14:textId="77777777" w:rsidR="00B25E42" w:rsidRDefault="005A16C2">
            <w:pPr>
              <w:jc w:val="center"/>
            </w:pPr>
            <w:r>
              <w:rPr>
                <w:rFonts w:ascii="Times New Roman" w:hAnsi="Times New Roman" w:cs="Times New Roman"/>
              </w:rPr>
              <w:t>2</w:t>
            </w:r>
          </w:p>
        </w:tc>
      </w:tr>
      <w:tr w:rsidR="00B25E42" w14:paraId="330243A4" w14:textId="77777777">
        <w:tc>
          <w:tcPr>
            <w:tcW w:w="674" w:type="dxa"/>
            <w:tcBorders>
              <w:top w:val="single" w:sz="4" w:space="0" w:color="000000"/>
              <w:left w:val="single" w:sz="4" w:space="0" w:color="000000"/>
              <w:bottom w:val="single" w:sz="4" w:space="0" w:color="000000"/>
              <w:right w:val="single" w:sz="4" w:space="0" w:color="000000"/>
            </w:tcBorders>
            <w:vAlign w:val="center"/>
          </w:tcPr>
          <w:p w14:paraId="2656EFD9" w14:textId="77777777" w:rsidR="00B25E42" w:rsidRDefault="005A16C2">
            <w:pPr>
              <w:jc w:val="center"/>
            </w:pPr>
            <w:r>
              <w:rPr>
                <w:rFonts w:ascii="Times New Roman" w:hAnsi="Times New Roman" w:cs="Times New Roman"/>
              </w:rPr>
              <w:t>12</w:t>
            </w:r>
          </w:p>
        </w:tc>
        <w:tc>
          <w:tcPr>
            <w:tcW w:w="5421" w:type="dxa"/>
            <w:tcBorders>
              <w:top w:val="single" w:sz="4" w:space="0" w:color="000000"/>
              <w:left w:val="single" w:sz="4" w:space="0" w:color="000000"/>
              <w:bottom w:val="single" w:sz="4" w:space="0" w:color="000000"/>
              <w:right w:val="single" w:sz="4" w:space="0" w:color="000000"/>
            </w:tcBorders>
            <w:vAlign w:val="center"/>
          </w:tcPr>
          <w:p w14:paraId="703C0F80" w14:textId="77777777" w:rsidR="00B25E42" w:rsidRDefault="005A16C2">
            <w:r>
              <w:rPr>
                <w:rFonts w:ascii="Times New Roman" w:hAnsi="Times New Roman" w:cs="Times New Roman"/>
                <w:spacing w:val="-4"/>
              </w:rPr>
              <w:t>Термометр</w:t>
            </w:r>
          </w:p>
        </w:tc>
        <w:tc>
          <w:tcPr>
            <w:tcW w:w="1560" w:type="dxa"/>
            <w:tcBorders>
              <w:top w:val="single" w:sz="4" w:space="0" w:color="000000"/>
              <w:left w:val="single" w:sz="4" w:space="0" w:color="000000"/>
              <w:bottom w:val="single" w:sz="4" w:space="0" w:color="000000"/>
              <w:right w:val="single" w:sz="4" w:space="0" w:color="000000"/>
            </w:tcBorders>
            <w:vAlign w:val="center"/>
          </w:tcPr>
          <w:p w14:paraId="4B2BA021" w14:textId="77777777" w:rsidR="00B25E42" w:rsidRDefault="005A16C2">
            <w:pPr>
              <w:jc w:val="center"/>
            </w:pPr>
            <w:r>
              <w:rPr>
                <w:rFonts w:ascii="Times New Roman" w:hAnsi="Times New Roman" w:cs="Times New Roman"/>
              </w:rPr>
              <w:t>4</w:t>
            </w:r>
          </w:p>
        </w:tc>
        <w:tc>
          <w:tcPr>
            <w:tcW w:w="1416" w:type="dxa"/>
            <w:gridSpan w:val="2"/>
            <w:tcBorders>
              <w:top w:val="single" w:sz="4" w:space="0" w:color="000000"/>
              <w:left w:val="single" w:sz="4" w:space="0" w:color="000000"/>
              <w:bottom w:val="single" w:sz="4" w:space="0" w:color="000000"/>
              <w:right w:val="single" w:sz="4" w:space="0" w:color="000000"/>
            </w:tcBorders>
            <w:vAlign w:val="center"/>
          </w:tcPr>
          <w:p w14:paraId="63AAEAED" w14:textId="77777777" w:rsidR="00B25E42" w:rsidRDefault="005A16C2">
            <w:pPr>
              <w:jc w:val="center"/>
            </w:pPr>
            <w:r>
              <w:rPr>
                <w:rFonts w:ascii="Times New Roman" w:hAnsi="Times New Roman" w:cs="Times New Roman"/>
              </w:rPr>
              <w:t>шт</w:t>
            </w:r>
          </w:p>
        </w:tc>
        <w:tc>
          <w:tcPr>
            <w:tcW w:w="1278" w:type="dxa"/>
            <w:tcBorders>
              <w:top w:val="single" w:sz="4" w:space="0" w:color="000000"/>
              <w:left w:val="single" w:sz="4" w:space="0" w:color="000000"/>
              <w:bottom w:val="single" w:sz="4" w:space="0" w:color="000000"/>
              <w:right w:val="single" w:sz="4" w:space="0" w:color="000000"/>
            </w:tcBorders>
            <w:vAlign w:val="center"/>
          </w:tcPr>
          <w:p w14:paraId="2F03773E" w14:textId="77777777" w:rsidR="00B25E42" w:rsidRDefault="005A16C2">
            <w:pPr>
              <w:jc w:val="center"/>
            </w:pPr>
            <w:r>
              <w:rPr>
                <w:rFonts w:ascii="Times New Roman" w:hAnsi="Times New Roman" w:cs="Times New Roman"/>
              </w:rPr>
              <w:t>16</w:t>
            </w:r>
          </w:p>
        </w:tc>
      </w:tr>
      <w:tr w:rsidR="00B25E42" w14:paraId="5B297F74" w14:textId="77777777">
        <w:tc>
          <w:tcPr>
            <w:tcW w:w="674" w:type="dxa"/>
            <w:tcBorders>
              <w:top w:val="single" w:sz="4" w:space="0" w:color="000000"/>
              <w:left w:val="single" w:sz="4" w:space="0" w:color="000000"/>
              <w:bottom w:val="single" w:sz="4" w:space="0" w:color="000000"/>
              <w:right w:val="single" w:sz="4" w:space="0" w:color="000000"/>
            </w:tcBorders>
            <w:vAlign w:val="center"/>
          </w:tcPr>
          <w:p w14:paraId="78E9B44E" w14:textId="77777777" w:rsidR="00B25E42" w:rsidRDefault="005A16C2">
            <w:pPr>
              <w:jc w:val="center"/>
            </w:pPr>
            <w:r>
              <w:rPr>
                <w:rFonts w:ascii="Times New Roman" w:hAnsi="Times New Roman" w:cs="Times New Roman"/>
              </w:rPr>
              <w:t>13</w:t>
            </w:r>
          </w:p>
        </w:tc>
        <w:tc>
          <w:tcPr>
            <w:tcW w:w="5421" w:type="dxa"/>
            <w:tcBorders>
              <w:top w:val="single" w:sz="4" w:space="0" w:color="000000"/>
              <w:left w:val="single" w:sz="4" w:space="0" w:color="000000"/>
              <w:bottom w:val="single" w:sz="4" w:space="0" w:color="000000"/>
              <w:right w:val="single" w:sz="4" w:space="0" w:color="000000"/>
            </w:tcBorders>
            <w:vAlign w:val="center"/>
          </w:tcPr>
          <w:p w14:paraId="38B70A59" w14:textId="77777777" w:rsidR="00B25E42" w:rsidRDefault="005A16C2">
            <w:r>
              <w:rPr>
                <w:rFonts w:ascii="Times New Roman" w:hAnsi="Times New Roman" w:cs="Times New Roman"/>
                <w:spacing w:val="-4"/>
              </w:rPr>
              <w:t>Манометр</w:t>
            </w:r>
          </w:p>
        </w:tc>
        <w:tc>
          <w:tcPr>
            <w:tcW w:w="1560" w:type="dxa"/>
            <w:tcBorders>
              <w:top w:val="single" w:sz="4" w:space="0" w:color="000000"/>
              <w:left w:val="single" w:sz="4" w:space="0" w:color="000000"/>
              <w:bottom w:val="single" w:sz="4" w:space="0" w:color="000000"/>
              <w:right w:val="single" w:sz="4" w:space="0" w:color="000000"/>
            </w:tcBorders>
            <w:vAlign w:val="center"/>
          </w:tcPr>
          <w:p w14:paraId="6114D577" w14:textId="77777777" w:rsidR="00B25E42" w:rsidRDefault="005A16C2">
            <w:pPr>
              <w:jc w:val="center"/>
            </w:pPr>
            <w:r>
              <w:rPr>
                <w:rFonts w:ascii="Times New Roman" w:hAnsi="Times New Roman" w:cs="Times New Roman"/>
              </w:rPr>
              <w:t>24</w:t>
            </w:r>
          </w:p>
        </w:tc>
        <w:tc>
          <w:tcPr>
            <w:tcW w:w="1416" w:type="dxa"/>
            <w:gridSpan w:val="2"/>
            <w:tcBorders>
              <w:top w:val="single" w:sz="4" w:space="0" w:color="000000"/>
              <w:left w:val="single" w:sz="4" w:space="0" w:color="000000"/>
              <w:bottom w:val="single" w:sz="4" w:space="0" w:color="000000"/>
              <w:right w:val="single" w:sz="4" w:space="0" w:color="000000"/>
            </w:tcBorders>
            <w:vAlign w:val="center"/>
          </w:tcPr>
          <w:p w14:paraId="774E2DF6" w14:textId="77777777" w:rsidR="00B25E42" w:rsidRDefault="005A16C2">
            <w:pPr>
              <w:jc w:val="center"/>
            </w:pPr>
            <w:r>
              <w:rPr>
                <w:rFonts w:ascii="Times New Roman" w:hAnsi="Times New Roman" w:cs="Times New Roman"/>
              </w:rPr>
              <w:t>шт</w:t>
            </w:r>
          </w:p>
        </w:tc>
        <w:tc>
          <w:tcPr>
            <w:tcW w:w="1278" w:type="dxa"/>
            <w:tcBorders>
              <w:top w:val="single" w:sz="4" w:space="0" w:color="000000"/>
              <w:left w:val="single" w:sz="4" w:space="0" w:color="000000"/>
              <w:bottom w:val="single" w:sz="4" w:space="0" w:color="000000"/>
              <w:right w:val="single" w:sz="4" w:space="0" w:color="000000"/>
            </w:tcBorders>
            <w:vAlign w:val="center"/>
          </w:tcPr>
          <w:p w14:paraId="0D46409D" w14:textId="77777777" w:rsidR="00B25E42" w:rsidRDefault="005A16C2">
            <w:pPr>
              <w:jc w:val="center"/>
            </w:pPr>
            <w:r>
              <w:rPr>
                <w:rFonts w:ascii="Times New Roman" w:hAnsi="Times New Roman" w:cs="Times New Roman"/>
              </w:rPr>
              <w:t>88</w:t>
            </w:r>
          </w:p>
        </w:tc>
      </w:tr>
      <w:tr w:rsidR="00B25E42" w14:paraId="6862ACE2" w14:textId="77777777">
        <w:tc>
          <w:tcPr>
            <w:tcW w:w="674" w:type="dxa"/>
            <w:tcBorders>
              <w:top w:val="single" w:sz="4" w:space="0" w:color="000000"/>
              <w:left w:val="single" w:sz="4" w:space="0" w:color="000000"/>
              <w:bottom w:val="single" w:sz="4" w:space="0" w:color="000000"/>
              <w:right w:val="single" w:sz="4" w:space="0" w:color="000000"/>
            </w:tcBorders>
            <w:vAlign w:val="center"/>
          </w:tcPr>
          <w:p w14:paraId="620B7CB9" w14:textId="77777777" w:rsidR="00B25E42" w:rsidRDefault="005A16C2">
            <w:pPr>
              <w:jc w:val="center"/>
            </w:pPr>
            <w:r>
              <w:rPr>
                <w:rFonts w:ascii="Times New Roman" w:hAnsi="Times New Roman" w:cs="Times New Roman"/>
              </w:rPr>
              <w:t>14</w:t>
            </w:r>
          </w:p>
        </w:tc>
        <w:tc>
          <w:tcPr>
            <w:tcW w:w="5421" w:type="dxa"/>
            <w:tcBorders>
              <w:top w:val="single" w:sz="4" w:space="0" w:color="000000"/>
              <w:left w:val="single" w:sz="4" w:space="0" w:color="000000"/>
              <w:bottom w:val="single" w:sz="4" w:space="0" w:color="000000"/>
              <w:right w:val="single" w:sz="4" w:space="0" w:color="000000"/>
            </w:tcBorders>
            <w:vAlign w:val="center"/>
          </w:tcPr>
          <w:p w14:paraId="6DBCC183" w14:textId="77777777" w:rsidR="00B25E42" w:rsidRDefault="005A16C2">
            <w:r>
              <w:rPr>
                <w:rFonts w:ascii="Times New Roman" w:hAnsi="Times New Roman" w:cs="Times New Roman"/>
                <w:spacing w:val="-4"/>
              </w:rPr>
              <w:t xml:space="preserve">Напорный насосный агрегат </w:t>
            </w:r>
            <w:r>
              <w:rPr>
                <w:rFonts w:ascii="Times New Roman" w:hAnsi="Times New Roman" w:cs="Times New Roman"/>
                <w:spacing w:val="-4"/>
                <w:lang w:val="en-US"/>
              </w:rPr>
              <w:t>GRUNDFOS</w:t>
            </w:r>
          </w:p>
        </w:tc>
        <w:tc>
          <w:tcPr>
            <w:tcW w:w="1560" w:type="dxa"/>
            <w:tcBorders>
              <w:top w:val="single" w:sz="4" w:space="0" w:color="000000"/>
              <w:left w:val="single" w:sz="4" w:space="0" w:color="000000"/>
              <w:bottom w:val="single" w:sz="4" w:space="0" w:color="000000"/>
              <w:right w:val="single" w:sz="4" w:space="0" w:color="000000"/>
            </w:tcBorders>
            <w:vAlign w:val="center"/>
          </w:tcPr>
          <w:p w14:paraId="7D58A58A" w14:textId="77777777" w:rsidR="00B25E42" w:rsidRDefault="005A16C2">
            <w:pPr>
              <w:jc w:val="center"/>
            </w:pPr>
            <w:r>
              <w:rPr>
                <w:rFonts w:ascii="Times New Roman" w:hAnsi="Times New Roman" w:cs="Times New Roman"/>
              </w:rPr>
              <w:t>2</w:t>
            </w:r>
          </w:p>
        </w:tc>
        <w:tc>
          <w:tcPr>
            <w:tcW w:w="1416" w:type="dxa"/>
            <w:gridSpan w:val="2"/>
            <w:tcBorders>
              <w:top w:val="single" w:sz="4" w:space="0" w:color="000000"/>
              <w:left w:val="single" w:sz="4" w:space="0" w:color="000000"/>
              <w:bottom w:val="single" w:sz="4" w:space="0" w:color="000000"/>
              <w:right w:val="single" w:sz="4" w:space="0" w:color="000000"/>
            </w:tcBorders>
            <w:vAlign w:val="center"/>
          </w:tcPr>
          <w:p w14:paraId="4CD38F26" w14:textId="77777777" w:rsidR="00B25E42" w:rsidRDefault="005A16C2">
            <w:pPr>
              <w:jc w:val="center"/>
            </w:pPr>
            <w:r>
              <w:rPr>
                <w:rFonts w:ascii="Times New Roman" w:hAnsi="Times New Roman" w:cs="Times New Roman"/>
              </w:rPr>
              <w:t>шт</w:t>
            </w:r>
          </w:p>
        </w:tc>
        <w:tc>
          <w:tcPr>
            <w:tcW w:w="1278" w:type="dxa"/>
            <w:tcBorders>
              <w:top w:val="single" w:sz="4" w:space="0" w:color="000000"/>
              <w:left w:val="single" w:sz="4" w:space="0" w:color="000000"/>
              <w:bottom w:val="single" w:sz="4" w:space="0" w:color="000000"/>
              <w:right w:val="single" w:sz="4" w:space="0" w:color="000000"/>
            </w:tcBorders>
            <w:vAlign w:val="center"/>
          </w:tcPr>
          <w:p w14:paraId="6B2793EC" w14:textId="77777777" w:rsidR="00B25E42" w:rsidRDefault="005A16C2">
            <w:pPr>
              <w:jc w:val="center"/>
            </w:pPr>
            <w:r>
              <w:rPr>
                <w:rFonts w:ascii="Times New Roman" w:hAnsi="Times New Roman" w:cs="Times New Roman"/>
              </w:rPr>
              <w:t>8</w:t>
            </w:r>
          </w:p>
        </w:tc>
      </w:tr>
      <w:tr w:rsidR="00B25E42" w14:paraId="69F2D7EA" w14:textId="77777777">
        <w:tc>
          <w:tcPr>
            <w:tcW w:w="674" w:type="dxa"/>
            <w:tcBorders>
              <w:top w:val="single" w:sz="4" w:space="0" w:color="000000"/>
              <w:left w:val="single" w:sz="4" w:space="0" w:color="000000"/>
              <w:bottom w:val="single" w:sz="4" w:space="0" w:color="000000"/>
              <w:right w:val="single" w:sz="4" w:space="0" w:color="000000"/>
            </w:tcBorders>
            <w:vAlign w:val="center"/>
          </w:tcPr>
          <w:p w14:paraId="2C8F4686" w14:textId="77777777" w:rsidR="00B25E42" w:rsidRDefault="005A16C2">
            <w:pPr>
              <w:jc w:val="center"/>
            </w:pPr>
            <w:r>
              <w:rPr>
                <w:rFonts w:ascii="Times New Roman" w:hAnsi="Times New Roman" w:cs="Times New Roman"/>
              </w:rPr>
              <w:t>16</w:t>
            </w:r>
          </w:p>
        </w:tc>
        <w:tc>
          <w:tcPr>
            <w:tcW w:w="5421" w:type="dxa"/>
            <w:tcBorders>
              <w:top w:val="single" w:sz="4" w:space="0" w:color="000000"/>
              <w:left w:val="single" w:sz="4" w:space="0" w:color="000000"/>
              <w:bottom w:val="single" w:sz="4" w:space="0" w:color="000000"/>
              <w:right w:val="single" w:sz="4" w:space="0" w:color="000000"/>
            </w:tcBorders>
            <w:vAlign w:val="center"/>
          </w:tcPr>
          <w:p w14:paraId="0F915627" w14:textId="77777777" w:rsidR="00B25E42" w:rsidRDefault="005A16C2">
            <w:r>
              <w:rPr>
                <w:rFonts w:ascii="Times New Roman" w:hAnsi="Times New Roman" w:cs="Times New Roman"/>
                <w:spacing w:val="-4"/>
              </w:rPr>
              <w:t>Теплообменник</w:t>
            </w:r>
          </w:p>
        </w:tc>
        <w:tc>
          <w:tcPr>
            <w:tcW w:w="1560" w:type="dxa"/>
            <w:tcBorders>
              <w:top w:val="single" w:sz="4" w:space="0" w:color="000000"/>
              <w:left w:val="single" w:sz="4" w:space="0" w:color="000000"/>
              <w:bottom w:val="single" w:sz="4" w:space="0" w:color="000000"/>
              <w:right w:val="single" w:sz="4" w:space="0" w:color="000000"/>
            </w:tcBorders>
            <w:vAlign w:val="center"/>
          </w:tcPr>
          <w:p w14:paraId="55A2D6FB" w14:textId="77777777" w:rsidR="00B25E42" w:rsidRDefault="005A16C2">
            <w:pPr>
              <w:jc w:val="center"/>
            </w:pPr>
            <w:r>
              <w:rPr>
                <w:rFonts w:ascii="Times New Roman" w:hAnsi="Times New Roman" w:cs="Times New Roman"/>
              </w:rPr>
              <w:t>1</w:t>
            </w:r>
          </w:p>
        </w:tc>
        <w:tc>
          <w:tcPr>
            <w:tcW w:w="1416" w:type="dxa"/>
            <w:gridSpan w:val="2"/>
            <w:tcBorders>
              <w:top w:val="single" w:sz="4" w:space="0" w:color="000000"/>
              <w:left w:val="single" w:sz="4" w:space="0" w:color="000000"/>
              <w:bottom w:val="single" w:sz="4" w:space="0" w:color="000000"/>
              <w:right w:val="single" w:sz="4" w:space="0" w:color="000000"/>
            </w:tcBorders>
            <w:vAlign w:val="center"/>
          </w:tcPr>
          <w:p w14:paraId="631E3997" w14:textId="77777777" w:rsidR="00B25E42" w:rsidRDefault="005A16C2">
            <w:pPr>
              <w:jc w:val="center"/>
            </w:pPr>
            <w:r>
              <w:rPr>
                <w:rFonts w:ascii="Times New Roman" w:hAnsi="Times New Roman" w:cs="Times New Roman"/>
              </w:rPr>
              <w:t>шт</w:t>
            </w:r>
          </w:p>
        </w:tc>
        <w:tc>
          <w:tcPr>
            <w:tcW w:w="1278" w:type="dxa"/>
            <w:tcBorders>
              <w:top w:val="single" w:sz="4" w:space="0" w:color="000000"/>
              <w:left w:val="single" w:sz="4" w:space="0" w:color="000000"/>
              <w:bottom w:val="single" w:sz="4" w:space="0" w:color="000000"/>
              <w:right w:val="single" w:sz="4" w:space="0" w:color="000000"/>
            </w:tcBorders>
            <w:vAlign w:val="center"/>
          </w:tcPr>
          <w:p w14:paraId="199450F7" w14:textId="77777777" w:rsidR="00B25E42" w:rsidRDefault="005A16C2">
            <w:pPr>
              <w:jc w:val="center"/>
            </w:pPr>
            <w:r>
              <w:rPr>
                <w:rFonts w:ascii="Times New Roman" w:hAnsi="Times New Roman" w:cs="Times New Roman"/>
              </w:rPr>
              <w:t>6</w:t>
            </w:r>
          </w:p>
        </w:tc>
      </w:tr>
      <w:tr w:rsidR="00B25E42" w14:paraId="264658C2" w14:textId="77777777">
        <w:tc>
          <w:tcPr>
            <w:tcW w:w="674" w:type="dxa"/>
            <w:tcBorders>
              <w:top w:val="single" w:sz="4" w:space="0" w:color="000000"/>
              <w:left w:val="single" w:sz="4" w:space="0" w:color="000000"/>
              <w:bottom w:val="single" w:sz="4" w:space="0" w:color="000000"/>
              <w:right w:val="single" w:sz="4" w:space="0" w:color="000000"/>
            </w:tcBorders>
            <w:vAlign w:val="center"/>
          </w:tcPr>
          <w:p w14:paraId="24521117" w14:textId="77777777" w:rsidR="00B25E42" w:rsidRDefault="005A16C2">
            <w:pPr>
              <w:jc w:val="center"/>
            </w:pPr>
            <w:r>
              <w:rPr>
                <w:rFonts w:ascii="Times New Roman" w:hAnsi="Times New Roman" w:cs="Times New Roman"/>
              </w:rPr>
              <w:t>17</w:t>
            </w:r>
          </w:p>
        </w:tc>
        <w:tc>
          <w:tcPr>
            <w:tcW w:w="5421" w:type="dxa"/>
            <w:tcBorders>
              <w:top w:val="single" w:sz="4" w:space="0" w:color="000000"/>
              <w:left w:val="single" w:sz="4" w:space="0" w:color="000000"/>
              <w:bottom w:val="single" w:sz="4" w:space="0" w:color="000000"/>
              <w:right w:val="single" w:sz="4" w:space="0" w:color="000000"/>
            </w:tcBorders>
            <w:vAlign w:val="center"/>
          </w:tcPr>
          <w:p w14:paraId="7B66541A" w14:textId="77777777" w:rsidR="00B25E42" w:rsidRDefault="005A16C2">
            <w:r>
              <w:rPr>
                <w:rFonts w:ascii="Times New Roman" w:hAnsi="Times New Roman" w:cs="Times New Roman"/>
              </w:rPr>
              <w:t>Система водяного отопления с элев. устр..0,4-05 Гкал/час</w:t>
            </w:r>
          </w:p>
        </w:tc>
        <w:tc>
          <w:tcPr>
            <w:tcW w:w="1560" w:type="dxa"/>
            <w:tcBorders>
              <w:top w:val="single" w:sz="4" w:space="0" w:color="000000"/>
              <w:left w:val="single" w:sz="4" w:space="0" w:color="000000"/>
              <w:bottom w:val="single" w:sz="4" w:space="0" w:color="000000"/>
              <w:right w:val="single" w:sz="4" w:space="0" w:color="000000"/>
            </w:tcBorders>
            <w:vAlign w:val="center"/>
          </w:tcPr>
          <w:p w14:paraId="1FB564DB" w14:textId="77777777" w:rsidR="00B25E42" w:rsidRDefault="005A16C2">
            <w:pPr>
              <w:jc w:val="center"/>
            </w:pPr>
            <w:r>
              <w:rPr>
                <w:rFonts w:ascii="Times New Roman" w:hAnsi="Times New Roman" w:cs="Times New Roman"/>
              </w:rPr>
              <w:t>1</w:t>
            </w:r>
          </w:p>
        </w:tc>
        <w:tc>
          <w:tcPr>
            <w:tcW w:w="1416" w:type="dxa"/>
            <w:gridSpan w:val="2"/>
            <w:tcBorders>
              <w:top w:val="single" w:sz="4" w:space="0" w:color="000000"/>
              <w:left w:val="single" w:sz="4" w:space="0" w:color="000000"/>
              <w:bottom w:val="single" w:sz="4" w:space="0" w:color="000000"/>
              <w:right w:val="single" w:sz="4" w:space="0" w:color="000000"/>
            </w:tcBorders>
            <w:vAlign w:val="center"/>
          </w:tcPr>
          <w:p w14:paraId="0CEADF55" w14:textId="77777777" w:rsidR="00B25E42" w:rsidRDefault="005A16C2">
            <w:pPr>
              <w:jc w:val="center"/>
            </w:pPr>
            <w:r>
              <w:rPr>
                <w:rFonts w:ascii="Times New Roman" w:hAnsi="Times New Roman" w:cs="Times New Roman"/>
              </w:rPr>
              <w:t>шт</w:t>
            </w:r>
          </w:p>
        </w:tc>
        <w:tc>
          <w:tcPr>
            <w:tcW w:w="1278" w:type="dxa"/>
            <w:tcBorders>
              <w:top w:val="single" w:sz="4" w:space="0" w:color="000000"/>
              <w:left w:val="single" w:sz="4" w:space="0" w:color="000000"/>
              <w:bottom w:val="single" w:sz="4" w:space="0" w:color="000000"/>
              <w:right w:val="single" w:sz="4" w:space="0" w:color="000000"/>
            </w:tcBorders>
            <w:vAlign w:val="center"/>
          </w:tcPr>
          <w:p w14:paraId="29867514" w14:textId="77777777" w:rsidR="00B25E42" w:rsidRDefault="005A16C2">
            <w:pPr>
              <w:jc w:val="center"/>
            </w:pPr>
            <w:r>
              <w:rPr>
                <w:rFonts w:ascii="Times New Roman" w:hAnsi="Times New Roman" w:cs="Times New Roman"/>
              </w:rPr>
              <w:t>2</w:t>
            </w:r>
          </w:p>
        </w:tc>
      </w:tr>
      <w:tr w:rsidR="00B25E42" w14:paraId="41C5924E" w14:textId="77777777">
        <w:trPr>
          <w:trHeight w:val="253"/>
        </w:trPr>
        <w:tc>
          <w:tcPr>
            <w:tcW w:w="674" w:type="dxa"/>
            <w:tcBorders>
              <w:top w:val="single" w:sz="4" w:space="0" w:color="000000"/>
              <w:left w:val="single" w:sz="4" w:space="0" w:color="000000"/>
              <w:bottom w:val="single" w:sz="4" w:space="0" w:color="000000"/>
              <w:right w:val="single" w:sz="4" w:space="0" w:color="000000"/>
            </w:tcBorders>
            <w:vAlign w:val="center"/>
          </w:tcPr>
          <w:p w14:paraId="73C7D1CE" w14:textId="77777777" w:rsidR="00B25E42" w:rsidRDefault="005A16C2">
            <w:pPr>
              <w:jc w:val="center"/>
            </w:pPr>
            <w:r>
              <w:rPr>
                <w:rFonts w:ascii="Times New Roman" w:hAnsi="Times New Roman" w:cs="Times New Roman"/>
              </w:rPr>
              <w:t>18</w:t>
            </w:r>
          </w:p>
        </w:tc>
        <w:tc>
          <w:tcPr>
            <w:tcW w:w="5421" w:type="dxa"/>
            <w:tcBorders>
              <w:top w:val="single" w:sz="4" w:space="0" w:color="000000"/>
              <w:left w:val="single" w:sz="4" w:space="0" w:color="000000"/>
              <w:bottom w:val="single" w:sz="4" w:space="0" w:color="000000"/>
              <w:right w:val="single" w:sz="4" w:space="0" w:color="000000"/>
            </w:tcBorders>
            <w:vAlign w:val="center"/>
          </w:tcPr>
          <w:p w14:paraId="53C8C90A" w14:textId="77777777" w:rsidR="00B25E42" w:rsidRDefault="005A16C2">
            <w:r>
              <w:rPr>
                <w:rFonts w:ascii="Times New Roman" w:hAnsi="Times New Roman" w:cs="Times New Roman"/>
                <w:spacing w:val="-4"/>
              </w:rPr>
              <w:t>Санитарные приборы (включая гибкие подводки)</w:t>
            </w:r>
          </w:p>
        </w:tc>
        <w:tc>
          <w:tcPr>
            <w:tcW w:w="1560" w:type="dxa"/>
            <w:tcBorders>
              <w:top w:val="single" w:sz="4" w:space="0" w:color="000000"/>
              <w:left w:val="single" w:sz="4" w:space="0" w:color="000000"/>
              <w:bottom w:val="single" w:sz="4" w:space="0" w:color="000000"/>
              <w:right w:val="single" w:sz="4" w:space="0" w:color="000000"/>
            </w:tcBorders>
            <w:vAlign w:val="center"/>
          </w:tcPr>
          <w:p w14:paraId="58D5728D" w14:textId="77777777" w:rsidR="00B25E42" w:rsidRDefault="005A16C2">
            <w:pPr>
              <w:jc w:val="center"/>
            </w:pPr>
            <w:r>
              <w:rPr>
                <w:rFonts w:ascii="Times New Roman" w:hAnsi="Times New Roman" w:cs="Times New Roman"/>
              </w:rPr>
              <w:t>10</w:t>
            </w:r>
          </w:p>
        </w:tc>
        <w:tc>
          <w:tcPr>
            <w:tcW w:w="1416" w:type="dxa"/>
            <w:gridSpan w:val="2"/>
            <w:tcBorders>
              <w:top w:val="single" w:sz="4" w:space="0" w:color="000000"/>
              <w:left w:val="single" w:sz="4" w:space="0" w:color="000000"/>
              <w:bottom w:val="single" w:sz="4" w:space="0" w:color="000000"/>
              <w:right w:val="single" w:sz="4" w:space="0" w:color="000000"/>
            </w:tcBorders>
            <w:vAlign w:val="center"/>
          </w:tcPr>
          <w:p w14:paraId="0F9876F9" w14:textId="77777777" w:rsidR="00B25E42" w:rsidRDefault="005A16C2">
            <w:pPr>
              <w:jc w:val="center"/>
            </w:pPr>
            <w:r>
              <w:rPr>
                <w:rFonts w:ascii="Times New Roman" w:hAnsi="Times New Roman" w:cs="Times New Roman"/>
              </w:rPr>
              <w:t>шт</w:t>
            </w:r>
          </w:p>
        </w:tc>
        <w:tc>
          <w:tcPr>
            <w:tcW w:w="1278" w:type="dxa"/>
            <w:tcBorders>
              <w:top w:val="single" w:sz="4" w:space="0" w:color="000000"/>
              <w:left w:val="single" w:sz="4" w:space="0" w:color="000000"/>
              <w:bottom w:val="single" w:sz="4" w:space="0" w:color="000000"/>
              <w:right w:val="single" w:sz="4" w:space="0" w:color="000000"/>
            </w:tcBorders>
            <w:vAlign w:val="center"/>
          </w:tcPr>
          <w:p w14:paraId="6718E993" w14:textId="77777777" w:rsidR="00B25E42" w:rsidRDefault="005A16C2">
            <w:pPr>
              <w:jc w:val="center"/>
            </w:pPr>
            <w:r>
              <w:rPr>
                <w:rFonts w:ascii="Times New Roman" w:hAnsi="Times New Roman" w:cs="Times New Roman"/>
              </w:rPr>
              <w:t>64</w:t>
            </w:r>
          </w:p>
        </w:tc>
      </w:tr>
      <w:tr w:rsidR="00B25E42" w14:paraId="756D131C" w14:textId="77777777">
        <w:trPr>
          <w:trHeight w:val="412"/>
        </w:trPr>
        <w:tc>
          <w:tcPr>
            <w:tcW w:w="674" w:type="dxa"/>
            <w:tcBorders>
              <w:top w:val="single" w:sz="4" w:space="0" w:color="000000"/>
              <w:left w:val="single" w:sz="4" w:space="0" w:color="000000"/>
              <w:bottom w:val="single" w:sz="4" w:space="0" w:color="000000"/>
              <w:right w:val="single" w:sz="4" w:space="0" w:color="000000"/>
            </w:tcBorders>
            <w:vAlign w:val="center"/>
          </w:tcPr>
          <w:p w14:paraId="538A955F" w14:textId="77777777" w:rsidR="00B25E42" w:rsidRDefault="005A16C2">
            <w:pPr>
              <w:jc w:val="center"/>
            </w:pPr>
            <w:r>
              <w:rPr>
                <w:rFonts w:ascii="Times New Roman" w:hAnsi="Times New Roman" w:cs="Times New Roman"/>
              </w:rPr>
              <w:t>19</w:t>
            </w:r>
          </w:p>
        </w:tc>
        <w:tc>
          <w:tcPr>
            <w:tcW w:w="5421" w:type="dxa"/>
            <w:tcBorders>
              <w:top w:val="single" w:sz="4" w:space="0" w:color="000000"/>
              <w:left w:val="single" w:sz="4" w:space="0" w:color="000000"/>
              <w:bottom w:val="single" w:sz="4" w:space="0" w:color="000000"/>
              <w:right w:val="single" w:sz="4" w:space="0" w:color="000000"/>
            </w:tcBorders>
            <w:vAlign w:val="center"/>
          </w:tcPr>
          <w:p w14:paraId="069151F4" w14:textId="77777777" w:rsidR="00B25E42" w:rsidRDefault="005A16C2">
            <w:pPr>
              <w:jc w:val="both"/>
            </w:pPr>
            <w:r>
              <w:rPr>
                <w:rFonts w:ascii="Times New Roman" w:hAnsi="Times New Roman" w:cs="Times New Roman"/>
              </w:rPr>
              <w:t>Подготовка систем отопления к эксплуатации</w:t>
            </w:r>
          </w:p>
          <w:p w14:paraId="1001BB76" w14:textId="77777777" w:rsidR="00B25E42" w:rsidRDefault="005A16C2">
            <w:r>
              <w:rPr>
                <w:rFonts w:ascii="Times New Roman" w:hAnsi="Times New Roman" w:cs="Times New Roman"/>
              </w:rPr>
              <w:t>в отопительный период</w:t>
            </w:r>
          </w:p>
        </w:tc>
        <w:tc>
          <w:tcPr>
            <w:tcW w:w="1560" w:type="dxa"/>
            <w:tcBorders>
              <w:top w:val="single" w:sz="4" w:space="0" w:color="000000"/>
              <w:left w:val="single" w:sz="4" w:space="0" w:color="000000"/>
              <w:bottom w:val="single" w:sz="4" w:space="0" w:color="000000"/>
              <w:right w:val="single" w:sz="4" w:space="0" w:color="000000"/>
            </w:tcBorders>
            <w:vAlign w:val="center"/>
          </w:tcPr>
          <w:p w14:paraId="2D814BBA" w14:textId="77777777" w:rsidR="00B25E42" w:rsidRDefault="005A16C2">
            <w:pPr>
              <w:jc w:val="center"/>
            </w:pPr>
            <w:r>
              <w:rPr>
                <w:rFonts w:ascii="Times New Roman" w:hAnsi="Times New Roman" w:cs="Times New Roman"/>
              </w:rPr>
              <w:t>1</w:t>
            </w:r>
          </w:p>
        </w:tc>
        <w:tc>
          <w:tcPr>
            <w:tcW w:w="1416" w:type="dxa"/>
            <w:gridSpan w:val="2"/>
            <w:tcBorders>
              <w:top w:val="single" w:sz="4" w:space="0" w:color="000000"/>
              <w:left w:val="single" w:sz="4" w:space="0" w:color="000000"/>
              <w:bottom w:val="single" w:sz="4" w:space="0" w:color="000000"/>
              <w:right w:val="single" w:sz="4" w:space="0" w:color="000000"/>
            </w:tcBorders>
            <w:vAlign w:val="center"/>
          </w:tcPr>
          <w:p w14:paraId="5442D857" w14:textId="77777777" w:rsidR="00B25E42" w:rsidRDefault="005A16C2">
            <w:pPr>
              <w:jc w:val="center"/>
            </w:pPr>
            <w:r>
              <w:rPr>
                <w:rFonts w:ascii="Times New Roman" w:hAnsi="Times New Roman" w:cs="Times New Roman"/>
              </w:rPr>
              <w:t>система</w:t>
            </w:r>
          </w:p>
        </w:tc>
        <w:tc>
          <w:tcPr>
            <w:tcW w:w="1278" w:type="dxa"/>
            <w:tcBorders>
              <w:top w:val="single" w:sz="4" w:space="0" w:color="000000"/>
              <w:left w:val="single" w:sz="4" w:space="0" w:color="000000"/>
              <w:bottom w:val="single" w:sz="4" w:space="0" w:color="000000"/>
              <w:right w:val="single" w:sz="4" w:space="0" w:color="000000"/>
            </w:tcBorders>
            <w:vAlign w:val="center"/>
          </w:tcPr>
          <w:p w14:paraId="23725D2B" w14:textId="77777777" w:rsidR="00B25E42" w:rsidRDefault="005A16C2">
            <w:pPr>
              <w:jc w:val="center"/>
            </w:pPr>
            <w:r>
              <w:rPr>
                <w:rFonts w:ascii="Times New Roman" w:hAnsi="Times New Roman" w:cs="Times New Roman"/>
              </w:rPr>
              <w:t>1</w:t>
            </w:r>
          </w:p>
        </w:tc>
      </w:tr>
      <w:tr w:rsidR="00B25E42" w14:paraId="61AB497D" w14:textId="77777777">
        <w:tc>
          <w:tcPr>
            <w:tcW w:w="10349" w:type="dxa"/>
            <w:gridSpan w:val="6"/>
            <w:tcBorders>
              <w:top w:val="single" w:sz="4" w:space="0" w:color="000000"/>
              <w:left w:val="single" w:sz="4" w:space="0" w:color="000000"/>
              <w:bottom w:val="single" w:sz="4" w:space="0" w:color="000000"/>
              <w:right w:val="single" w:sz="4" w:space="0" w:color="000000"/>
            </w:tcBorders>
          </w:tcPr>
          <w:p w14:paraId="748306DD" w14:textId="77777777" w:rsidR="00B25E42" w:rsidRDefault="005A16C2">
            <w:pPr>
              <w:numPr>
                <w:ilvl w:val="0"/>
                <w:numId w:val="37"/>
              </w:numPr>
              <w:jc w:val="center"/>
            </w:pPr>
            <w:r>
              <w:rPr>
                <w:rFonts w:ascii="Times New Roman" w:hAnsi="Times New Roman" w:cs="Times New Roman"/>
                <w:b/>
              </w:rPr>
              <w:t>Системы воздушного отопления, вентиляция и кондиционирование зданий</w:t>
            </w:r>
          </w:p>
        </w:tc>
      </w:tr>
      <w:tr w:rsidR="00B25E42" w14:paraId="083D499E" w14:textId="77777777">
        <w:tc>
          <w:tcPr>
            <w:tcW w:w="674" w:type="dxa"/>
            <w:tcBorders>
              <w:top w:val="single" w:sz="4" w:space="0" w:color="000000"/>
              <w:left w:val="single" w:sz="4" w:space="0" w:color="000000"/>
              <w:bottom w:val="single" w:sz="4" w:space="0" w:color="000000"/>
              <w:right w:val="single" w:sz="4" w:space="0" w:color="000000"/>
            </w:tcBorders>
            <w:vAlign w:val="center"/>
          </w:tcPr>
          <w:p w14:paraId="032F2E56" w14:textId="77777777" w:rsidR="00B25E42" w:rsidRDefault="005A16C2">
            <w:pPr>
              <w:jc w:val="center"/>
            </w:pPr>
            <w:r>
              <w:rPr>
                <w:rFonts w:ascii="Times New Roman" w:hAnsi="Times New Roman" w:cs="Times New Roman"/>
              </w:rPr>
              <w:t>1</w:t>
            </w:r>
          </w:p>
        </w:tc>
        <w:tc>
          <w:tcPr>
            <w:tcW w:w="5421" w:type="dxa"/>
            <w:tcBorders>
              <w:top w:val="single" w:sz="4" w:space="0" w:color="000000"/>
              <w:left w:val="single" w:sz="4" w:space="0" w:color="000000"/>
              <w:bottom w:val="single" w:sz="4" w:space="0" w:color="000000"/>
              <w:right w:val="single" w:sz="4" w:space="0" w:color="000000"/>
            </w:tcBorders>
            <w:vAlign w:val="center"/>
          </w:tcPr>
          <w:p w14:paraId="44113843" w14:textId="77777777" w:rsidR="00B25E42" w:rsidRDefault="005A16C2">
            <w:r>
              <w:rPr>
                <w:rFonts w:ascii="Times New Roman" w:hAnsi="Times New Roman" w:cs="Times New Roman"/>
                <w:spacing w:val="-4"/>
              </w:rPr>
              <w:t>Приточная установка 45000 м3/час</w:t>
            </w:r>
          </w:p>
        </w:tc>
        <w:tc>
          <w:tcPr>
            <w:tcW w:w="1560" w:type="dxa"/>
            <w:tcBorders>
              <w:top w:val="single" w:sz="4" w:space="0" w:color="000000"/>
              <w:left w:val="single" w:sz="4" w:space="0" w:color="000000"/>
              <w:bottom w:val="single" w:sz="4" w:space="0" w:color="000000"/>
              <w:right w:val="single" w:sz="4" w:space="0" w:color="000000"/>
            </w:tcBorders>
            <w:vAlign w:val="center"/>
          </w:tcPr>
          <w:p w14:paraId="63A843D2" w14:textId="77777777" w:rsidR="00B25E42" w:rsidRDefault="005A16C2">
            <w:pPr>
              <w:jc w:val="center"/>
            </w:pPr>
            <w:r>
              <w:rPr>
                <w:rFonts w:ascii="Times New Roman" w:hAnsi="Times New Roman" w:cs="Times New Roman"/>
              </w:rPr>
              <w:t>2</w:t>
            </w:r>
          </w:p>
        </w:tc>
        <w:tc>
          <w:tcPr>
            <w:tcW w:w="1276" w:type="dxa"/>
            <w:tcBorders>
              <w:top w:val="single" w:sz="4" w:space="0" w:color="000000"/>
              <w:left w:val="single" w:sz="4" w:space="0" w:color="000000"/>
              <w:bottom w:val="single" w:sz="4" w:space="0" w:color="000000"/>
              <w:right w:val="single" w:sz="4" w:space="0" w:color="000000"/>
            </w:tcBorders>
            <w:vAlign w:val="center"/>
          </w:tcPr>
          <w:p w14:paraId="493ECC32" w14:textId="77777777" w:rsidR="00B25E42" w:rsidRDefault="005A16C2">
            <w:pPr>
              <w:jc w:val="center"/>
            </w:pPr>
            <w:r>
              <w:rPr>
                <w:rFonts w:ascii="Times New Roman" w:hAnsi="Times New Roman" w:cs="Times New Roman"/>
              </w:rPr>
              <w:t>шт</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14:paraId="092C6C24" w14:textId="77777777" w:rsidR="00B25E42" w:rsidRDefault="005A16C2">
            <w:pPr>
              <w:jc w:val="center"/>
            </w:pPr>
            <w:r>
              <w:rPr>
                <w:rFonts w:ascii="Times New Roman" w:hAnsi="Times New Roman" w:cs="Times New Roman"/>
              </w:rPr>
              <w:t>12</w:t>
            </w:r>
          </w:p>
        </w:tc>
      </w:tr>
      <w:tr w:rsidR="00B25E42" w14:paraId="32741390" w14:textId="77777777">
        <w:tc>
          <w:tcPr>
            <w:tcW w:w="674" w:type="dxa"/>
            <w:tcBorders>
              <w:top w:val="single" w:sz="4" w:space="0" w:color="000000"/>
              <w:left w:val="single" w:sz="4" w:space="0" w:color="000000"/>
              <w:bottom w:val="single" w:sz="4" w:space="0" w:color="000000"/>
              <w:right w:val="single" w:sz="4" w:space="0" w:color="000000"/>
            </w:tcBorders>
            <w:vAlign w:val="center"/>
          </w:tcPr>
          <w:p w14:paraId="323DF024" w14:textId="77777777" w:rsidR="00B25E42" w:rsidRDefault="005A16C2">
            <w:pPr>
              <w:jc w:val="center"/>
            </w:pPr>
            <w:r>
              <w:rPr>
                <w:rFonts w:ascii="Times New Roman" w:hAnsi="Times New Roman" w:cs="Times New Roman"/>
                <w:lang w:val="en-US"/>
              </w:rPr>
              <w:t>2</w:t>
            </w:r>
          </w:p>
        </w:tc>
        <w:tc>
          <w:tcPr>
            <w:tcW w:w="5421" w:type="dxa"/>
            <w:tcBorders>
              <w:top w:val="single" w:sz="4" w:space="0" w:color="000000"/>
              <w:left w:val="single" w:sz="4" w:space="0" w:color="000000"/>
              <w:bottom w:val="single" w:sz="4" w:space="0" w:color="000000"/>
              <w:right w:val="single" w:sz="4" w:space="0" w:color="000000"/>
            </w:tcBorders>
            <w:vAlign w:val="center"/>
          </w:tcPr>
          <w:p w14:paraId="0D326255" w14:textId="77777777" w:rsidR="00B25E42" w:rsidRDefault="005A16C2">
            <w:r>
              <w:rPr>
                <w:rFonts w:ascii="Times New Roman" w:hAnsi="Times New Roman" w:cs="Times New Roman"/>
              </w:rPr>
              <w:t>Моно-сплит система(кондиционеры)</w:t>
            </w:r>
          </w:p>
        </w:tc>
        <w:tc>
          <w:tcPr>
            <w:tcW w:w="1560" w:type="dxa"/>
            <w:tcBorders>
              <w:top w:val="single" w:sz="4" w:space="0" w:color="000000"/>
              <w:left w:val="single" w:sz="4" w:space="0" w:color="000000"/>
              <w:bottom w:val="single" w:sz="4" w:space="0" w:color="000000"/>
              <w:right w:val="single" w:sz="4" w:space="0" w:color="000000"/>
            </w:tcBorders>
            <w:vAlign w:val="center"/>
          </w:tcPr>
          <w:p w14:paraId="60F314C5" w14:textId="77777777" w:rsidR="00B25E42" w:rsidRDefault="005A16C2">
            <w:pPr>
              <w:jc w:val="center"/>
            </w:pPr>
            <w:r>
              <w:rPr>
                <w:rFonts w:ascii="Times New Roman" w:hAnsi="Times New Roman" w:cs="Times New Roman"/>
                <w:lang w:val="en-US"/>
              </w:rPr>
              <w:t>21</w:t>
            </w:r>
          </w:p>
        </w:tc>
        <w:tc>
          <w:tcPr>
            <w:tcW w:w="1276" w:type="dxa"/>
            <w:tcBorders>
              <w:top w:val="single" w:sz="4" w:space="0" w:color="000000"/>
              <w:left w:val="single" w:sz="4" w:space="0" w:color="000000"/>
              <w:bottom w:val="single" w:sz="4" w:space="0" w:color="000000"/>
              <w:right w:val="single" w:sz="4" w:space="0" w:color="000000"/>
            </w:tcBorders>
            <w:vAlign w:val="center"/>
          </w:tcPr>
          <w:p w14:paraId="6870A4C1" w14:textId="77777777" w:rsidR="00B25E42" w:rsidRDefault="005A16C2">
            <w:pPr>
              <w:jc w:val="center"/>
            </w:pPr>
            <w:r>
              <w:rPr>
                <w:rFonts w:ascii="Times New Roman" w:hAnsi="Times New Roman" w:cs="Times New Roman"/>
              </w:rPr>
              <w:t>шт.</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14:paraId="446D5C20" w14:textId="77777777" w:rsidR="00B25E42" w:rsidRDefault="005A16C2">
            <w:pPr>
              <w:jc w:val="center"/>
            </w:pPr>
            <w:r>
              <w:rPr>
                <w:rFonts w:ascii="Times New Roman" w:hAnsi="Times New Roman" w:cs="Times New Roman"/>
                <w:lang w:val="en-US"/>
              </w:rPr>
              <w:t>2</w:t>
            </w:r>
            <w:r>
              <w:rPr>
                <w:rFonts w:ascii="Times New Roman" w:hAnsi="Times New Roman" w:cs="Times New Roman"/>
              </w:rPr>
              <w:t>1</w:t>
            </w:r>
          </w:p>
        </w:tc>
      </w:tr>
      <w:tr w:rsidR="00B25E42" w14:paraId="0E57B340" w14:textId="77777777">
        <w:tc>
          <w:tcPr>
            <w:tcW w:w="10349" w:type="dxa"/>
            <w:gridSpan w:val="6"/>
            <w:tcBorders>
              <w:top w:val="single" w:sz="4" w:space="0" w:color="000000"/>
              <w:left w:val="single" w:sz="4" w:space="0" w:color="000000"/>
              <w:bottom w:val="single" w:sz="4" w:space="0" w:color="000000"/>
              <w:right w:val="single" w:sz="4" w:space="0" w:color="000000"/>
            </w:tcBorders>
          </w:tcPr>
          <w:p w14:paraId="2A1F5048" w14:textId="77777777" w:rsidR="00B25E42" w:rsidRDefault="005A16C2">
            <w:pPr>
              <w:jc w:val="center"/>
            </w:pPr>
            <w:r>
              <w:rPr>
                <w:rFonts w:ascii="Times New Roman" w:hAnsi="Times New Roman" w:cs="Times New Roman"/>
                <w:b/>
              </w:rPr>
              <w:t>3.Электрические сети, аппараты и устройства зданий</w:t>
            </w:r>
          </w:p>
        </w:tc>
      </w:tr>
      <w:tr w:rsidR="00B25E42" w14:paraId="3D4E4A9B" w14:textId="77777777">
        <w:tc>
          <w:tcPr>
            <w:tcW w:w="674" w:type="dxa"/>
            <w:tcBorders>
              <w:top w:val="single" w:sz="4" w:space="0" w:color="000000"/>
              <w:left w:val="single" w:sz="4" w:space="0" w:color="000000"/>
              <w:bottom w:val="single" w:sz="4" w:space="0" w:color="000000"/>
              <w:right w:val="single" w:sz="4" w:space="0" w:color="000000"/>
            </w:tcBorders>
            <w:vAlign w:val="center"/>
          </w:tcPr>
          <w:p w14:paraId="5584509A" w14:textId="77777777" w:rsidR="00B25E42" w:rsidRDefault="005A16C2">
            <w:pPr>
              <w:jc w:val="center"/>
            </w:pPr>
            <w:r>
              <w:rPr>
                <w:rFonts w:ascii="Times New Roman" w:hAnsi="Times New Roman" w:cs="Times New Roman"/>
              </w:rPr>
              <w:t>1</w:t>
            </w:r>
          </w:p>
        </w:tc>
        <w:tc>
          <w:tcPr>
            <w:tcW w:w="5421" w:type="dxa"/>
            <w:tcBorders>
              <w:top w:val="single" w:sz="4" w:space="0" w:color="000000"/>
              <w:left w:val="single" w:sz="4" w:space="0" w:color="000000"/>
              <w:bottom w:val="single" w:sz="4" w:space="0" w:color="000000"/>
              <w:right w:val="single" w:sz="4" w:space="0" w:color="000000"/>
            </w:tcBorders>
            <w:vAlign w:val="center"/>
          </w:tcPr>
          <w:p w14:paraId="5015002E" w14:textId="77777777" w:rsidR="00B25E42" w:rsidRDefault="005A16C2">
            <w:r>
              <w:rPr>
                <w:rFonts w:ascii="Times New Roman" w:hAnsi="Times New Roman" w:cs="Times New Roman"/>
                <w:spacing w:val="-4"/>
              </w:rPr>
              <w:t>ВРУ (12 групп)</w:t>
            </w:r>
          </w:p>
        </w:tc>
        <w:tc>
          <w:tcPr>
            <w:tcW w:w="1560" w:type="dxa"/>
            <w:tcBorders>
              <w:top w:val="single" w:sz="4" w:space="0" w:color="000000"/>
              <w:left w:val="single" w:sz="4" w:space="0" w:color="000000"/>
              <w:bottom w:val="single" w:sz="4" w:space="0" w:color="000000"/>
              <w:right w:val="single" w:sz="4" w:space="0" w:color="000000"/>
            </w:tcBorders>
            <w:vAlign w:val="center"/>
          </w:tcPr>
          <w:p w14:paraId="50B4D58D" w14:textId="77777777" w:rsidR="00B25E42" w:rsidRDefault="005A16C2">
            <w:pPr>
              <w:jc w:val="center"/>
            </w:pPr>
            <w:r>
              <w:rPr>
                <w:rFonts w:ascii="Times New Roman" w:hAnsi="Times New Roman" w:cs="Times New Roman"/>
              </w:rPr>
              <w:t>1</w:t>
            </w:r>
          </w:p>
        </w:tc>
        <w:tc>
          <w:tcPr>
            <w:tcW w:w="1276" w:type="dxa"/>
            <w:tcBorders>
              <w:top w:val="single" w:sz="4" w:space="0" w:color="000000"/>
              <w:left w:val="single" w:sz="4" w:space="0" w:color="000000"/>
              <w:bottom w:val="single" w:sz="4" w:space="0" w:color="000000"/>
              <w:right w:val="single" w:sz="4" w:space="0" w:color="000000"/>
            </w:tcBorders>
            <w:vAlign w:val="center"/>
          </w:tcPr>
          <w:p w14:paraId="44717131" w14:textId="77777777" w:rsidR="00B25E42" w:rsidRDefault="005A16C2">
            <w:pPr>
              <w:jc w:val="center"/>
            </w:pPr>
            <w:r>
              <w:rPr>
                <w:rFonts w:ascii="Times New Roman" w:hAnsi="Times New Roman" w:cs="Times New Roman"/>
              </w:rPr>
              <w:t>шт</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14:paraId="4F103F04" w14:textId="77777777" w:rsidR="00B25E42" w:rsidRDefault="005A16C2">
            <w:pPr>
              <w:jc w:val="center"/>
            </w:pPr>
            <w:r>
              <w:rPr>
                <w:rFonts w:ascii="Times New Roman" w:hAnsi="Times New Roman" w:cs="Times New Roman"/>
              </w:rPr>
              <w:t>4</w:t>
            </w:r>
          </w:p>
        </w:tc>
      </w:tr>
      <w:tr w:rsidR="00B25E42" w14:paraId="587B0791" w14:textId="77777777">
        <w:tc>
          <w:tcPr>
            <w:tcW w:w="674" w:type="dxa"/>
            <w:tcBorders>
              <w:top w:val="single" w:sz="4" w:space="0" w:color="000000"/>
              <w:left w:val="single" w:sz="4" w:space="0" w:color="000000"/>
              <w:bottom w:val="single" w:sz="4" w:space="0" w:color="000000"/>
              <w:right w:val="single" w:sz="4" w:space="0" w:color="000000"/>
            </w:tcBorders>
            <w:vAlign w:val="center"/>
          </w:tcPr>
          <w:p w14:paraId="7F90E117" w14:textId="77777777" w:rsidR="00B25E42" w:rsidRDefault="005A16C2">
            <w:pPr>
              <w:jc w:val="center"/>
            </w:pPr>
            <w:r>
              <w:rPr>
                <w:rFonts w:ascii="Times New Roman" w:hAnsi="Times New Roman" w:cs="Times New Roman"/>
              </w:rPr>
              <w:t>2</w:t>
            </w:r>
          </w:p>
        </w:tc>
        <w:tc>
          <w:tcPr>
            <w:tcW w:w="5421" w:type="dxa"/>
            <w:tcBorders>
              <w:top w:val="single" w:sz="4" w:space="0" w:color="000000"/>
              <w:left w:val="single" w:sz="4" w:space="0" w:color="000000"/>
              <w:bottom w:val="single" w:sz="4" w:space="0" w:color="000000"/>
              <w:right w:val="single" w:sz="4" w:space="0" w:color="000000"/>
            </w:tcBorders>
            <w:vAlign w:val="center"/>
          </w:tcPr>
          <w:p w14:paraId="741825D0" w14:textId="77777777" w:rsidR="00B25E42" w:rsidRDefault="005A16C2">
            <w:r>
              <w:rPr>
                <w:rFonts w:ascii="Times New Roman" w:hAnsi="Times New Roman" w:cs="Times New Roman"/>
                <w:spacing w:val="-4"/>
              </w:rPr>
              <w:t>Щит освещения ( 6 групп)</w:t>
            </w:r>
          </w:p>
        </w:tc>
        <w:tc>
          <w:tcPr>
            <w:tcW w:w="1560" w:type="dxa"/>
            <w:tcBorders>
              <w:top w:val="single" w:sz="4" w:space="0" w:color="000000"/>
              <w:left w:val="single" w:sz="4" w:space="0" w:color="000000"/>
              <w:bottom w:val="single" w:sz="4" w:space="0" w:color="000000"/>
              <w:right w:val="single" w:sz="4" w:space="0" w:color="000000"/>
            </w:tcBorders>
            <w:vAlign w:val="center"/>
          </w:tcPr>
          <w:p w14:paraId="5D6FA382" w14:textId="77777777" w:rsidR="00B25E42" w:rsidRDefault="005A16C2">
            <w:pPr>
              <w:jc w:val="center"/>
            </w:pPr>
            <w:r>
              <w:rPr>
                <w:rFonts w:ascii="Times New Roman" w:hAnsi="Times New Roman" w:cs="Times New Roman"/>
              </w:rPr>
              <w:t>7</w:t>
            </w:r>
          </w:p>
        </w:tc>
        <w:tc>
          <w:tcPr>
            <w:tcW w:w="1276" w:type="dxa"/>
            <w:tcBorders>
              <w:top w:val="single" w:sz="4" w:space="0" w:color="000000"/>
              <w:left w:val="single" w:sz="4" w:space="0" w:color="000000"/>
              <w:bottom w:val="single" w:sz="4" w:space="0" w:color="000000"/>
              <w:right w:val="single" w:sz="4" w:space="0" w:color="000000"/>
            </w:tcBorders>
            <w:vAlign w:val="center"/>
          </w:tcPr>
          <w:p w14:paraId="1EE09150" w14:textId="77777777" w:rsidR="00B25E42" w:rsidRDefault="005A16C2">
            <w:pPr>
              <w:jc w:val="center"/>
            </w:pPr>
            <w:r>
              <w:rPr>
                <w:rFonts w:ascii="Times New Roman" w:hAnsi="Times New Roman" w:cs="Times New Roman"/>
              </w:rPr>
              <w:t>шт</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14:paraId="283370CC" w14:textId="77777777" w:rsidR="00B25E42" w:rsidRDefault="005A16C2">
            <w:pPr>
              <w:jc w:val="center"/>
            </w:pPr>
            <w:r>
              <w:rPr>
                <w:rFonts w:ascii="Times New Roman" w:hAnsi="Times New Roman" w:cs="Times New Roman"/>
              </w:rPr>
              <w:t>20</w:t>
            </w:r>
          </w:p>
        </w:tc>
      </w:tr>
      <w:tr w:rsidR="00B25E42" w14:paraId="78320565" w14:textId="77777777">
        <w:tc>
          <w:tcPr>
            <w:tcW w:w="674" w:type="dxa"/>
            <w:tcBorders>
              <w:top w:val="single" w:sz="4" w:space="0" w:color="000000"/>
              <w:left w:val="single" w:sz="4" w:space="0" w:color="000000"/>
              <w:bottom w:val="single" w:sz="4" w:space="0" w:color="000000"/>
              <w:right w:val="single" w:sz="4" w:space="0" w:color="000000"/>
            </w:tcBorders>
            <w:vAlign w:val="center"/>
          </w:tcPr>
          <w:p w14:paraId="02DE2E21" w14:textId="77777777" w:rsidR="00B25E42" w:rsidRDefault="005A16C2">
            <w:pPr>
              <w:jc w:val="center"/>
            </w:pPr>
            <w:r>
              <w:rPr>
                <w:rFonts w:ascii="Times New Roman" w:hAnsi="Times New Roman" w:cs="Times New Roman"/>
              </w:rPr>
              <w:t>3</w:t>
            </w:r>
          </w:p>
        </w:tc>
        <w:tc>
          <w:tcPr>
            <w:tcW w:w="5421" w:type="dxa"/>
            <w:tcBorders>
              <w:top w:val="single" w:sz="4" w:space="0" w:color="000000"/>
              <w:left w:val="single" w:sz="4" w:space="0" w:color="000000"/>
              <w:bottom w:val="single" w:sz="4" w:space="0" w:color="000000"/>
              <w:right w:val="single" w:sz="4" w:space="0" w:color="000000"/>
            </w:tcBorders>
            <w:vAlign w:val="center"/>
          </w:tcPr>
          <w:p w14:paraId="209C6369" w14:textId="77777777" w:rsidR="00B25E42" w:rsidRDefault="005A16C2">
            <w:r>
              <w:rPr>
                <w:rFonts w:ascii="Times New Roman" w:hAnsi="Times New Roman" w:cs="Times New Roman"/>
                <w:spacing w:val="-4"/>
              </w:rPr>
              <w:t>Щит освещения аварийный (12 групп)</w:t>
            </w:r>
          </w:p>
        </w:tc>
        <w:tc>
          <w:tcPr>
            <w:tcW w:w="1560" w:type="dxa"/>
            <w:tcBorders>
              <w:top w:val="single" w:sz="4" w:space="0" w:color="000000"/>
              <w:left w:val="single" w:sz="4" w:space="0" w:color="000000"/>
              <w:bottom w:val="single" w:sz="4" w:space="0" w:color="000000"/>
              <w:right w:val="single" w:sz="4" w:space="0" w:color="000000"/>
            </w:tcBorders>
            <w:vAlign w:val="center"/>
          </w:tcPr>
          <w:p w14:paraId="2A9E6833" w14:textId="77777777" w:rsidR="00B25E42" w:rsidRDefault="005A16C2">
            <w:pPr>
              <w:jc w:val="center"/>
            </w:pPr>
            <w:r>
              <w:rPr>
                <w:rFonts w:ascii="Times New Roman" w:hAnsi="Times New Roman" w:cs="Times New Roman"/>
              </w:rPr>
              <w:t>10</w:t>
            </w:r>
          </w:p>
        </w:tc>
        <w:tc>
          <w:tcPr>
            <w:tcW w:w="1276" w:type="dxa"/>
            <w:tcBorders>
              <w:top w:val="single" w:sz="4" w:space="0" w:color="000000"/>
              <w:left w:val="single" w:sz="4" w:space="0" w:color="000000"/>
              <w:bottom w:val="single" w:sz="4" w:space="0" w:color="000000"/>
              <w:right w:val="single" w:sz="4" w:space="0" w:color="000000"/>
            </w:tcBorders>
            <w:vAlign w:val="center"/>
          </w:tcPr>
          <w:p w14:paraId="1A1027B9" w14:textId="77777777" w:rsidR="00B25E42" w:rsidRDefault="005A16C2">
            <w:pPr>
              <w:jc w:val="center"/>
            </w:pPr>
            <w:r>
              <w:rPr>
                <w:rFonts w:ascii="Times New Roman" w:hAnsi="Times New Roman" w:cs="Times New Roman"/>
              </w:rPr>
              <w:t>шт</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14:paraId="78D0AAB6" w14:textId="77777777" w:rsidR="00B25E42" w:rsidRDefault="005A16C2">
            <w:pPr>
              <w:jc w:val="center"/>
            </w:pPr>
            <w:r>
              <w:rPr>
                <w:rFonts w:ascii="Times New Roman" w:hAnsi="Times New Roman" w:cs="Times New Roman"/>
              </w:rPr>
              <w:t>8</w:t>
            </w:r>
          </w:p>
        </w:tc>
      </w:tr>
      <w:tr w:rsidR="00B25E42" w14:paraId="008CE979" w14:textId="77777777">
        <w:tc>
          <w:tcPr>
            <w:tcW w:w="674" w:type="dxa"/>
            <w:tcBorders>
              <w:top w:val="single" w:sz="4" w:space="0" w:color="000000"/>
              <w:left w:val="single" w:sz="4" w:space="0" w:color="000000"/>
              <w:bottom w:val="single" w:sz="4" w:space="0" w:color="000000"/>
              <w:right w:val="single" w:sz="4" w:space="0" w:color="000000"/>
            </w:tcBorders>
            <w:vAlign w:val="center"/>
          </w:tcPr>
          <w:p w14:paraId="3205E881" w14:textId="77777777" w:rsidR="00B25E42" w:rsidRDefault="005A16C2">
            <w:pPr>
              <w:jc w:val="center"/>
            </w:pPr>
            <w:r>
              <w:rPr>
                <w:rFonts w:ascii="Times New Roman" w:hAnsi="Times New Roman" w:cs="Times New Roman"/>
              </w:rPr>
              <w:t>4</w:t>
            </w:r>
          </w:p>
        </w:tc>
        <w:tc>
          <w:tcPr>
            <w:tcW w:w="5421" w:type="dxa"/>
            <w:tcBorders>
              <w:top w:val="single" w:sz="4" w:space="0" w:color="000000"/>
              <w:left w:val="single" w:sz="4" w:space="0" w:color="000000"/>
              <w:bottom w:val="single" w:sz="4" w:space="0" w:color="000000"/>
              <w:right w:val="single" w:sz="4" w:space="0" w:color="000000"/>
            </w:tcBorders>
            <w:vAlign w:val="center"/>
          </w:tcPr>
          <w:p w14:paraId="27B57D99" w14:textId="77777777" w:rsidR="00B25E42" w:rsidRDefault="005A16C2">
            <w:r>
              <w:rPr>
                <w:rFonts w:ascii="Times New Roman" w:hAnsi="Times New Roman" w:cs="Times New Roman"/>
                <w:spacing w:val="-4"/>
              </w:rPr>
              <w:t>Щит силовой (12 групп)</w:t>
            </w:r>
          </w:p>
        </w:tc>
        <w:tc>
          <w:tcPr>
            <w:tcW w:w="1560" w:type="dxa"/>
            <w:tcBorders>
              <w:top w:val="single" w:sz="4" w:space="0" w:color="000000"/>
              <w:left w:val="single" w:sz="4" w:space="0" w:color="000000"/>
              <w:bottom w:val="single" w:sz="4" w:space="0" w:color="000000"/>
              <w:right w:val="single" w:sz="4" w:space="0" w:color="000000"/>
            </w:tcBorders>
            <w:vAlign w:val="center"/>
          </w:tcPr>
          <w:p w14:paraId="78A01D29" w14:textId="77777777" w:rsidR="00B25E42" w:rsidRDefault="005A16C2">
            <w:pPr>
              <w:jc w:val="center"/>
            </w:pPr>
            <w:r>
              <w:rPr>
                <w:rFonts w:ascii="Times New Roman" w:hAnsi="Times New Roman" w:cs="Times New Roman"/>
              </w:rPr>
              <w:t>6</w:t>
            </w:r>
          </w:p>
        </w:tc>
        <w:tc>
          <w:tcPr>
            <w:tcW w:w="1276" w:type="dxa"/>
            <w:tcBorders>
              <w:top w:val="single" w:sz="4" w:space="0" w:color="000000"/>
              <w:left w:val="single" w:sz="4" w:space="0" w:color="000000"/>
              <w:bottom w:val="single" w:sz="4" w:space="0" w:color="000000"/>
              <w:right w:val="single" w:sz="4" w:space="0" w:color="000000"/>
            </w:tcBorders>
            <w:vAlign w:val="center"/>
          </w:tcPr>
          <w:p w14:paraId="318BB225" w14:textId="77777777" w:rsidR="00B25E42" w:rsidRDefault="005A16C2">
            <w:pPr>
              <w:jc w:val="center"/>
            </w:pPr>
            <w:r>
              <w:rPr>
                <w:rFonts w:ascii="Times New Roman" w:hAnsi="Times New Roman" w:cs="Times New Roman"/>
              </w:rPr>
              <w:t>шт</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14:paraId="573DFFD8" w14:textId="77777777" w:rsidR="00B25E42" w:rsidRDefault="005A16C2">
            <w:pPr>
              <w:jc w:val="center"/>
            </w:pPr>
            <w:r>
              <w:rPr>
                <w:rFonts w:ascii="Times New Roman" w:hAnsi="Times New Roman" w:cs="Times New Roman"/>
              </w:rPr>
              <w:t>32</w:t>
            </w:r>
          </w:p>
        </w:tc>
      </w:tr>
      <w:tr w:rsidR="00B25E42" w14:paraId="66BD6F2D" w14:textId="77777777">
        <w:tc>
          <w:tcPr>
            <w:tcW w:w="674" w:type="dxa"/>
            <w:tcBorders>
              <w:top w:val="single" w:sz="4" w:space="0" w:color="000000"/>
              <w:left w:val="single" w:sz="4" w:space="0" w:color="000000"/>
              <w:bottom w:val="single" w:sz="4" w:space="0" w:color="000000"/>
              <w:right w:val="single" w:sz="4" w:space="0" w:color="000000"/>
            </w:tcBorders>
            <w:vAlign w:val="center"/>
          </w:tcPr>
          <w:p w14:paraId="38E57EEE" w14:textId="77777777" w:rsidR="00B25E42" w:rsidRDefault="005A16C2">
            <w:pPr>
              <w:jc w:val="center"/>
            </w:pPr>
            <w:r>
              <w:rPr>
                <w:rFonts w:ascii="Times New Roman" w:hAnsi="Times New Roman" w:cs="Times New Roman"/>
              </w:rPr>
              <w:t>5</w:t>
            </w:r>
          </w:p>
        </w:tc>
        <w:tc>
          <w:tcPr>
            <w:tcW w:w="5421" w:type="dxa"/>
            <w:tcBorders>
              <w:top w:val="single" w:sz="4" w:space="0" w:color="000000"/>
              <w:left w:val="single" w:sz="4" w:space="0" w:color="000000"/>
              <w:bottom w:val="single" w:sz="4" w:space="0" w:color="000000"/>
              <w:right w:val="single" w:sz="4" w:space="0" w:color="000000"/>
            </w:tcBorders>
            <w:vAlign w:val="center"/>
          </w:tcPr>
          <w:p w14:paraId="57433E3D" w14:textId="77777777" w:rsidR="00B25E42" w:rsidRDefault="005A16C2">
            <w:r>
              <w:rPr>
                <w:rFonts w:ascii="Times New Roman" w:hAnsi="Times New Roman" w:cs="Times New Roman"/>
                <w:spacing w:val="-4"/>
              </w:rPr>
              <w:t>Автоматический выключатель (УЗО)</w:t>
            </w:r>
          </w:p>
        </w:tc>
        <w:tc>
          <w:tcPr>
            <w:tcW w:w="1560" w:type="dxa"/>
            <w:tcBorders>
              <w:top w:val="single" w:sz="4" w:space="0" w:color="000000"/>
              <w:left w:val="single" w:sz="4" w:space="0" w:color="000000"/>
              <w:bottom w:val="single" w:sz="4" w:space="0" w:color="000000"/>
              <w:right w:val="single" w:sz="4" w:space="0" w:color="000000"/>
            </w:tcBorders>
            <w:vAlign w:val="center"/>
          </w:tcPr>
          <w:p w14:paraId="49B77DEE" w14:textId="77777777" w:rsidR="00B25E42" w:rsidRDefault="005A16C2">
            <w:pPr>
              <w:jc w:val="center"/>
            </w:pPr>
            <w:r>
              <w:rPr>
                <w:rFonts w:ascii="Times New Roman" w:hAnsi="Times New Roman" w:cs="Times New Roman"/>
              </w:rPr>
              <w:t>1</w:t>
            </w:r>
          </w:p>
        </w:tc>
        <w:tc>
          <w:tcPr>
            <w:tcW w:w="1276" w:type="dxa"/>
            <w:tcBorders>
              <w:top w:val="single" w:sz="4" w:space="0" w:color="000000"/>
              <w:left w:val="single" w:sz="4" w:space="0" w:color="000000"/>
              <w:bottom w:val="single" w:sz="4" w:space="0" w:color="000000"/>
              <w:right w:val="single" w:sz="4" w:space="0" w:color="000000"/>
            </w:tcBorders>
            <w:vAlign w:val="center"/>
          </w:tcPr>
          <w:p w14:paraId="1F66F026" w14:textId="77777777" w:rsidR="00B25E42" w:rsidRDefault="005A16C2">
            <w:pPr>
              <w:jc w:val="center"/>
            </w:pPr>
            <w:r>
              <w:rPr>
                <w:rFonts w:ascii="Times New Roman" w:hAnsi="Times New Roman" w:cs="Times New Roman"/>
              </w:rPr>
              <w:t>шт</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14:paraId="4B17AFBB" w14:textId="77777777" w:rsidR="00B25E42" w:rsidRDefault="005A16C2">
            <w:pPr>
              <w:jc w:val="center"/>
            </w:pPr>
            <w:r>
              <w:rPr>
                <w:rFonts w:ascii="Times New Roman" w:hAnsi="Times New Roman" w:cs="Times New Roman"/>
              </w:rPr>
              <w:t>4</w:t>
            </w:r>
          </w:p>
        </w:tc>
      </w:tr>
      <w:tr w:rsidR="00B25E42" w14:paraId="768E162A" w14:textId="77777777">
        <w:tc>
          <w:tcPr>
            <w:tcW w:w="674" w:type="dxa"/>
            <w:tcBorders>
              <w:top w:val="single" w:sz="4" w:space="0" w:color="000000"/>
              <w:left w:val="single" w:sz="4" w:space="0" w:color="000000"/>
              <w:bottom w:val="single" w:sz="4" w:space="0" w:color="000000"/>
              <w:right w:val="single" w:sz="4" w:space="0" w:color="000000"/>
            </w:tcBorders>
            <w:vAlign w:val="center"/>
          </w:tcPr>
          <w:p w14:paraId="0C5EEDD0" w14:textId="77777777" w:rsidR="00B25E42" w:rsidRDefault="005A16C2">
            <w:pPr>
              <w:jc w:val="center"/>
            </w:pPr>
            <w:r>
              <w:rPr>
                <w:rFonts w:ascii="Times New Roman" w:hAnsi="Times New Roman" w:cs="Times New Roman"/>
              </w:rPr>
              <w:t>6</w:t>
            </w:r>
          </w:p>
        </w:tc>
        <w:tc>
          <w:tcPr>
            <w:tcW w:w="5421" w:type="dxa"/>
            <w:tcBorders>
              <w:top w:val="single" w:sz="4" w:space="0" w:color="000000"/>
              <w:left w:val="single" w:sz="4" w:space="0" w:color="000000"/>
              <w:bottom w:val="single" w:sz="4" w:space="0" w:color="000000"/>
              <w:right w:val="single" w:sz="4" w:space="0" w:color="000000"/>
            </w:tcBorders>
            <w:vAlign w:val="center"/>
          </w:tcPr>
          <w:p w14:paraId="30D5FD96" w14:textId="77777777" w:rsidR="00B25E42" w:rsidRDefault="005A16C2">
            <w:r>
              <w:rPr>
                <w:rFonts w:ascii="Times New Roman" w:hAnsi="Times New Roman" w:cs="Times New Roman"/>
                <w:spacing w:val="-4"/>
              </w:rPr>
              <w:t>Выключатель</w:t>
            </w:r>
          </w:p>
        </w:tc>
        <w:tc>
          <w:tcPr>
            <w:tcW w:w="1560" w:type="dxa"/>
            <w:tcBorders>
              <w:top w:val="single" w:sz="4" w:space="0" w:color="000000"/>
              <w:left w:val="single" w:sz="4" w:space="0" w:color="000000"/>
              <w:bottom w:val="single" w:sz="4" w:space="0" w:color="000000"/>
              <w:right w:val="single" w:sz="4" w:space="0" w:color="000000"/>
            </w:tcBorders>
            <w:vAlign w:val="center"/>
          </w:tcPr>
          <w:p w14:paraId="1C6E1FBD" w14:textId="77777777" w:rsidR="00B25E42" w:rsidRDefault="005A16C2">
            <w:pPr>
              <w:jc w:val="center"/>
            </w:pPr>
            <w:r>
              <w:rPr>
                <w:rFonts w:ascii="Times New Roman" w:hAnsi="Times New Roman" w:cs="Times New Roman"/>
              </w:rPr>
              <w:t>47</w:t>
            </w:r>
          </w:p>
        </w:tc>
        <w:tc>
          <w:tcPr>
            <w:tcW w:w="1276" w:type="dxa"/>
            <w:tcBorders>
              <w:top w:val="single" w:sz="4" w:space="0" w:color="000000"/>
              <w:left w:val="single" w:sz="4" w:space="0" w:color="000000"/>
              <w:bottom w:val="single" w:sz="4" w:space="0" w:color="000000"/>
              <w:right w:val="single" w:sz="4" w:space="0" w:color="000000"/>
            </w:tcBorders>
            <w:vAlign w:val="center"/>
          </w:tcPr>
          <w:p w14:paraId="47C44AA2" w14:textId="77777777" w:rsidR="00B25E42" w:rsidRDefault="005A16C2">
            <w:pPr>
              <w:jc w:val="center"/>
            </w:pPr>
            <w:r>
              <w:rPr>
                <w:rFonts w:ascii="Times New Roman" w:hAnsi="Times New Roman" w:cs="Times New Roman"/>
              </w:rPr>
              <w:t>шт</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14:paraId="507012CD" w14:textId="77777777" w:rsidR="00B25E42" w:rsidRDefault="005A16C2">
            <w:pPr>
              <w:jc w:val="center"/>
            </w:pPr>
            <w:r>
              <w:rPr>
                <w:rFonts w:ascii="Times New Roman" w:hAnsi="Times New Roman" w:cs="Times New Roman"/>
              </w:rPr>
              <w:t>188</w:t>
            </w:r>
          </w:p>
        </w:tc>
      </w:tr>
      <w:tr w:rsidR="00B25E42" w14:paraId="3F9F3F65" w14:textId="77777777">
        <w:tc>
          <w:tcPr>
            <w:tcW w:w="674" w:type="dxa"/>
            <w:tcBorders>
              <w:top w:val="single" w:sz="4" w:space="0" w:color="000000"/>
              <w:left w:val="single" w:sz="4" w:space="0" w:color="000000"/>
              <w:bottom w:val="single" w:sz="4" w:space="0" w:color="000000"/>
              <w:right w:val="single" w:sz="4" w:space="0" w:color="000000"/>
            </w:tcBorders>
            <w:vAlign w:val="center"/>
          </w:tcPr>
          <w:p w14:paraId="43F54557" w14:textId="77777777" w:rsidR="00B25E42" w:rsidRDefault="005A16C2">
            <w:pPr>
              <w:jc w:val="center"/>
            </w:pPr>
            <w:r>
              <w:rPr>
                <w:rFonts w:ascii="Times New Roman" w:hAnsi="Times New Roman" w:cs="Times New Roman"/>
              </w:rPr>
              <w:t>7</w:t>
            </w:r>
          </w:p>
        </w:tc>
        <w:tc>
          <w:tcPr>
            <w:tcW w:w="5421" w:type="dxa"/>
            <w:tcBorders>
              <w:top w:val="single" w:sz="4" w:space="0" w:color="000000"/>
              <w:left w:val="single" w:sz="4" w:space="0" w:color="000000"/>
              <w:bottom w:val="single" w:sz="4" w:space="0" w:color="000000"/>
              <w:right w:val="single" w:sz="4" w:space="0" w:color="000000"/>
            </w:tcBorders>
            <w:vAlign w:val="center"/>
          </w:tcPr>
          <w:p w14:paraId="3371ECA7" w14:textId="77777777" w:rsidR="00B25E42" w:rsidRDefault="005A16C2">
            <w:r>
              <w:rPr>
                <w:rFonts w:ascii="Times New Roman" w:hAnsi="Times New Roman" w:cs="Times New Roman"/>
                <w:spacing w:val="-4"/>
              </w:rPr>
              <w:t>Розетка 2Р+N</w:t>
            </w:r>
          </w:p>
        </w:tc>
        <w:tc>
          <w:tcPr>
            <w:tcW w:w="1560" w:type="dxa"/>
            <w:tcBorders>
              <w:top w:val="single" w:sz="4" w:space="0" w:color="000000"/>
              <w:left w:val="single" w:sz="4" w:space="0" w:color="000000"/>
              <w:bottom w:val="single" w:sz="4" w:space="0" w:color="000000"/>
              <w:right w:val="single" w:sz="4" w:space="0" w:color="000000"/>
            </w:tcBorders>
            <w:vAlign w:val="center"/>
          </w:tcPr>
          <w:p w14:paraId="34909889" w14:textId="77777777" w:rsidR="00B25E42" w:rsidRDefault="005A16C2">
            <w:pPr>
              <w:jc w:val="center"/>
            </w:pPr>
            <w:r>
              <w:rPr>
                <w:rFonts w:ascii="Times New Roman" w:hAnsi="Times New Roman" w:cs="Times New Roman"/>
              </w:rPr>
              <w:t>100</w:t>
            </w:r>
          </w:p>
        </w:tc>
        <w:tc>
          <w:tcPr>
            <w:tcW w:w="1276" w:type="dxa"/>
            <w:tcBorders>
              <w:top w:val="single" w:sz="4" w:space="0" w:color="000000"/>
              <w:left w:val="single" w:sz="4" w:space="0" w:color="000000"/>
              <w:bottom w:val="single" w:sz="4" w:space="0" w:color="000000"/>
              <w:right w:val="single" w:sz="4" w:space="0" w:color="000000"/>
            </w:tcBorders>
            <w:vAlign w:val="center"/>
          </w:tcPr>
          <w:p w14:paraId="2A389FC1" w14:textId="77777777" w:rsidR="00B25E42" w:rsidRDefault="005A16C2">
            <w:pPr>
              <w:jc w:val="center"/>
            </w:pPr>
            <w:r>
              <w:rPr>
                <w:rFonts w:ascii="Times New Roman" w:hAnsi="Times New Roman" w:cs="Times New Roman"/>
              </w:rPr>
              <w:t>шт</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14:paraId="59557CBD" w14:textId="77777777" w:rsidR="00B25E42" w:rsidRDefault="005A16C2">
            <w:pPr>
              <w:jc w:val="center"/>
            </w:pPr>
            <w:r>
              <w:rPr>
                <w:rFonts w:ascii="Times New Roman" w:hAnsi="Times New Roman" w:cs="Times New Roman"/>
              </w:rPr>
              <w:t>400</w:t>
            </w:r>
          </w:p>
        </w:tc>
      </w:tr>
      <w:tr w:rsidR="00B25E42" w14:paraId="563C9AF4" w14:textId="77777777">
        <w:tc>
          <w:tcPr>
            <w:tcW w:w="674" w:type="dxa"/>
            <w:tcBorders>
              <w:top w:val="single" w:sz="4" w:space="0" w:color="000000"/>
              <w:left w:val="single" w:sz="4" w:space="0" w:color="000000"/>
              <w:bottom w:val="single" w:sz="4" w:space="0" w:color="000000"/>
              <w:right w:val="single" w:sz="4" w:space="0" w:color="000000"/>
            </w:tcBorders>
            <w:vAlign w:val="center"/>
          </w:tcPr>
          <w:p w14:paraId="5B4FCC46" w14:textId="77777777" w:rsidR="00B25E42" w:rsidRDefault="005A16C2">
            <w:pPr>
              <w:jc w:val="center"/>
            </w:pPr>
            <w:r>
              <w:rPr>
                <w:rFonts w:ascii="Times New Roman" w:hAnsi="Times New Roman" w:cs="Times New Roman"/>
              </w:rPr>
              <w:t>8</w:t>
            </w:r>
          </w:p>
        </w:tc>
        <w:tc>
          <w:tcPr>
            <w:tcW w:w="5421" w:type="dxa"/>
            <w:tcBorders>
              <w:top w:val="single" w:sz="4" w:space="0" w:color="000000"/>
              <w:left w:val="single" w:sz="4" w:space="0" w:color="000000"/>
              <w:bottom w:val="single" w:sz="4" w:space="0" w:color="000000"/>
              <w:right w:val="single" w:sz="4" w:space="0" w:color="000000"/>
            </w:tcBorders>
            <w:vAlign w:val="center"/>
          </w:tcPr>
          <w:p w14:paraId="1F5C7751" w14:textId="77777777" w:rsidR="00B25E42" w:rsidRDefault="005A16C2">
            <w:r>
              <w:rPr>
                <w:rFonts w:ascii="Times New Roman" w:hAnsi="Times New Roman" w:cs="Times New Roman"/>
                <w:spacing w:val="-4"/>
              </w:rPr>
              <w:t>Светильник люминесцентный 2х40</w:t>
            </w:r>
          </w:p>
        </w:tc>
        <w:tc>
          <w:tcPr>
            <w:tcW w:w="1560" w:type="dxa"/>
            <w:tcBorders>
              <w:top w:val="single" w:sz="4" w:space="0" w:color="000000"/>
              <w:left w:val="single" w:sz="4" w:space="0" w:color="000000"/>
              <w:bottom w:val="single" w:sz="4" w:space="0" w:color="000000"/>
              <w:right w:val="single" w:sz="4" w:space="0" w:color="000000"/>
            </w:tcBorders>
            <w:vAlign w:val="center"/>
          </w:tcPr>
          <w:p w14:paraId="395A28C1" w14:textId="77777777" w:rsidR="00B25E42" w:rsidRDefault="005A16C2">
            <w:pPr>
              <w:jc w:val="center"/>
            </w:pPr>
            <w:r>
              <w:rPr>
                <w:rFonts w:ascii="Times New Roman" w:hAnsi="Times New Roman" w:cs="Times New Roman"/>
              </w:rPr>
              <w:t>405</w:t>
            </w:r>
          </w:p>
        </w:tc>
        <w:tc>
          <w:tcPr>
            <w:tcW w:w="1276" w:type="dxa"/>
            <w:tcBorders>
              <w:top w:val="single" w:sz="4" w:space="0" w:color="000000"/>
              <w:left w:val="single" w:sz="4" w:space="0" w:color="000000"/>
              <w:bottom w:val="single" w:sz="4" w:space="0" w:color="000000"/>
              <w:right w:val="single" w:sz="4" w:space="0" w:color="000000"/>
            </w:tcBorders>
            <w:vAlign w:val="center"/>
          </w:tcPr>
          <w:p w14:paraId="52DA5525" w14:textId="77777777" w:rsidR="00B25E42" w:rsidRDefault="005A16C2">
            <w:pPr>
              <w:jc w:val="center"/>
            </w:pPr>
            <w:r>
              <w:rPr>
                <w:rFonts w:ascii="Times New Roman" w:hAnsi="Times New Roman" w:cs="Times New Roman"/>
              </w:rPr>
              <w:t>шт</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14:paraId="1D014EE6" w14:textId="77777777" w:rsidR="00B25E42" w:rsidRDefault="005A16C2">
            <w:pPr>
              <w:jc w:val="center"/>
            </w:pPr>
            <w:r>
              <w:rPr>
                <w:rFonts w:ascii="Times New Roman" w:hAnsi="Times New Roman" w:cs="Times New Roman"/>
              </w:rPr>
              <w:t>1620</w:t>
            </w:r>
          </w:p>
        </w:tc>
      </w:tr>
      <w:tr w:rsidR="00B25E42" w14:paraId="0717E76B" w14:textId="77777777">
        <w:tc>
          <w:tcPr>
            <w:tcW w:w="674" w:type="dxa"/>
            <w:tcBorders>
              <w:top w:val="single" w:sz="4" w:space="0" w:color="000000"/>
              <w:left w:val="single" w:sz="4" w:space="0" w:color="000000"/>
              <w:bottom w:val="single" w:sz="4" w:space="0" w:color="000000"/>
              <w:right w:val="single" w:sz="4" w:space="0" w:color="000000"/>
            </w:tcBorders>
            <w:vAlign w:val="center"/>
          </w:tcPr>
          <w:p w14:paraId="6E1174D4" w14:textId="77777777" w:rsidR="00B25E42" w:rsidRDefault="005A16C2">
            <w:pPr>
              <w:jc w:val="center"/>
            </w:pPr>
            <w:r>
              <w:rPr>
                <w:rFonts w:ascii="Times New Roman" w:hAnsi="Times New Roman" w:cs="Times New Roman"/>
              </w:rPr>
              <w:t>9</w:t>
            </w:r>
          </w:p>
        </w:tc>
        <w:tc>
          <w:tcPr>
            <w:tcW w:w="5421" w:type="dxa"/>
            <w:tcBorders>
              <w:top w:val="single" w:sz="4" w:space="0" w:color="000000"/>
              <w:left w:val="single" w:sz="4" w:space="0" w:color="000000"/>
              <w:bottom w:val="single" w:sz="4" w:space="0" w:color="000000"/>
              <w:right w:val="single" w:sz="4" w:space="0" w:color="000000"/>
            </w:tcBorders>
            <w:vAlign w:val="center"/>
          </w:tcPr>
          <w:p w14:paraId="2EBBE253" w14:textId="77777777" w:rsidR="00B25E42" w:rsidRDefault="005A16C2">
            <w:r>
              <w:rPr>
                <w:rFonts w:ascii="Times New Roman" w:hAnsi="Times New Roman" w:cs="Times New Roman"/>
                <w:spacing w:val="-4"/>
              </w:rPr>
              <w:t>Светильник люминесцентный 4х20</w:t>
            </w:r>
          </w:p>
        </w:tc>
        <w:tc>
          <w:tcPr>
            <w:tcW w:w="1560" w:type="dxa"/>
            <w:tcBorders>
              <w:top w:val="single" w:sz="4" w:space="0" w:color="000000"/>
              <w:left w:val="single" w:sz="4" w:space="0" w:color="000000"/>
              <w:bottom w:val="single" w:sz="4" w:space="0" w:color="000000"/>
              <w:right w:val="single" w:sz="4" w:space="0" w:color="000000"/>
            </w:tcBorders>
            <w:vAlign w:val="center"/>
          </w:tcPr>
          <w:p w14:paraId="78E666FC" w14:textId="77777777" w:rsidR="00B25E42" w:rsidRDefault="005A16C2">
            <w:pPr>
              <w:jc w:val="center"/>
            </w:pPr>
            <w:r>
              <w:rPr>
                <w:rFonts w:ascii="Times New Roman" w:hAnsi="Times New Roman" w:cs="Times New Roman"/>
              </w:rPr>
              <w:t>96</w:t>
            </w:r>
          </w:p>
        </w:tc>
        <w:tc>
          <w:tcPr>
            <w:tcW w:w="1276" w:type="dxa"/>
            <w:tcBorders>
              <w:top w:val="single" w:sz="4" w:space="0" w:color="000000"/>
              <w:left w:val="single" w:sz="4" w:space="0" w:color="000000"/>
              <w:bottom w:val="single" w:sz="4" w:space="0" w:color="000000"/>
              <w:right w:val="single" w:sz="4" w:space="0" w:color="000000"/>
            </w:tcBorders>
            <w:vAlign w:val="center"/>
          </w:tcPr>
          <w:p w14:paraId="3A09D3C6" w14:textId="77777777" w:rsidR="00B25E42" w:rsidRDefault="005A16C2">
            <w:pPr>
              <w:jc w:val="center"/>
            </w:pPr>
            <w:r>
              <w:rPr>
                <w:rFonts w:ascii="Times New Roman" w:hAnsi="Times New Roman" w:cs="Times New Roman"/>
              </w:rPr>
              <w:t>шт</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14:paraId="260E2115" w14:textId="77777777" w:rsidR="00B25E42" w:rsidRDefault="005A16C2">
            <w:pPr>
              <w:jc w:val="center"/>
            </w:pPr>
            <w:r>
              <w:rPr>
                <w:rFonts w:ascii="Times New Roman" w:hAnsi="Times New Roman" w:cs="Times New Roman"/>
              </w:rPr>
              <w:t>384</w:t>
            </w:r>
          </w:p>
        </w:tc>
      </w:tr>
      <w:tr w:rsidR="00B25E42" w14:paraId="0ADD4491" w14:textId="77777777">
        <w:tc>
          <w:tcPr>
            <w:tcW w:w="674" w:type="dxa"/>
            <w:tcBorders>
              <w:top w:val="single" w:sz="4" w:space="0" w:color="000000"/>
              <w:left w:val="single" w:sz="4" w:space="0" w:color="000000"/>
              <w:bottom w:val="single" w:sz="4" w:space="0" w:color="000000"/>
              <w:right w:val="single" w:sz="4" w:space="0" w:color="000000"/>
            </w:tcBorders>
            <w:vAlign w:val="center"/>
          </w:tcPr>
          <w:p w14:paraId="3B159D9B" w14:textId="77777777" w:rsidR="00B25E42" w:rsidRDefault="005A16C2">
            <w:pPr>
              <w:jc w:val="center"/>
            </w:pPr>
            <w:r>
              <w:rPr>
                <w:rFonts w:ascii="Times New Roman" w:hAnsi="Times New Roman" w:cs="Times New Roman"/>
              </w:rPr>
              <w:t>10</w:t>
            </w:r>
          </w:p>
        </w:tc>
        <w:tc>
          <w:tcPr>
            <w:tcW w:w="5421" w:type="dxa"/>
            <w:tcBorders>
              <w:top w:val="single" w:sz="4" w:space="0" w:color="000000"/>
              <w:left w:val="single" w:sz="4" w:space="0" w:color="000000"/>
              <w:bottom w:val="single" w:sz="4" w:space="0" w:color="000000"/>
              <w:right w:val="single" w:sz="4" w:space="0" w:color="000000"/>
            </w:tcBorders>
            <w:vAlign w:val="center"/>
          </w:tcPr>
          <w:p w14:paraId="474C23D1" w14:textId="77777777" w:rsidR="00B25E42" w:rsidRDefault="005A16C2">
            <w:r>
              <w:rPr>
                <w:rFonts w:ascii="Times New Roman" w:hAnsi="Times New Roman" w:cs="Times New Roman"/>
                <w:spacing w:val="-4"/>
              </w:rPr>
              <w:t>Светильник светодиодный 600*600 мм 20 Вт</w:t>
            </w:r>
          </w:p>
        </w:tc>
        <w:tc>
          <w:tcPr>
            <w:tcW w:w="1560" w:type="dxa"/>
            <w:tcBorders>
              <w:top w:val="single" w:sz="4" w:space="0" w:color="000000"/>
              <w:left w:val="single" w:sz="4" w:space="0" w:color="000000"/>
              <w:bottom w:val="single" w:sz="4" w:space="0" w:color="000000"/>
              <w:right w:val="single" w:sz="4" w:space="0" w:color="000000"/>
            </w:tcBorders>
            <w:vAlign w:val="center"/>
          </w:tcPr>
          <w:p w14:paraId="4F06E0F7" w14:textId="77777777" w:rsidR="00B25E42" w:rsidRDefault="005A16C2">
            <w:pPr>
              <w:jc w:val="center"/>
            </w:pPr>
            <w:r>
              <w:rPr>
                <w:rFonts w:ascii="Times New Roman" w:hAnsi="Times New Roman" w:cs="Times New Roman"/>
              </w:rPr>
              <w:t>110</w:t>
            </w:r>
          </w:p>
        </w:tc>
        <w:tc>
          <w:tcPr>
            <w:tcW w:w="1276" w:type="dxa"/>
            <w:tcBorders>
              <w:top w:val="single" w:sz="4" w:space="0" w:color="000000"/>
              <w:left w:val="single" w:sz="4" w:space="0" w:color="000000"/>
              <w:bottom w:val="single" w:sz="4" w:space="0" w:color="000000"/>
              <w:right w:val="single" w:sz="4" w:space="0" w:color="000000"/>
            </w:tcBorders>
            <w:vAlign w:val="center"/>
          </w:tcPr>
          <w:p w14:paraId="55F14DFA" w14:textId="77777777" w:rsidR="00B25E42" w:rsidRDefault="005A16C2">
            <w:pPr>
              <w:jc w:val="center"/>
            </w:pPr>
            <w:r>
              <w:rPr>
                <w:rFonts w:ascii="Times New Roman" w:hAnsi="Times New Roman" w:cs="Times New Roman"/>
              </w:rPr>
              <w:t>шт</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14:paraId="25495F64" w14:textId="77777777" w:rsidR="00B25E42" w:rsidRDefault="005A16C2">
            <w:pPr>
              <w:jc w:val="center"/>
            </w:pPr>
            <w:r>
              <w:rPr>
                <w:rFonts w:ascii="Times New Roman" w:hAnsi="Times New Roman" w:cs="Times New Roman"/>
              </w:rPr>
              <w:t>440</w:t>
            </w:r>
          </w:p>
        </w:tc>
      </w:tr>
      <w:tr w:rsidR="00B25E42" w14:paraId="73F042F7" w14:textId="77777777">
        <w:tc>
          <w:tcPr>
            <w:tcW w:w="674" w:type="dxa"/>
            <w:tcBorders>
              <w:top w:val="single" w:sz="4" w:space="0" w:color="000000"/>
              <w:left w:val="single" w:sz="4" w:space="0" w:color="000000"/>
              <w:bottom w:val="single" w:sz="4" w:space="0" w:color="000000"/>
              <w:right w:val="single" w:sz="4" w:space="0" w:color="000000"/>
            </w:tcBorders>
            <w:vAlign w:val="center"/>
          </w:tcPr>
          <w:p w14:paraId="659C1BDB" w14:textId="77777777" w:rsidR="00B25E42" w:rsidRDefault="005A16C2">
            <w:pPr>
              <w:jc w:val="center"/>
            </w:pPr>
            <w:r>
              <w:rPr>
                <w:rFonts w:ascii="Times New Roman" w:hAnsi="Times New Roman" w:cs="Times New Roman"/>
              </w:rPr>
              <w:t>11</w:t>
            </w:r>
          </w:p>
        </w:tc>
        <w:tc>
          <w:tcPr>
            <w:tcW w:w="5421" w:type="dxa"/>
            <w:tcBorders>
              <w:top w:val="single" w:sz="4" w:space="0" w:color="000000"/>
              <w:left w:val="single" w:sz="4" w:space="0" w:color="000000"/>
              <w:bottom w:val="single" w:sz="4" w:space="0" w:color="000000"/>
              <w:right w:val="single" w:sz="4" w:space="0" w:color="000000"/>
            </w:tcBorders>
            <w:vAlign w:val="center"/>
          </w:tcPr>
          <w:p w14:paraId="30E58EB4" w14:textId="77777777" w:rsidR="00B25E42" w:rsidRDefault="005A16C2">
            <w:r>
              <w:rPr>
                <w:rFonts w:ascii="Times New Roman" w:hAnsi="Times New Roman" w:cs="Times New Roman"/>
                <w:spacing w:val="-4"/>
              </w:rPr>
              <w:t>Светильник с лампой накаливания</w:t>
            </w:r>
          </w:p>
        </w:tc>
        <w:tc>
          <w:tcPr>
            <w:tcW w:w="1560" w:type="dxa"/>
            <w:tcBorders>
              <w:top w:val="single" w:sz="4" w:space="0" w:color="000000"/>
              <w:left w:val="single" w:sz="4" w:space="0" w:color="000000"/>
              <w:bottom w:val="single" w:sz="4" w:space="0" w:color="000000"/>
              <w:right w:val="single" w:sz="4" w:space="0" w:color="000000"/>
            </w:tcBorders>
            <w:vAlign w:val="center"/>
          </w:tcPr>
          <w:p w14:paraId="71A069AD" w14:textId="77777777" w:rsidR="00B25E42" w:rsidRDefault="005A16C2">
            <w:pPr>
              <w:jc w:val="center"/>
            </w:pPr>
            <w:r>
              <w:rPr>
                <w:rFonts w:ascii="Times New Roman" w:hAnsi="Times New Roman" w:cs="Times New Roman"/>
              </w:rPr>
              <w:t>52</w:t>
            </w:r>
          </w:p>
        </w:tc>
        <w:tc>
          <w:tcPr>
            <w:tcW w:w="1276" w:type="dxa"/>
            <w:tcBorders>
              <w:top w:val="single" w:sz="4" w:space="0" w:color="000000"/>
              <w:left w:val="single" w:sz="4" w:space="0" w:color="000000"/>
              <w:bottom w:val="single" w:sz="4" w:space="0" w:color="000000"/>
              <w:right w:val="single" w:sz="4" w:space="0" w:color="000000"/>
            </w:tcBorders>
            <w:vAlign w:val="center"/>
          </w:tcPr>
          <w:p w14:paraId="32030D55" w14:textId="77777777" w:rsidR="00B25E42" w:rsidRDefault="005A16C2">
            <w:pPr>
              <w:jc w:val="center"/>
            </w:pPr>
            <w:r>
              <w:rPr>
                <w:rFonts w:ascii="Times New Roman" w:hAnsi="Times New Roman" w:cs="Times New Roman"/>
              </w:rPr>
              <w:t>шт</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14:paraId="3A23368B" w14:textId="77777777" w:rsidR="00B25E42" w:rsidRDefault="005A16C2">
            <w:pPr>
              <w:jc w:val="center"/>
            </w:pPr>
            <w:r>
              <w:rPr>
                <w:rFonts w:ascii="Times New Roman" w:hAnsi="Times New Roman" w:cs="Times New Roman"/>
              </w:rPr>
              <w:t>208</w:t>
            </w:r>
          </w:p>
        </w:tc>
      </w:tr>
      <w:tr w:rsidR="00B25E42" w14:paraId="5A7D60DB" w14:textId="77777777">
        <w:tc>
          <w:tcPr>
            <w:tcW w:w="674" w:type="dxa"/>
            <w:tcBorders>
              <w:top w:val="single" w:sz="4" w:space="0" w:color="000000"/>
              <w:left w:val="single" w:sz="4" w:space="0" w:color="000000"/>
              <w:bottom w:val="single" w:sz="4" w:space="0" w:color="000000"/>
              <w:right w:val="single" w:sz="4" w:space="0" w:color="000000"/>
            </w:tcBorders>
            <w:vAlign w:val="center"/>
          </w:tcPr>
          <w:p w14:paraId="63460114" w14:textId="77777777" w:rsidR="00B25E42" w:rsidRDefault="005A16C2">
            <w:pPr>
              <w:jc w:val="center"/>
            </w:pPr>
            <w:r>
              <w:rPr>
                <w:rFonts w:ascii="Times New Roman" w:hAnsi="Times New Roman" w:cs="Times New Roman"/>
              </w:rPr>
              <w:t>12</w:t>
            </w:r>
          </w:p>
        </w:tc>
        <w:tc>
          <w:tcPr>
            <w:tcW w:w="5421" w:type="dxa"/>
            <w:tcBorders>
              <w:top w:val="single" w:sz="4" w:space="0" w:color="000000"/>
              <w:left w:val="single" w:sz="4" w:space="0" w:color="000000"/>
              <w:bottom w:val="single" w:sz="4" w:space="0" w:color="000000"/>
              <w:right w:val="single" w:sz="4" w:space="0" w:color="000000"/>
            </w:tcBorders>
            <w:vAlign w:val="center"/>
          </w:tcPr>
          <w:p w14:paraId="0FA44624" w14:textId="77777777" w:rsidR="00B25E42" w:rsidRDefault="005A16C2">
            <w:r>
              <w:rPr>
                <w:rFonts w:ascii="Times New Roman" w:hAnsi="Times New Roman" w:cs="Times New Roman"/>
                <w:spacing w:val="-4"/>
              </w:rPr>
              <w:t>Светильник с лампой ДРЛ</w:t>
            </w:r>
          </w:p>
        </w:tc>
        <w:tc>
          <w:tcPr>
            <w:tcW w:w="1560" w:type="dxa"/>
            <w:tcBorders>
              <w:top w:val="single" w:sz="4" w:space="0" w:color="000000"/>
              <w:left w:val="single" w:sz="4" w:space="0" w:color="000000"/>
              <w:bottom w:val="single" w:sz="4" w:space="0" w:color="000000"/>
              <w:right w:val="single" w:sz="4" w:space="0" w:color="000000"/>
            </w:tcBorders>
            <w:vAlign w:val="center"/>
          </w:tcPr>
          <w:p w14:paraId="2C239FCE" w14:textId="77777777" w:rsidR="00B25E42" w:rsidRDefault="005A16C2">
            <w:pPr>
              <w:jc w:val="center"/>
            </w:pPr>
            <w:r>
              <w:rPr>
                <w:rFonts w:ascii="Times New Roman" w:hAnsi="Times New Roman" w:cs="Times New Roman"/>
              </w:rPr>
              <w:t>4</w:t>
            </w:r>
          </w:p>
        </w:tc>
        <w:tc>
          <w:tcPr>
            <w:tcW w:w="1276" w:type="dxa"/>
            <w:tcBorders>
              <w:top w:val="single" w:sz="4" w:space="0" w:color="000000"/>
              <w:left w:val="single" w:sz="4" w:space="0" w:color="000000"/>
              <w:bottom w:val="single" w:sz="4" w:space="0" w:color="000000"/>
              <w:right w:val="single" w:sz="4" w:space="0" w:color="000000"/>
            </w:tcBorders>
            <w:vAlign w:val="center"/>
          </w:tcPr>
          <w:p w14:paraId="6DB67BAC" w14:textId="77777777" w:rsidR="00B25E42" w:rsidRDefault="005A16C2">
            <w:pPr>
              <w:jc w:val="center"/>
            </w:pPr>
            <w:r>
              <w:rPr>
                <w:rFonts w:ascii="Times New Roman" w:hAnsi="Times New Roman" w:cs="Times New Roman"/>
              </w:rPr>
              <w:t>шт</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14:paraId="0CB36D86" w14:textId="77777777" w:rsidR="00B25E42" w:rsidRDefault="005A16C2">
            <w:pPr>
              <w:jc w:val="center"/>
            </w:pPr>
            <w:r>
              <w:rPr>
                <w:rFonts w:ascii="Times New Roman" w:hAnsi="Times New Roman" w:cs="Times New Roman"/>
              </w:rPr>
              <w:t>12</w:t>
            </w:r>
          </w:p>
        </w:tc>
      </w:tr>
      <w:tr w:rsidR="00B25E42" w14:paraId="7EBEB5B7" w14:textId="77777777">
        <w:tc>
          <w:tcPr>
            <w:tcW w:w="10349" w:type="dxa"/>
            <w:gridSpan w:val="6"/>
            <w:tcBorders>
              <w:top w:val="single" w:sz="4" w:space="0" w:color="000000"/>
              <w:left w:val="single" w:sz="4" w:space="0" w:color="000000"/>
              <w:bottom w:val="single" w:sz="4" w:space="0" w:color="000000"/>
              <w:right w:val="single" w:sz="4" w:space="0" w:color="000000"/>
            </w:tcBorders>
          </w:tcPr>
          <w:p w14:paraId="16F98DB9" w14:textId="77777777" w:rsidR="00B25E42" w:rsidRDefault="005A16C2">
            <w:pPr>
              <w:numPr>
                <w:ilvl w:val="0"/>
                <w:numId w:val="37"/>
              </w:numPr>
              <w:jc w:val="center"/>
            </w:pPr>
            <w:r>
              <w:rPr>
                <w:rFonts w:ascii="Times New Roman" w:hAnsi="Times New Roman" w:cs="Times New Roman"/>
                <w:b/>
              </w:rPr>
              <w:t>Ворота механические, электромеханические</w:t>
            </w:r>
          </w:p>
        </w:tc>
      </w:tr>
      <w:tr w:rsidR="00B25E42" w14:paraId="619F5797" w14:textId="77777777">
        <w:tc>
          <w:tcPr>
            <w:tcW w:w="674" w:type="dxa"/>
            <w:tcBorders>
              <w:top w:val="single" w:sz="4" w:space="0" w:color="000000"/>
              <w:left w:val="single" w:sz="4" w:space="0" w:color="000000"/>
              <w:bottom w:val="single" w:sz="4" w:space="0" w:color="000000"/>
              <w:right w:val="single" w:sz="4" w:space="0" w:color="000000"/>
            </w:tcBorders>
            <w:vAlign w:val="center"/>
          </w:tcPr>
          <w:p w14:paraId="754E2091" w14:textId="77777777" w:rsidR="00B25E42" w:rsidRDefault="005A16C2">
            <w:pPr>
              <w:jc w:val="center"/>
            </w:pPr>
            <w:r>
              <w:rPr>
                <w:rFonts w:ascii="Times New Roman" w:hAnsi="Times New Roman" w:cs="Times New Roman"/>
              </w:rPr>
              <w:t>1</w:t>
            </w:r>
          </w:p>
        </w:tc>
        <w:tc>
          <w:tcPr>
            <w:tcW w:w="5421" w:type="dxa"/>
            <w:tcBorders>
              <w:top w:val="single" w:sz="4" w:space="0" w:color="000000"/>
              <w:left w:val="single" w:sz="4" w:space="0" w:color="000000"/>
              <w:bottom w:val="single" w:sz="4" w:space="0" w:color="000000"/>
              <w:right w:val="single" w:sz="4" w:space="0" w:color="000000"/>
            </w:tcBorders>
            <w:vAlign w:val="center"/>
          </w:tcPr>
          <w:p w14:paraId="51445AE1" w14:textId="77777777" w:rsidR="00B25E42" w:rsidRDefault="005A16C2">
            <w:r>
              <w:rPr>
                <w:rFonts w:ascii="Times New Roman" w:hAnsi="Times New Roman" w:cs="Times New Roman"/>
              </w:rPr>
              <w:t>Ворота секционные механические</w:t>
            </w:r>
          </w:p>
        </w:tc>
        <w:tc>
          <w:tcPr>
            <w:tcW w:w="1560" w:type="dxa"/>
            <w:tcBorders>
              <w:top w:val="single" w:sz="4" w:space="0" w:color="000000"/>
              <w:left w:val="single" w:sz="4" w:space="0" w:color="000000"/>
              <w:bottom w:val="single" w:sz="4" w:space="0" w:color="000000"/>
              <w:right w:val="single" w:sz="4" w:space="0" w:color="000000"/>
            </w:tcBorders>
            <w:vAlign w:val="center"/>
          </w:tcPr>
          <w:p w14:paraId="465F3B7C" w14:textId="77777777" w:rsidR="00B25E42" w:rsidRDefault="005A16C2">
            <w:pPr>
              <w:jc w:val="center"/>
            </w:pPr>
            <w:r>
              <w:rPr>
                <w:rFonts w:ascii="Times New Roman" w:hAnsi="Times New Roman" w:cs="Times New Roman"/>
              </w:rPr>
              <w:t>2</w:t>
            </w:r>
          </w:p>
        </w:tc>
        <w:tc>
          <w:tcPr>
            <w:tcW w:w="1276" w:type="dxa"/>
            <w:tcBorders>
              <w:top w:val="single" w:sz="4" w:space="0" w:color="000000"/>
              <w:left w:val="single" w:sz="4" w:space="0" w:color="000000"/>
              <w:bottom w:val="single" w:sz="4" w:space="0" w:color="000000"/>
              <w:right w:val="single" w:sz="4" w:space="0" w:color="000000"/>
            </w:tcBorders>
            <w:vAlign w:val="center"/>
          </w:tcPr>
          <w:p w14:paraId="4E79E467" w14:textId="77777777" w:rsidR="00B25E42" w:rsidRDefault="005A16C2">
            <w:pPr>
              <w:jc w:val="center"/>
            </w:pPr>
            <w:r>
              <w:rPr>
                <w:rFonts w:ascii="Times New Roman" w:hAnsi="Times New Roman" w:cs="Times New Roman"/>
              </w:rPr>
              <w:t>шт</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14:paraId="353C33E3" w14:textId="77777777" w:rsidR="00B25E42" w:rsidRDefault="005A16C2">
            <w:pPr>
              <w:jc w:val="center"/>
            </w:pPr>
            <w:r>
              <w:rPr>
                <w:rFonts w:ascii="Times New Roman" w:hAnsi="Times New Roman" w:cs="Times New Roman"/>
              </w:rPr>
              <w:t>24</w:t>
            </w:r>
          </w:p>
        </w:tc>
      </w:tr>
      <w:tr w:rsidR="00B25E42" w14:paraId="72AA5A7C" w14:textId="77777777">
        <w:tc>
          <w:tcPr>
            <w:tcW w:w="674" w:type="dxa"/>
            <w:tcBorders>
              <w:top w:val="single" w:sz="4" w:space="0" w:color="000000"/>
              <w:left w:val="single" w:sz="4" w:space="0" w:color="000000"/>
              <w:bottom w:val="single" w:sz="4" w:space="0" w:color="000000"/>
              <w:right w:val="single" w:sz="4" w:space="0" w:color="000000"/>
            </w:tcBorders>
            <w:vAlign w:val="center"/>
          </w:tcPr>
          <w:p w14:paraId="38F02AAD" w14:textId="77777777" w:rsidR="00B25E42" w:rsidRDefault="005A16C2">
            <w:pPr>
              <w:jc w:val="center"/>
            </w:pPr>
            <w:r>
              <w:rPr>
                <w:rFonts w:ascii="Times New Roman" w:hAnsi="Times New Roman" w:cs="Times New Roman"/>
              </w:rPr>
              <w:t>2</w:t>
            </w:r>
          </w:p>
        </w:tc>
        <w:tc>
          <w:tcPr>
            <w:tcW w:w="5421" w:type="dxa"/>
            <w:tcBorders>
              <w:top w:val="single" w:sz="4" w:space="0" w:color="000000"/>
              <w:left w:val="single" w:sz="4" w:space="0" w:color="000000"/>
              <w:bottom w:val="single" w:sz="4" w:space="0" w:color="000000"/>
              <w:right w:val="single" w:sz="4" w:space="0" w:color="000000"/>
            </w:tcBorders>
            <w:vAlign w:val="center"/>
          </w:tcPr>
          <w:p w14:paraId="70A1FB1F" w14:textId="77777777" w:rsidR="00B25E42" w:rsidRDefault="005A16C2">
            <w:r>
              <w:rPr>
                <w:rFonts w:ascii="Times New Roman" w:hAnsi="Times New Roman" w:cs="Times New Roman"/>
              </w:rPr>
              <w:t>Ворота электромеханические</w:t>
            </w:r>
          </w:p>
        </w:tc>
        <w:tc>
          <w:tcPr>
            <w:tcW w:w="1560" w:type="dxa"/>
            <w:tcBorders>
              <w:top w:val="single" w:sz="4" w:space="0" w:color="000000"/>
              <w:left w:val="single" w:sz="4" w:space="0" w:color="000000"/>
              <w:bottom w:val="single" w:sz="4" w:space="0" w:color="000000"/>
              <w:right w:val="single" w:sz="4" w:space="0" w:color="000000"/>
            </w:tcBorders>
            <w:vAlign w:val="center"/>
          </w:tcPr>
          <w:p w14:paraId="112BD105" w14:textId="77777777" w:rsidR="00B25E42" w:rsidRDefault="005A16C2">
            <w:pPr>
              <w:jc w:val="center"/>
            </w:pPr>
            <w:r>
              <w:rPr>
                <w:rFonts w:ascii="Times New Roman" w:hAnsi="Times New Roman" w:cs="Times New Roman"/>
              </w:rPr>
              <w:t>1</w:t>
            </w:r>
          </w:p>
        </w:tc>
        <w:tc>
          <w:tcPr>
            <w:tcW w:w="1276" w:type="dxa"/>
            <w:tcBorders>
              <w:top w:val="single" w:sz="4" w:space="0" w:color="000000"/>
              <w:left w:val="single" w:sz="4" w:space="0" w:color="000000"/>
              <w:bottom w:val="single" w:sz="4" w:space="0" w:color="000000"/>
              <w:right w:val="single" w:sz="4" w:space="0" w:color="000000"/>
            </w:tcBorders>
            <w:vAlign w:val="center"/>
          </w:tcPr>
          <w:p w14:paraId="58FE70ED" w14:textId="77777777" w:rsidR="00B25E42" w:rsidRDefault="005A16C2">
            <w:pPr>
              <w:jc w:val="center"/>
            </w:pPr>
            <w:r>
              <w:rPr>
                <w:rFonts w:ascii="Times New Roman" w:hAnsi="Times New Roman" w:cs="Times New Roman"/>
              </w:rPr>
              <w:t>шт</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14:paraId="343F1235" w14:textId="77777777" w:rsidR="00B25E42" w:rsidRDefault="005A16C2">
            <w:pPr>
              <w:jc w:val="center"/>
            </w:pPr>
            <w:r>
              <w:rPr>
                <w:rFonts w:ascii="Times New Roman" w:hAnsi="Times New Roman" w:cs="Times New Roman"/>
              </w:rPr>
              <w:t>12</w:t>
            </w:r>
          </w:p>
        </w:tc>
      </w:tr>
      <w:tr w:rsidR="00B25E42" w14:paraId="1719DCFF" w14:textId="77777777">
        <w:tc>
          <w:tcPr>
            <w:tcW w:w="10349" w:type="dxa"/>
            <w:gridSpan w:val="6"/>
            <w:tcBorders>
              <w:top w:val="single" w:sz="4" w:space="0" w:color="000000"/>
              <w:left w:val="single" w:sz="4" w:space="0" w:color="000000"/>
              <w:bottom w:val="single" w:sz="4" w:space="0" w:color="000000"/>
              <w:right w:val="single" w:sz="4" w:space="0" w:color="000000"/>
            </w:tcBorders>
          </w:tcPr>
          <w:p w14:paraId="0C5E4215" w14:textId="77777777" w:rsidR="00B25E42" w:rsidRDefault="005A16C2">
            <w:r>
              <w:rPr>
                <w:rFonts w:ascii="Times New Roman" w:hAnsi="Times New Roman" w:cs="Times New Roman"/>
                <w:b/>
                <w:i/>
              </w:rPr>
              <w:t>Перечень инженерных систем и инженерного оборудования на участке внутренних почтовых отправлений.</w:t>
            </w:r>
          </w:p>
        </w:tc>
      </w:tr>
      <w:tr w:rsidR="00B25E42" w14:paraId="6E69D5A3" w14:textId="77777777">
        <w:tc>
          <w:tcPr>
            <w:tcW w:w="10349" w:type="dxa"/>
            <w:gridSpan w:val="6"/>
            <w:tcBorders>
              <w:top w:val="single" w:sz="4" w:space="0" w:color="000000"/>
              <w:left w:val="single" w:sz="4" w:space="0" w:color="000000"/>
              <w:bottom w:val="single" w:sz="4" w:space="0" w:color="000000"/>
              <w:right w:val="single" w:sz="4" w:space="0" w:color="000000"/>
            </w:tcBorders>
            <w:vAlign w:val="center"/>
          </w:tcPr>
          <w:p w14:paraId="563FF369" w14:textId="77777777" w:rsidR="00B25E42" w:rsidRDefault="005A16C2">
            <w:pPr>
              <w:jc w:val="center"/>
            </w:pPr>
            <w:r>
              <w:rPr>
                <w:rFonts w:ascii="Times New Roman" w:hAnsi="Times New Roman" w:cs="Times New Roman"/>
                <w:b/>
              </w:rPr>
              <w:t>1.Трубопроводы и устройства ГВС, ХВС, системы отопления, сантехника, канализация зданий</w:t>
            </w:r>
          </w:p>
        </w:tc>
      </w:tr>
      <w:tr w:rsidR="00B25E42" w14:paraId="7BFD1DEB" w14:textId="77777777">
        <w:tc>
          <w:tcPr>
            <w:tcW w:w="674" w:type="dxa"/>
            <w:tcBorders>
              <w:top w:val="single" w:sz="4" w:space="0" w:color="000000"/>
              <w:left w:val="single" w:sz="4" w:space="0" w:color="000000"/>
              <w:bottom w:val="single" w:sz="4" w:space="0" w:color="000000"/>
              <w:right w:val="single" w:sz="4" w:space="0" w:color="000000"/>
            </w:tcBorders>
            <w:vAlign w:val="center"/>
          </w:tcPr>
          <w:p w14:paraId="6D35CDE4" w14:textId="77777777" w:rsidR="00B25E42" w:rsidRDefault="005A16C2">
            <w:pPr>
              <w:jc w:val="center"/>
            </w:pPr>
            <w:r>
              <w:rPr>
                <w:rFonts w:ascii="Times New Roman" w:hAnsi="Times New Roman" w:cs="Times New Roman"/>
              </w:rPr>
              <w:t>1</w:t>
            </w:r>
          </w:p>
        </w:tc>
        <w:tc>
          <w:tcPr>
            <w:tcW w:w="5421" w:type="dxa"/>
            <w:tcBorders>
              <w:top w:val="single" w:sz="4" w:space="0" w:color="000000"/>
              <w:left w:val="single" w:sz="4" w:space="0" w:color="000000"/>
              <w:bottom w:val="single" w:sz="4" w:space="0" w:color="000000"/>
              <w:right w:val="single" w:sz="4" w:space="0" w:color="000000"/>
            </w:tcBorders>
            <w:vAlign w:val="center"/>
          </w:tcPr>
          <w:p w14:paraId="44289173" w14:textId="77777777" w:rsidR="00B25E42" w:rsidRDefault="005A16C2">
            <w:r>
              <w:rPr>
                <w:rFonts w:ascii="Times New Roman" w:hAnsi="Times New Roman" w:cs="Times New Roman"/>
              </w:rPr>
              <w:t>Задвижки dn=80,65,40,25,20</w:t>
            </w:r>
          </w:p>
        </w:tc>
        <w:tc>
          <w:tcPr>
            <w:tcW w:w="1560" w:type="dxa"/>
            <w:tcBorders>
              <w:top w:val="single" w:sz="4" w:space="0" w:color="000000"/>
              <w:left w:val="single" w:sz="4" w:space="0" w:color="000000"/>
              <w:bottom w:val="single" w:sz="4" w:space="0" w:color="000000"/>
              <w:right w:val="single" w:sz="4" w:space="0" w:color="000000"/>
            </w:tcBorders>
            <w:vAlign w:val="center"/>
          </w:tcPr>
          <w:p w14:paraId="6360B8B9" w14:textId="77777777" w:rsidR="00B25E42" w:rsidRDefault="005A16C2">
            <w:pPr>
              <w:jc w:val="center"/>
            </w:pPr>
            <w:r>
              <w:rPr>
                <w:rFonts w:ascii="Times New Roman" w:hAnsi="Times New Roman" w:cs="Times New Roman"/>
              </w:rPr>
              <w:t>20</w:t>
            </w:r>
          </w:p>
        </w:tc>
        <w:tc>
          <w:tcPr>
            <w:tcW w:w="1276" w:type="dxa"/>
            <w:tcBorders>
              <w:top w:val="single" w:sz="4" w:space="0" w:color="000000"/>
              <w:left w:val="single" w:sz="4" w:space="0" w:color="000000"/>
              <w:bottom w:val="single" w:sz="4" w:space="0" w:color="000000"/>
              <w:right w:val="single" w:sz="4" w:space="0" w:color="000000"/>
            </w:tcBorders>
            <w:vAlign w:val="center"/>
          </w:tcPr>
          <w:p w14:paraId="109B8A25" w14:textId="77777777" w:rsidR="00B25E42" w:rsidRDefault="005A16C2">
            <w:pPr>
              <w:jc w:val="center"/>
            </w:pPr>
            <w:r>
              <w:rPr>
                <w:rFonts w:ascii="Times New Roman" w:hAnsi="Times New Roman" w:cs="Times New Roman"/>
              </w:rPr>
              <w:t>шт.</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14:paraId="3A0F675D" w14:textId="77777777" w:rsidR="00B25E42" w:rsidRDefault="005A16C2">
            <w:pPr>
              <w:jc w:val="center"/>
            </w:pPr>
            <w:r>
              <w:rPr>
                <w:rFonts w:ascii="Times New Roman" w:hAnsi="Times New Roman" w:cs="Times New Roman"/>
              </w:rPr>
              <w:t>80</w:t>
            </w:r>
          </w:p>
        </w:tc>
      </w:tr>
      <w:tr w:rsidR="00B25E42" w14:paraId="0F0D6839" w14:textId="77777777">
        <w:tc>
          <w:tcPr>
            <w:tcW w:w="674" w:type="dxa"/>
            <w:tcBorders>
              <w:top w:val="single" w:sz="4" w:space="0" w:color="000000"/>
              <w:left w:val="single" w:sz="4" w:space="0" w:color="000000"/>
              <w:bottom w:val="single" w:sz="4" w:space="0" w:color="000000"/>
              <w:right w:val="single" w:sz="4" w:space="0" w:color="000000"/>
            </w:tcBorders>
            <w:vAlign w:val="center"/>
          </w:tcPr>
          <w:p w14:paraId="3871B6FC" w14:textId="77777777" w:rsidR="00B25E42" w:rsidRDefault="005A16C2">
            <w:pPr>
              <w:jc w:val="center"/>
            </w:pPr>
            <w:r>
              <w:rPr>
                <w:rFonts w:ascii="Times New Roman" w:hAnsi="Times New Roman" w:cs="Times New Roman"/>
              </w:rPr>
              <w:t>2</w:t>
            </w:r>
          </w:p>
        </w:tc>
        <w:tc>
          <w:tcPr>
            <w:tcW w:w="5421" w:type="dxa"/>
            <w:tcBorders>
              <w:top w:val="single" w:sz="4" w:space="0" w:color="000000"/>
              <w:left w:val="single" w:sz="4" w:space="0" w:color="000000"/>
              <w:bottom w:val="single" w:sz="4" w:space="0" w:color="000000"/>
              <w:right w:val="single" w:sz="4" w:space="0" w:color="000000"/>
            </w:tcBorders>
            <w:vAlign w:val="center"/>
          </w:tcPr>
          <w:p w14:paraId="7D85A9B3" w14:textId="77777777" w:rsidR="00B25E42" w:rsidRDefault="005A16C2">
            <w:r>
              <w:rPr>
                <w:rFonts w:ascii="Times New Roman" w:hAnsi="Times New Roman" w:cs="Times New Roman"/>
              </w:rPr>
              <w:t>Фильтры грубой очистки dn=80,65</w:t>
            </w:r>
          </w:p>
        </w:tc>
        <w:tc>
          <w:tcPr>
            <w:tcW w:w="1560" w:type="dxa"/>
            <w:tcBorders>
              <w:top w:val="single" w:sz="4" w:space="0" w:color="000000"/>
              <w:left w:val="single" w:sz="4" w:space="0" w:color="000000"/>
              <w:bottom w:val="single" w:sz="4" w:space="0" w:color="000000"/>
              <w:right w:val="single" w:sz="4" w:space="0" w:color="000000"/>
            </w:tcBorders>
            <w:vAlign w:val="center"/>
          </w:tcPr>
          <w:p w14:paraId="0BCC3529" w14:textId="77777777" w:rsidR="00B25E42" w:rsidRDefault="005A16C2">
            <w:pPr>
              <w:jc w:val="center"/>
            </w:pPr>
            <w:r>
              <w:rPr>
                <w:rFonts w:ascii="Times New Roman" w:hAnsi="Times New Roman" w:cs="Times New Roman"/>
              </w:rPr>
              <w:t>4</w:t>
            </w:r>
          </w:p>
        </w:tc>
        <w:tc>
          <w:tcPr>
            <w:tcW w:w="1276" w:type="dxa"/>
            <w:tcBorders>
              <w:top w:val="single" w:sz="4" w:space="0" w:color="000000"/>
              <w:left w:val="single" w:sz="4" w:space="0" w:color="000000"/>
              <w:bottom w:val="single" w:sz="4" w:space="0" w:color="000000"/>
              <w:right w:val="single" w:sz="4" w:space="0" w:color="000000"/>
            </w:tcBorders>
            <w:vAlign w:val="center"/>
          </w:tcPr>
          <w:p w14:paraId="3420268F" w14:textId="77777777" w:rsidR="00B25E42" w:rsidRDefault="005A16C2">
            <w:pPr>
              <w:jc w:val="center"/>
            </w:pPr>
            <w:r>
              <w:rPr>
                <w:rFonts w:ascii="Times New Roman" w:hAnsi="Times New Roman" w:cs="Times New Roman"/>
              </w:rPr>
              <w:t>шт.</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14:paraId="50740C6C" w14:textId="77777777" w:rsidR="00B25E42" w:rsidRDefault="005A16C2">
            <w:pPr>
              <w:jc w:val="center"/>
            </w:pPr>
            <w:r>
              <w:rPr>
                <w:rFonts w:ascii="Times New Roman" w:hAnsi="Times New Roman" w:cs="Times New Roman"/>
              </w:rPr>
              <w:t>16</w:t>
            </w:r>
          </w:p>
        </w:tc>
      </w:tr>
      <w:tr w:rsidR="00B25E42" w14:paraId="5E87DD96" w14:textId="77777777">
        <w:tc>
          <w:tcPr>
            <w:tcW w:w="674" w:type="dxa"/>
            <w:tcBorders>
              <w:top w:val="single" w:sz="4" w:space="0" w:color="000000"/>
              <w:left w:val="single" w:sz="4" w:space="0" w:color="000000"/>
              <w:bottom w:val="single" w:sz="4" w:space="0" w:color="000000"/>
              <w:right w:val="single" w:sz="4" w:space="0" w:color="000000"/>
            </w:tcBorders>
            <w:vAlign w:val="center"/>
          </w:tcPr>
          <w:p w14:paraId="10641625" w14:textId="77777777" w:rsidR="00B25E42" w:rsidRDefault="005A16C2">
            <w:pPr>
              <w:jc w:val="center"/>
            </w:pPr>
            <w:r>
              <w:rPr>
                <w:rFonts w:ascii="Times New Roman" w:hAnsi="Times New Roman" w:cs="Times New Roman"/>
              </w:rPr>
              <w:t>3</w:t>
            </w:r>
          </w:p>
        </w:tc>
        <w:tc>
          <w:tcPr>
            <w:tcW w:w="5421" w:type="dxa"/>
            <w:tcBorders>
              <w:top w:val="single" w:sz="4" w:space="0" w:color="000000"/>
              <w:left w:val="single" w:sz="4" w:space="0" w:color="000000"/>
              <w:bottom w:val="single" w:sz="4" w:space="0" w:color="000000"/>
              <w:right w:val="single" w:sz="4" w:space="0" w:color="000000"/>
            </w:tcBorders>
            <w:vAlign w:val="center"/>
          </w:tcPr>
          <w:p w14:paraId="6AB24F33" w14:textId="77777777" w:rsidR="00B25E42" w:rsidRDefault="005A16C2">
            <w:r>
              <w:rPr>
                <w:rFonts w:ascii="Times New Roman" w:hAnsi="Times New Roman" w:cs="Times New Roman"/>
              </w:rPr>
              <w:t>Теплообменник</w:t>
            </w:r>
          </w:p>
        </w:tc>
        <w:tc>
          <w:tcPr>
            <w:tcW w:w="1560" w:type="dxa"/>
            <w:tcBorders>
              <w:top w:val="single" w:sz="4" w:space="0" w:color="000000"/>
              <w:left w:val="single" w:sz="4" w:space="0" w:color="000000"/>
              <w:bottom w:val="single" w:sz="4" w:space="0" w:color="000000"/>
              <w:right w:val="single" w:sz="4" w:space="0" w:color="000000"/>
            </w:tcBorders>
            <w:vAlign w:val="center"/>
          </w:tcPr>
          <w:p w14:paraId="5595357D" w14:textId="77777777" w:rsidR="00B25E42" w:rsidRDefault="005A16C2">
            <w:pPr>
              <w:jc w:val="center"/>
            </w:pPr>
            <w:r>
              <w:rPr>
                <w:rFonts w:ascii="Times New Roman" w:hAnsi="Times New Roman" w:cs="Times New Roman"/>
              </w:rPr>
              <w:t>1</w:t>
            </w:r>
          </w:p>
        </w:tc>
        <w:tc>
          <w:tcPr>
            <w:tcW w:w="1276" w:type="dxa"/>
            <w:tcBorders>
              <w:top w:val="single" w:sz="4" w:space="0" w:color="000000"/>
              <w:left w:val="single" w:sz="4" w:space="0" w:color="000000"/>
              <w:bottom w:val="single" w:sz="4" w:space="0" w:color="000000"/>
              <w:right w:val="single" w:sz="4" w:space="0" w:color="000000"/>
            </w:tcBorders>
            <w:vAlign w:val="center"/>
          </w:tcPr>
          <w:p w14:paraId="5831CDB5" w14:textId="77777777" w:rsidR="00B25E42" w:rsidRDefault="005A16C2">
            <w:pPr>
              <w:jc w:val="center"/>
            </w:pPr>
            <w:r>
              <w:rPr>
                <w:rFonts w:ascii="Times New Roman" w:hAnsi="Times New Roman" w:cs="Times New Roman"/>
              </w:rPr>
              <w:t>шт.</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14:paraId="09AD75AB" w14:textId="77777777" w:rsidR="00B25E42" w:rsidRDefault="005A16C2">
            <w:pPr>
              <w:jc w:val="center"/>
            </w:pPr>
            <w:r>
              <w:rPr>
                <w:rFonts w:ascii="Times New Roman" w:hAnsi="Times New Roman" w:cs="Times New Roman"/>
              </w:rPr>
              <w:t>2</w:t>
            </w:r>
          </w:p>
        </w:tc>
      </w:tr>
      <w:tr w:rsidR="00B25E42" w14:paraId="550A2DB9" w14:textId="77777777">
        <w:tc>
          <w:tcPr>
            <w:tcW w:w="674" w:type="dxa"/>
            <w:tcBorders>
              <w:top w:val="single" w:sz="4" w:space="0" w:color="000000"/>
              <w:left w:val="single" w:sz="4" w:space="0" w:color="000000"/>
              <w:bottom w:val="single" w:sz="4" w:space="0" w:color="000000"/>
              <w:right w:val="single" w:sz="4" w:space="0" w:color="000000"/>
            </w:tcBorders>
            <w:vAlign w:val="center"/>
          </w:tcPr>
          <w:p w14:paraId="1D4CB3BD" w14:textId="77777777" w:rsidR="00B25E42" w:rsidRDefault="005A16C2">
            <w:pPr>
              <w:jc w:val="center"/>
            </w:pPr>
            <w:r>
              <w:rPr>
                <w:rFonts w:ascii="Times New Roman" w:hAnsi="Times New Roman" w:cs="Times New Roman"/>
              </w:rPr>
              <w:t>4</w:t>
            </w:r>
          </w:p>
        </w:tc>
        <w:tc>
          <w:tcPr>
            <w:tcW w:w="5421" w:type="dxa"/>
            <w:tcBorders>
              <w:top w:val="single" w:sz="4" w:space="0" w:color="000000"/>
              <w:left w:val="single" w:sz="4" w:space="0" w:color="000000"/>
              <w:bottom w:val="single" w:sz="4" w:space="0" w:color="000000"/>
              <w:right w:val="single" w:sz="4" w:space="0" w:color="000000"/>
            </w:tcBorders>
            <w:vAlign w:val="center"/>
          </w:tcPr>
          <w:p w14:paraId="229810E2" w14:textId="77777777" w:rsidR="00B25E42" w:rsidRDefault="005A16C2">
            <w:r>
              <w:rPr>
                <w:rFonts w:ascii="Times New Roman" w:hAnsi="Times New Roman" w:cs="Times New Roman"/>
              </w:rPr>
              <w:t>Приборы измерения температуры</w:t>
            </w:r>
          </w:p>
        </w:tc>
        <w:tc>
          <w:tcPr>
            <w:tcW w:w="1560" w:type="dxa"/>
            <w:tcBorders>
              <w:top w:val="single" w:sz="4" w:space="0" w:color="000000"/>
              <w:left w:val="single" w:sz="4" w:space="0" w:color="000000"/>
              <w:bottom w:val="single" w:sz="4" w:space="0" w:color="000000"/>
              <w:right w:val="single" w:sz="4" w:space="0" w:color="000000"/>
            </w:tcBorders>
            <w:vAlign w:val="center"/>
          </w:tcPr>
          <w:p w14:paraId="3ECC82EC" w14:textId="77777777" w:rsidR="00B25E42" w:rsidRDefault="005A16C2">
            <w:pPr>
              <w:jc w:val="center"/>
            </w:pPr>
            <w:r>
              <w:rPr>
                <w:rFonts w:ascii="Times New Roman" w:hAnsi="Times New Roman" w:cs="Times New Roman"/>
              </w:rPr>
              <w:t>8</w:t>
            </w:r>
          </w:p>
        </w:tc>
        <w:tc>
          <w:tcPr>
            <w:tcW w:w="1276" w:type="dxa"/>
            <w:tcBorders>
              <w:top w:val="single" w:sz="4" w:space="0" w:color="000000"/>
              <w:left w:val="single" w:sz="4" w:space="0" w:color="000000"/>
              <w:bottom w:val="single" w:sz="4" w:space="0" w:color="000000"/>
              <w:right w:val="single" w:sz="4" w:space="0" w:color="000000"/>
            </w:tcBorders>
            <w:vAlign w:val="center"/>
          </w:tcPr>
          <w:p w14:paraId="46C762E3" w14:textId="77777777" w:rsidR="00B25E42" w:rsidRDefault="005A16C2">
            <w:pPr>
              <w:jc w:val="center"/>
            </w:pPr>
            <w:r>
              <w:rPr>
                <w:rFonts w:ascii="Times New Roman" w:hAnsi="Times New Roman" w:cs="Times New Roman"/>
              </w:rPr>
              <w:t>шт.</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14:paraId="6A297F6B" w14:textId="77777777" w:rsidR="00B25E42" w:rsidRDefault="005A16C2">
            <w:pPr>
              <w:jc w:val="center"/>
            </w:pPr>
            <w:r>
              <w:rPr>
                <w:rFonts w:ascii="Times New Roman" w:hAnsi="Times New Roman" w:cs="Times New Roman"/>
              </w:rPr>
              <w:t>16</w:t>
            </w:r>
          </w:p>
        </w:tc>
      </w:tr>
      <w:tr w:rsidR="00B25E42" w14:paraId="19B945EF" w14:textId="77777777">
        <w:tc>
          <w:tcPr>
            <w:tcW w:w="674" w:type="dxa"/>
            <w:tcBorders>
              <w:top w:val="single" w:sz="4" w:space="0" w:color="000000"/>
              <w:left w:val="single" w:sz="4" w:space="0" w:color="000000"/>
              <w:bottom w:val="single" w:sz="4" w:space="0" w:color="000000"/>
              <w:right w:val="single" w:sz="4" w:space="0" w:color="000000"/>
            </w:tcBorders>
            <w:vAlign w:val="center"/>
          </w:tcPr>
          <w:p w14:paraId="0288E3BC" w14:textId="77777777" w:rsidR="00B25E42" w:rsidRDefault="005A16C2">
            <w:pPr>
              <w:jc w:val="center"/>
            </w:pPr>
            <w:r>
              <w:rPr>
                <w:rFonts w:ascii="Times New Roman" w:hAnsi="Times New Roman" w:cs="Times New Roman"/>
              </w:rPr>
              <w:t>5</w:t>
            </w:r>
          </w:p>
        </w:tc>
        <w:tc>
          <w:tcPr>
            <w:tcW w:w="5421" w:type="dxa"/>
            <w:tcBorders>
              <w:top w:val="single" w:sz="4" w:space="0" w:color="000000"/>
              <w:left w:val="single" w:sz="4" w:space="0" w:color="000000"/>
              <w:bottom w:val="single" w:sz="4" w:space="0" w:color="000000"/>
              <w:right w:val="single" w:sz="4" w:space="0" w:color="000000"/>
            </w:tcBorders>
            <w:vAlign w:val="center"/>
          </w:tcPr>
          <w:p w14:paraId="58954863" w14:textId="77777777" w:rsidR="00B25E42" w:rsidRDefault="005A16C2">
            <w:r>
              <w:rPr>
                <w:rFonts w:ascii="Times New Roman" w:hAnsi="Times New Roman" w:cs="Times New Roman"/>
              </w:rPr>
              <w:t>Манометры</w:t>
            </w:r>
          </w:p>
        </w:tc>
        <w:tc>
          <w:tcPr>
            <w:tcW w:w="1560" w:type="dxa"/>
            <w:tcBorders>
              <w:top w:val="single" w:sz="4" w:space="0" w:color="000000"/>
              <w:left w:val="single" w:sz="4" w:space="0" w:color="000000"/>
              <w:bottom w:val="single" w:sz="4" w:space="0" w:color="000000"/>
              <w:right w:val="single" w:sz="4" w:space="0" w:color="000000"/>
            </w:tcBorders>
            <w:vAlign w:val="center"/>
          </w:tcPr>
          <w:p w14:paraId="7206D46F" w14:textId="77777777" w:rsidR="00B25E42" w:rsidRDefault="005A16C2">
            <w:pPr>
              <w:jc w:val="center"/>
            </w:pPr>
            <w:r>
              <w:rPr>
                <w:rFonts w:ascii="Times New Roman" w:hAnsi="Times New Roman" w:cs="Times New Roman"/>
              </w:rPr>
              <w:t>24</w:t>
            </w:r>
          </w:p>
        </w:tc>
        <w:tc>
          <w:tcPr>
            <w:tcW w:w="1276" w:type="dxa"/>
            <w:tcBorders>
              <w:top w:val="single" w:sz="4" w:space="0" w:color="000000"/>
              <w:left w:val="single" w:sz="4" w:space="0" w:color="000000"/>
              <w:bottom w:val="single" w:sz="4" w:space="0" w:color="000000"/>
              <w:right w:val="single" w:sz="4" w:space="0" w:color="000000"/>
            </w:tcBorders>
            <w:vAlign w:val="center"/>
          </w:tcPr>
          <w:p w14:paraId="0B108855" w14:textId="77777777" w:rsidR="00B25E42" w:rsidRDefault="005A16C2">
            <w:pPr>
              <w:jc w:val="center"/>
            </w:pPr>
            <w:r>
              <w:rPr>
                <w:rFonts w:ascii="Times New Roman" w:hAnsi="Times New Roman" w:cs="Times New Roman"/>
              </w:rPr>
              <w:t>шт.</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14:paraId="144AEED6" w14:textId="77777777" w:rsidR="00B25E42" w:rsidRDefault="005A16C2">
            <w:pPr>
              <w:jc w:val="center"/>
            </w:pPr>
            <w:r>
              <w:rPr>
                <w:rFonts w:ascii="Times New Roman" w:hAnsi="Times New Roman" w:cs="Times New Roman"/>
              </w:rPr>
              <w:t>68</w:t>
            </w:r>
          </w:p>
        </w:tc>
      </w:tr>
      <w:tr w:rsidR="00B25E42" w14:paraId="53B6A6CD" w14:textId="77777777">
        <w:tc>
          <w:tcPr>
            <w:tcW w:w="674" w:type="dxa"/>
            <w:tcBorders>
              <w:top w:val="single" w:sz="4" w:space="0" w:color="000000"/>
              <w:left w:val="single" w:sz="4" w:space="0" w:color="000000"/>
              <w:bottom w:val="single" w:sz="4" w:space="0" w:color="000000"/>
              <w:right w:val="single" w:sz="4" w:space="0" w:color="000000"/>
            </w:tcBorders>
            <w:vAlign w:val="center"/>
          </w:tcPr>
          <w:p w14:paraId="73BCB285" w14:textId="77777777" w:rsidR="00B25E42" w:rsidRDefault="005A16C2">
            <w:pPr>
              <w:jc w:val="center"/>
            </w:pPr>
            <w:r>
              <w:rPr>
                <w:rFonts w:ascii="Times New Roman" w:hAnsi="Times New Roman" w:cs="Times New Roman"/>
              </w:rPr>
              <w:t>7</w:t>
            </w:r>
          </w:p>
        </w:tc>
        <w:tc>
          <w:tcPr>
            <w:tcW w:w="5421" w:type="dxa"/>
            <w:tcBorders>
              <w:top w:val="single" w:sz="4" w:space="0" w:color="000000"/>
              <w:left w:val="single" w:sz="4" w:space="0" w:color="000000"/>
              <w:bottom w:val="single" w:sz="4" w:space="0" w:color="000000"/>
              <w:right w:val="single" w:sz="4" w:space="0" w:color="000000"/>
            </w:tcBorders>
            <w:vAlign w:val="center"/>
          </w:tcPr>
          <w:p w14:paraId="29198A36" w14:textId="77777777" w:rsidR="00B25E42" w:rsidRDefault="005A16C2">
            <w:r>
              <w:rPr>
                <w:rFonts w:ascii="Times New Roman" w:hAnsi="Times New Roman" w:cs="Times New Roman"/>
              </w:rPr>
              <w:t>Задвижки d100 мм</w:t>
            </w:r>
          </w:p>
        </w:tc>
        <w:tc>
          <w:tcPr>
            <w:tcW w:w="1560" w:type="dxa"/>
            <w:tcBorders>
              <w:top w:val="single" w:sz="4" w:space="0" w:color="000000"/>
              <w:left w:val="single" w:sz="4" w:space="0" w:color="000000"/>
              <w:bottom w:val="single" w:sz="4" w:space="0" w:color="000000"/>
              <w:right w:val="single" w:sz="4" w:space="0" w:color="000000"/>
            </w:tcBorders>
            <w:vAlign w:val="center"/>
          </w:tcPr>
          <w:p w14:paraId="53D7F0B0" w14:textId="77777777" w:rsidR="00B25E42" w:rsidRDefault="005A16C2">
            <w:pPr>
              <w:jc w:val="center"/>
            </w:pPr>
            <w:r>
              <w:rPr>
                <w:rFonts w:ascii="Times New Roman" w:hAnsi="Times New Roman" w:cs="Times New Roman"/>
              </w:rPr>
              <w:t>10</w:t>
            </w:r>
          </w:p>
        </w:tc>
        <w:tc>
          <w:tcPr>
            <w:tcW w:w="1276" w:type="dxa"/>
            <w:tcBorders>
              <w:top w:val="single" w:sz="4" w:space="0" w:color="000000"/>
              <w:left w:val="single" w:sz="4" w:space="0" w:color="000000"/>
              <w:bottom w:val="single" w:sz="4" w:space="0" w:color="000000"/>
              <w:right w:val="single" w:sz="4" w:space="0" w:color="000000"/>
            </w:tcBorders>
            <w:vAlign w:val="center"/>
          </w:tcPr>
          <w:p w14:paraId="1E397D2F" w14:textId="77777777" w:rsidR="00B25E42" w:rsidRDefault="005A16C2">
            <w:pPr>
              <w:jc w:val="center"/>
            </w:pPr>
            <w:r>
              <w:rPr>
                <w:rFonts w:ascii="Times New Roman" w:hAnsi="Times New Roman" w:cs="Times New Roman"/>
              </w:rPr>
              <w:t>шт.</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14:paraId="1E844779" w14:textId="77777777" w:rsidR="00B25E42" w:rsidRDefault="005A16C2">
            <w:pPr>
              <w:jc w:val="center"/>
            </w:pPr>
            <w:r>
              <w:rPr>
                <w:rFonts w:ascii="Times New Roman" w:hAnsi="Times New Roman" w:cs="Times New Roman"/>
              </w:rPr>
              <w:t>20</w:t>
            </w:r>
          </w:p>
        </w:tc>
      </w:tr>
      <w:tr w:rsidR="00B25E42" w14:paraId="5FDC9FBB" w14:textId="77777777">
        <w:tc>
          <w:tcPr>
            <w:tcW w:w="10349" w:type="dxa"/>
            <w:gridSpan w:val="6"/>
            <w:tcBorders>
              <w:top w:val="single" w:sz="4" w:space="0" w:color="000000"/>
              <w:left w:val="single" w:sz="4" w:space="0" w:color="000000"/>
              <w:bottom w:val="single" w:sz="4" w:space="0" w:color="000000"/>
              <w:right w:val="single" w:sz="4" w:space="0" w:color="000000"/>
            </w:tcBorders>
            <w:vAlign w:val="center"/>
          </w:tcPr>
          <w:p w14:paraId="2129E901" w14:textId="77777777" w:rsidR="00B25E42" w:rsidRDefault="005A16C2">
            <w:pPr>
              <w:jc w:val="center"/>
            </w:pPr>
            <w:r>
              <w:rPr>
                <w:rFonts w:ascii="Times New Roman" w:hAnsi="Times New Roman" w:cs="Times New Roman"/>
                <w:b/>
              </w:rPr>
              <w:t>2. Системы воздушного отопления, вентиляция и кондиционирование зданий</w:t>
            </w:r>
          </w:p>
        </w:tc>
      </w:tr>
      <w:tr w:rsidR="00B25E42" w14:paraId="79B29F0C" w14:textId="77777777">
        <w:tc>
          <w:tcPr>
            <w:tcW w:w="674" w:type="dxa"/>
            <w:tcBorders>
              <w:top w:val="single" w:sz="4" w:space="0" w:color="000000"/>
              <w:left w:val="single" w:sz="4" w:space="0" w:color="000000"/>
              <w:bottom w:val="single" w:sz="4" w:space="0" w:color="000000"/>
              <w:right w:val="single" w:sz="4" w:space="0" w:color="000000"/>
            </w:tcBorders>
            <w:vAlign w:val="center"/>
          </w:tcPr>
          <w:p w14:paraId="2DE8B701" w14:textId="77777777" w:rsidR="00B25E42" w:rsidRDefault="005A16C2">
            <w:pPr>
              <w:jc w:val="center"/>
            </w:pPr>
            <w:r>
              <w:rPr>
                <w:rFonts w:ascii="Times New Roman" w:hAnsi="Times New Roman" w:cs="Times New Roman"/>
              </w:rPr>
              <w:t>1</w:t>
            </w:r>
          </w:p>
        </w:tc>
        <w:tc>
          <w:tcPr>
            <w:tcW w:w="5421" w:type="dxa"/>
            <w:tcBorders>
              <w:top w:val="single" w:sz="4" w:space="0" w:color="000000"/>
              <w:left w:val="single" w:sz="4" w:space="0" w:color="000000"/>
              <w:bottom w:val="single" w:sz="4" w:space="0" w:color="000000"/>
              <w:right w:val="single" w:sz="4" w:space="0" w:color="000000"/>
            </w:tcBorders>
            <w:vAlign w:val="center"/>
          </w:tcPr>
          <w:p w14:paraId="53C174AF" w14:textId="77777777" w:rsidR="00B25E42" w:rsidRDefault="005A16C2">
            <w:r>
              <w:rPr>
                <w:rFonts w:ascii="Times New Roman" w:hAnsi="Times New Roman" w:cs="Times New Roman"/>
              </w:rPr>
              <w:t>Тепловые завесы  8000 м3/час</w:t>
            </w:r>
          </w:p>
        </w:tc>
        <w:tc>
          <w:tcPr>
            <w:tcW w:w="1560" w:type="dxa"/>
            <w:tcBorders>
              <w:top w:val="single" w:sz="4" w:space="0" w:color="000000"/>
              <w:left w:val="single" w:sz="4" w:space="0" w:color="000000"/>
              <w:bottom w:val="single" w:sz="4" w:space="0" w:color="000000"/>
              <w:right w:val="single" w:sz="4" w:space="0" w:color="000000"/>
            </w:tcBorders>
            <w:vAlign w:val="center"/>
          </w:tcPr>
          <w:p w14:paraId="3FA636D0" w14:textId="77777777" w:rsidR="00B25E42" w:rsidRDefault="005A16C2">
            <w:pPr>
              <w:jc w:val="center"/>
            </w:pPr>
            <w:r>
              <w:rPr>
                <w:rFonts w:ascii="Times New Roman" w:hAnsi="Times New Roman" w:cs="Times New Roman"/>
              </w:rPr>
              <w:t>6</w:t>
            </w:r>
          </w:p>
        </w:tc>
        <w:tc>
          <w:tcPr>
            <w:tcW w:w="1276" w:type="dxa"/>
            <w:tcBorders>
              <w:top w:val="single" w:sz="4" w:space="0" w:color="000000"/>
              <w:left w:val="single" w:sz="4" w:space="0" w:color="000000"/>
              <w:bottom w:val="single" w:sz="4" w:space="0" w:color="000000"/>
              <w:right w:val="single" w:sz="4" w:space="0" w:color="000000"/>
            </w:tcBorders>
            <w:vAlign w:val="center"/>
          </w:tcPr>
          <w:p w14:paraId="6691B036" w14:textId="77777777" w:rsidR="00B25E42" w:rsidRDefault="005A16C2">
            <w:pPr>
              <w:jc w:val="center"/>
            </w:pPr>
            <w:r>
              <w:rPr>
                <w:rFonts w:ascii="Times New Roman" w:hAnsi="Times New Roman" w:cs="Times New Roman"/>
              </w:rPr>
              <w:t>шт.</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14:paraId="7E2201F9" w14:textId="77777777" w:rsidR="00B25E42" w:rsidRDefault="005A16C2">
            <w:pPr>
              <w:jc w:val="center"/>
            </w:pPr>
            <w:r>
              <w:rPr>
                <w:rFonts w:ascii="Times New Roman" w:hAnsi="Times New Roman" w:cs="Times New Roman"/>
              </w:rPr>
              <w:t>6</w:t>
            </w:r>
          </w:p>
        </w:tc>
      </w:tr>
      <w:tr w:rsidR="00B25E42" w14:paraId="2BC902F6" w14:textId="77777777">
        <w:trPr>
          <w:trHeight w:val="252"/>
        </w:trPr>
        <w:tc>
          <w:tcPr>
            <w:tcW w:w="10349" w:type="dxa"/>
            <w:gridSpan w:val="6"/>
            <w:tcBorders>
              <w:top w:val="single" w:sz="4" w:space="0" w:color="000000"/>
              <w:left w:val="single" w:sz="4" w:space="0" w:color="000000"/>
              <w:bottom w:val="single" w:sz="4" w:space="0" w:color="000000"/>
              <w:right w:val="single" w:sz="4" w:space="0" w:color="000000"/>
            </w:tcBorders>
            <w:vAlign w:val="center"/>
          </w:tcPr>
          <w:p w14:paraId="548C7749" w14:textId="77777777" w:rsidR="00B25E42" w:rsidRDefault="005A16C2">
            <w:pPr>
              <w:jc w:val="center"/>
            </w:pPr>
            <w:r>
              <w:rPr>
                <w:rFonts w:ascii="Times New Roman" w:hAnsi="Times New Roman" w:cs="Times New Roman"/>
                <w:b/>
              </w:rPr>
              <w:t>5.Полы</w:t>
            </w:r>
          </w:p>
        </w:tc>
      </w:tr>
      <w:tr w:rsidR="00B25E42" w14:paraId="7D034949" w14:textId="77777777">
        <w:trPr>
          <w:trHeight w:val="252"/>
        </w:trPr>
        <w:tc>
          <w:tcPr>
            <w:tcW w:w="674" w:type="dxa"/>
            <w:tcBorders>
              <w:top w:val="single" w:sz="4" w:space="0" w:color="000000"/>
              <w:left w:val="single" w:sz="4" w:space="0" w:color="000000"/>
              <w:bottom w:val="single" w:sz="4" w:space="0" w:color="000000"/>
              <w:right w:val="single" w:sz="4" w:space="0" w:color="000000"/>
            </w:tcBorders>
            <w:vAlign w:val="center"/>
          </w:tcPr>
          <w:p w14:paraId="5983703B" w14:textId="77777777" w:rsidR="00B25E42" w:rsidRDefault="005A16C2">
            <w:pPr>
              <w:jc w:val="center"/>
            </w:pPr>
            <w:r>
              <w:rPr>
                <w:rFonts w:ascii="Times New Roman" w:hAnsi="Times New Roman" w:cs="Times New Roman"/>
              </w:rPr>
              <w:t>1</w:t>
            </w:r>
          </w:p>
        </w:tc>
        <w:tc>
          <w:tcPr>
            <w:tcW w:w="5421" w:type="dxa"/>
            <w:tcBorders>
              <w:top w:val="single" w:sz="4" w:space="0" w:color="000000"/>
              <w:left w:val="single" w:sz="4" w:space="0" w:color="000000"/>
              <w:bottom w:val="single" w:sz="4" w:space="0" w:color="000000"/>
              <w:right w:val="single" w:sz="4" w:space="0" w:color="000000"/>
            </w:tcBorders>
            <w:vAlign w:val="center"/>
          </w:tcPr>
          <w:p w14:paraId="2275719C" w14:textId="77777777" w:rsidR="00B25E42" w:rsidRDefault="005A16C2">
            <w:r>
              <w:rPr>
                <w:rFonts w:ascii="Times New Roman" w:hAnsi="Times New Roman" w:cs="Times New Roman"/>
              </w:rPr>
              <w:t>Полы производственных цехов  (1,2 этаж)</w:t>
            </w:r>
          </w:p>
        </w:tc>
        <w:tc>
          <w:tcPr>
            <w:tcW w:w="1560" w:type="dxa"/>
            <w:tcBorders>
              <w:top w:val="single" w:sz="4" w:space="0" w:color="000000"/>
              <w:left w:val="single" w:sz="4" w:space="0" w:color="000000"/>
              <w:bottom w:val="single" w:sz="4" w:space="0" w:color="000000"/>
              <w:right w:val="single" w:sz="4" w:space="0" w:color="000000"/>
            </w:tcBorders>
            <w:vAlign w:val="center"/>
          </w:tcPr>
          <w:p w14:paraId="0E942FE9" w14:textId="77777777" w:rsidR="00B25E42" w:rsidRDefault="005A16C2">
            <w:pPr>
              <w:jc w:val="center"/>
            </w:pPr>
            <w:r>
              <w:rPr>
                <w:rFonts w:ascii="Times New Roman" w:hAnsi="Times New Roman" w:cs="Times New Roman"/>
              </w:rPr>
              <w:t>2117,9</w:t>
            </w:r>
          </w:p>
        </w:tc>
        <w:tc>
          <w:tcPr>
            <w:tcW w:w="1276" w:type="dxa"/>
            <w:tcBorders>
              <w:top w:val="single" w:sz="4" w:space="0" w:color="000000"/>
              <w:left w:val="single" w:sz="4" w:space="0" w:color="000000"/>
              <w:bottom w:val="single" w:sz="4" w:space="0" w:color="000000"/>
              <w:right w:val="single" w:sz="4" w:space="0" w:color="000000"/>
            </w:tcBorders>
            <w:vAlign w:val="center"/>
          </w:tcPr>
          <w:p w14:paraId="65FEC6FF" w14:textId="77777777" w:rsidR="00B25E42" w:rsidRDefault="005A16C2">
            <w:pPr>
              <w:jc w:val="center"/>
            </w:pPr>
            <w:r>
              <w:rPr>
                <w:rFonts w:ascii="Times New Roman" w:hAnsi="Times New Roman" w:cs="Times New Roman"/>
              </w:rPr>
              <w:t>кв.м.</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14:paraId="7A251E2B" w14:textId="77777777" w:rsidR="00B25E42" w:rsidRDefault="005A16C2">
            <w:pPr>
              <w:jc w:val="center"/>
            </w:pPr>
            <w:r>
              <w:rPr>
                <w:rFonts w:ascii="Times New Roman" w:hAnsi="Times New Roman" w:cs="Times New Roman"/>
              </w:rPr>
              <w:t>4</w:t>
            </w:r>
          </w:p>
        </w:tc>
      </w:tr>
      <w:tr w:rsidR="00B25E42" w14:paraId="17171358" w14:textId="77777777">
        <w:trPr>
          <w:trHeight w:val="252"/>
        </w:trPr>
        <w:tc>
          <w:tcPr>
            <w:tcW w:w="674" w:type="dxa"/>
            <w:tcBorders>
              <w:top w:val="single" w:sz="4" w:space="0" w:color="000000"/>
              <w:left w:val="single" w:sz="4" w:space="0" w:color="000000"/>
              <w:bottom w:val="single" w:sz="4" w:space="0" w:color="000000"/>
              <w:right w:val="single" w:sz="4" w:space="0" w:color="000000"/>
            </w:tcBorders>
            <w:vAlign w:val="center"/>
          </w:tcPr>
          <w:p w14:paraId="021F647E" w14:textId="77777777" w:rsidR="00B25E42" w:rsidRDefault="005A16C2">
            <w:pPr>
              <w:jc w:val="center"/>
            </w:pPr>
            <w:r>
              <w:rPr>
                <w:rFonts w:ascii="Times New Roman" w:hAnsi="Times New Roman" w:cs="Times New Roman"/>
              </w:rPr>
              <w:t>2</w:t>
            </w:r>
          </w:p>
        </w:tc>
        <w:tc>
          <w:tcPr>
            <w:tcW w:w="5421" w:type="dxa"/>
            <w:tcBorders>
              <w:top w:val="single" w:sz="4" w:space="0" w:color="000000"/>
              <w:left w:val="single" w:sz="4" w:space="0" w:color="000000"/>
              <w:bottom w:val="single" w:sz="4" w:space="0" w:color="000000"/>
              <w:right w:val="single" w:sz="4" w:space="0" w:color="000000"/>
            </w:tcBorders>
            <w:vAlign w:val="center"/>
          </w:tcPr>
          <w:p w14:paraId="095EE9B4" w14:textId="77777777" w:rsidR="00B25E42" w:rsidRDefault="005A16C2">
            <w:r>
              <w:rPr>
                <w:rFonts w:ascii="Times New Roman" w:hAnsi="Times New Roman" w:cs="Times New Roman"/>
              </w:rPr>
              <w:t>Полы административно – бытовой части  (1,2 этаж)</w:t>
            </w:r>
          </w:p>
        </w:tc>
        <w:tc>
          <w:tcPr>
            <w:tcW w:w="1560" w:type="dxa"/>
            <w:tcBorders>
              <w:top w:val="single" w:sz="4" w:space="0" w:color="000000"/>
              <w:left w:val="single" w:sz="4" w:space="0" w:color="000000"/>
              <w:bottom w:val="single" w:sz="4" w:space="0" w:color="000000"/>
              <w:right w:val="single" w:sz="4" w:space="0" w:color="000000"/>
            </w:tcBorders>
            <w:vAlign w:val="center"/>
          </w:tcPr>
          <w:p w14:paraId="19384D27" w14:textId="77777777" w:rsidR="00B25E42" w:rsidRDefault="005A16C2">
            <w:pPr>
              <w:jc w:val="center"/>
            </w:pPr>
            <w:r>
              <w:rPr>
                <w:rFonts w:ascii="Times New Roman" w:hAnsi="Times New Roman" w:cs="Times New Roman"/>
              </w:rPr>
              <w:t>808,0</w:t>
            </w:r>
          </w:p>
        </w:tc>
        <w:tc>
          <w:tcPr>
            <w:tcW w:w="1276" w:type="dxa"/>
            <w:tcBorders>
              <w:top w:val="single" w:sz="4" w:space="0" w:color="000000"/>
              <w:left w:val="single" w:sz="4" w:space="0" w:color="000000"/>
              <w:bottom w:val="single" w:sz="4" w:space="0" w:color="000000"/>
              <w:right w:val="single" w:sz="4" w:space="0" w:color="000000"/>
            </w:tcBorders>
            <w:vAlign w:val="center"/>
          </w:tcPr>
          <w:p w14:paraId="1FF48277" w14:textId="77777777" w:rsidR="00B25E42" w:rsidRDefault="005A16C2">
            <w:pPr>
              <w:jc w:val="center"/>
            </w:pPr>
            <w:r>
              <w:rPr>
                <w:rFonts w:ascii="Times New Roman" w:hAnsi="Times New Roman" w:cs="Times New Roman"/>
              </w:rPr>
              <w:t>кв.м.</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14:paraId="023DC765" w14:textId="77777777" w:rsidR="00B25E42" w:rsidRDefault="005A16C2">
            <w:pPr>
              <w:jc w:val="center"/>
            </w:pPr>
            <w:r>
              <w:rPr>
                <w:rFonts w:ascii="Times New Roman" w:hAnsi="Times New Roman" w:cs="Times New Roman"/>
              </w:rPr>
              <w:t>1</w:t>
            </w:r>
          </w:p>
        </w:tc>
      </w:tr>
      <w:tr w:rsidR="00B25E42" w14:paraId="26D01CD0" w14:textId="77777777">
        <w:trPr>
          <w:trHeight w:val="252"/>
        </w:trPr>
        <w:tc>
          <w:tcPr>
            <w:tcW w:w="10349" w:type="dxa"/>
            <w:gridSpan w:val="6"/>
            <w:tcBorders>
              <w:top w:val="single" w:sz="4" w:space="0" w:color="000000"/>
              <w:left w:val="single" w:sz="4" w:space="0" w:color="000000"/>
              <w:bottom w:val="single" w:sz="4" w:space="0" w:color="000000"/>
              <w:right w:val="single" w:sz="4" w:space="0" w:color="000000"/>
            </w:tcBorders>
            <w:vAlign w:val="center"/>
          </w:tcPr>
          <w:p w14:paraId="6B4DE827" w14:textId="77777777" w:rsidR="00B25E42" w:rsidRDefault="005A16C2">
            <w:pPr>
              <w:jc w:val="center"/>
            </w:pPr>
            <w:r>
              <w:rPr>
                <w:rFonts w:ascii="Times New Roman" w:hAnsi="Times New Roman" w:cs="Times New Roman"/>
                <w:b/>
              </w:rPr>
              <w:t>6.Потолки</w:t>
            </w:r>
          </w:p>
        </w:tc>
      </w:tr>
      <w:tr w:rsidR="00B25E42" w14:paraId="671A53EF" w14:textId="77777777">
        <w:trPr>
          <w:trHeight w:val="252"/>
        </w:trPr>
        <w:tc>
          <w:tcPr>
            <w:tcW w:w="674" w:type="dxa"/>
            <w:tcBorders>
              <w:top w:val="single" w:sz="4" w:space="0" w:color="000000"/>
              <w:left w:val="single" w:sz="4" w:space="0" w:color="000000"/>
              <w:bottom w:val="single" w:sz="4" w:space="0" w:color="000000"/>
              <w:right w:val="single" w:sz="4" w:space="0" w:color="000000"/>
            </w:tcBorders>
            <w:vAlign w:val="center"/>
          </w:tcPr>
          <w:p w14:paraId="18EE245E" w14:textId="77777777" w:rsidR="00B25E42" w:rsidRDefault="005A16C2">
            <w:pPr>
              <w:jc w:val="center"/>
            </w:pPr>
            <w:r>
              <w:rPr>
                <w:rFonts w:ascii="Times New Roman" w:hAnsi="Times New Roman" w:cs="Times New Roman"/>
              </w:rPr>
              <w:t>1</w:t>
            </w:r>
          </w:p>
        </w:tc>
        <w:tc>
          <w:tcPr>
            <w:tcW w:w="5421" w:type="dxa"/>
            <w:tcBorders>
              <w:top w:val="single" w:sz="4" w:space="0" w:color="000000"/>
              <w:left w:val="single" w:sz="4" w:space="0" w:color="000000"/>
              <w:bottom w:val="single" w:sz="4" w:space="0" w:color="000000"/>
              <w:right w:val="single" w:sz="4" w:space="0" w:color="000000"/>
            </w:tcBorders>
            <w:vAlign w:val="center"/>
          </w:tcPr>
          <w:p w14:paraId="02F5E499" w14:textId="77777777" w:rsidR="00B25E42" w:rsidRDefault="005A16C2">
            <w:r>
              <w:rPr>
                <w:rFonts w:ascii="Times New Roman" w:hAnsi="Times New Roman" w:cs="Times New Roman"/>
              </w:rPr>
              <w:t>Потолки подвесные типа «Армстронг»</w:t>
            </w:r>
          </w:p>
        </w:tc>
        <w:tc>
          <w:tcPr>
            <w:tcW w:w="1560" w:type="dxa"/>
            <w:tcBorders>
              <w:top w:val="single" w:sz="4" w:space="0" w:color="000000"/>
              <w:left w:val="single" w:sz="4" w:space="0" w:color="000000"/>
              <w:bottom w:val="single" w:sz="4" w:space="0" w:color="000000"/>
              <w:right w:val="single" w:sz="4" w:space="0" w:color="000000"/>
            </w:tcBorders>
            <w:vAlign w:val="center"/>
          </w:tcPr>
          <w:p w14:paraId="2E4F68C5" w14:textId="77777777" w:rsidR="00B25E42" w:rsidRDefault="005A16C2">
            <w:pPr>
              <w:jc w:val="center"/>
            </w:pPr>
            <w:r>
              <w:rPr>
                <w:rFonts w:ascii="Times New Roman" w:hAnsi="Times New Roman" w:cs="Times New Roman"/>
              </w:rPr>
              <w:t>800,0</w:t>
            </w:r>
          </w:p>
        </w:tc>
        <w:tc>
          <w:tcPr>
            <w:tcW w:w="1276" w:type="dxa"/>
            <w:tcBorders>
              <w:top w:val="single" w:sz="4" w:space="0" w:color="000000"/>
              <w:left w:val="single" w:sz="4" w:space="0" w:color="000000"/>
              <w:bottom w:val="single" w:sz="4" w:space="0" w:color="000000"/>
              <w:right w:val="single" w:sz="4" w:space="0" w:color="000000"/>
            </w:tcBorders>
            <w:vAlign w:val="center"/>
          </w:tcPr>
          <w:p w14:paraId="37732755" w14:textId="77777777" w:rsidR="00B25E42" w:rsidRDefault="005A16C2">
            <w:pPr>
              <w:jc w:val="center"/>
            </w:pPr>
            <w:r>
              <w:rPr>
                <w:rFonts w:ascii="Times New Roman" w:hAnsi="Times New Roman" w:cs="Times New Roman"/>
              </w:rPr>
              <w:t>кв.м</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14:paraId="57B8C996" w14:textId="77777777" w:rsidR="00B25E42" w:rsidRDefault="005A16C2">
            <w:pPr>
              <w:jc w:val="center"/>
            </w:pPr>
            <w:r>
              <w:rPr>
                <w:rFonts w:ascii="Times New Roman" w:hAnsi="Times New Roman" w:cs="Times New Roman"/>
              </w:rPr>
              <w:t>2</w:t>
            </w:r>
          </w:p>
        </w:tc>
      </w:tr>
      <w:tr w:rsidR="00B25E42" w14:paraId="0915A97D" w14:textId="77777777">
        <w:trPr>
          <w:trHeight w:val="252"/>
        </w:trPr>
        <w:tc>
          <w:tcPr>
            <w:tcW w:w="10349" w:type="dxa"/>
            <w:gridSpan w:val="6"/>
            <w:tcBorders>
              <w:top w:val="single" w:sz="4" w:space="0" w:color="000000"/>
              <w:left w:val="single" w:sz="4" w:space="0" w:color="000000"/>
              <w:bottom w:val="single" w:sz="4" w:space="0" w:color="000000"/>
              <w:right w:val="single" w:sz="4" w:space="0" w:color="000000"/>
            </w:tcBorders>
            <w:vAlign w:val="center"/>
          </w:tcPr>
          <w:p w14:paraId="7812ECDC" w14:textId="77777777" w:rsidR="00B25E42" w:rsidRDefault="005A16C2">
            <w:pPr>
              <w:jc w:val="center"/>
            </w:pPr>
            <w:r>
              <w:rPr>
                <w:rFonts w:ascii="Times New Roman" w:hAnsi="Times New Roman" w:cs="Times New Roman"/>
                <w:b/>
              </w:rPr>
              <w:t>7.Стены</w:t>
            </w:r>
          </w:p>
        </w:tc>
      </w:tr>
      <w:tr w:rsidR="00B25E42" w14:paraId="48CF4C58" w14:textId="77777777">
        <w:trPr>
          <w:trHeight w:val="252"/>
        </w:trPr>
        <w:tc>
          <w:tcPr>
            <w:tcW w:w="674" w:type="dxa"/>
            <w:tcBorders>
              <w:top w:val="single" w:sz="4" w:space="0" w:color="000000"/>
              <w:left w:val="single" w:sz="4" w:space="0" w:color="000000"/>
              <w:bottom w:val="single" w:sz="4" w:space="0" w:color="000000"/>
              <w:right w:val="single" w:sz="4" w:space="0" w:color="000000"/>
            </w:tcBorders>
            <w:vAlign w:val="center"/>
          </w:tcPr>
          <w:p w14:paraId="1F13D3BD" w14:textId="77777777" w:rsidR="00B25E42" w:rsidRDefault="005A16C2">
            <w:pPr>
              <w:jc w:val="center"/>
            </w:pPr>
            <w:r>
              <w:rPr>
                <w:rFonts w:ascii="Times New Roman" w:hAnsi="Times New Roman" w:cs="Times New Roman"/>
              </w:rPr>
              <w:t>1</w:t>
            </w:r>
          </w:p>
        </w:tc>
        <w:tc>
          <w:tcPr>
            <w:tcW w:w="5421" w:type="dxa"/>
            <w:tcBorders>
              <w:top w:val="single" w:sz="4" w:space="0" w:color="000000"/>
              <w:left w:val="single" w:sz="4" w:space="0" w:color="000000"/>
              <w:bottom w:val="single" w:sz="4" w:space="0" w:color="000000"/>
              <w:right w:val="single" w:sz="4" w:space="0" w:color="000000"/>
            </w:tcBorders>
            <w:vAlign w:val="center"/>
          </w:tcPr>
          <w:p w14:paraId="56AEBD65" w14:textId="77777777" w:rsidR="00B25E42" w:rsidRDefault="005A16C2">
            <w:r>
              <w:rPr>
                <w:rFonts w:ascii="Times New Roman" w:hAnsi="Times New Roman" w:cs="Times New Roman"/>
              </w:rPr>
              <w:t>Стены и колоны, производственных цехов (1,2 этаж)</w:t>
            </w:r>
          </w:p>
        </w:tc>
        <w:tc>
          <w:tcPr>
            <w:tcW w:w="1560" w:type="dxa"/>
            <w:tcBorders>
              <w:top w:val="single" w:sz="4" w:space="0" w:color="000000"/>
              <w:left w:val="single" w:sz="4" w:space="0" w:color="000000"/>
              <w:bottom w:val="single" w:sz="4" w:space="0" w:color="000000"/>
              <w:right w:val="single" w:sz="4" w:space="0" w:color="000000"/>
            </w:tcBorders>
            <w:vAlign w:val="center"/>
          </w:tcPr>
          <w:p w14:paraId="08A4AD54" w14:textId="77777777" w:rsidR="00B25E42" w:rsidRDefault="005A16C2">
            <w:pPr>
              <w:jc w:val="center"/>
            </w:pPr>
            <w:r>
              <w:rPr>
                <w:rFonts w:ascii="Times New Roman" w:hAnsi="Times New Roman" w:cs="Times New Roman"/>
              </w:rPr>
              <w:t>1481,8</w:t>
            </w:r>
          </w:p>
        </w:tc>
        <w:tc>
          <w:tcPr>
            <w:tcW w:w="1276" w:type="dxa"/>
            <w:tcBorders>
              <w:top w:val="single" w:sz="4" w:space="0" w:color="000000"/>
              <w:left w:val="single" w:sz="4" w:space="0" w:color="000000"/>
              <w:bottom w:val="single" w:sz="4" w:space="0" w:color="000000"/>
              <w:right w:val="single" w:sz="4" w:space="0" w:color="000000"/>
            </w:tcBorders>
            <w:vAlign w:val="center"/>
          </w:tcPr>
          <w:p w14:paraId="309A16A1" w14:textId="77777777" w:rsidR="00B25E42" w:rsidRDefault="005A16C2">
            <w:pPr>
              <w:jc w:val="center"/>
            </w:pPr>
            <w:r>
              <w:rPr>
                <w:rFonts w:ascii="Times New Roman" w:hAnsi="Times New Roman" w:cs="Times New Roman"/>
              </w:rPr>
              <w:t>кв.м</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14:paraId="2262F149" w14:textId="77777777" w:rsidR="00B25E42" w:rsidRDefault="005A16C2">
            <w:pPr>
              <w:jc w:val="center"/>
            </w:pPr>
            <w:r>
              <w:rPr>
                <w:rFonts w:ascii="Times New Roman" w:hAnsi="Times New Roman" w:cs="Times New Roman"/>
              </w:rPr>
              <w:t>2</w:t>
            </w:r>
          </w:p>
        </w:tc>
      </w:tr>
      <w:tr w:rsidR="00B25E42" w14:paraId="44EEF986" w14:textId="77777777">
        <w:trPr>
          <w:trHeight w:val="252"/>
        </w:trPr>
        <w:tc>
          <w:tcPr>
            <w:tcW w:w="674" w:type="dxa"/>
            <w:tcBorders>
              <w:top w:val="single" w:sz="4" w:space="0" w:color="000000"/>
              <w:left w:val="single" w:sz="4" w:space="0" w:color="000000"/>
              <w:bottom w:val="single" w:sz="4" w:space="0" w:color="000000"/>
              <w:right w:val="single" w:sz="4" w:space="0" w:color="000000"/>
            </w:tcBorders>
            <w:vAlign w:val="center"/>
          </w:tcPr>
          <w:p w14:paraId="53B0A91B" w14:textId="77777777" w:rsidR="00B25E42" w:rsidRDefault="005A16C2">
            <w:pPr>
              <w:jc w:val="center"/>
            </w:pPr>
            <w:r>
              <w:rPr>
                <w:rFonts w:ascii="Times New Roman" w:hAnsi="Times New Roman" w:cs="Times New Roman"/>
              </w:rPr>
              <w:t>2</w:t>
            </w:r>
          </w:p>
        </w:tc>
        <w:tc>
          <w:tcPr>
            <w:tcW w:w="5421" w:type="dxa"/>
            <w:tcBorders>
              <w:top w:val="single" w:sz="4" w:space="0" w:color="000000"/>
              <w:left w:val="single" w:sz="4" w:space="0" w:color="000000"/>
              <w:bottom w:val="single" w:sz="4" w:space="0" w:color="000000"/>
              <w:right w:val="single" w:sz="4" w:space="0" w:color="000000"/>
            </w:tcBorders>
            <w:vAlign w:val="center"/>
          </w:tcPr>
          <w:p w14:paraId="3B54422E" w14:textId="77777777" w:rsidR="00B25E42" w:rsidRDefault="005A16C2">
            <w:r>
              <w:rPr>
                <w:rFonts w:ascii="Times New Roman" w:hAnsi="Times New Roman" w:cs="Times New Roman"/>
              </w:rPr>
              <w:t>Стены административно-бытовой части (1,2 этаж)</w:t>
            </w:r>
          </w:p>
        </w:tc>
        <w:tc>
          <w:tcPr>
            <w:tcW w:w="1560" w:type="dxa"/>
            <w:tcBorders>
              <w:top w:val="single" w:sz="4" w:space="0" w:color="000000"/>
              <w:left w:val="single" w:sz="4" w:space="0" w:color="000000"/>
              <w:bottom w:val="single" w:sz="4" w:space="0" w:color="000000"/>
              <w:right w:val="single" w:sz="4" w:space="0" w:color="000000"/>
            </w:tcBorders>
            <w:vAlign w:val="center"/>
          </w:tcPr>
          <w:p w14:paraId="2A7BC298" w14:textId="77777777" w:rsidR="00B25E42" w:rsidRDefault="005A16C2">
            <w:pPr>
              <w:jc w:val="center"/>
            </w:pPr>
            <w:r>
              <w:rPr>
                <w:rFonts w:ascii="Times New Roman" w:hAnsi="Times New Roman" w:cs="Times New Roman"/>
              </w:rPr>
              <w:t>2351,3</w:t>
            </w:r>
          </w:p>
        </w:tc>
        <w:tc>
          <w:tcPr>
            <w:tcW w:w="1276" w:type="dxa"/>
            <w:tcBorders>
              <w:top w:val="single" w:sz="4" w:space="0" w:color="000000"/>
              <w:left w:val="single" w:sz="4" w:space="0" w:color="000000"/>
              <w:bottom w:val="single" w:sz="4" w:space="0" w:color="000000"/>
              <w:right w:val="single" w:sz="4" w:space="0" w:color="000000"/>
            </w:tcBorders>
            <w:vAlign w:val="center"/>
          </w:tcPr>
          <w:p w14:paraId="68E4F990" w14:textId="77777777" w:rsidR="00B25E42" w:rsidRDefault="005A16C2">
            <w:pPr>
              <w:jc w:val="center"/>
            </w:pPr>
            <w:r>
              <w:rPr>
                <w:rFonts w:ascii="Times New Roman" w:hAnsi="Times New Roman" w:cs="Times New Roman"/>
              </w:rPr>
              <w:t>кв.м</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14:paraId="3346F9EE" w14:textId="77777777" w:rsidR="00B25E42" w:rsidRDefault="005A16C2">
            <w:pPr>
              <w:jc w:val="center"/>
            </w:pPr>
            <w:r>
              <w:rPr>
                <w:rFonts w:ascii="Times New Roman" w:hAnsi="Times New Roman" w:cs="Times New Roman"/>
              </w:rPr>
              <w:t>1</w:t>
            </w:r>
          </w:p>
        </w:tc>
      </w:tr>
      <w:tr w:rsidR="00B25E42" w14:paraId="2FCA6101" w14:textId="77777777">
        <w:trPr>
          <w:trHeight w:val="252"/>
        </w:trPr>
        <w:tc>
          <w:tcPr>
            <w:tcW w:w="10349" w:type="dxa"/>
            <w:gridSpan w:val="6"/>
            <w:tcBorders>
              <w:top w:val="single" w:sz="4" w:space="0" w:color="000000"/>
              <w:left w:val="single" w:sz="4" w:space="0" w:color="000000"/>
              <w:bottom w:val="single" w:sz="4" w:space="0" w:color="000000"/>
              <w:right w:val="single" w:sz="4" w:space="0" w:color="000000"/>
            </w:tcBorders>
            <w:vAlign w:val="center"/>
          </w:tcPr>
          <w:p w14:paraId="1EE77042" w14:textId="77777777" w:rsidR="00B25E42" w:rsidRDefault="005A16C2">
            <w:pPr>
              <w:jc w:val="center"/>
            </w:pPr>
            <w:r>
              <w:rPr>
                <w:rFonts w:ascii="Times New Roman" w:hAnsi="Times New Roman" w:cs="Times New Roman"/>
                <w:b/>
              </w:rPr>
              <w:t>8.Фасад здания, крыльца</w:t>
            </w:r>
          </w:p>
        </w:tc>
      </w:tr>
      <w:tr w:rsidR="00B25E42" w14:paraId="70FB33AD" w14:textId="77777777">
        <w:trPr>
          <w:trHeight w:val="252"/>
        </w:trPr>
        <w:tc>
          <w:tcPr>
            <w:tcW w:w="674" w:type="dxa"/>
            <w:tcBorders>
              <w:top w:val="single" w:sz="4" w:space="0" w:color="000000"/>
              <w:left w:val="single" w:sz="4" w:space="0" w:color="000000"/>
              <w:bottom w:val="single" w:sz="4" w:space="0" w:color="000000"/>
              <w:right w:val="single" w:sz="4" w:space="0" w:color="000000"/>
            </w:tcBorders>
            <w:vAlign w:val="center"/>
          </w:tcPr>
          <w:p w14:paraId="01F832B7" w14:textId="77777777" w:rsidR="00B25E42" w:rsidRDefault="005A16C2">
            <w:pPr>
              <w:jc w:val="center"/>
            </w:pPr>
            <w:r>
              <w:rPr>
                <w:rFonts w:ascii="Times New Roman" w:hAnsi="Times New Roman" w:cs="Times New Roman"/>
              </w:rPr>
              <w:t>1</w:t>
            </w:r>
          </w:p>
        </w:tc>
        <w:tc>
          <w:tcPr>
            <w:tcW w:w="5421" w:type="dxa"/>
            <w:tcBorders>
              <w:top w:val="single" w:sz="4" w:space="0" w:color="000000"/>
              <w:left w:val="single" w:sz="4" w:space="0" w:color="000000"/>
              <w:bottom w:val="single" w:sz="4" w:space="0" w:color="000000"/>
              <w:right w:val="single" w:sz="4" w:space="0" w:color="000000"/>
            </w:tcBorders>
            <w:vAlign w:val="center"/>
          </w:tcPr>
          <w:p w14:paraId="29BE57AB" w14:textId="77777777" w:rsidR="00B25E42" w:rsidRDefault="005A16C2">
            <w:r>
              <w:rPr>
                <w:rFonts w:ascii="Times New Roman" w:hAnsi="Times New Roman" w:cs="Times New Roman"/>
              </w:rPr>
              <w:t>Фасад здания</w:t>
            </w:r>
          </w:p>
        </w:tc>
        <w:tc>
          <w:tcPr>
            <w:tcW w:w="1560" w:type="dxa"/>
            <w:tcBorders>
              <w:top w:val="single" w:sz="4" w:space="0" w:color="000000"/>
              <w:left w:val="single" w:sz="4" w:space="0" w:color="000000"/>
              <w:bottom w:val="single" w:sz="4" w:space="0" w:color="000000"/>
              <w:right w:val="single" w:sz="4" w:space="0" w:color="000000"/>
            </w:tcBorders>
            <w:vAlign w:val="center"/>
          </w:tcPr>
          <w:p w14:paraId="06361604" w14:textId="77777777" w:rsidR="00B25E42" w:rsidRDefault="005A16C2">
            <w:pPr>
              <w:jc w:val="center"/>
            </w:pPr>
            <w:r>
              <w:rPr>
                <w:rFonts w:ascii="Times New Roman" w:hAnsi="Times New Roman" w:cs="Times New Roman"/>
              </w:rPr>
              <w:t>1000</w:t>
            </w:r>
          </w:p>
        </w:tc>
        <w:tc>
          <w:tcPr>
            <w:tcW w:w="1276" w:type="dxa"/>
            <w:tcBorders>
              <w:top w:val="single" w:sz="4" w:space="0" w:color="000000"/>
              <w:left w:val="single" w:sz="4" w:space="0" w:color="000000"/>
              <w:bottom w:val="single" w:sz="4" w:space="0" w:color="000000"/>
              <w:right w:val="single" w:sz="4" w:space="0" w:color="000000"/>
            </w:tcBorders>
            <w:vAlign w:val="center"/>
          </w:tcPr>
          <w:p w14:paraId="63F7483B" w14:textId="77777777" w:rsidR="00B25E42" w:rsidRDefault="005A16C2">
            <w:pPr>
              <w:jc w:val="center"/>
            </w:pPr>
            <w:r>
              <w:rPr>
                <w:rFonts w:ascii="Times New Roman" w:hAnsi="Times New Roman" w:cs="Times New Roman"/>
              </w:rPr>
              <w:t>кв.м</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14:paraId="209AE2CA" w14:textId="77777777" w:rsidR="00B25E42" w:rsidRDefault="005A16C2">
            <w:pPr>
              <w:jc w:val="center"/>
            </w:pPr>
            <w:r>
              <w:rPr>
                <w:rFonts w:ascii="Times New Roman" w:hAnsi="Times New Roman" w:cs="Times New Roman"/>
              </w:rPr>
              <w:t>4</w:t>
            </w:r>
          </w:p>
        </w:tc>
      </w:tr>
      <w:tr w:rsidR="00B25E42" w14:paraId="570A1D79" w14:textId="77777777">
        <w:trPr>
          <w:trHeight w:val="252"/>
        </w:trPr>
        <w:tc>
          <w:tcPr>
            <w:tcW w:w="674" w:type="dxa"/>
            <w:tcBorders>
              <w:top w:val="single" w:sz="4" w:space="0" w:color="000000"/>
              <w:left w:val="single" w:sz="4" w:space="0" w:color="000000"/>
              <w:bottom w:val="single" w:sz="4" w:space="0" w:color="000000"/>
              <w:right w:val="single" w:sz="4" w:space="0" w:color="000000"/>
            </w:tcBorders>
            <w:vAlign w:val="center"/>
          </w:tcPr>
          <w:p w14:paraId="6FFA5AF2" w14:textId="77777777" w:rsidR="00B25E42" w:rsidRDefault="005A16C2">
            <w:pPr>
              <w:jc w:val="center"/>
            </w:pPr>
            <w:r>
              <w:rPr>
                <w:rFonts w:ascii="Times New Roman" w:hAnsi="Times New Roman" w:cs="Times New Roman"/>
              </w:rPr>
              <w:t>2</w:t>
            </w:r>
          </w:p>
        </w:tc>
        <w:tc>
          <w:tcPr>
            <w:tcW w:w="5421" w:type="dxa"/>
            <w:tcBorders>
              <w:top w:val="single" w:sz="4" w:space="0" w:color="000000"/>
              <w:left w:val="single" w:sz="4" w:space="0" w:color="000000"/>
              <w:bottom w:val="single" w:sz="4" w:space="0" w:color="000000"/>
              <w:right w:val="single" w:sz="4" w:space="0" w:color="000000"/>
            </w:tcBorders>
            <w:vAlign w:val="center"/>
          </w:tcPr>
          <w:p w14:paraId="727FF3B7" w14:textId="77777777" w:rsidR="00B25E42" w:rsidRDefault="005A16C2">
            <w:r>
              <w:rPr>
                <w:rFonts w:ascii="Times New Roman" w:hAnsi="Times New Roman" w:cs="Times New Roman"/>
              </w:rPr>
              <w:t>Крыльца, лестницы, рампы</w:t>
            </w:r>
          </w:p>
        </w:tc>
        <w:tc>
          <w:tcPr>
            <w:tcW w:w="1560" w:type="dxa"/>
            <w:tcBorders>
              <w:top w:val="single" w:sz="4" w:space="0" w:color="000000"/>
              <w:left w:val="single" w:sz="4" w:space="0" w:color="000000"/>
              <w:bottom w:val="single" w:sz="4" w:space="0" w:color="000000"/>
              <w:right w:val="single" w:sz="4" w:space="0" w:color="000000"/>
            </w:tcBorders>
            <w:vAlign w:val="center"/>
          </w:tcPr>
          <w:p w14:paraId="31B5B2C9" w14:textId="77777777" w:rsidR="00B25E42" w:rsidRDefault="005A16C2">
            <w:pPr>
              <w:jc w:val="center"/>
            </w:pPr>
            <w:r>
              <w:rPr>
                <w:rFonts w:ascii="Times New Roman" w:hAnsi="Times New Roman" w:cs="Times New Roman"/>
              </w:rPr>
              <w:t>108,8</w:t>
            </w:r>
          </w:p>
        </w:tc>
        <w:tc>
          <w:tcPr>
            <w:tcW w:w="1276" w:type="dxa"/>
            <w:tcBorders>
              <w:top w:val="single" w:sz="4" w:space="0" w:color="000000"/>
              <w:left w:val="single" w:sz="4" w:space="0" w:color="000000"/>
              <w:bottom w:val="single" w:sz="4" w:space="0" w:color="000000"/>
              <w:right w:val="single" w:sz="4" w:space="0" w:color="000000"/>
            </w:tcBorders>
            <w:vAlign w:val="center"/>
          </w:tcPr>
          <w:p w14:paraId="229893E0" w14:textId="77777777" w:rsidR="00B25E42" w:rsidRDefault="005A16C2">
            <w:pPr>
              <w:jc w:val="center"/>
            </w:pPr>
            <w:r>
              <w:rPr>
                <w:rFonts w:ascii="Times New Roman" w:hAnsi="Times New Roman" w:cs="Times New Roman"/>
              </w:rPr>
              <w:t>кв.м</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14:paraId="526DBD75" w14:textId="77777777" w:rsidR="00B25E42" w:rsidRDefault="005A16C2">
            <w:pPr>
              <w:jc w:val="center"/>
            </w:pPr>
            <w:r>
              <w:rPr>
                <w:rFonts w:ascii="Times New Roman" w:hAnsi="Times New Roman" w:cs="Times New Roman"/>
              </w:rPr>
              <w:t>4</w:t>
            </w:r>
          </w:p>
        </w:tc>
      </w:tr>
      <w:tr w:rsidR="00B25E42" w14:paraId="044F8683" w14:textId="77777777">
        <w:trPr>
          <w:trHeight w:val="252"/>
        </w:trPr>
        <w:tc>
          <w:tcPr>
            <w:tcW w:w="10349" w:type="dxa"/>
            <w:gridSpan w:val="6"/>
            <w:tcBorders>
              <w:top w:val="single" w:sz="4" w:space="0" w:color="000000"/>
              <w:left w:val="single" w:sz="4" w:space="0" w:color="000000"/>
              <w:bottom w:val="single" w:sz="4" w:space="0" w:color="000000"/>
              <w:right w:val="single" w:sz="4" w:space="0" w:color="000000"/>
            </w:tcBorders>
            <w:vAlign w:val="center"/>
          </w:tcPr>
          <w:p w14:paraId="3A19A158" w14:textId="77777777" w:rsidR="00B25E42" w:rsidRDefault="005A16C2">
            <w:pPr>
              <w:jc w:val="center"/>
            </w:pPr>
            <w:r>
              <w:rPr>
                <w:rFonts w:ascii="Times New Roman" w:hAnsi="Times New Roman" w:cs="Times New Roman"/>
                <w:b/>
              </w:rPr>
              <w:t>9.Кровля</w:t>
            </w:r>
          </w:p>
        </w:tc>
      </w:tr>
      <w:tr w:rsidR="00B25E42" w14:paraId="49A3B20C" w14:textId="77777777">
        <w:trPr>
          <w:trHeight w:val="252"/>
        </w:trPr>
        <w:tc>
          <w:tcPr>
            <w:tcW w:w="674" w:type="dxa"/>
            <w:tcBorders>
              <w:top w:val="single" w:sz="4" w:space="0" w:color="000000"/>
              <w:left w:val="single" w:sz="4" w:space="0" w:color="000000"/>
              <w:bottom w:val="single" w:sz="4" w:space="0" w:color="000000"/>
              <w:right w:val="single" w:sz="4" w:space="0" w:color="000000"/>
            </w:tcBorders>
            <w:vAlign w:val="center"/>
          </w:tcPr>
          <w:p w14:paraId="79E80563" w14:textId="77777777" w:rsidR="00B25E42" w:rsidRDefault="005A16C2">
            <w:pPr>
              <w:jc w:val="center"/>
            </w:pPr>
            <w:r>
              <w:rPr>
                <w:rFonts w:ascii="Times New Roman" w:hAnsi="Times New Roman" w:cs="Times New Roman"/>
              </w:rPr>
              <w:t>1</w:t>
            </w:r>
          </w:p>
        </w:tc>
        <w:tc>
          <w:tcPr>
            <w:tcW w:w="5421" w:type="dxa"/>
            <w:tcBorders>
              <w:top w:val="single" w:sz="4" w:space="0" w:color="000000"/>
              <w:left w:val="single" w:sz="4" w:space="0" w:color="000000"/>
              <w:bottom w:val="single" w:sz="4" w:space="0" w:color="000000"/>
              <w:right w:val="single" w:sz="4" w:space="0" w:color="000000"/>
            </w:tcBorders>
            <w:vAlign w:val="center"/>
          </w:tcPr>
          <w:p w14:paraId="552390D6" w14:textId="77777777" w:rsidR="00B25E42" w:rsidRDefault="005A16C2">
            <w:r>
              <w:rPr>
                <w:rFonts w:ascii="Times New Roman" w:hAnsi="Times New Roman" w:cs="Times New Roman"/>
              </w:rPr>
              <w:t>Кровля здания и пристройки, навесы</w:t>
            </w:r>
          </w:p>
        </w:tc>
        <w:tc>
          <w:tcPr>
            <w:tcW w:w="1560" w:type="dxa"/>
            <w:tcBorders>
              <w:top w:val="single" w:sz="4" w:space="0" w:color="000000"/>
              <w:left w:val="single" w:sz="4" w:space="0" w:color="000000"/>
              <w:bottom w:val="single" w:sz="4" w:space="0" w:color="000000"/>
              <w:right w:val="single" w:sz="4" w:space="0" w:color="000000"/>
            </w:tcBorders>
            <w:vAlign w:val="center"/>
          </w:tcPr>
          <w:p w14:paraId="507854E8" w14:textId="77777777" w:rsidR="00B25E42" w:rsidRDefault="005A16C2">
            <w:pPr>
              <w:jc w:val="center"/>
            </w:pPr>
            <w:r>
              <w:rPr>
                <w:rFonts w:ascii="Times New Roman" w:hAnsi="Times New Roman" w:cs="Times New Roman"/>
              </w:rPr>
              <w:t>3500</w:t>
            </w:r>
          </w:p>
        </w:tc>
        <w:tc>
          <w:tcPr>
            <w:tcW w:w="1276" w:type="dxa"/>
            <w:tcBorders>
              <w:top w:val="single" w:sz="4" w:space="0" w:color="000000"/>
              <w:left w:val="single" w:sz="4" w:space="0" w:color="000000"/>
              <w:bottom w:val="single" w:sz="4" w:space="0" w:color="000000"/>
              <w:right w:val="single" w:sz="4" w:space="0" w:color="000000"/>
            </w:tcBorders>
            <w:vAlign w:val="center"/>
          </w:tcPr>
          <w:p w14:paraId="335E2917" w14:textId="77777777" w:rsidR="00B25E42" w:rsidRDefault="005A16C2">
            <w:pPr>
              <w:jc w:val="center"/>
            </w:pPr>
            <w:r>
              <w:rPr>
                <w:rFonts w:ascii="Times New Roman" w:hAnsi="Times New Roman" w:cs="Times New Roman"/>
              </w:rPr>
              <w:t>кв.м.</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14:paraId="3E5B24E8" w14:textId="77777777" w:rsidR="00B25E42" w:rsidRDefault="005A16C2">
            <w:pPr>
              <w:jc w:val="center"/>
            </w:pPr>
            <w:r>
              <w:rPr>
                <w:rFonts w:ascii="Times New Roman" w:hAnsi="Times New Roman" w:cs="Times New Roman"/>
              </w:rPr>
              <w:t>2</w:t>
            </w:r>
          </w:p>
        </w:tc>
      </w:tr>
      <w:tr w:rsidR="00B25E42" w14:paraId="13B6E053" w14:textId="77777777">
        <w:trPr>
          <w:trHeight w:val="252"/>
        </w:trPr>
        <w:tc>
          <w:tcPr>
            <w:tcW w:w="10349" w:type="dxa"/>
            <w:gridSpan w:val="6"/>
            <w:tcBorders>
              <w:top w:val="single" w:sz="4" w:space="0" w:color="000000"/>
              <w:left w:val="single" w:sz="4" w:space="0" w:color="000000"/>
              <w:bottom w:val="single" w:sz="4" w:space="0" w:color="000000"/>
              <w:right w:val="single" w:sz="4" w:space="0" w:color="000000"/>
            </w:tcBorders>
            <w:vAlign w:val="center"/>
          </w:tcPr>
          <w:p w14:paraId="27F24111" w14:textId="77777777" w:rsidR="00B25E42" w:rsidRDefault="005A16C2">
            <w:pPr>
              <w:jc w:val="center"/>
            </w:pPr>
            <w:r>
              <w:rPr>
                <w:rFonts w:ascii="Times New Roman" w:hAnsi="Times New Roman" w:cs="Times New Roman"/>
                <w:b/>
              </w:rPr>
              <w:t>10. Двери</w:t>
            </w:r>
          </w:p>
        </w:tc>
      </w:tr>
      <w:tr w:rsidR="00B25E42" w14:paraId="71B20C1F" w14:textId="77777777">
        <w:trPr>
          <w:trHeight w:val="252"/>
        </w:trPr>
        <w:tc>
          <w:tcPr>
            <w:tcW w:w="674" w:type="dxa"/>
            <w:tcBorders>
              <w:top w:val="single" w:sz="4" w:space="0" w:color="000000"/>
              <w:left w:val="single" w:sz="4" w:space="0" w:color="000000"/>
              <w:bottom w:val="single" w:sz="4" w:space="0" w:color="000000"/>
              <w:right w:val="single" w:sz="4" w:space="0" w:color="000000"/>
            </w:tcBorders>
            <w:vAlign w:val="center"/>
          </w:tcPr>
          <w:p w14:paraId="69C89E00" w14:textId="77777777" w:rsidR="00B25E42" w:rsidRDefault="005A16C2">
            <w:pPr>
              <w:jc w:val="center"/>
            </w:pPr>
            <w:r>
              <w:rPr>
                <w:rFonts w:ascii="Times New Roman" w:hAnsi="Times New Roman" w:cs="Times New Roman"/>
              </w:rPr>
              <w:t>1</w:t>
            </w:r>
          </w:p>
        </w:tc>
        <w:tc>
          <w:tcPr>
            <w:tcW w:w="5421" w:type="dxa"/>
            <w:tcBorders>
              <w:top w:val="single" w:sz="4" w:space="0" w:color="000000"/>
              <w:left w:val="single" w:sz="4" w:space="0" w:color="000000"/>
              <w:bottom w:val="single" w:sz="4" w:space="0" w:color="000000"/>
              <w:right w:val="single" w:sz="4" w:space="0" w:color="000000"/>
            </w:tcBorders>
            <w:vAlign w:val="center"/>
          </w:tcPr>
          <w:p w14:paraId="50625BA3" w14:textId="77777777" w:rsidR="00B25E42" w:rsidRDefault="005A16C2">
            <w:r>
              <w:rPr>
                <w:rFonts w:ascii="Times New Roman" w:hAnsi="Times New Roman" w:cs="Times New Roman"/>
              </w:rPr>
              <w:t>Двери административных, бытовых  и производственных помещений</w:t>
            </w:r>
          </w:p>
        </w:tc>
        <w:tc>
          <w:tcPr>
            <w:tcW w:w="1560" w:type="dxa"/>
            <w:tcBorders>
              <w:top w:val="single" w:sz="4" w:space="0" w:color="000000"/>
              <w:left w:val="single" w:sz="4" w:space="0" w:color="000000"/>
              <w:bottom w:val="single" w:sz="4" w:space="0" w:color="000000"/>
              <w:right w:val="single" w:sz="4" w:space="0" w:color="000000"/>
            </w:tcBorders>
            <w:vAlign w:val="center"/>
          </w:tcPr>
          <w:p w14:paraId="68625CCC" w14:textId="77777777" w:rsidR="00B25E42" w:rsidRDefault="005A16C2">
            <w:pPr>
              <w:jc w:val="center"/>
            </w:pPr>
            <w:r>
              <w:rPr>
                <w:rFonts w:ascii="Times New Roman" w:hAnsi="Times New Roman" w:cs="Times New Roman"/>
              </w:rPr>
              <w:t>38</w:t>
            </w:r>
          </w:p>
        </w:tc>
        <w:tc>
          <w:tcPr>
            <w:tcW w:w="1276" w:type="dxa"/>
            <w:tcBorders>
              <w:top w:val="single" w:sz="4" w:space="0" w:color="000000"/>
              <w:left w:val="single" w:sz="4" w:space="0" w:color="000000"/>
              <w:bottom w:val="single" w:sz="4" w:space="0" w:color="000000"/>
              <w:right w:val="single" w:sz="4" w:space="0" w:color="000000"/>
            </w:tcBorders>
            <w:vAlign w:val="center"/>
          </w:tcPr>
          <w:p w14:paraId="208EDD1F" w14:textId="77777777" w:rsidR="00B25E42" w:rsidRDefault="005A16C2">
            <w:pPr>
              <w:jc w:val="center"/>
            </w:pPr>
            <w:r>
              <w:rPr>
                <w:rFonts w:ascii="Times New Roman" w:hAnsi="Times New Roman" w:cs="Times New Roman"/>
              </w:rPr>
              <w:t>шт.</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14:paraId="23C5AE07" w14:textId="77777777" w:rsidR="00B25E42" w:rsidRDefault="005A16C2">
            <w:pPr>
              <w:jc w:val="center"/>
            </w:pPr>
            <w:r>
              <w:rPr>
                <w:rFonts w:ascii="Times New Roman" w:hAnsi="Times New Roman" w:cs="Times New Roman"/>
              </w:rPr>
              <w:t>76</w:t>
            </w:r>
          </w:p>
        </w:tc>
      </w:tr>
      <w:tr w:rsidR="00B25E42" w14:paraId="370F6D9F" w14:textId="77777777">
        <w:trPr>
          <w:trHeight w:val="252"/>
        </w:trPr>
        <w:tc>
          <w:tcPr>
            <w:tcW w:w="10349" w:type="dxa"/>
            <w:gridSpan w:val="6"/>
            <w:tcBorders>
              <w:top w:val="single" w:sz="4" w:space="0" w:color="000000"/>
              <w:left w:val="single" w:sz="4" w:space="0" w:color="000000"/>
              <w:bottom w:val="single" w:sz="4" w:space="0" w:color="000000"/>
              <w:right w:val="single" w:sz="4" w:space="0" w:color="000000"/>
            </w:tcBorders>
            <w:vAlign w:val="center"/>
          </w:tcPr>
          <w:p w14:paraId="5687E956" w14:textId="77777777" w:rsidR="00B25E42" w:rsidRDefault="005A16C2">
            <w:pPr>
              <w:pStyle w:val="afffff3"/>
              <w:numPr>
                <w:ilvl w:val="0"/>
                <w:numId w:val="38"/>
              </w:numPr>
              <w:jc w:val="center"/>
            </w:pPr>
            <w:r>
              <w:rPr>
                <w:rFonts w:ascii="Times New Roman" w:hAnsi="Times New Roman" w:cs="Times New Roman"/>
                <w:b/>
              </w:rPr>
              <w:t>ФУРНИТУРА</w:t>
            </w:r>
          </w:p>
        </w:tc>
      </w:tr>
      <w:tr w:rsidR="00B25E42" w14:paraId="47694415" w14:textId="77777777">
        <w:trPr>
          <w:trHeight w:val="252"/>
        </w:trPr>
        <w:tc>
          <w:tcPr>
            <w:tcW w:w="674" w:type="dxa"/>
            <w:tcBorders>
              <w:top w:val="single" w:sz="4" w:space="0" w:color="000000"/>
              <w:left w:val="single" w:sz="4" w:space="0" w:color="000000"/>
              <w:bottom w:val="single" w:sz="4" w:space="0" w:color="000000"/>
              <w:right w:val="single" w:sz="4" w:space="0" w:color="000000"/>
            </w:tcBorders>
            <w:vAlign w:val="center"/>
          </w:tcPr>
          <w:p w14:paraId="65ED3D62" w14:textId="77777777" w:rsidR="00B25E42" w:rsidRDefault="005A16C2">
            <w:pPr>
              <w:jc w:val="center"/>
            </w:pPr>
            <w:r>
              <w:rPr>
                <w:rFonts w:ascii="Times New Roman" w:hAnsi="Times New Roman" w:cs="Times New Roman"/>
              </w:rPr>
              <w:t>1</w:t>
            </w:r>
          </w:p>
        </w:tc>
        <w:tc>
          <w:tcPr>
            <w:tcW w:w="5421" w:type="dxa"/>
            <w:tcBorders>
              <w:top w:val="single" w:sz="4" w:space="0" w:color="000000"/>
              <w:left w:val="single" w:sz="4" w:space="0" w:color="000000"/>
              <w:bottom w:val="single" w:sz="4" w:space="0" w:color="000000"/>
              <w:right w:val="single" w:sz="4" w:space="0" w:color="000000"/>
            </w:tcBorders>
          </w:tcPr>
          <w:p w14:paraId="5958C386" w14:textId="77777777" w:rsidR="00B25E42" w:rsidRDefault="005A16C2">
            <w:r>
              <w:rPr>
                <w:rFonts w:ascii="Times New Roman" w:hAnsi="Times New Roman" w:cs="Times New Roman"/>
              </w:rPr>
              <w:t>ЗАМКИ, ПЕТЛИ, ДВЕРНАЯ АРМАТУРА</w:t>
            </w:r>
          </w:p>
        </w:tc>
        <w:tc>
          <w:tcPr>
            <w:tcW w:w="1560" w:type="dxa"/>
            <w:tcBorders>
              <w:top w:val="single" w:sz="4" w:space="0" w:color="000000"/>
              <w:left w:val="single" w:sz="4" w:space="0" w:color="000000"/>
              <w:bottom w:val="single" w:sz="4" w:space="0" w:color="000000"/>
              <w:right w:val="single" w:sz="4" w:space="0" w:color="000000"/>
            </w:tcBorders>
            <w:vAlign w:val="center"/>
          </w:tcPr>
          <w:p w14:paraId="3D51CD3D" w14:textId="77777777" w:rsidR="00B25E42" w:rsidRDefault="005A16C2">
            <w:pPr>
              <w:jc w:val="center"/>
            </w:pPr>
            <w:r>
              <w:rPr>
                <w:rFonts w:ascii="Times New Roman" w:hAnsi="Times New Roman" w:cs="Times New Roman"/>
              </w:rPr>
              <w:t>15</w:t>
            </w:r>
          </w:p>
        </w:tc>
        <w:tc>
          <w:tcPr>
            <w:tcW w:w="1276" w:type="dxa"/>
            <w:tcBorders>
              <w:top w:val="single" w:sz="4" w:space="0" w:color="000000"/>
              <w:left w:val="single" w:sz="4" w:space="0" w:color="000000"/>
              <w:bottom w:val="single" w:sz="4" w:space="0" w:color="000000"/>
              <w:right w:val="single" w:sz="4" w:space="0" w:color="000000"/>
            </w:tcBorders>
            <w:vAlign w:val="center"/>
          </w:tcPr>
          <w:p w14:paraId="063B63AC" w14:textId="77777777" w:rsidR="00B25E42" w:rsidRDefault="005A16C2">
            <w:pPr>
              <w:jc w:val="center"/>
            </w:pPr>
            <w:r>
              <w:rPr>
                <w:rFonts w:ascii="Times New Roman" w:hAnsi="Times New Roman" w:cs="Times New Roman"/>
              </w:rPr>
              <w:t>комплект</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14:paraId="2F6B6E0A" w14:textId="77777777" w:rsidR="00B25E42" w:rsidRDefault="005A16C2">
            <w:pPr>
              <w:jc w:val="center"/>
            </w:pPr>
            <w:r>
              <w:rPr>
                <w:rFonts w:ascii="Times New Roman" w:hAnsi="Times New Roman" w:cs="Times New Roman"/>
              </w:rPr>
              <w:t>2</w:t>
            </w:r>
          </w:p>
        </w:tc>
      </w:tr>
      <w:tr w:rsidR="00B25E42" w14:paraId="55A8687F" w14:textId="77777777">
        <w:trPr>
          <w:trHeight w:val="252"/>
        </w:trPr>
        <w:tc>
          <w:tcPr>
            <w:tcW w:w="10349" w:type="dxa"/>
            <w:gridSpan w:val="6"/>
            <w:tcBorders>
              <w:top w:val="single" w:sz="4" w:space="0" w:color="000000"/>
              <w:left w:val="single" w:sz="4" w:space="0" w:color="000000"/>
              <w:bottom w:val="single" w:sz="4" w:space="0" w:color="000000"/>
              <w:right w:val="single" w:sz="4" w:space="0" w:color="000000"/>
            </w:tcBorders>
            <w:vAlign w:val="center"/>
          </w:tcPr>
          <w:p w14:paraId="2C65BA4A" w14:textId="77777777" w:rsidR="00B25E42" w:rsidRDefault="005A16C2">
            <w:pPr>
              <w:pStyle w:val="afffff3"/>
              <w:numPr>
                <w:ilvl w:val="0"/>
                <w:numId w:val="38"/>
              </w:numPr>
              <w:jc w:val="center"/>
            </w:pPr>
            <w:r>
              <w:rPr>
                <w:rFonts w:ascii="Times New Roman" w:hAnsi="Times New Roman" w:cs="Times New Roman"/>
                <w:b/>
              </w:rPr>
              <w:t>Окна</w:t>
            </w:r>
          </w:p>
        </w:tc>
      </w:tr>
      <w:tr w:rsidR="00B25E42" w14:paraId="033C6642" w14:textId="77777777">
        <w:trPr>
          <w:trHeight w:val="252"/>
        </w:trPr>
        <w:tc>
          <w:tcPr>
            <w:tcW w:w="674" w:type="dxa"/>
            <w:tcBorders>
              <w:top w:val="single" w:sz="4" w:space="0" w:color="000000"/>
              <w:left w:val="single" w:sz="4" w:space="0" w:color="000000"/>
              <w:bottom w:val="single" w:sz="4" w:space="0" w:color="000000"/>
              <w:right w:val="single" w:sz="4" w:space="0" w:color="000000"/>
            </w:tcBorders>
            <w:vAlign w:val="center"/>
          </w:tcPr>
          <w:p w14:paraId="38BDB225" w14:textId="77777777" w:rsidR="00B25E42" w:rsidRDefault="005A16C2">
            <w:pPr>
              <w:jc w:val="center"/>
            </w:pPr>
            <w:r>
              <w:rPr>
                <w:rFonts w:ascii="Times New Roman" w:hAnsi="Times New Roman" w:cs="Times New Roman"/>
              </w:rPr>
              <w:t>1</w:t>
            </w:r>
          </w:p>
        </w:tc>
        <w:tc>
          <w:tcPr>
            <w:tcW w:w="5421" w:type="dxa"/>
            <w:tcBorders>
              <w:top w:val="single" w:sz="4" w:space="0" w:color="000000"/>
              <w:left w:val="single" w:sz="4" w:space="0" w:color="000000"/>
              <w:bottom w:val="single" w:sz="4" w:space="0" w:color="000000"/>
              <w:right w:val="single" w:sz="4" w:space="0" w:color="000000"/>
            </w:tcBorders>
            <w:vAlign w:val="center"/>
          </w:tcPr>
          <w:p w14:paraId="6067FF65" w14:textId="77777777" w:rsidR="00B25E42" w:rsidRDefault="005A16C2">
            <w:r>
              <w:rPr>
                <w:rFonts w:ascii="Times New Roman" w:hAnsi="Times New Roman" w:cs="Times New Roman"/>
              </w:rPr>
              <w:t>ОКНА ПЛАСТИКОВЫЕ</w:t>
            </w:r>
          </w:p>
        </w:tc>
        <w:tc>
          <w:tcPr>
            <w:tcW w:w="1560" w:type="dxa"/>
            <w:tcBorders>
              <w:top w:val="single" w:sz="4" w:space="0" w:color="000000"/>
              <w:left w:val="single" w:sz="4" w:space="0" w:color="000000"/>
              <w:bottom w:val="single" w:sz="4" w:space="0" w:color="000000"/>
              <w:right w:val="single" w:sz="4" w:space="0" w:color="000000"/>
            </w:tcBorders>
            <w:vAlign w:val="center"/>
          </w:tcPr>
          <w:p w14:paraId="10BDAA40" w14:textId="77777777" w:rsidR="00B25E42" w:rsidRDefault="005A16C2">
            <w:pPr>
              <w:jc w:val="center"/>
            </w:pPr>
            <w:r>
              <w:rPr>
                <w:rFonts w:ascii="Times New Roman" w:hAnsi="Times New Roman" w:cs="Times New Roman"/>
              </w:rPr>
              <w:t>25</w:t>
            </w:r>
          </w:p>
        </w:tc>
        <w:tc>
          <w:tcPr>
            <w:tcW w:w="1276" w:type="dxa"/>
            <w:tcBorders>
              <w:top w:val="single" w:sz="4" w:space="0" w:color="000000"/>
              <w:left w:val="single" w:sz="4" w:space="0" w:color="000000"/>
              <w:bottom w:val="single" w:sz="4" w:space="0" w:color="000000"/>
              <w:right w:val="single" w:sz="4" w:space="0" w:color="000000"/>
            </w:tcBorders>
            <w:vAlign w:val="center"/>
          </w:tcPr>
          <w:p w14:paraId="57390395" w14:textId="77777777" w:rsidR="00B25E42" w:rsidRDefault="005A16C2">
            <w:pPr>
              <w:jc w:val="center"/>
            </w:pPr>
            <w:r>
              <w:rPr>
                <w:rFonts w:ascii="Times New Roman" w:hAnsi="Times New Roman" w:cs="Times New Roman"/>
              </w:rPr>
              <w:t>шт.</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14:paraId="414B5D05" w14:textId="77777777" w:rsidR="00B25E42" w:rsidRDefault="005A16C2">
            <w:pPr>
              <w:jc w:val="center"/>
            </w:pPr>
            <w:r>
              <w:rPr>
                <w:rFonts w:ascii="Times New Roman" w:hAnsi="Times New Roman" w:cs="Times New Roman"/>
              </w:rPr>
              <w:t>2</w:t>
            </w:r>
          </w:p>
        </w:tc>
      </w:tr>
    </w:tbl>
    <w:p w14:paraId="3F2B927F" w14:textId="77777777" w:rsidR="00B25E42" w:rsidRDefault="00B25E42">
      <w:pPr>
        <w:ind w:left="5387"/>
        <w:jc w:val="right"/>
        <w:rPr>
          <w:rFonts w:ascii="Times New Roman" w:eastAsia="Times New Roman" w:hAnsi="Times New Roman" w:cs="Times New Roman"/>
          <w:b/>
        </w:rPr>
      </w:pPr>
    </w:p>
    <w:p w14:paraId="059FE58A" w14:textId="709C93CD" w:rsidR="00B25E42" w:rsidRDefault="00B25E42">
      <w:pPr>
        <w:ind w:left="5387"/>
        <w:jc w:val="right"/>
        <w:rPr>
          <w:rFonts w:ascii="Times New Roman" w:eastAsia="Times New Roman" w:hAnsi="Times New Roman" w:cs="Times New Roman"/>
          <w:b/>
        </w:rPr>
      </w:pPr>
    </w:p>
    <w:p w14:paraId="3AED4BDD" w14:textId="691206EE" w:rsidR="00B7495A" w:rsidRDefault="00B7495A">
      <w:pPr>
        <w:ind w:left="5387"/>
        <w:jc w:val="right"/>
        <w:rPr>
          <w:rFonts w:ascii="Times New Roman" w:eastAsia="Times New Roman" w:hAnsi="Times New Roman" w:cs="Times New Roman"/>
          <w:b/>
        </w:rPr>
      </w:pPr>
      <w:r>
        <w:rPr>
          <w:rFonts w:ascii="Times New Roman" w:eastAsia="Times New Roman" w:hAnsi="Times New Roman" w:cs="Times New Roman"/>
          <w:b/>
        </w:rPr>
        <w:br w:type="page"/>
      </w:r>
    </w:p>
    <w:p w14:paraId="70606515" w14:textId="6188088C" w:rsidR="001F4902" w:rsidRDefault="001F4902" w:rsidP="001F4902">
      <w:pPr>
        <w:tabs>
          <w:tab w:val="left" w:pos="8905"/>
        </w:tabs>
        <w:ind w:left="5812"/>
        <w:jc w:val="right"/>
      </w:pPr>
      <w:r>
        <w:rPr>
          <w:rFonts w:ascii="Times New Roman" w:hAnsi="Times New Roman" w:cs="Times New Roman"/>
          <w:b/>
        </w:rPr>
        <w:t>Приложение № 2</w:t>
      </w:r>
    </w:p>
    <w:p w14:paraId="3D12BC02" w14:textId="77777777" w:rsidR="001F4902" w:rsidRDefault="001F4902" w:rsidP="001F4902">
      <w:pPr>
        <w:tabs>
          <w:tab w:val="left" w:pos="3093"/>
        </w:tabs>
        <w:jc w:val="right"/>
        <w:rPr>
          <w:rFonts w:ascii="Times New Roman" w:hAnsi="Times New Roman" w:cs="Times New Roman"/>
        </w:rPr>
      </w:pPr>
      <w:r>
        <w:rPr>
          <w:rFonts w:ascii="Times New Roman" w:hAnsi="Times New Roman" w:cs="Times New Roman"/>
        </w:rPr>
        <w:t xml:space="preserve">к ТЗ </w:t>
      </w:r>
      <w:r w:rsidRPr="001F4902">
        <w:rPr>
          <w:rFonts w:ascii="Times New Roman" w:hAnsi="Times New Roman" w:cs="Times New Roman"/>
        </w:rPr>
        <w:t xml:space="preserve">на оказание услуг по техническому </w:t>
      </w:r>
    </w:p>
    <w:p w14:paraId="12C3696D" w14:textId="77777777" w:rsidR="001F4902" w:rsidRDefault="001F4902" w:rsidP="001F4902">
      <w:pPr>
        <w:tabs>
          <w:tab w:val="left" w:pos="3093"/>
        </w:tabs>
        <w:jc w:val="right"/>
        <w:rPr>
          <w:rFonts w:ascii="Times New Roman" w:hAnsi="Times New Roman" w:cs="Times New Roman"/>
        </w:rPr>
      </w:pPr>
      <w:r w:rsidRPr="001F4902">
        <w:rPr>
          <w:rFonts w:ascii="Times New Roman" w:hAnsi="Times New Roman" w:cs="Times New Roman"/>
        </w:rPr>
        <w:t>обслуживанию инженерных систем и конструктивных</w:t>
      </w:r>
    </w:p>
    <w:p w14:paraId="6DB0461F" w14:textId="77777777" w:rsidR="001F4902" w:rsidRDefault="001F4902" w:rsidP="001F4902">
      <w:pPr>
        <w:tabs>
          <w:tab w:val="left" w:pos="3093"/>
        </w:tabs>
        <w:jc w:val="right"/>
        <w:rPr>
          <w:rFonts w:ascii="Times New Roman" w:hAnsi="Times New Roman" w:cs="Times New Roman"/>
        </w:rPr>
      </w:pPr>
      <w:r w:rsidRPr="001F4902">
        <w:rPr>
          <w:rFonts w:ascii="Times New Roman" w:hAnsi="Times New Roman" w:cs="Times New Roman"/>
        </w:rPr>
        <w:t xml:space="preserve"> элементов производственного здания и нежилых помещений, </w:t>
      </w:r>
    </w:p>
    <w:p w14:paraId="1E7F1710" w14:textId="77777777" w:rsidR="001F4902" w:rsidRDefault="001F4902" w:rsidP="001F4902">
      <w:pPr>
        <w:tabs>
          <w:tab w:val="left" w:pos="3093"/>
        </w:tabs>
        <w:jc w:val="right"/>
        <w:rPr>
          <w:rFonts w:ascii="Times New Roman" w:hAnsi="Times New Roman" w:cs="Times New Roman"/>
        </w:rPr>
      </w:pPr>
      <w:r w:rsidRPr="001F4902">
        <w:rPr>
          <w:rFonts w:ascii="Times New Roman" w:hAnsi="Times New Roman" w:cs="Times New Roman"/>
        </w:rPr>
        <w:t xml:space="preserve">расположенных по адресу: г. Омск, пр. Карла Маркса, </w:t>
      </w:r>
    </w:p>
    <w:p w14:paraId="0CA487C6" w14:textId="77777777" w:rsidR="001F4902" w:rsidRDefault="001F4902" w:rsidP="001F4902">
      <w:pPr>
        <w:tabs>
          <w:tab w:val="left" w:pos="3093"/>
        </w:tabs>
        <w:jc w:val="right"/>
        <w:rPr>
          <w:rFonts w:ascii="Times New Roman" w:hAnsi="Times New Roman" w:cs="Times New Roman"/>
          <w:b/>
          <w:u w:val="single"/>
        </w:rPr>
      </w:pPr>
      <w:r w:rsidRPr="001F4902">
        <w:rPr>
          <w:rFonts w:ascii="Times New Roman" w:hAnsi="Times New Roman" w:cs="Times New Roman"/>
        </w:rPr>
        <w:t>дом № 91, для нужд УФПС Омской области.</w:t>
      </w:r>
    </w:p>
    <w:p w14:paraId="266D51D5" w14:textId="77777777" w:rsidR="001F4902" w:rsidRPr="001F4902" w:rsidRDefault="001F4902" w:rsidP="001F4902"/>
    <w:p w14:paraId="529189A0" w14:textId="77777777" w:rsidR="00EE6CDB" w:rsidRDefault="001F4902" w:rsidP="002969E2">
      <w:pPr>
        <w:jc w:val="center"/>
        <w:rPr>
          <w:rFonts w:ascii="Times New Roman" w:hAnsi="Times New Roman" w:cs="Times New Roman"/>
          <w:b/>
          <w:bCs/>
        </w:rPr>
      </w:pPr>
      <w:r w:rsidRPr="00EE6CDB">
        <w:rPr>
          <w:rFonts w:ascii="Times New Roman" w:hAnsi="Times New Roman" w:cs="Times New Roman"/>
          <w:b/>
          <w:bCs/>
        </w:rPr>
        <w:t>ПЕРЕЧЕНЬ</w:t>
      </w:r>
      <w:r w:rsidR="002969E2" w:rsidRPr="00EE6CDB">
        <w:rPr>
          <w:rFonts w:ascii="Times New Roman" w:hAnsi="Times New Roman" w:cs="Times New Roman"/>
          <w:b/>
          <w:bCs/>
        </w:rPr>
        <w:t xml:space="preserve"> </w:t>
      </w:r>
    </w:p>
    <w:p w14:paraId="6C8F1EAA" w14:textId="3459B164" w:rsidR="001F4902" w:rsidRPr="002969E2" w:rsidRDefault="001F4902" w:rsidP="00EE6CDB">
      <w:pPr>
        <w:jc w:val="center"/>
        <w:rPr>
          <w:rFonts w:ascii="Times New Roman" w:hAnsi="Times New Roman" w:cs="Times New Roman"/>
        </w:rPr>
      </w:pPr>
      <w:r w:rsidRPr="00EE6CDB">
        <w:rPr>
          <w:rFonts w:ascii="Times New Roman" w:hAnsi="Times New Roman" w:cs="Times New Roman"/>
        </w:rPr>
        <w:t>расходных материалов,</w:t>
      </w:r>
      <w:r w:rsidRPr="002969E2">
        <w:rPr>
          <w:rFonts w:ascii="Times New Roman" w:hAnsi="Times New Roman" w:cs="Times New Roman"/>
        </w:rPr>
        <w:t xml:space="preserve"> стоимость которых включена в стоимость оказания Услуг.</w:t>
      </w:r>
    </w:p>
    <w:p w14:paraId="49984AC1" w14:textId="77777777" w:rsidR="001F4902" w:rsidRPr="001F4902" w:rsidRDefault="001F4902" w:rsidP="001F4902"/>
    <w:p w14:paraId="4B84A22C" w14:textId="16D1C129" w:rsidR="001F4902" w:rsidRPr="002969E2" w:rsidRDefault="001F4902" w:rsidP="00EE6CDB">
      <w:pPr>
        <w:ind w:firstLine="708"/>
        <w:jc w:val="both"/>
        <w:rPr>
          <w:rFonts w:ascii="Times New Roman" w:hAnsi="Times New Roman" w:cs="Times New Roman"/>
        </w:rPr>
      </w:pPr>
      <w:r w:rsidRPr="002969E2">
        <w:rPr>
          <w:rFonts w:ascii="Times New Roman" w:hAnsi="Times New Roman" w:cs="Times New Roman"/>
        </w:rPr>
        <w:t>Комплектующих изделий и расходных материалов,</w:t>
      </w:r>
      <w:r w:rsidRPr="002969E2" w:rsidDel="00A4212D">
        <w:rPr>
          <w:rFonts w:ascii="Times New Roman" w:hAnsi="Times New Roman" w:cs="Times New Roman"/>
        </w:rPr>
        <w:t xml:space="preserve"> </w:t>
      </w:r>
      <w:r w:rsidRPr="002969E2">
        <w:rPr>
          <w:rFonts w:ascii="Times New Roman" w:hAnsi="Times New Roman" w:cs="Times New Roman"/>
        </w:rPr>
        <w:t>необходимых для технического обслуживания инженерных систем, энергетического оборудования и конструктивных элементов зданий.</w:t>
      </w:r>
    </w:p>
    <w:tbl>
      <w:tblPr>
        <w:tblW w:w="9497" w:type="dxa"/>
        <w:tblInd w:w="137" w:type="dxa"/>
        <w:tblLook w:val="04A0" w:firstRow="1" w:lastRow="0" w:firstColumn="1" w:lastColumn="0" w:noHBand="0" w:noVBand="1"/>
      </w:tblPr>
      <w:tblGrid>
        <w:gridCol w:w="1093"/>
        <w:gridCol w:w="4294"/>
        <w:gridCol w:w="4110"/>
      </w:tblGrid>
      <w:tr w:rsidR="001F4902" w:rsidRPr="002969E2" w14:paraId="5CFA7C15" w14:textId="77777777" w:rsidTr="00070F51">
        <w:trPr>
          <w:trHeight w:val="720"/>
        </w:trPr>
        <w:tc>
          <w:tcPr>
            <w:tcW w:w="10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4E4ADA"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п/п</w:t>
            </w:r>
          </w:p>
        </w:tc>
        <w:tc>
          <w:tcPr>
            <w:tcW w:w="4294" w:type="dxa"/>
            <w:tcBorders>
              <w:top w:val="single" w:sz="4" w:space="0" w:color="auto"/>
              <w:left w:val="nil"/>
              <w:bottom w:val="single" w:sz="4" w:space="0" w:color="auto"/>
              <w:right w:val="single" w:sz="4" w:space="0" w:color="auto"/>
            </w:tcBorders>
            <w:shd w:val="clear" w:color="auto" w:fill="auto"/>
            <w:vAlign w:val="center"/>
            <w:hideMark/>
          </w:tcPr>
          <w:p w14:paraId="689A5101"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Наименование материалов </w:t>
            </w:r>
          </w:p>
        </w:tc>
        <w:tc>
          <w:tcPr>
            <w:tcW w:w="4110" w:type="dxa"/>
            <w:tcBorders>
              <w:top w:val="single" w:sz="4" w:space="0" w:color="auto"/>
              <w:left w:val="nil"/>
              <w:bottom w:val="single" w:sz="4" w:space="0" w:color="auto"/>
              <w:right w:val="single" w:sz="4" w:space="0" w:color="auto"/>
            </w:tcBorders>
            <w:shd w:val="clear" w:color="auto" w:fill="auto"/>
            <w:vAlign w:val="center"/>
            <w:hideMark/>
          </w:tcPr>
          <w:p w14:paraId="03227BF8"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Характеристики (описание) материалов </w:t>
            </w:r>
          </w:p>
        </w:tc>
      </w:tr>
      <w:tr w:rsidR="001F4902" w:rsidRPr="002969E2" w14:paraId="480B4473" w14:textId="77777777" w:rsidTr="00070F51">
        <w:trPr>
          <w:trHeight w:val="465"/>
        </w:trPr>
        <w:tc>
          <w:tcPr>
            <w:tcW w:w="9497" w:type="dxa"/>
            <w:gridSpan w:val="3"/>
            <w:tcBorders>
              <w:top w:val="single" w:sz="4" w:space="0" w:color="auto"/>
              <w:left w:val="single" w:sz="4" w:space="0" w:color="auto"/>
              <w:bottom w:val="single" w:sz="4" w:space="0" w:color="auto"/>
              <w:right w:val="single" w:sz="4" w:space="0" w:color="auto"/>
            </w:tcBorders>
            <w:shd w:val="clear" w:color="000000" w:fill="E7E6E6"/>
            <w:vAlign w:val="center"/>
            <w:hideMark/>
          </w:tcPr>
          <w:p w14:paraId="5F6886E1" w14:textId="692C0DF7" w:rsidR="001F4902" w:rsidRPr="002969E2" w:rsidRDefault="001F4902" w:rsidP="001F4902">
            <w:pPr>
              <w:rPr>
                <w:rFonts w:ascii="Times New Roman" w:hAnsi="Times New Roman" w:cs="Times New Roman"/>
              </w:rPr>
            </w:pPr>
            <w:r w:rsidRPr="002969E2">
              <w:rPr>
                <w:rFonts w:ascii="Times New Roman" w:hAnsi="Times New Roman" w:cs="Times New Roman"/>
              </w:rPr>
              <w:t>Материалы для обслуживания систем отопления, канализации, горячего и холодного водоснабжения.</w:t>
            </w:r>
          </w:p>
        </w:tc>
      </w:tr>
      <w:tr w:rsidR="001F4902" w:rsidRPr="002969E2" w14:paraId="55B7A749" w14:textId="77777777" w:rsidTr="00070F51">
        <w:trPr>
          <w:trHeight w:val="360"/>
        </w:trPr>
        <w:tc>
          <w:tcPr>
            <w:tcW w:w="1093" w:type="dxa"/>
            <w:tcBorders>
              <w:top w:val="nil"/>
              <w:left w:val="single" w:sz="4" w:space="0" w:color="auto"/>
              <w:bottom w:val="single" w:sz="4" w:space="0" w:color="auto"/>
              <w:right w:val="single" w:sz="4" w:space="0" w:color="auto"/>
            </w:tcBorders>
            <w:shd w:val="clear" w:color="auto" w:fill="auto"/>
            <w:vAlign w:val="center"/>
          </w:tcPr>
          <w:p w14:paraId="734DBA07" w14:textId="20CB2324"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8" w:space="0" w:color="auto"/>
              <w:right w:val="single" w:sz="8" w:space="0" w:color="auto"/>
            </w:tcBorders>
            <w:shd w:val="clear" w:color="auto" w:fill="auto"/>
            <w:vAlign w:val="center"/>
          </w:tcPr>
          <w:p w14:paraId="07E69EF9"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Задвижка стальная (клиновая) </w:t>
            </w:r>
          </w:p>
        </w:tc>
        <w:tc>
          <w:tcPr>
            <w:tcW w:w="4110" w:type="dxa"/>
            <w:tcBorders>
              <w:top w:val="nil"/>
              <w:left w:val="nil"/>
              <w:bottom w:val="single" w:sz="4" w:space="0" w:color="auto"/>
              <w:right w:val="single" w:sz="4" w:space="0" w:color="auto"/>
            </w:tcBorders>
            <w:shd w:val="clear" w:color="auto" w:fill="auto"/>
            <w:vAlign w:val="center"/>
            <w:hideMark/>
          </w:tcPr>
          <w:p w14:paraId="356D76D2"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Строительная длина - 180 мм;</w:t>
            </w:r>
          </w:p>
          <w:p w14:paraId="43743141"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Диаметр условный Ду - 50 мм</w:t>
            </w:r>
          </w:p>
          <w:p w14:paraId="5B9251B8"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Присоединение – фланцевое;</w:t>
            </w:r>
          </w:p>
          <w:p w14:paraId="1755E826"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Материал – сталь</w:t>
            </w:r>
          </w:p>
        </w:tc>
      </w:tr>
      <w:tr w:rsidR="001F4902" w:rsidRPr="002969E2" w14:paraId="437CD1B1" w14:textId="77777777" w:rsidTr="00070F51">
        <w:trPr>
          <w:trHeight w:val="360"/>
        </w:trPr>
        <w:tc>
          <w:tcPr>
            <w:tcW w:w="1093" w:type="dxa"/>
            <w:tcBorders>
              <w:top w:val="nil"/>
              <w:left w:val="single" w:sz="4" w:space="0" w:color="auto"/>
              <w:bottom w:val="single" w:sz="4" w:space="0" w:color="auto"/>
              <w:right w:val="single" w:sz="4" w:space="0" w:color="auto"/>
            </w:tcBorders>
            <w:shd w:val="clear" w:color="auto" w:fill="auto"/>
            <w:vAlign w:val="center"/>
          </w:tcPr>
          <w:p w14:paraId="01997F2E" w14:textId="2C0FCD62"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8" w:space="0" w:color="auto"/>
              <w:right w:val="single" w:sz="8" w:space="0" w:color="auto"/>
            </w:tcBorders>
            <w:shd w:val="clear" w:color="auto" w:fill="auto"/>
            <w:vAlign w:val="center"/>
          </w:tcPr>
          <w:p w14:paraId="78B0AB26"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Задвижка стальная (клиновая)  </w:t>
            </w:r>
          </w:p>
        </w:tc>
        <w:tc>
          <w:tcPr>
            <w:tcW w:w="4110" w:type="dxa"/>
            <w:tcBorders>
              <w:top w:val="nil"/>
              <w:left w:val="nil"/>
              <w:bottom w:val="single" w:sz="4" w:space="0" w:color="auto"/>
              <w:right w:val="single" w:sz="4" w:space="0" w:color="auto"/>
            </w:tcBorders>
            <w:shd w:val="clear" w:color="auto" w:fill="auto"/>
            <w:vAlign w:val="center"/>
            <w:hideMark/>
          </w:tcPr>
          <w:p w14:paraId="2CA2CDCA"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Строительная длина - 210 мм;</w:t>
            </w:r>
          </w:p>
          <w:p w14:paraId="7CBD7C7F"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Диаметр условный Ду - 80 мм</w:t>
            </w:r>
          </w:p>
          <w:p w14:paraId="0C5E043C"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Присоединение – фланцевое;</w:t>
            </w:r>
          </w:p>
          <w:p w14:paraId="0DD51B16"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Материал – сталь</w:t>
            </w:r>
          </w:p>
        </w:tc>
      </w:tr>
      <w:tr w:rsidR="001F4902" w:rsidRPr="002969E2" w14:paraId="768630F1" w14:textId="77777777" w:rsidTr="00070F51">
        <w:trPr>
          <w:trHeight w:val="360"/>
        </w:trPr>
        <w:tc>
          <w:tcPr>
            <w:tcW w:w="1093" w:type="dxa"/>
            <w:tcBorders>
              <w:top w:val="nil"/>
              <w:left w:val="single" w:sz="4" w:space="0" w:color="auto"/>
              <w:bottom w:val="single" w:sz="4" w:space="0" w:color="auto"/>
              <w:right w:val="single" w:sz="4" w:space="0" w:color="auto"/>
            </w:tcBorders>
            <w:shd w:val="clear" w:color="auto" w:fill="auto"/>
            <w:vAlign w:val="center"/>
          </w:tcPr>
          <w:p w14:paraId="26853DB5" w14:textId="7546F001"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8" w:space="0" w:color="auto"/>
              <w:right w:val="single" w:sz="8" w:space="0" w:color="auto"/>
            </w:tcBorders>
            <w:shd w:val="clear" w:color="auto" w:fill="auto"/>
            <w:vAlign w:val="center"/>
          </w:tcPr>
          <w:p w14:paraId="609D0A64"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Задвижка стальная (клиновая) </w:t>
            </w:r>
          </w:p>
        </w:tc>
        <w:tc>
          <w:tcPr>
            <w:tcW w:w="4110" w:type="dxa"/>
            <w:tcBorders>
              <w:top w:val="nil"/>
              <w:left w:val="nil"/>
              <w:bottom w:val="single" w:sz="4" w:space="0" w:color="auto"/>
              <w:right w:val="single" w:sz="4" w:space="0" w:color="auto"/>
            </w:tcBorders>
            <w:shd w:val="clear" w:color="auto" w:fill="auto"/>
            <w:vAlign w:val="center"/>
            <w:hideMark/>
          </w:tcPr>
          <w:p w14:paraId="03A47CAB"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Строительная длина - 230 мм;</w:t>
            </w:r>
          </w:p>
          <w:p w14:paraId="584F5388"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Диаметр условный Ду - 100 мм</w:t>
            </w:r>
          </w:p>
          <w:p w14:paraId="76447713"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Присоединение – фланцевое;</w:t>
            </w:r>
          </w:p>
          <w:p w14:paraId="3B98F89B"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Материал – сталь</w:t>
            </w:r>
          </w:p>
        </w:tc>
      </w:tr>
      <w:tr w:rsidR="001F4902" w:rsidRPr="002969E2" w14:paraId="668FB14E" w14:textId="77777777" w:rsidTr="00070F51">
        <w:trPr>
          <w:trHeight w:val="360"/>
        </w:trPr>
        <w:tc>
          <w:tcPr>
            <w:tcW w:w="1093" w:type="dxa"/>
            <w:tcBorders>
              <w:top w:val="nil"/>
              <w:left w:val="single" w:sz="4" w:space="0" w:color="auto"/>
              <w:bottom w:val="single" w:sz="4" w:space="0" w:color="auto"/>
              <w:right w:val="single" w:sz="4" w:space="0" w:color="auto"/>
            </w:tcBorders>
            <w:shd w:val="clear" w:color="auto" w:fill="auto"/>
            <w:vAlign w:val="center"/>
          </w:tcPr>
          <w:p w14:paraId="15107734" w14:textId="3D725A8A"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8" w:space="0" w:color="auto"/>
              <w:right w:val="single" w:sz="8" w:space="0" w:color="auto"/>
            </w:tcBorders>
            <w:shd w:val="clear" w:color="auto" w:fill="auto"/>
            <w:vAlign w:val="center"/>
          </w:tcPr>
          <w:p w14:paraId="33B9BDDD"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Задвижка стальная (клиновая) </w:t>
            </w:r>
          </w:p>
        </w:tc>
        <w:tc>
          <w:tcPr>
            <w:tcW w:w="4110" w:type="dxa"/>
            <w:tcBorders>
              <w:top w:val="nil"/>
              <w:left w:val="nil"/>
              <w:bottom w:val="single" w:sz="4" w:space="0" w:color="auto"/>
              <w:right w:val="single" w:sz="4" w:space="0" w:color="auto"/>
            </w:tcBorders>
            <w:shd w:val="clear" w:color="auto" w:fill="auto"/>
            <w:vAlign w:val="center"/>
            <w:hideMark/>
          </w:tcPr>
          <w:p w14:paraId="77B5950F"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Строительная длина - 255 мм;</w:t>
            </w:r>
          </w:p>
          <w:p w14:paraId="0C244F1F"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Диаметр условный Ду - 125 мм</w:t>
            </w:r>
          </w:p>
          <w:p w14:paraId="67FC16AD"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Присоединение – фланцевое;</w:t>
            </w:r>
          </w:p>
          <w:p w14:paraId="4CFED073"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Материал – сталь</w:t>
            </w:r>
          </w:p>
        </w:tc>
      </w:tr>
      <w:tr w:rsidR="001F4902" w:rsidRPr="002969E2" w14:paraId="60A84F43" w14:textId="77777777" w:rsidTr="00070F51">
        <w:trPr>
          <w:trHeight w:val="360"/>
        </w:trPr>
        <w:tc>
          <w:tcPr>
            <w:tcW w:w="1093" w:type="dxa"/>
            <w:tcBorders>
              <w:top w:val="nil"/>
              <w:left w:val="single" w:sz="4" w:space="0" w:color="auto"/>
              <w:bottom w:val="single" w:sz="4" w:space="0" w:color="auto"/>
              <w:right w:val="single" w:sz="4" w:space="0" w:color="auto"/>
            </w:tcBorders>
            <w:shd w:val="clear" w:color="auto" w:fill="auto"/>
            <w:vAlign w:val="center"/>
          </w:tcPr>
          <w:p w14:paraId="3191DBE6" w14:textId="6708237E"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8" w:space="0" w:color="auto"/>
              <w:right w:val="single" w:sz="8" w:space="0" w:color="auto"/>
            </w:tcBorders>
            <w:shd w:val="clear" w:color="auto" w:fill="auto"/>
            <w:vAlign w:val="center"/>
          </w:tcPr>
          <w:p w14:paraId="43ADC2DF"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Задвижка стальная (клиновая)</w:t>
            </w:r>
          </w:p>
        </w:tc>
        <w:tc>
          <w:tcPr>
            <w:tcW w:w="4110" w:type="dxa"/>
            <w:tcBorders>
              <w:top w:val="nil"/>
              <w:left w:val="nil"/>
              <w:bottom w:val="single" w:sz="4" w:space="0" w:color="auto"/>
              <w:right w:val="single" w:sz="4" w:space="0" w:color="auto"/>
            </w:tcBorders>
            <w:shd w:val="clear" w:color="auto" w:fill="auto"/>
            <w:vAlign w:val="center"/>
            <w:hideMark/>
          </w:tcPr>
          <w:p w14:paraId="7C19C750"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Строительная длина - 280 мм;</w:t>
            </w:r>
          </w:p>
          <w:p w14:paraId="04005442"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Диаметр условный Ду - 150 мм</w:t>
            </w:r>
          </w:p>
          <w:p w14:paraId="1BAD15C3"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Присоединение – фланцевое;</w:t>
            </w:r>
          </w:p>
          <w:p w14:paraId="5A288CA4"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Материал – сталь</w:t>
            </w:r>
          </w:p>
        </w:tc>
      </w:tr>
      <w:tr w:rsidR="001F4902" w:rsidRPr="002969E2" w14:paraId="0FFAA383" w14:textId="77777777" w:rsidTr="00070F51">
        <w:trPr>
          <w:trHeight w:val="360"/>
        </w:trPr>
        <w:tc>
          <w:tcPr>
            <w:tcW w:w="1093" w:type="dxa"/>
            <w:tcBorders>
              <w:top w:val="nil"/>
              <w:left w:val="single" w:sz="4" w:space="0" w:color="auto"/>
              <w:bottom w:val="single" w:sz="4" w:space="0" w:color="auto"/>
              <w:right w:val="single" w:sz="4" w:space="0" w:color="auto"/>
            </w:tcBorders>
            <w:shd w:val="clear" w:color="auto" w:fill="auto"/>
            <w:vAlign w:val="center"/>
          </w:tcPr>
          <w:p w14:paraId="33F59575" w14:textId="3E467DED"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8" w:space="0" w:color="auto"/>
              <w:right w:val="single" w:sz="8" w:space="0" w:color="auto"/>
            </w:tcBorders>
            <w:shd w:val="clear" w:color="auto" w:fill="auto"/>
            <w:vAlign w:val="center"/>
          </w:tcPr>
          <w:p w14:paraId="6F73745B"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Кран шаровой полнопроходной для воды </w:t>
            </w:r>
          </w:p>
        </w:tc>
        <w:tc>
          <w:tcPr>
            <w:tcW w:w="4110" w:type="dxa"/>
            <w:tcBorders>
              <w:top w:val="nil"/>
              <w:left w:val="nil"/>
              <w:bottom w:val="single" w:sz="4" w:space="0" w:color="auto"/>
              <w:right w:val="single" w:sz="4" w:space="0" w:color="auto"/>
            </w:tcBorders>
            <w:shd w:val="clear" w:color="auto" w:fill="auto"/>
            <w:vAlign w:val="center"/>
            <w:hideMark/>
          </w:tcPr>
          <w:p w14:paraId="3B43B282"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Диаметр – 15 мм;</w:t>
            </w:r>
          </w:p>
          <w:p w14:paraId="2F23EAFC" w14:textId="77777777" w:rsidR="001F4902" w:rsidRPr="002969E2" w:rsidRDefault="001F4902" w:rsidP="001F4902">
            <w:pPr>
              <w:rPr>
                <w:rFonts w:ascii="Times New Roman" w:hAnsi="Times New Roman" w:cs="Times New Roman"/>
              </w:rPr>
            </w:pPr>
          </w:p>
        </w:tc>
      </w:tr>
      <w:tr w:rsidR="001F4902" w:rsidRPr="002969E2" w14:paraId="3BB37762" w14:textId="77777777" w:rsidTr="00070F51">
        <w:trPr>
          <w:trHeight w:val="360"/>
        </w:trPr>
        <w:tc>
          <w:tcPr>
            <w:tcW w:w="1093" w:type="dxa"/>
            <w:tcBorders>
              <w:top w:val="nil"/>
              <w:left w:val="single" w:sz="4" w:space="0" w:color="auto"/>
              <w:bottom w:val="single" w:sz="4" w:space="0" w:color="auto"/>
              <w:right w:val="single" w:sz="4" w:space="0" w:color="auto"/>
            </w:tcBorders>
            <w:shd w:val="clear" w:color="auto" w:fill="auto"/>
            <w:vAlign w:val="center"/>
          </w:tcPr>
          <w:p w14:paraId="1D5F8387" w14:textId="3159CF2E"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8" w:space="0" w:color="auto"/>
              <w:right w:val="single" w:sz="8" w:space="0" w:color="auto"/>
            </w:tcBorders>
            <w:shd w:val="clear" w:color="auto" w:fill="auto"/>
            <w:vAlign w:val="center"/>
          </w:tcPr>
          <w:p w14:paraId="74458897"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Кран шаровой полнопроходной для воды </w:t>
            </w:r>
          </w:p>
        </w:tc>
        <w:tc>
          <w:tcPr>
            <w:tcW w:w="4110" w:type="dxa"/>
            <w:tcBorders>
              <w:top w:val="nil"/>
              <w:left w:val="nil"/>
              <w:bottom w:val="single" w:sz="4" w:space="0" w:color="auto"/>
              <w:right w:val="single" w:sz="4" w:space="0" w:color="auto"/>
            </w:tcBorders>
            <w:shd w:val="clear" w:color="auto" w:fill="auto"/>
            <w:vAlign w:val="center"/>
            <w:hideMark/>
          </w:tcPr>
          <w:p w14:paraId="2A95EBB0"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Диаметр – 20 мм;</w:t>
            </w:r>
          </w:p>
          <w:p w14:paraId="547F88E4" w14:textId="77777777" w:rsidR="001F4902" w:rsidRPr="002969E2" w:rsidRDefault="001F4902" w:rsidP="001F4902">
            <w:pPr>
              <w:rPr>
                <w:rFonts w:ascii="Times New Roman" w:hAnsi="Times New Roman" w:cs="Times New Roman"/>
              </w:rPr>
            </w:pPr>
          </w:p>
        </w:tc>
      </w:tr>
      <w:tr w:rsidR="001F4902" w:rsidRPr="002969E2" w14:paraId="1E9E82F0" w14:textId="77777777" w:rsidTr="00070F51">
        <w:trPr>
          <w:trHeight w:val="360"/>
        </w:trPr>
        <w:tc>
          <w:tcPr>
            <w:tcW w:w="1093" w:type="dxa"/>
            <w:tcBorders>
              <w:top w:val="nil"/>
              <w:left w:val="single" w:sz="4" w:space="0" w:color="auto"/>
              <w:bottom w:val="single" w:sz="4" w:space="0" w:color="auto"/>
              <w:right w:val="single" w:sz="4" w:space="0" w:color="auto"/>
            </w:tcBorders>
            <w:shd w:val="clear" w:color="auto" w:fill="auto"/>
            <w:vAlign w:val="center"/>
          </w:tcPr>
          <w:p w14:paraId="6EF7BB4C" w14:textId="5D6DE8A2"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8" w:space="0" w:color="auto"/>
              <w:right w:val="single" w:sz="8" w:space="0" w:color="auto"/>
            </w:tcBorders>
            <w:shd w:val="clear" w:color="auto" w:fill="auto"/>
            <w:vAlign w:val="center"/>
          </w:tcPr>
          <w:p w14:paraId="30D94480"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Кран шаровой полнопроходной для воды </w:t>
            </w:r>
          </w:p>
        </w:tc>
        <w:tc>
          <w:tcPr>
            <w:tcW w:w="4110" w:type="dxa"/>
            <w:tcBorders>
              <w:top w:val="nil"/>
              <w:left w:val="nil"/>
              <w:bottom w:val="single" w:sz="4" w:space="0" w:color="auto"/>
              <w:right w:val="single" w:sz="4" w:space="0" w:color="auto"/>
            </w:tcBorders>
            <w:shd w:val="clear" w:color="auto" w:fill="auto"/>
            <w:vAlign w:val="center"/>
            <w:hideMark/>
          </w:tcPr>
          <w:p w14:paraId="1A25BFF0"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Диаметр – 25 мм;</w:t>
            </w:r>
          </w:p>
          <w:p w14:paraId="35412112" w14:textId="77777777" w:rsidR="001F4902" w:rsidRPr="002969E2" w:rsidRDefault="001F4902" w:rsidP="001F4902">
            <w:pPr>
              <w:rPr>
                <w:rFonts w:ascii="Times New Roman" w:hAnsi="Times New Roman" w:cs="Times New Roman"/>
              </w:rPr>
            </w:pPr>
          </w:p>
        </w:tc>
      </w:tr>
      <w:tr w:rsidR="001F4902" w:rsidRPr="002969E2" w14:paraId="5197E5ED" w14:textId="77777777" w:rsidTr="00070F51">
        <w:trPr>
          <w:trHeight w:val="360"/>
        </w:trPr>
        <w:tc>
          <w:tcPr>
            <w:tcW w:w="1093" w:type="dxa"/>
            <w:tcBorders>
              <w:top w:val="nil"/>
              <w:left w:val="single" w:sz="4" w:space="0" w:color="auto"/>
              <w:bottom w:val="single" w:sz="4" w:space="0" w:color="auto"/>
              <w:right w:val="single" w:sz="4" w:space="0" w:color="auto"/>
            </w:tcBorders>
            <w:shd w:val="clear" w:color="auto" w:fill="auto"/>
            <w:vAlign w:val="center"/>
          </w:tcPr>
          <w:p w14:paraId="4211EB08" w14:textId="5C826F48"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8" w:space="0" w:color="auto"/>
              <w:right w:val="single" w:sz="8" w:space="0" w:color="auto"/>
            </w:tcBorders>
            <w:shd w:val="clear" w:color="auto" w:fill="auto"/>
            <w:vAlign w:val="center"/>
          </w:tcPr>
          <w:p w14:paraId="44727470"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Кран шаровой полнопроходной для воды </w:t>
            </w:r>
          </w:p>
        </w:tc>
        <w:tc>
          <w:tcPr>
            <w:tcW w:w="4110" w:type="dxa"/>
            <w:tcBorders>
              <w:top w:val="nil"/>
              <w:left w:val="nil"/>
              <w:bottom w:val="single" w:sz="4" w:space="0" w:color="auto"/>
              <w:right w:val="single" w:sz="4" w:space="0" w:color="auto"/>
            </w:tcBorders>
            <w:shd w:val="clear" w:color="auto" w:fill="auto"/>
            <w:vAlign w:val="center"/>
            <w:hideMark/>
          </w:tcPr>
          <w:p w14:paraId="75E9C10E"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Диаметр – 32 мм;</w:t>
            </w:r>
          </w:p>
          <w:p w14:paraId="23A02428" w14:textId="77777777" w:rsidR="001F4902" w:rsidRPr="002969E2" w:rsidRDefault="001F4902" w:rsidP="001F4902">
            <w:pPr>
              <w:rPr>
                <w:rFonts w:ascii="Times New Roman" w:hAnsi="Times New Roman" w:cs="Times New Roman"/>
              </w:rPr>
            </w:pPr>
          </w:p>
        </w:tc>
      </w:tr>
      <w:tr w:rsidR="001F4902" w:rsidRPr="002969E2" w14:paraId="6DCF12FF" w14:textId="77777777" w:rsidTr="00070F51">
        <w:trPr>
          <w:trHeight w:val="360"/>
        </w:trPr>
        <w:tc>
          <w:tcPr>
            <w:tcW w:w="1093" w:type="dxa"/>
            <w:tcBorders>
              <w:top w:val="nil"/>
              <w:left w:val="single" w:sz="4" w:space="0" w:color="auto"/>
              <w:bottom w:val="single" w:sz="4" w:space="0" w:color="auto"/>
              <w:right w:val="single" w:sz="4" w:space="0" w:color="auto"/>
            </w:tcBorders>
            <w:shd w:val="clear" w:color="auto" w:fill="auto"/>
            <w:vAlign w:val="center"/>
          </w:tcPr>
          <w:p w14:paraId="4B5C954E" w14:textId="12F41498"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8" w:space="0" w:color="auto"/>
              <w:right w:val="single" w:sz="8" w:space="0" w:color="auto"/>
            </w:tcBorders>
            <w:shd w:val="clear" w:color="auto" w:fill="auto"/>
            <w:vAlign w:val="center"/>
          </w:tcPr>
          <w:p w14:paraId="39D8B3DE"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Кран шаровой полнопроходной для воды </w:t>
            </w:r>
          </w:p>
        </w:tc>
        <w:tc>
          <w:tcPr>
            <w:tcW w:w="4110" w:type="dxa"/>
            <w:tcBorders>
              <w:top w:val="nil"/>
              <w:left w:val="nil"/>
              <w:bottom w:val="single" w:sz="4" w:space="0" w:color="auto"/>
              <w:right w:val="single" w:sz="4" w:space="0" w:color="auto"/>
            </w:tcBorders>
            <w:shd w:val="clear" w:color="auto" w:fill="auto"/>
            <w:vAlign w:val="center"/>
            <w:hideMark/>
          </w:tcPr>
          <w:p w14:paraId="49792004"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Диаметр – 40 мм;</w:t>
            </w:r>
          </w:p>
          <w:p w14:paraId="46CE2786" w14:textId="77777777" w:rsidR="001F4902" w:rsidRPr="002969E2" w:rsidRDefault="001F4902" w:rsidP="001F4902">
            <w:pPr>
              <w:rPr>
                <w:rFonts w:ascii="Times New Roman" w:hAnsi="Times New Roman" w:cs="Times New Roman"/>
              </w:rPr>
            </w:pPr>
          </w:p>
        </w:tc>
      </w:tr>
      <w:tr w:rsidR="001F4902" w:rsidRPr="002969E2" w14:paraId="22C5D48E" w14:textId="77777777" w:rsidTr="00070F51">
        <w:trPr>
          <w:trHeight w:val="360"/>
        </w:trPr>
        <w:tc>
          <w:tcPr>
            <w:tcW w:w="1093" w:type="dxa"/>
            <w:tcBorders>
              <w:top w:val="nil"/>
              <w:left w:val="single" w:sz="4" w:space="0" w:color="auto"/>
              <w:bottom w:val="single" w:sz="4" w:space="0" w:color="auto"/>
              <w:right w:val="single" w:sz="4" w:space="0" w:color="auto"/>
            </w:tcBorders>
            <w:shd w:val="clear" w:color="auto" w:fill="auto"/>
            <w:vAlign w:val="center"/>
          </w:tcPr>
          <w:p w14:paraId="3C18C03D" w14:textId="38C6D33A"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8" w:space="0" w:color="auto"/>
              <w:right w:val="single" w:sz="8" w:space="0" w:color="auto"/>
            </w:tcBorders>
            <w:shd w:val="clear" w:color="auto" w:fill="auto"/>
            <w:vAlign w:val="center"/>
          </w:tcPr>
          <w:p w14:paraId="1C93CAE4"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Кран шаровой полнопроходной для воды </w:t>
            </w:r>
          </w:p>
        </w:tc>
        <w:tc>
          <w:tcPr>
            <w:tcW w:w="4110" w:type="dxa"/>
            <w:tcBorders>
              <w:top w:val="nil"/>
              <w:left w:val="nil"/>
              <w:bottom w:val="single" w:sz="4" w:space="0" w:color="auto"/>
              <w:right w:val="single" w:sz="4" w:space="0" w:color="auto"/>
            </w:tcBorders>
            <w:shd w:val="clear" w:color="auto" w:fill="auto"/>
            <w:vAlign w:val="center"/>
            <w:hideMark/>
          </w:tcPr>
          <w:p w14:paraId="6CDB416D"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Диаметр – 50 мм;</w:t>
            </w:r>
          </w:p>
          <w:p w14:paraId="3269E012" w14:textId="77777777" w:rsidR="001F4902" w:rsidRPr="002969E2" w:rsidRDefault="001F4902" w:rsidP="001F4902">
            <w:pPr>
              <w:rPr>
                <w:rFonts w:ascii="Times New Roman" w:hAnsi="Times New Roman" w:cs="Times New Roman"/>
              </w:rPr>
            </w:pPr>
          </w:p>
        </w:tc>
      </w:tr>
      <w:tr w:rsidR="001F4902" w:rsidRPr="002969E2" w14:paraId="4415EAA2" w14:textId="77777777" w:rsidTr="00070F51">
        <w:trPr>
          <w:trHeight w:val="360"/>
        </w:trPr>
        <w:tc>
          <w:tcPr>
            <w:tcW w:w="1093" w:type="dxa"/>
            <w:tcBorders>
              <w:top w:val="nil"/>
              <w:left w:val="single" w:sz="4" w:space="0" w:color="auto"/>
              <w:bottom w:val="single" w:sz="4" w:space="0" w:color="auto"/>
              <w:right w:val="single" w:sz="4" w:space="0" w:color="auto"/>
            </w:tcBorders>
            <w:shd w:val="clear" w:color="auto" w:fill="auto"/>
            <w:vAlign w:val="center"/>
          </w:tcPr>
          <w:p w14:paraId="1A78000A" w14:textId="3EA220E7"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8" w:space="0" w:color="auto"/>
              <w:right w:val="single" w:sz="8" w:space="0" w:color="auto"/>
            </w:tcBorders>
            <w:shd w:val="clear" w:color="auto" w:fill="auto"/>
            <w:vAlign w:val="center"/>
          </w:tcPr>
          <w:p w14:paraId="08A638CF"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Кран шаровой с американкой полнопроходной для воды </w:t>
            </w:r>
          </w:p>
        </w:tc>
        <w:tc>
          <w:tcPr>
            <w:tcW w:w="4110" w:type="dxa"/>
            <w:tcBorders>
              <w:top w:val="nil"/>
              <w:left w:val="nil"/>
              <w:bottom w:val="single" w:sz="4" w:space="0" w:color="auto"/>
              <w:right w:val="single" w:sz="4" w:space="0" w:color="auto"/>
            </w:tcBorders>
            <w:shd w:val="clear" w:color="auto" w:fill="auto"/>
            <w:vAlign w:val="center"/>
            <w:hideMark/>
          </w:tcPr>
          <w:p w14:paraId="6BDE0103"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Диаметр – 15 мм;</w:t>
            </w:r>
          </w:p>
          <w:p w14:paraId="3ED9C98D" w14:textId="77777777" w:rsidR="001F4902" w:rsidRPr="002969E2" w:rsidRDefault="001F4902" w:rsidP="001F4902">
            <w:pPr>
              <w:rPr>
                <w:rFonts w:ascii="Times New Roman" w:hAnsi="Times New Roman" w:cs="Times New Roman"/>
              </w:rPr>
            </w:pPr>
          </w:p>
        </w:tc>
      </w:tr>
      <w:tr w:rsidR="001F4902" w:rsidRPr="002969E2" w14:paraId="466704A6" w14:textId="77777777" w:rsidTr="00070F51">
        <w:trPr>
          <w:trHeight w:val="360"/>
        </w:trPr>
        <w:tc>
          <w:tcPr>
            <w:tcW w:w="1093" w:type="dxa"/>
            <w:tcBorders>
              <w:top w:val="nil"/>
              <w:left w:val="single" w:sz="4" w:space="0" w:color="auto"/>
              <w:bottom w:val="single" w:sz="4" w:space="0" w:color="auto"/>
              <w:right w:val="single" w:sz="4" w:space="0" w:color="auto"/>
            </w:tcBorders>
            <w:shd w:val="clear" w:color="auto" w:fill="auto"/>
            <w:vAlign w:val="center"/>
          </w:tcPr>
          <w:p w14:paraId="17D71C79" w14:textId="6CD506AC"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8" w:space="0" w:color="auto"/>
              <w:right w:val="single" w:sz="8" w:space="0" w:color="auto"/>
            </w:tcBorders>
            <w:shd w:val="clear" w:color="auto" w:fill="auto"/>
            <w:vAlign w:val="center"/>
          </w:tcPr>
          <w:p w14:paraId="326C1CB5"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Кран шаровой с американкой полнопроходной для воды </w:t>
            </w:r>
          </w:p>
        </w:tc>
        <w:tc>
          <w:tcPr>
            <w:tcW w:w="4110" w:type="dxa"/>
            <w:tcBorders>
              <w:top w:val="nil"/>
              <w:left w:val="nil"/>
              <w:bottom w:val="single" w:sz="4" w:space="0" w:color="auto"/>
              <w:right w:val="single" w:sz="4" w:space="0" w:color="auto"/>
            </w:tcBorders>
            <w:shd w:val="clear" w:color="auto" w:fill="auto"/>
            <w:vAlign w:val="center"/>
            <w:hideMark/>
          </w:tcPr>
          <w:p w14:paraId="789621EB"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Диаметр – 25 мм;</w:t>
            </w:r>
          </w:p>
          <w:p w14:paraId="32A0303B" w14:textId="77777777" w:rsidR="001F4902" w:rsidRPr="002969E2" w:rsidRDefault="001F4902" w:rsidP="001F4902">
            <w:pPr>
              <w:rPr>
                <w:rFonts w:ascii="Times New Roman" w:hAnsi="Times New Roman" w:cs="Times New Roman"/>
              </w:rPr>
            </w:pPr>
          </w:p>
        </w:tc>
      </w:tr>
      <w:tr w:rsidR="001F4902" w:rsidRPr="002969E2" w14:paraId="1087BE71" w14:textId="77777777" w:rsidTr="00070F51">
        <w:trPr>
          <w:trHeight w:val="360"/>
        </w:trPr>
        <w:tc>
          <w:tcPr>
            <w:tcW w:w="1093" w:type="dxa"/>
            <w:tcBorders>
              <w:top w:val="nil"/>
              <w:left w:val="single" w:sz="4" w:space="0" w:color="auto"/>
              <w:bottom w:val="single" w:sz="4" w:space="0" w:color="auto"/>
              <w:right w:val="single" w:sz="4" w:space="0" w:color="auto"/>
            </w:tcBorders>
            <w:shd w:val="clear" w:color="auto" w:fill="auto"/>
            <w:vAlign w:val="center"/>
          </w:tcPr>
          <w:p w14:paraId="792A3D80" w14:textId="436DDCA3"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8" w:space="0" w:color="auto"/>
              <w:right w:val="single" w:sz="8" w:space="0" w:color="auto"/>
            </w:tcBorders>
            <w:shd w:val="clear" w:color="auto" w:fill="auto"/>
            <w:vAlign w:val="center"/>
          </w:tcPr>
          <w:p w14:paraId="64865899"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Кран шаровой с американкой полнопроходнойдля воды </w:t>
            </w:r>
          </w:p>
        </w:tc>
        <w:tc>
          <w:tcPr>
            <w:tcW w:w="4110" w:type="dxa"/>
            <w:tcBorders>
              <w:top w:val="nil"/>
              <w:left w:val="nil"/>
              <w:bottom w:val="single" w:sz="4" w:space="0" w:color="auto"/>
              <w:right w:val="single" w:sz="4" w:space="0" w:color="auto"/>
            </w:tcBorders>
            <w:shd w:val="clear" w:color="auto" w:fill="auto"/>
            <w:vAlign w:val="center"/>
            <w:hideMark/>
          </w:tcPr>
          <w:p w14:paraId="1101E497"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Диаметр – 20 мм;</w:t>
            </w:r>
          </w:p>
          <w:p w14:paraId="10AB23C4" w14:textId="77777777" w:rsidR="001F4902" w:rsidRPr="002969E2" w:rsidRDefault="001F4902" w:rsidP="001F4902">
            <w:pPr>
              <w:rPr>
                <w:rFonts w:ascii="Times New Roman" w:hAnsi="Times New Roman" w:cs="Times New Roman"/>
              </w:rPr>
            </w:pPr>
          </w:p>
        </w:tc>
      </w:tr>
      <w:tr w:rsidR="001F4902" w:rsidRPr="002969E2" w14:paraId="3BD6C667" w14:textId="77777777" w:rsidTr="00070F51">
        <w:trPr>
          <w:trHeight w:val="360"/>
        </w:trPr>
        <w:tc>
          <w:tcPr>
            <w:tcW w:w="1093" w:type="dxa"/>
            <w:tcBorders>
              <w:top w:val="nil"/>
              <w:left w:val="single" w:sz="4" w:space="0" w:color="auto"/>
              <w:bottom w:val="single" w:sz="4" w:space="0" w:color="auto"/>
              <w:right w:val="single" w:sz="4" w:space="0" w:color="auto"/>
            </w:tcBorders>
            <w:shd w:val="clear" w:color="auto" w:fill="auto"/>
            <w:vAlign w:val="center"/>
          </w:tcPr>
          <w:p w14:paraId="42A1BD48" w14:textId="68B61F45"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8" w:space="0" w:color="auto"/>
              <w:right w:val="single" w:sz="8" w:space="0" w:color="auto"/>
            </w:tcBorders>
            <w:shd w:val="clear" w:color="auto" w:fill="auto"/>
            <w:vAlign w:val="center"/>
          </w:tcPr>
          <w:p w14:paraId="51E750E4"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Кран-букса</w:t>
            </w:r>
          </w:p>
        </w:tc>
        <w:tc>
          <w:tcPr>
            <w:tcW w:w="4110" w:type="dxa"/>
            <w:tcBorders>
              <w:top w:val="nil"/>
              <w:left w:val="nil"/>
              <w:bottom w:val="single" w:sz="4" w:space="0" w:color="auto"/>
              <w:right w:val="single" w:sz="4" w:space="0" w:color="auto"/>
            </w:tcBorders>
            <w:shd w:val="clear" w:color="auto" w:fill="auto"/>
            <w:vAlign w:val="center"/>
            <w:hideMark/>
          </w:tcPr>
          <w:p w14:paraId="32171D96"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Диаметр – ¾ дюйма </w:t>
            </w:r>
          </w:p>
        </w:tc>
      </w:tr>
      <w:tr w:rsidR="001F4902" w:rsidRPr="002969E2" w14:paraId="4EAAC554" w14:textId="77777777" w:rsidTr="00070F51">
        <w:trPr>
          <w:trHeight w:val="360"/>
        </w:trPr>
        <w:tc>
          <w:tcPr>
            <w:tcW w:w="1093" w:type="dxa"/>
            <w:tcBorders>
              <w:top w:val="nil"/>
              <w:left w:val="single" w:sz="4" w:space="0" w:color="auto"/>
              <w:bottom w:val="single" w:sz="4" w:space="0" w:color="auto"/>
              <w:right w:val="single" w:sz="4" w:space="0" w:color="auto"/>
            </w:tcBorders>
            <w:shd w:val="clear" w:color="auto" w:fill="auto"/>
            <w:vAlign w:val="center"/>
          </w:tcPr>
          <w:p w14:paraId="39863F20" w14:textId="2DDA93E7"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8" w:space="0" w:color="auto"/>
              <w:right w:val="single" w:sz="8" w:space="0" w:color="auto"/>
            </w:tcBorders>
            <w:shd w:val="clear" w:color="auto" w:fill="auto"/>
            <w:vAlign w:val="center"/>
          </w:tcPr>
          <w:p w14:paraId="6E308311"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Смеситель для умывальников и моек </w:t>
            </w:r>
          </w:p>
        </w:tc>
        <w:tc>
          <w:tcPr>
            <w:tcW w:w="4110" w:type="dxa"/>
            <w:tcBorders>
              <w:top w:val="nil"/>
              <w:left w:val="nil"/>
              <w:bottom w:val="single" w:sz="4" w:space="0" w:color="auto"/>
              <w:right w:val="single" w:sz="4" w:space="0" w:color="auto"/>
            </w:tcBorders>
            <w:shd w:val="clear" w:color="auto" w:fill="auto"/>
            <w:vAlign w:val="center"/>
            <w:hideMark/>
          </w:tcPr>
          <w:p w14:paraId="56211836"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Однорукояточный с коротким носиком.</w:t>
            </w:r>
          </w:p>
        </w:tc>
      </w:tr>
      <w:tr w:rsidR="001F4902" w:rsidRPr="002969E2" w14:paraId="06AFAF7D" w14:textId="77777777" w:rsidTr="00272DA2">
        <w:trPr>
          <w:trHeight w:val="360"/>
        </w:trPr>
        <w:tc>
          <w:tcPr>
            <w:tcW w:w="1093" w:type="dxa"/>
            <w:tcBorders>
              <w:top w:val="nil"/>
              <w:left w:val="single" w:sz="4" w:space="0" w:color="auto"/>
              <w:bottom w:val="single" w:sz="4" w:space="0" w:color="auto"/>
              <w:right w:val="single" w:sz="4" w:space="0" w:color="auto"/>
            </w:tcBorders>
            <w:shd w:val="clear" w:color="auto" w:fill="auto"/>
            <w:vAlign w:val="center"/>
          </w:tcPr>
          <w:p w14:paraId="08610F12" w14:textId="3568C5BB"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4" w:space="0" w:color="auto"/>
              <w:right w:val="single" w:sz="8" w:space="0" w:color="auto"/>
            </w:tcBorders>
            <w:shd w:val="clear" w:color="auto" w:fill="auto"/>
            <w:vAlign w:val="center"/>
          </w:tcPr>
          <w:p w14:paraId="0E8BDA11"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Смеситель </w:t>
            </w:r>
          </w:p>
        </w:tc>
        <w:tc>
          <w:tcPr>
            <w:tcW w:w="4110" w:type="dxa"/>
            <w:tcBorders>
              <w:top w:val="nil"/>
              <w:left w:val="nil"/>
              <w:bottom w:val="single" w:sz="4" w:space="0" w:color="auto"/>
              <w:right w:val="single" w:sz="4" w:space="0" w:color="auto"/>
            </w:tcBorders>
            <w:shd w:val="clear" w:color="auto" w:fill="auto"/>
            <w:vAlign w:val="center"/>
            <w:hideMark/>
          </w:tcPr>
          <w:p w14:paraId="26397E51"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Рожковый с коротким носиком на гибкой подводке</w:t>
            </w:r>
          </w:p>
        </w:tc>
      </w:tr>
      <w:tr w:rsidR="001F4902" w:rsidRPr="002969E2" w14:paraId="6204FBCC" w14:textId="77777777" w:rsidTr="00B7495A">
        <w:trPr>
          <w:trHeight w:val="360"/>
        </w:trPr>
        <w:tc>
          <w:tcPr>
            <w:tcW w:w="1093" w:type="dxa"/>
            <w:tcBorders>
              <w:top w:val="single" w:sz="4" w:space="0" w:color="auto"/>
              <w:left w:val="single" w:sz="4" w:space="0" w:color="auto"/>
              <w:bottom w:val="single" w:sz="4" w:space="0" w:color="auto"/>
              <w:right w:val="single" w:sz="4" w:space="0" w:color="auto"/>
            </w:tcBorders>
            <w:shd w:val="clear" w:color="auto" w:fill="auto"/>
            <w:vAlign w:val="center"/>
          </w:tcPr>
          <w:p w14:paraId="1CEBFB85" w14:textId="0F767559" w:rsidR="001F4902" w:rsidRPr="00CF5DFD" w:rsidRDefault="001F4902" w:rsidP="005C723E">
            <w:pPr>
              <w:pStyle w:val="afffff3"/>
              <w:numPr>
                <w:ilvl w:val="0"/>
                <w:numId w:val="46"/>
              </w:numPr>
              <w:rPr>
                <w:rFonts w:ascii="Times New Roman" w:hAnsi="Times New Roman" w:cs="Times New Roman"/>
              </w:rPr>
            </w:pPr>
          </w:p>
        </w:tc>
        <w:tc>
          <w:tcPr>
            <w:tcW w:w="4294" w:type="dxa"/>
            <w:tcBorders>
              <w:top w:val="single" w:sz="4" w:space="0" w:color="auto"/>
              <w:left w:val="nil"/>
              <w:bottom w:val="single" w:sz="4" w:space="0" w:color="auto"/>
              <w:right w:val="single" w:sz="8" w:space="0" w:color="auto"/>
            </w:tcBorders>
            <w:shd w:val="clear" w:color="auto" w:fill="auto"/>
            <w:vAlign w:val="center"/>
          </w:tcPr>
          <w:p w14:paraId="241CDE22"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Смеситель для душевых </w:t>
            </w:r>
          </w:p>
        </w:tc>
        <w:tc>
          <w:tcPr>
            <w:tcW w:w="4110" w:type="dxa"/>
            <w:tcBorders>
              <w:top w:val="single" w:sz="4" w:space="0" w:color="auto"/>
              <w:left w:val="nil"/>
              <w:bottom w:val="single" w:sz="4" w:space="0" w:color="auto"/>
              <w:right w:val="single" w:sz="4" w:space="0" w:color="auto"/>
            </w:tcBorders>
            <w:shd w:val="clear" w:color="auto" w:fill="auto"/>
            <w:vAlign w:val="center"/>
            <w:hideMark/>
          </w:tcPr>
          <w:p w14:paraId="02827667"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Однорукояточный</w:t>
            </w:r>
          </w:p>
        </w:tc>
      </w:tr>
      <w:tr w:rsidR="001F4902" w:rsidRPr="002969E2" w14:paraId="42A65D9F" w14:textId="77777777" w:rsidTr="00066776">
        <w:trPr>
          <w:trHeight w:val="360"/>
        </w:trPr>
        <w:tc>
          <w:tcPr>
            <w:tcW w:w="1093" w:type="dxa"/>
            <w:tcBorders>
              <w:top w:val="single" w:sz="4" w:space="0" w:color="auto"/>
              <w:left w:val="single" w:sz="4" w:space="0" w:color="auto"/>
              <w:bottom w:val="single" w:sz="4" w:space="0" w:color="auto"/>
              <w:right w:val="single" w:sz="4" w:space="0" w:color="auto"/>
            </w:tcBorders>
            <w:shd w:val="clear" w:color="auto" w:fill="auto"/>
            <w:vAlign w:val="center"/>
          </w:tcPr>
          <w:p w14:paraId="743CABA8" w14:textId="4E8085B6" w:rsidR="001F4902" w:rsidRPr="00CF5DFD" w:rsidRDefault="001F4902" w:rsidP="005C723E">
            <w:pPr>
              <w:pStyle w:val="afffff3"/>
              <w:numPr>
                <w:ilvl w:val="0"/>
                <w:numId w:val="46"/>
              </w:numPr>
              <w:rPr>
                <w:rFonts w:ascii="Times New Roman" w:hAnsi="Times New Roman" w:cs="Times New Roman"/>
              </w:rPr>
            </w:pPr>
          </w:p>
        </w:tc>
        <w:tc>
          <w:tcPr>
            <w:tcW w:w="4294" w:type="dxa"/>
            <w:tcBorders>
              <w:top w:val="single" w:sz="4" w:space="0" w:color="auto"/>
              <w:left w:val="nil"/>
              <w:bottom w:val="single" w:sz="4" w:space="0" w:color="auto"/>
              <w:right w:val="single" w:sz="8" w:space="0" w:color="auto"/>
            </w:tcBorders>
            <w:shd w:val="clear" w:color="auto" w:fill="auto"/>
            <w:vAlign w:val="center"/>
          </w:tcPr>
          <w:p w14:paraId="5692481D"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Комплект креплений для смывных бачков </w:t>
            </w:r>
          </w:p>
        </w:tc>
        <w:tc>
          <w:tcPr>
            <w:tcW w:w="4110" w:type="dxa"/>
            <w:tcBorders>
              <w:top w:val="single" w:sz="4" w:space="0" w:color="auto"/>
              <w:left w:val="nil"/>
              <w:bottom w:val="single" w:sz="4" w:space="0" w:color="auto"/>
              <w:right w:val="single" w:sz="4" w:space="0" w:color="auto"/>
            </w:tcBorders>
            <w:shd w:val="clear" w:color="auto" w:fill="auto"/>
            <w:vAlign w:val="center"/>
            <w:hideMark/>
          </w:tcPr>
          <w:p w14:paraId="44E55295"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Оцинкованные гайка-болт, </w:t>
            </w:r>
          </w:p>
          <w:p w14:paraId="2C9DF400"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Прокладка резиновая</w:t>
            </w:r>
          </w:p>
        </w:tc>
      </w:tr>
      <w:tr w:rsidR="001F4902" w:rsidRPr="002969E2" w14:paraId="594BB718" w14:textId="77777777" w:rsidTr="00C046D3">
        <w:trPr>
          <w:trHeight w:val="360"/>
        </w:trPr>
        <w:tc>
          <w:tcPr>
            <w:tcW w:w="1093" w:type="dxa"/>
            <w:tcBorders>
              <w:top w:val="single" w:sz="4" w:space="0" w:color="auto"/>
              <w:left w:val="single" w:sz="4" w:space="0" w:color="auto"/>
              <w:bottom w:val="single" w:sz="4" w:space="0" w:color="auto"/>
              <w:right w:val="single" w:sz="4" w:space="0" w:color="auto"/>
            </w:tcBorders>
            <w:shd w:val="clear" w:color="auto" w:fill="auto"/>
            <w:vAlign w:val="center"/>
          </w:tcPr>
          <w:p w14:paraId="03626A64" w14:textId="339681AB" w:rsidR="001F4902" w:rsidRPr="00CF5DFD" w:rsidRDefault="001F4902" w:rsidP="005C723E">
            <w:pPr>
              <w:pStyle w:val="afffff3"/>
              <w:numPr>
                <w:ilvl w:val="0"/>
                <w:numId w:val="46"/>
              </w:numPr>
              <w:rPr>
                <w:rFonts w:ascii="Times New Roman" w:hAnsi="Times New Roman" w:cs="Times New Roman"/>
              </w:rPr>
            </w:pPr>
          </w:p>
        </w:tc>
        <w:tc>
          <w:tcPr>
            <w:tcW w:w="4294" w:type="dxa"/>
            <w:tcBorders>
              <w:top w:val="single" w:sz="4" w:space="0" w:color="auto"/>
              <w:left w:val="nil"/>
              <w:bottom w:val="single" w:sz="4" w:space="0" w:color="auto"/>
              <w:right w:val="single" w:sz="8" w:space="0" w:color="auto"/>
            </w:tcBorders>
            <w:shd w:val="clear" w:color="auto" w:fill="auto"/>
            <w:vAlign w:val="center"/>
          </w:tcPr>
          <w:p w14:paraId="719838B2"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Сифон для умывальников и моек </w:t>
            </w:r>
          </w:p>
        </w:tc>
        <w:tc>
          <w:tcPr>
            <w:tcW w:w="4110" w:type="dxa"/>
            <w:tcBorders>
              <w:top w:val="single" w:sz="4" w:space="0" w:color="auto"/>
              <w:left w:val="nil"/>
              <w:bottom w:val="single" w:sz="4" w:space="0" w:color="auto"/>
              <w:right w:val="single" w:sz="4" w:space="0" w:color="auto"/>
            </w:tcBorders>
            <w:shd w:val="clear" w:color="auto" w:fill="auto"/>
            <w:vAlign w:val="center"/>
            <w:hideMark/>
          </w:tcPr>
          <w:p w14:paraId="77C3F19B"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С узким горлышком </w:t>
            </w:r>
          </w:p>
          <w:p w14:paraId="3318CBB5"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Диаметр - 40 мм</w:t>
            </w:r>
          </w:p>
        </w:tc>
      </w:tr>
      <w:tr w:rsidR="001F4902" w:rsidRPr="002969E2" w14:paraId="18DA576A" w14:textId="77777777" w:rsidTr="00C046D3">
        <w:trPr>
          <w:trHeight w:val="360"/>
        </w:trPr>
        <w:tc>
          <w:tcPr>
            <w:tcW w:w="1093" w:type="dxa"/>
            <w:tcBorders>
              <w:top w:val="single" w:sz="4" w:space="0" w:color="auto"/>
              <w:left w:val="single" w:sz="4" w:space="0" w:color="auto"/>
              <w:bottom w:val="single" w:sz="4" w:space="0" w:color="auto"/>
              <w:right w:val="single" w:sz="4" w:space="0" w:color="auto"/>
            </w:tcBorders>
            <w:shd w:val="clear" w:color="auto" w:fill="auto"/>
            <w:vAlign w:val="center"/>
          </w:tcPr>
          <w:p w14:paraId="48BBF37A" w14:textId="2FF93BD6" w:rsidR="001F4902" w:rsidRPr="00CF5DFD" w:rsidRDefault="001F4902" w:rsidP="005C723E">
            <w:pPr>
              <w:pStyle w:val="afffff3"/>
              <w:numPr>
                <w:ilvl w:val="0"/>
                <w:numId w:val="46"/>
              </w:numPr>
              <w:rPr>
                <w:rFonts w:ascii="Times New Roman" w:hAnsi="Times New Roman" w:cs="Times New Roman"/>
              </w:rPr>
            </w:pPr>
          </w:p>
        </w:tc>
        <w:tc>
          <w:tcPr>
            <w:tcW w:w="4294" w:type="dxa"/>
            <w:tcBorders>
              <w:top w:val="single" w:sz="4" w:space="0" w:color="auto"/>
              <w:left w:val="nil"/>
              <w:bottom w:val="single" w:sz="4" w:space="0" w:color="auto"/>
              <w:right w:val="single" w:sz="8" w:space="0" w:color="auto"/>
            </w:tcBorders>
            <w:shd w:val="clear" w:color="auto" w:fill="auto"/>
            <w:vAlign w:val="center"/>
          </w:tcPr>
          <w:p w14:paraId="6D786E67"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Держатели для лейки душевой </w:t>
            </w:r>
          </w:p>
        </w:tc>
        <w:tc>
          <w:tcPr>
            <w:tcW w:w="4110" w:type="dxa"/>
            <w:tcBorders>
              <w:top w:val="single" w:sz="4" w:space="0" w:color="auto"/>
              <w:left w:val="nil"/>
              <w:bottom w:val="single" w:sz="4" w:space="0" w:color="auto"/>
              <w:right w:val="single" w:sz="4" w:space="0" w:color="auto"/>
            </w:tcBorders>
            <w:shd w:val="clear" w:color="auto" w:fill="auto"/>
            <w:vAlign w:val="center"/>
            <w:hideMark/>
          </w:tcPr>
          <w:p w14:paraId="40305284"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Размер – 20*30 мм</w:t>
            </w:r>
          </w:p>
        </w:tc>
      </w:tr>
      <w:tr w:rsidR="001F4902" w:rsidRPr="002969E2" w14:paraId="28002810" w14:textId="77777777" w:rsidTr="00C046D3">
        <w:trPr>
          <w:trHeight w:val="360"/>
        </w:trPr>
        <w:tc>
          <w:tcPr>
            <w:tcW w:w="1093" w:type="dxa"/>
            <w:tcBorders>
              <w:top w:val="single" w:sz="4" w:space="0" w:color="auto"/>
              <w:left w:val="single" w:sz="4" w:space="0" w:color="auto"/>
              <w:bottom w:val="single" w:sz="4" w:space="0" w:color="auto"/>
              <w:right w:val="single" w:sz="4" w:space="0" w:color="auto"/>
            </w:tcBorders>
            <w:shd w:val="clear" w:color="auto" w:fill="auto"/>
            <w:vAlign w:val="center"/>
          </w:tcPr>
          <w:p w14:paraId="0B583F99" w14:textId="07795BDC" w:rsidR="001F4902" w:rsidRPr="00CF5DFD" w:rsidRDefault="001F4902" w:rsidP="005C723E">
            <w:pPr>
              <w:pStyle w:val="afffff3"/>
              <w:numPr>
                <w:ilvl w:val="0"/>
                <w:numId w:val="46"/>
              </w:numPr>
              <w:rPr>
                <w:rFonts w:ascii="Times New Roman" w:hAnsi="Times New Roman" w:cs="Times New Roman"/>
              </w:rPr>
            </w:pPr>
          </w:p>
        </w:tc>
        <w:tc>
          <w:tcPr>
            <w:tcW w:w="4294" w:type="dxa"/>
            <w:tcBorders>
              <w:top w:val="single" w:sz="4" w:space="0" w:color="auto"/>
              <w:left w:val="nil"/>
              <w:bottom w:val="single" w:sz="8" w:space="0" w:color="auto"/>
              <w:right w:val="single" w:sz="8" w:space="0" w:color="auto"/>
            </w:tcBorders>
            <w:shd w:val="clear" w:color="auto" w:fill="auto"/>
            <w:vAlign w:val="center"/>
          </w:tcPr>
          <w:p w14:paraId="538C8C00"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Набор сантехнических прокладок в боксе </w:t>
            </w:r>
          </w:p>
        </w:tc>
        <w:tc>
          <w:tcPr>
            <w:tcW w:w="4110" w:type="dxa"/>
            <w:tcBorders>
              <w:top w:val="single" w:sz="4" w:space="0" w:color="auto"/>
              <w:left w:val="nil"/>
              <w:bottom w:val="single" w:sz="4" w:space="0" w:color="auto"/>
              <w:right w:val="single" w:sz="4" w:space="0" w:color="auto"/>
            </w:tcBorders>
            <w:shd w:val="clear" w:color="auto" w:fill="auto"/>
            <w:vAlign w:val="center"/>
            <w:hideMark/>
          </w:tcPr>
          <w:p w14:paraId="51E3B769"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Набор для ремонта запорной арматуры </w:t>
            </w:r>
          </w:p>
        </w:tc>
      </w:tr>
      <w:tr w:rsidR="001F4902" w:rsidRPr="002969E2" w14:paraId="063AAE16" w14:textId="77777777" w:rsidTr="00070F51">
        <w:trPr>
          <w:trHeight w:val="495"/>
        </w:trPr>
        <w:tc>
          <w:tcPr>
            <w:tcW w:w="1093" w:type="dxa"/>
            <w:tcBorders>
              <w:top w:val="nil"/>
              <w:left w:val="single" w:sz="4" w:space="0" w:color="auto"/>
              <w:bottom w:val="single" w:sz="4" w:space="0" w:color="auto"/>
              <w:right w:val="single" w:sz="4" w:space="0" w:color="auto"/>
            </w:tcBorders>
            <w:shd w:val="clear" w:color="auto" w:fill="auto"/>
            <w:vAlign w:val="center"/>
          </w:tcPr>
          <w:p w14:paraId="290DBD63" w14:textId="55C5B59A"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8" w:space="0" w:color="auto"/>
              <w:right w:val="single" w:sz="8" w:space="0" w:color="auto"/>
            </w:tcBorders>
            <w:shd w:val="clear" w:color="auto" w:fill="auto"/>
            <w:vAlign w:val="center"/>
          </w:tcPr>
          <w:p w14:paraId="0F275510"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Арматура к керамическим смывным бачкам </w:t>
            </w:r>
          </w:p>
        </w:tc>
        <w:tc>
          <w:tcPr>
            <w:tcW w:w="4110" w:type="dxa"/>
            <w:tcBorders>
              <w:top w:val="nil"/>
              <w:left w:val="nil"/>
              <w:bottom w:val="single" w:sz="4" w:space="0" w:color="auto"/>
              <w:right w:val="single" w:sz="4" w:space="0" w:color="auto"/>
            </w:tcBorders>
            <w:shd w:val="clear" w:color="auto" w:fill="auto"/>
            <w:vAlign w:val="center"/>
            <w:hideMark/>
          </w:tcPr>
          <w:p w14:paraId="72F6EEF9"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Верхний спуск с боковым подводом воды</w:t>
            </w:r>
          </w:p>
        </w:tc>
      </w:tr>
      <w:tr w:rsidR="001F4902" w:rsidRPr="002969E2" w14:paraId="6316DCD7" w14:textId="77777777" w:rsidTr="00EE6CDB">
        <w:trPr>
          <w:trHeight w:val="450"/>
        </w:trPr>
        <w:tc>
          <w:tcPr>
            <w:tcW w:w="1093" w:type="dxa"/>
            <w:tcBorders>
              <w:top w:val="nil"/>
              <w:left w:val="single" w:sz="4" w:space="0" w:color="auto"/>
              <w:bottom w:val="single" w:sz="4" w:space="0" w:color="auto"/>
              <w:right w:val="single" w:sz="4" w:space="0" w:color="auto"/>
            </w:tcBorders>
            <w:shd w:val="clear" w:color="auto" w:fill="auto"/>
            <w:vAlign w:val="center"/>
          </w:tcPr>
          <w:p w14:paraId="14353D90" w14:textId="1CD4B501"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4" w:space="0" w:color="auto"/>
              <w:right w:val="single" w:sz="8" w:space="0" w:color="auto"/>
            </w:tcBorders>
            <w:shd w:val="clear" w:color="auto" w:fill="auto"/>
            <w:vAlign w:val="center"/>
          </w:tcPr>
          <w:p w14:paraId="5987804C"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Арматура к керамическим смывным бачкам </w:t>
            </w:r>
          </w:p>
        </w:tc>
        <w:tc>
          <w:tcPr>
            <w:tcW w:w="4110" w:type="dxa"/>
            <w:tcBorders>
              <w:top w:val="nil"/>
              <w:left w:val="nil"/>
              <w:bottom w:val="single" w:sz="4" w:space="0" w:color="auto"/>
              <w:right w:val="single" w:sz="4" w:space="0" w:color="auto"/>
            </w:tcBorders>
            <w:shd w:val="clear" w:color="auto" w:fill="auto"/>
            <w:vAlign w:val="center"/>
            <w:hideMark/>
          </w:tcPr>
          <w:p w14:paraId="3E51CC49"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Верхний спуск, кнопочный боковой подвод воды</w:t>
            </w:r>
          </w:p>
        </w:tc>
      </w:tr>
      <w:tr w:rsidR="001F4902" w:rsidRPr="002969E2" w14:paraId="0C704BB1" w14:textId="77777777" w:rsidTr="00EE6CDB">
        <w:trPr>
          <w:trHeight w:val="495"/>
        </w:trPr>
        <w:tc>
          <w:tcPr>
            <w:tcW w:w="1093" w:type="dxa"/>
            <w:tcBorders>
              <w:top w:val="single" w:sz="4" w:space="0" w:color="auto"/>
              <w:left w:val="single" w:sz="4" w:space="0" w:color="auto"/>
              <w:bottom w:val="single" w:sz="4" w:space="0" w:color="auto"/>
              <w:right w:val="single" w:sz="4" w:space="0" w:color="auto"/>
            </w:tcBorders>
            <w:shd w:val="clear" w:color="auto" w:fill="auto"/>
            <w:vAlign w:val="center"/>
          </w:tcPr>
          <w:p w14:paraId="7F231984" w14:textId="2730BBF6" w:rsidR="001F4902" w:rsidRPr="00CF5DFD" w:rsidRDefault="001F4902" w:rsidP="005C723E">
            <w:pPr>
              <w:pStyle w:val="afffff3"/>
              <w:numPr>
                <w:ilvl w:val="0"/>
                <w:numId w:val="46"/>
              </w:numPr>
              <w:rPr>
                <w:rFonts w:ascii="Times New Roman" w:hAnsi="Times New Roman" w:cs="Times New Roman"/>
              </w:rPr>
            </w:pPr>
          </w:p>
        </w:tc>
        <w:tc>
          <w:tcPr>
            <w:tcW w:w="4294" w:type="dxa"/>
            <w:tcBorders>
              <w:top w:val="single" w:sz="4" w:space="0" w:color="auto"/>
              <w:left w:val="nil"/>
              <w:bottom w:val="single" w:sz="8" w:space="0" w:color="auto"/>
              <w:right w:val="single" w:sz="8" w:space="0" w:color="auto"/>
            </w:tcBorders>
            <w:shd w:val="clear" w:color="auto" w:fill="auto"/>
            <w:vAlign w:val="center"/>
          </w:tcPr>
          <w:p w14:paraId="0096CF00"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Арматура к керамическим смывным бачкам </w:t>
            </w:r>
          </w:p>
        </w:tc>
        <w:tc>
          <w:tcPr>
            <w:tcW w:w="4110" w:type="dxa"/>
            <w:tcBorders>
              <w:top w:val="single" w:sz="4" w:space="0" w:color="auto"/>
              <w:left w:val="nil"/>
              <w:bottom w:val="single" w:sz="4" w:space="0" w:color="auto"/>
              <w:right w:val="single" w:sz="4" w:space="0" w:color="auto"/>
            </w:tcBorders>
            <w:shd w:val="clear" w:color="auto" w:fill="auto"/>
            <w:vAlign w:val="center"/>
            <w:hideMark/>
          </w:tcPr>
          <w:p w14:paraId="348FD1CC"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Верхний спуск, кнопочный с нижним подводом воды</w:t>
            </w:r>
          </w:p>
        </w:tc>
      </w:tr>
      <w:tr w:rsidR="001F4902" w:rsidRPr="002969E2" w14:paraId="00C270F7" w14:textId="77777777" w:rsidTr="00070F51">
        <w:trPr>
          <w:trHeight w:val="360"/>
        </w:trPr>
        <w:tc>
          <w:tcPr>
            <w:tcW w:w="1093" w:type="dxa"/>
            <w:tcBorders>
              <w:top w:val="nil"/>
              <w:left w:val="single" w:sz="4" w:space="0" w:color="auto"/>
              <w:bottom w:val="single" w:sz="4" w:space="0" w:color="auto"/>
              <w:right w:val="single" w:sz="4" w:space="0" w:color="auto"/>
            </w:tcBorders>
            <w:shd w:val="clear" w:color="auto" w:fill="auto"/>
            <w:vAlign w:val="center"/>
          </w:tcPr>
          <w:p w14:paraId="4B147657" w14:textId="13A7829E"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8" w:space="0" w:color="auto"/>
              <w:right w:val="single" w:sz="8" w:space="0" w:color="auto"/>
            </w:tcBorders>
            <w:shd w:val="clear" w:color="auto" w:fill="auto"/>
            <w:vAlign w:val="center"/>
          </w:tcPr>
          <w:p w14:paraId="6B0CD02A"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Гибкая подводка (гайка-гайка) </w:t>
            </w:r>
          </w:p>
        </w:tc>
        <w:tc>
          <w:tcPr>
            <w:tcW w:w="4110" w:type="dxa"/>
            <w:tcBorders>
              <w:top w:val="nil"/>
              <w:left w:val="nil"/>
              <w:bottom w:val="single" w:sz="4" w:space="0" w:color="auto"/>
              <w:right w:val="single" w:sz="4" w:space="0" w:color="auto"/>
            </w:tcBorders>
            <w:shd w:val="clear" w:color="auto" w:fill="auto"/>
            <w:vAlign w:val="center"/>
            <w:hideMark/>
          </w:tcPr>
          <w:p w14:paraId="659ADAA2"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Длина – 300 мм</w:t>
            </w:r>
          </w:p>
        </w:tc>
      </w:tr>
      <w:tr w:rsidR="001F4902" w:rsidRPr="002969E2" w14:paraId="2C6AB57E" w14:textId="77777777" w:rsidTr="00070F51">
        <w:trPr>
          <w:trHeight w:val="360"/>
        </w:trPr>
        <w:tc>
          <w:tcPr>
            <w:tcW w:w="1093" w:type="dxa"/>
            <w:tcBorders>
              <w:top w:val="nil"/>
              <w:left w:val="single" w:sz="4" w:space="0" w:color="auto"/>
              <w:bottom w:val="single" w:sz="4" w:space="0" w:color="auto"/>
              <w:right w:val="single" w:sz="4" w:space="0" w:color="auto"/>
            </w:tcBorders>
            <w:shd w:val="clear" w:color="auto" w:fill="auto"/>
            <w:vAlign w:val="center"/>
          </w:tcPr>
          <w:p w14:paraId="3E746DBA" w14:textId="1C4AAE5C"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8" w:space="0" w:color="auto"/>
              <w:right w:val="single" w:sz="8" w:space="0" w:color="auto"/>
            </w:tcBorders>
            <w:shd w:val="clear" w:color="auto" w:fill="auto"/>
            <w:vAlign w:val="center"/>
          </w:tcPr>
          <w:p w14:paraId="13A242AE"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Гибкая подводка (гайка-гайка) </w:t>
            </w:r>
          </w:p>
        </w:tc>
        <w:tc>
          <w:tcPr>
            <w:tcW w:w="4110" w:type="dxa"/>
            <w:tcBorders>
              <w:top w:val="nil"/>
              <w:left w:val="nil"/>
              <w:bottom w:val="single" w:sz="4" w:space="0" w:color="auto"/>
              <w:right w:val="single" w:sz="4" w:space="0" w:color="auto"/>
            </w:tcBorders>
            <w:shd w:val="clear" w:color="auto" w:fill="auto"/>
            <w:vAlign w:val="center"/>
            <w:hideMark/>
          </w:tcPr>
          <w:p w14:paraId="52E4BE70"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Длина – 500 мм</w:t>
            </w:r>
          </w:p>
        </w:tc>
      </w:tr>
      <w:tr w:rsidR="001F4902" w:rsidRPr="002969E2" w14:paraId="4447C0C0" w14:textId="77777777" w:rsidTr="00070F51">
        <w:trPr>
          <w:trHeight w:val="360"/>
        </w:trPr>
        <w:tc>
          <w:tcPr>
            <w:tcW w:w="1093" w:type="dxa"/>
            <w:tcBorders>
              <w:top w:val="nil"/>
              <w:left w:val="single" w:sz="4" w:space="0" w:color="auto"/>
              <w:bottom w:val="single" w:sz="4" w:space="0" w:color="auto"/>
              <w:right w:val="single" w:sz="4" w:space="0" w:color="auto"/>
            </w:tcBorders>
            <w:shd w:val="clear" w:color="auto" w:fill="auto"/>
            <w:vAlign w:val="center"/>
          </w:tcPr>
          <w:p w14:paraId="14C15E58" w14:textId="780FB36B"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8" w:space="0" w:color="auto"/>
              <w:right w:val="single" w:sz="8" w:space="0" w:color="auto"/>
            </w:tcBorders>
            <w:shd w:val="clear" w:color="auto" w:fill="auto"/>
            <w:vAlign w:val="center"/>
          </w:tcPr>
          <w:p w14:paraId="594D18F4"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Гибкая подводка (гайка-штуцер) </w:t>
            </w:r>
          </w:p>
        </w:tc>
        <w:tc>
          <w:tcPr>
            <w:tcW w:w="4110" w:type="dxa"/>
            <w:tcBorders>
              <w:top w:val="nil"/>
              <w:left w:val="nil"/>
              <w:bottom w:val="single" w:sz="4" w:space="0" w:color="auto"/>
              <w:right w:val="single" w:sz="4" w:space="0" w:color="auto"/>
            </w:tcBorders>
            <w:shd w:val="clear" w:color="auto" w:fill="auto"/>
            <w:vAlign w:val="center"/>
            <w:hideMark/>
          </w:tcPr>
          <w:p w14:paraId="7DC33150"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Длина – 300 мм</w:t>
            </w:r>
          </w:p>
        </w:tc>
      </w:tr>
      <w:tr w:rsidR="001F4902" w:rsidRPr="002969E2" w14:paraId="4206F46D" w14:textId="77777777" w:rsidTr="00070F51">
        <w:trPr>
          <w:trHeight w:val="360"/>
        </w:trPr>
        <w:tc>
          <w:tcPr>
            <w:tcW w:w="1093" w:type="dxa"/>
            <w:tcBorders>
              <w:top w:val="nil"/>
              <w:left w:val="single" w:sz="4" w:space="0" w:color="auto"/>
              <w:bottom w:val="single" w:sz="4" w:space="0" w:color="auto"/>
              <w:right w:val="single" w:sz="4" w:space="0" w:color="auto"/>
            </w:tcBorders>
            <w:shd w:val="clear" w:color="auto" w:fill="auto"/>
            <w:vAlign w:val="center"/>
          </w:tcPr>
          <w:p w14:paraId="0FBA54CD" w14:textId="0D631253"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8" w:space="0" w:color="auto"/>
              <w:right w:val="single" w:sz="8" w:space="0" w:color="auto"/>
            </w:tcBorders>
            <w:shd w:val="clear" w:color="auto" w:fill="auto"/>
            <w:vAlign w:val="center"/>
          </w:tcPr>
          <w:p w14:paraId="7A540826"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Гибкая подводка (гайка-штуцер) </w:t>
            </w:r>
          </w:p>
        </w:tc>
        <w:tc>
          <w:tcPr>
            <w:tcW w:w="4110" w:type="dxa"/>
            <w:tcBorders>
              <w:top w:val="nil"/>
              <w:left w:val="nil"/>
              <w:bottom w:val="single" w:sz="4" w:space="0" w:color="auto"/>
              <w:right w:val="single" w:sz="4" w:space="0" w:color="auto"/>
            </w:tcBorders>
            <w:shd w:val="clear" w:color="auto" w:fill="auto"/>
            <w:vAlign w:val="center"/>
            <w:hideMark/>
          </w:tcPr>
          <w:p w14:paraId="04C9852E"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Длина – 500 мм</w:t>
            </w:r>
          </w:p>
        </w:tc>
      </w:tr>
      <w:tr w:rsidR="001F4902" w:rsidRPr="002969E2" w14:paraId="2B8C4A69" w14:textId="77777777" w:rsidTr="00070F51">
        <w:trPr>
          <w:trHeight w:val="360"/>
        </w:trPr>
        <w:tc>
          <w:tcPr>
            <w:tcW w:w="1093" w:type="dxa"/>
            <w:tcBorders>
              <w:top w:val="nil"/>
              <w:left w:val="single" w:sz="4" w:space="0" w:color="auto"/>
              <w:bottom w:val="single" w:sz="4" w:space="0" w:color="auto"/>
              <w:right w:val="single" w:sz="4" w:space="0" w:color="auto"/>
            </w:tcBorders>
            <w:shd w:val="clear" w:color="auto" w:fill="auto"/>
            <w:vAlign w:val="center"/>
          </w:tcPr>
          <w:p w14:paraId="1FDBD4B6" w14:textId="2CC2B6C5"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8" w:space="0" w:color="auto"/>
              <w:right w:val="single" w:sz="8" w:space="0" w:color="auto"/>
            </w:tcBorders>
            <w:shd w:val="clear" w:color="auto" w:fill="auto"/>
            <w:vAlign w:val="center"/>
          </w:tcPr>
          <w:p w14:paraId="4F7C1F29"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Прокладки к сифонам умывальников и душевых поддонов </w:t>
            </w:r>
          </w:p>
        </w:tc>
        <w:tc>
          <w:tcPr>
            <w:tcW w:w="4110" w:type="dxa"/>
            <w:tcBorders>
              <w:top w:val="nil"/>
              <w:left w:val="nil"/>
              <w:bottom w:val="single" w:sz="4" w:space="0" w:color="auto"/>
              <w:right w:val="single" w:sz="4" w:space="0" w:color="auto"/>
            </w:tcBorders>
            <w:shd w:val="clear" w:color="auto" w:fill="auto"/>
            <w:vAlign w:val="center"/>
            <w:hideMark/>
          </w:tcPr>
          <w:p w14:paraId="67C447F3"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Диаметр – 40 мм</w:t>
            </w:r>
          </w:p>
          <w:p w14:paraId="7009303B" w14:textId="77777777" w:rsidR="001F4902" w:rsidRPr="002969E2" w:rsidRDefault="001F4902" w:rsidP="001F4902">
            <w:pPr>
              <w:rPr>
                <w:rFonts w:ascii="Times New Roman" w:hAnsi="Times New Roman" w:cs="Times New Roman"/>
              </w:rPr>
            </w:pPr>
          </w:p>
        </w:tc>
      </w:tr>
      <w:tr w:rsidR="001F4902" w:rsidRPr="002969E2" w14:paraId="3D67A672" w14:textId="77777777" w:rsidTr="00070F51">
        <w:trPr>
          <w:trHeight w:val="360"/>
        </w:trPr>
        <w:tc>
          <w:tcPr>
            <w:tcW w:w="1093" w:type="dxa"/>
            <w:tcBorders>
              <w:top w:val="nil"/>
              <w:left w:val="single" w:sz="4" w:space="0" w:color="auto"/>
              <w:bottom w:val="single" w:sz="4" w:space="0" w:color="auto"/>
              <w:right w:val="single" w:sz="4" w:space="0" w:color="auto"/>
            </w:tcBorders>
            <w:shd w:val="clear" w:color="auto" w:fill="auto"/>
            <w:vAlign w:val="center"/>
          </w:tcPr>
          <w:p w14:paraId="400F651A" w14:textId="44EA7B62"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8" w:space="0" w:color="auto"/>
              <w:right w:val="single" w:sz="8" w:space="0" w:color="auto"/>
            </w:tcBorders>
            <w:shd w:val="clear" w:color="auto" w:fill="auto"/>
            <w:vAlign w:val="center"/>
          </w:tcPr>
          <w:p w14:paraId="29A670CF"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Труба из ПВХ (в комплекте. с кольцами серого цвета) </w:t>
            </w:r>
          </w:p>
        </w:tc>
        <w:tc>
          <w:tcPr>
            <w:tcW w:w="4110" w:type="dxa"/>
            <w:tcBorders>
              <w:top w:val="nil"/>
              <w:left w:val="nil"/>
              <w:bottom w:val="single" w:sz="4" w:space="0" w:color="auto"/>
              <w:right w:val="single" w:sz="4" w:space="0" w:color="auto"/>
            </w:tcBorders>
            <w:shd w:val="clear" w:color="auto" w:fill="auto"/>
            <w:vAlign w:val="center"/>
            <w:hideMark/>
          </w:tcPr>
          <w:p w14:paraId="71429149"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Длина – 1000 мм</w:t>
            </w:r>
          </w:p>
          <w:p w14:paraId="21CC806D"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Диаметр – 50 мм</w:t>
            </w:r>
          </w:p>
        </w:tc>
      </w:tr>
      <w:tr w:rsidR="001F4902" w:rsidRPr="002969E2" w14:paraId="196042EC" w14:textId="77777777" w:rsidTr="00070F51">
        <w:trPr>
          <w:trHeight w:val="360"/>
        </w:trPr>
        <w:tc>
          <w:tcPr>
            <w:tcW w:w="1093" w:type="dxa"/>
            <w:tcBorders>
              <w:top w:val="nil"/>
              <w:left w:val="single" w:sz="4" w:space="0" w:color="auto"/>
              <w:bottom w:val="single" w:sz="4" w:space="0" w:color="auto"/>
              <w:right w:val="single" w:sz="4" w:space="0" w:color="auto"/>
            </w:tcBorders>
            <w:shd w:val="clear" w:color="auto" w:fill="auto"/>
            <w:vAlign w:val="center"/>
          </w:tcPr>
          <w:p w14:paraId="4C693CE1" w14:textId="728C33F1"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8" w:space="0" w:color="auto"/>
              <w:right w:val="single" w:sz="8" w:space="0" w:color="auto"/>
            </w:tcBorders>
            <w:shd w:val="clear" w:color="auto" w:fill="auto"/>
            <w:vAlign w:val="center"/>
          </w:tcPr>
          <w:p w14:paraId="7C5158EE"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Труба из ПВХ (в комплекте. с кольцами серого цвета) </w:t>
            </w:r>
          </w:p>
        </w:tc>
        <w:tc>
          <w:tcPr>
            <w:tcW w:w="4110" w:type="dxa"/>
            <w:tcBorders>
              <w:top w:val="nil"/>
              <w:left w:val="nil"/>
              <w:bottom w:val="single" w:sz="4" w:space="0" w:color="auto"/>
              <w:right w:val="single" w:sz="4" w:space="0" w:color="auto"/>
            </w:tcBorders>
            <w:shd w:val="clear" w:color="auto" w:fill="auto"/>
            <w:vAlign w:val="center"/>
            <w:hideMark/>
          </w:tcPr>
          <w:p w14:paraId="57CD9074"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Длина – 1000 мм</w:t>
            </w:r>
          </w:p>
          <w:p w14:paraId="042BA4DC"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Диаметр – 110 мм</w:t>
            </w:r>
          </w:p>
        </w:tc>
      </w:tr>
      <w:tr w:rsidR="001F4902" w:rsidRPr="002969E2" w14:paraId="2A89608B" w14:textId="77777777" w:rsidTr="00070F51">
        <w:trPr>
          <w:trHeight w:val="360"/>
        </w:trPr>
        <w:tc>
          <w:tcPr>
            <w:tcW w:w="1093" w:type="dxa"/>
            <w:tcBorders>
              <w:top w:val="nil"/>
              <w:left w:val="single" w:sz="4" w:space="0" w:color="auto"/>
              <w:bottom w:val="single" w:sz="4" w:space="0" w:color="auto"/>
              <w:right w:val="single" w:sz="4" w:space="0" w:color="auto"/>
            </w:tcBorders>
            <w:shd w:val="clear" w:color="auto" w:fill="auto"/>
            <w:vAlign w:val="center"/>
          </w:tcPr>
          <w:p w14:paraId="1CF417A7" w14:textId="07B1A07C"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8" w:space="0" w:color="auto"/>
              <w:right w:val="single" w:sz="8" w:space="0" w:color="auto"/>
            </w:tcBorders>
            <w:shd w:val="clear" w:color="auto" w:fill="auto"/>
            <w:vAlign w:val="center"/>
          </w:tcPr>
          <w:p w14:paraId="5B3C12D2"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Отводы из ПВХ (в комп. с кольцами серого цвета) </w:t>
            </w:r>
          </w:p>
        </w:tc>
        <w:tc>
          <w:tcPr>
            <w:tcW w:w="4110" w:type="dxa"/>
            <w:tcBorders>
              <w:top w:val="nil"/>
              <w:left w:val="nil"/>
              <w:bottom w:val="single" w:sz="4" w:space="0" w:color="auto"/>
              <w:right w:val="single" w:sz="4" w:space="0" w:color="auto"/>
            </w:tcBorders>
            <w:shd w:val="clear" w:color="auto" w:fill="auto"/>
            <w:vAlign w:val="center"/>
            <w:hideMark/>
          </w:tcPr>
          <w:p w14:paraId="2AAAE220"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Угол – 450</w:t>
            </w:r>
          </w:p>
          <w:p w14:paraId="78B1A550"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Размер – 50 мм</w:t>
            </w:r>
          </w:p>
          <w:p w14:paraId="521FD709" w14:textId="77777777" w:rsidR="001F4902" w:rsidRPr="002969E2" w:rsidRDefault="001F4902" w:rsidP="001F4902">
            <w:pPr>
              <w:rPr>
                <w:rFonts w:ascii="Times New Roman" w:hAnsi="Times New Roman" w:cs="Times New Roman"/>
              </w:rPr>
            </w:pPr>
          </w:p>
        </w:tc>
      </w:tr>
      <w:tr w:rsidR="001F4902" w:rsidRPr="002969E2" w14:paraId="107B5F2F" w14:textId="77777777" w:rsidTr="00070F51">
        <w:trPr>
          <w:trHeight w:val="360"/>
        </w:trPr>
        <w:tc>
          <w:tcPr>
            <w:tcW w:w="1093" w:type="dxa"/>
            <w:tcBorders>
              <w:top w:val="nil"/>
              <w:left w:val="single" w:sz="4" w:space="0" w:color="auto"/>
              <w:bottom w:val="single" w:sz="4" w:space="0" w:color="auto"/>
              <w:right w:val="single" w:sz="4" w:space="0" w:color="auto"/>
            </w:tcBorders>
            <w:shd w:val="clear" w:color="auto" w:fill="auto"/>
            <w:vAlign w:val="center"/>
          </w:tcPr>
          <w:p w14:paraId="73497A07" w14:textId="4466794E"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8" w:space="0" w:color="auto"/>
              <w:right w:val="single" w:sz="8" w:space="0" w:color="auto"/>
            </w:tcBorders>
            <w:shd w:val="clear" w:color="auto" w:fill="auto"/>
            <w:vAlign w:val="center"/>
          </w:tcPr>
          <w:p w14:paraId="64DB4DF6"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Отводы из ПВХ (в комп. с кольцами серого цвета) </w:t>
            </w:r>
          </w:p>
        </w:tc>
        <w:tc>
          <w:tcPr>
            <w:tcW w:w="4110" w:type="dxa"/>
            <w:tcBorders>
              <w:top w:val="nil"/>
              <w:left w:val="nil"/>
              <w:bottom w:val="single" w:sz="4" w:space="0" w:color="auto"/>
              <w:right w:val="single" w:sz="4" w:space="0" w:color="auto"/>
            </w:tcBorders>
            <w:shd w:val="clear" w:color="auto" w:fill="auto"/>
            <w:vAlign w:val="center"/>
            <w:hideMark/>
          </w:tcPr>
          <w:p w14:paraId="4C4AB41A"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Угол – 900</w:t>
            </w:r>
          </w:p>
          <w:p w14:paraId="68EC2C33"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Размер – 50 мм</w:t>
            </w:r>
          </w:p>
          <w:p w14:paraId="476889CD" w14:textId="77777777" w:rsidR="001F4902" w:rsidRPr="002969E2" w:rsidRDefault="001F4902" w:rsidP="001F4902">
            <w:pPr>
              <w:rPr>
                <w:rFonts w:ascii="Times New Roman" w:hAnsi="Times New Roman" w:cs="Times New Roman"/>
              </w:rPr>
            </w:pPr>
          </w:p>
        </w:tc>
      </w:tr>
      <w:tr w:rsidR="001F4902" w:rsidRPr="002969E2" w14:paraId="16E25F5B" w14:textId="77777777" w:rsidTr="00070F51">
        <w:trPr>
          <w:trHeight w:val="360"/>
        </w:trPr>
        <w:tc>
          <w:tcPr>
            <w:tcW w:w="1093" w:type="dxa"/>
            <w:tcBorders>
              <w:top w:val="nil"/>
              <w:left w:val="single" w:sz="4" w:space="0" w:color="auto"/>
              <w:bottom w:val="single" w:sz="4" w:space="0" w:color="auto"/>
              <w:right w:val="single" w:sz="4" w:space="0" w:color="auto"/>
            </w:tcBorders>
            <w:shd w:val="clear" w:color="auto" w:fill="auto"/>
            <w:vAlign w:val="center"/>
          </w:tcPr>
          <w:p w14:paraId="67FF3C27" w14:textId="2A489162"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8" w:space="0" w:color="auto"/>
              <w:right w:val="single" w:sz="8" w:space="0" w:color="auto"/>
            </w:tcBorders>
            <w:shd w:val="clear" w:color="auto" w:fill="auto"/>
            <w:vAlign w:val="center"/>
          </w:tcPr>
          <w:p w14:paraId="45B39935"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Отводы из ПВХ (в комп. с кольцами серого цвета) </w:t>
            </w:r>
          </w:p>
        </w:tc>
        <w:tc>
          <w:tcPr>
            <w:tcW w:w="4110" w:type="dxa"/>
            <w:tcBorders>
              <w:top w:val="nil"/>
              <w:left w:val="nil"/>
              <w:bottom w:val="single" w:sz="4" w:space="0" w:color="auto"/>
              <w:right w:val="single" w:sz="4" w:space="0" w:color="auto"/>
            </w:tcBorders>
            <w:shd w:val="clear" w:color="auto" w:fill="auto"/>
            <w:vAlign w:val="center"/>
            <w:hideMark/>
          </w:tcPr>
          <w:p w14:paraId="16095575"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Угол – 300</w:t>
            </w:r>
          </w:p>
          <w:p w14:paraId="7F201CC0"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Размер – 110 мм</w:t>
            </w:r>
          </w:p>
          <w:p w14:paraId="0DFBFB3F" w14:textId="77777777" w:rsidR="001F4902" w:rsidRPr="002969E2" w:rsidRDefault="001F4902" w:rsidP="001F4902">
            <w:pPr>
              <w:rPr>
                <w:rFonts w:ascii="Times New Roman" w:hAnsi="Times New Roman" w:cs="Times New Roman"/>
              </w:rPr>
            </w:pPr>
          </w:p>
        </w:tc>
      </w:tr>
      <w:tr w:rsidR="001F4902" w:rsidRPr="002969E2" w14:paraId="23F1D50B" w14:textId="77777777" w:rsidTr="00070F51">
        <w:trPr>
          <w:trHeight w:val="360"/>
        </w:trPr>
        <w:tc>
          <w:tcPr>
            <w:tcW w:w="1093" w:type="dxa"/>
            <w:tcBorders>
              <w:top w:val="nil"/>
              <w:left w:val="single" w:sz="4" w:space="0" w:color="auto"/>
              <w:bottom w:val="single" w:sz="4" w:space="0" w:color="auto"/>
              <w:right w:val="single" w:sz="4" w:space="0" w:color="auto"/>
            </w:tcBorders>
            <w:shd w:val="clear" w:color="auto" w:fill="auto"/>
            <w:vAlign w:val="center"/>
          </w:tcPr>
          <w:p w14:paraId="0570D3C5" w14:textId="3CFE3398"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8" w:space="0" w:color="auto"/>
              <w:right w:val="single" w:sz="8" w:space="0" w:color="auto"/>
            </w:tcBorders>
            <w:shd w:val="clear" w:color="auto" w:fill="auto"/>
            <w:vAlign w:val="center"/>
          </w:tcPr>
          <w:p w14:paraId="5478D866"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Отводы из ПВХ (в комп. с кольцами серого цвета) </w:t>
            </w:r>
          </w:p>
        </w:tc>
        <w:tc>
          <w:tcPr>
            <w:tcW w:w="4110" w:type="dxa"/>
            <w:tcBorders>
              <w:top w:val="nil"/>
              <w:left w:val="nil"/>
              <w:bottom w:val="single" w:sz="4" w:space="0" w:color="auto"/>
              <w:right w:val="single" w:sz="4" w:space="0" w:color="auto"/>
            </w:tcBorders>
            <w:shd w:val="clear" w:color="auto" w:fill="auto"/>
            <w:vAlign w:val="center"/>
            <w:hideMark/>
          </w:tcPr>
          <w:p w14:paraId="3B12A4DC"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Угол – 450</w:t>
            </w:r>
          </w:p>
          <w:p w14:paraId="554B63A9"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Размер – 110 мм</w:t>
            </w:r>
          </w:p>
          <w:p w14:paraId="483B3F22" w14:textId="77777777" w:rsidR="001F4902" w:rsidRPr="002969E2" w:rsidRDefault="001F4902" w:rsidP="001F4902">
            <w:pPr>
              <w:rPr>
                <w:rFonts w:ascii="Times New Roman" w:hAnsi="Times New Roman" w:cs="Times New Roman"/>
              </w:rPr>
            </w:pPr>
          </w:p>
        </w:tc>
      </w:tr>
      <w:tr w:rsidR="001F4902" w:rsidRPr="002969E2" w14:paraId="03F70999" w14:textId="77777777" w:rsidTr="00070F51">
        <w:trPr>
          <w:trHeight w:val="360"/>
        </w:trPr>
        <w:tc>
          <w:tcPr>
            <w:tcW w:w="1093" w:type="dxa"/>
            <w:tcBorders>
              <w:top w:val="nil"/>
              <w:left w:val="single" w:sz="4" w:space="0" w:color="auto"/>
              <w:bottom w:val="single" w:sz="4" w:space="0" w:color="auto"/>
              <w:right w:val="single" w:sz="4" w:space="0" w:color="auto"/>
            </w:tcBorders>
            <w:shd w:val="clear" w:color="auto" w:fill="auto"/>
            <w:vAlign w:val="center"/>
          </w:tcPr>
          <w:p w14:paraId="0F86CABC" w14:textId="7F0E23A2"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8" w:space="0" w:color="auto"/>
              <w:right w:val="single" w:sz="8" w:space="0" w:color="auto"/>
            </w:tcBorders>
            <w:shd w:val="clear" w:color="auto" w:fill="auto"/>
            <w:vAlign w:val="center"/>
          </w:tcPr>
          <w:p w14:paraId="411C4991"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Отводы из ПВХ (в комп. с кольцами серого цвета) </w:t>
            </w:r>
          </w:p>
        </w:tc>
        <w:tc>
          <w:tcPr>
            <w:tcW w:w="4110" w:type="dxa"/>
            <w:tcBorders>
              <w:top w:val="nil"/>
              <w:left w:val="nil"/>
              <w:bottom w:val="single" w:sz="4" w:space="0" w:color="auto"/>
              <w:right w:val="single" w:sz="4" w:space="0" w:color="auto"/>
            </w:tcBorders>
            <w:shd w:val="clear" w:color="auto" w:fill="auto"/>
            <w:vAlign w:val="center"/>
            <w:hideMark/>
          </w:tcPr>
          <w:p w14:paraId="753F0D26"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Угол – 900</w:t>
            </w:r>
          </w:p>
          <w:p w14:paraId="0EE863F8"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Размер – 110 мм</w:t>
            </w:r>
          </w:p>
          <w:p w14:paraId="044FC9A2" w14:textId="77777777" w:rsidR="001F4902" w:rsidRPr="002969E2" w:rsidRDefault="001F4902" w:rsidP="001F4902">
            <w:pPr>
              <w:rPr>
                <w:rFonts w:ascii="Times New Roman" w:hAnsi="Times New Roman" w:cs="Times New Roman"/>
              </w:rPr>
            </w:pPr>
          </w:p>
        </w:tc>
      </w:tr>
      <w:tr w:rsidR="001F4902" w:rsidRPr="002969E2" w14:paraId="216B7681" w14:textId="77777777" w:rsidTr="00070F51">
        <w:trPr>
          <w:trHeight w:val="360"/>
        </w:trPr>
        <w:tc>
          <w:tcPr>
            <w:tcW w:w="1093" w:type="dxa"/>
            <w:tcBorders>
              <w:top w:val="nil"/>
              <w:left w:val="single" w:sz="4" w:space="0" w:color="auto"/>
              <w:bottom w:val="single" w:sz="4" w:space="0" w:color="auto"/>
              <w:right w:val="single" w:sz="4" w:space="0" w:color="auto"/>
            </w:tcBorders>
            <w:shd w:val="clear" w:color="auto" w:fill="auto"/>
            <w:vAlign w:val="center"/>
          </w:tcPr>
          <w:p w14:paraId="3737D978" w14:textId="5C7A00C0"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8" w:space="0" w:color="auto"/>
              <w:right w:val="single" w:sz="8" w:space="0" w:color="auto"/>
            </w:tcBorders>
            <w:shd w:val="clear" w:color="auto" w:fill="auto"/>
            <w:vAlign w:val="center"/>
          </w:tcPr>
          <w:p w14:paraId="749EB4D8"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Тройник ПВХ (в комплекте с кольцами серого цвета) </w:t>
            </w:r>
          </w:p>
        </w:tc>
        <w:tc>
          <w:tcPr>
            <w:tcW w:w="4110" w:type="dxa"/>
            <w:tcBorders>
              <w:top w:val="nil"/>
              <w:left w:val="nil"/>
              <w:bottom w:val="single" w:sz="4" w:space="0" w:color="auto"/>
              <w:right w:val="single" w:sz="4" w:space="0" w:color="auto"/>
            </w:tcBorders>
            <w:shd w:val="clear" w:color="auto" w:fill="auto"/>
            <w:vAlign w:val="center"/>
            <w:hideMark/>
          </w:tcPr>
          <w:p w14:paraId="078CC406"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Размер 50x50 мм</w:t>
            </w:r>
          </w:p>
          <w:p w14:paraId="3E48CFE7"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Угол – 900</w:t>
            </w:r>
          </w:p>
          <w:p w14:paraId="0A5CB3D4" w14:textId="77777777" w:rsidR="001F4902" w:rsidRPr="002969E2" w:rsidRDefault="001F4902" w:rsidP="001F4902">
            <w:pPr>
              <w:rPr>
                <w:rFonts w:ascii="Times New Roman" w:hAnsi="Times New Roman" w:cs="Times New Roman"/>
              </w:rPr>
            </w:pPr>
          </w:p>
        </w:tc>
      </w:tr>
      <w:tr w:rsidR="001F4902" w:rsidRPr="002969E2" w14:paraId="39A4C904" w14:textId="77777777" w:rsidTr="00070F51">
        <w:trPr>
          <w:trHeight w:val="360"/>
        </w:trPr>
        <w:tc>
          <w:tcPr>
            <w:tcW w:w="1093" w:type="dxa"/>
            <w:tcBorders>
              <w:top w:val="nil"/>
              <w:left w:val="single" w:sz="4" w:space="0" w:color="auto"/>
              <w:bottom w:val="single" w:sz="4" w:space="0" w:color="auto"/>
              <w:right w:val="single" w:sz="4" w:space="0" w:color="auto"/>
            </w:tcBorders>
            <w:shd w:val="clear" w:color="auto" w:fill="auto"/>
            <w:vAlign w:val="center"/>
          </w:tcPr>
          <w:p w14:paraId="32ADE5F7" w14:textId="4F7BAC2D"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8" w:space="0" w:color="auto"/>
              <w:right w:val="single" w:sz="8" w:space="0" w:color="auto"/>
            </w:tcBorders>
            <w:shd w:val="clear" w:color="auto" w:fill="auto"/>
            <w:vAlign w:val="center"/>
          </w:tcPr>
          <w:p w14:paraId="545C09EC"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Тройник ПВХ (в комплекте с кольцами серого цвета) </w:t>
            </w:r>
          </w:p>
        </w:tc>
        <w:tc>
          <w:tcPr>
            <w:tcW w:w="4110" w:type="dxa"/>
            <w:tcBorders>
              <w:top w:val="nil"/>
              <w:left w:val="nil"/>
              <w:bottom w:val="single" w:sz="4" w:space="0" w:color="auto"/>
              <w:right w:val="single" w:sz="4" w:space="0" w:color="auto"/>
            </w:tcBorders>
            <w:shd w:val="clear" w:color="auto" w:fill="auto"/>
            <w:vAlign w:val="center"/>
            <w:hideMark/>
          </w:tcPr>
          <w:p w14:paraId="69F590BA"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Размер 110x50 мм</w:t>
            </w:r>
          </w:p>
          <w:p w14:paraId="0CBE224A"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Угол – 450</w:t>
            </w:r>
          </w:p>
          <w:p w14:paraId="753627E1" w14:textId="77777777" w:rsidR="001F4902" w:rsidRPr="002969E2" w:rsidRDefault="001F4902" w:rsidP="001F4902">
            <w:pPr>
              <w:rPr>
                <w:rFonts w:ascii="Times New Roman" w:hAnsi="Times New Roman" w:cs="Times New Roman"/>
              </w:rPr>
            </w:pPr>
          </w:p>
        </w:tc>
      </w:tr>
      <w:tr w:rsidR="001F4902" w:rsidRPr="002969E2" w14:paraId="65518BAD" w14:textId="77777777" w:rsidTr="00070F51">
        <w:trPr>
          <w:trHeight w:val="360"/>
        </w:trPr>
        <w:tc>
          <w:tcPr>
            <w:tcW w:w="1093" w:type="dxa"/>
            <w:tcBorders>
              <w:top w:val="nil"/>
              <w:left w:val="single" w:sz="4" w:space="0" w:color="auto"/>
              <w:bottom w:val="single" w:sz="4" w:space="0" w:color="auto"/>
              <w:right w:val="single" w:sz="4" w:space="0" w:color="auto"/>
            </w:tcBorders>
            <w:shd w:val="clear" w:color="auto" w:fill="auto"/>
            <w:vAlign w:val="center"/>
          </w:tcPr>
          <w:p w14:paraId="01C0760C" w14:textId="56891FCD"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8" w:space="0" w:color="auto"/>
              <w:right w:val="single" w:sz="8" w:space="0" w:color="auto"/>
            </w:tcBorders>
            <w:shd w:val="clear" w:color="auto" w:fill="auto"/>
            <w:vAlign w:val="center"/>
          </w:tcPr>
          <w:p w14:paraId="4F7D6ACC"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Тройник ПВХ (в комплекте с кольцами серого цвета) </w:t>
            </w:r>
          </w:p>
        </w:tc>
        <w:tc>
          <w:tcPr>
            <w:tcW w:w="4110" w:type="dxa"/>
            <w:tcBorders>
              <w:top w:val="nil"/>
              <w:left w:val="nil"/>
              <w:bottom w:val="single" w:sz="4" w:space="0" w:color="auto"/>
              <w:right w:val="single" w:sz="4" w:space="0" w:color="auto"/>
            </w:tcBorders>
            <w:shd w:val="clear" w:color="auto" w:fill="auto"/>
            <w:vAlign w:val="center"/>
            <w:hideMark/>
          </w:tcPr>
          <w:p w14:paraId="1976F60C"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Размер 110x50 мм</w:t>
            </w:r>
          </w:p>
          <w:p w14:paraId="03C9DDFD"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Угол – 900</w:t>
            </w:r>
          </w:p>
          <w:p w14:paraId="7255EC27" w14:textId="77777777" w:rsidR="001F4902" w:rsidRPr="002969E2" w:rsidRDefault="001F4902" w:rsidP="001F4902">
            <w:pPr>
              <w:rPr>
                <w:rFonts w:ascii="Times New Roman" w:hAnsi="Times New Roman" w:cs="Times New Roman"/>
              </w:rPr>
            </w:pPr>
          </w:p>
        </w:tc>
      </w:tr>
      <w:tr w:rsidR="001F4902" w:rsidRPr="002969E2" w14:paraId="506B62A8" w14:textId="77777777" w:rsidTr="00070F51">
        <w:trPr>
          <w:trHeight w:val="360"/>
        </w:trPr>
        <w:tc>
          <w:tcPr>
            <w:tcW w:w="1093" w:type="dxa"/>
            <w:tcBorders>
              <w:top w:val="nil"/>
              <w:left w:val="single" w:sz="4" w:space="0" w:color="auto"/>
              <w:bottom w:val="single" w:sz="4" w:space="0" w:color="auto"/>
              <w:right w:val="single" w:sz="4" w:space="0" w:color="auto"/>
            </w:tcBorders>
            <w:shd w:val="clear" w:color="auto" w:fill="auto"/>
            <w:vAlign w:val="center"/>
          </w:tcPr>
          <w:p w14:paraId="04686144" w14:textId="6595D310"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8" w:space="0" w:color="auto"/>
              <w:right w:val="single" w:sz="8" w:space="0" w:color="auto"/>
            </w:tcBorders>
            <w:shd w:val="clear" w:color="auto" w:fill="auto"/>
            <w:vAlign w:val="center"/>
          </w:tcPr>
          <w:p w14:paraId="33681305"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Хомут одинарный для крепления труб ПВХ </w:t>
            </w:r>
          </w:p>
        </w:tc>
        <w:tc>
          <w:tcPr>
            <w:tcW w:w="4110" w:type="dxa"/>
            <w:tcBorders>
              <w:top w:val="nil"/>
              <w:left w:val="nil"/>
              <w:bottom w:val="single" w:sz="4" w:space="0" w:color="auto"/>
              <w:right w:val="single" w:sz="4" w:space="0" w:color="auto"/>
            </w:tcBorders>
            <w:shd w:val="clear" w:color="auto" w:fill="auto"/>
            <w:vAlign w:val="center"/>
            <w:hideMark/>
          </w:tcPr>
          <w:p w14:paraId="3AAE6BD3"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Диаметр – 50 мм</w:t>
            </w:r>
          </w:p>
        </w:tc>
      </w:tr>
      <w:tr w:rsidR="001F4902" w:rsidRPr="002969E2" w14:paraId="5287C88B" w14:textId="77777777" w:rsidTr="00070F51">
        <w:trPr>
          <w:trHeight w:val="360"/>
        </w:trPr>
        <w:tc>
          <w:tcPr>
            <w:tcW w:w="1093" w:type="dxa"/>
            <w:tcBorders>
              <w:top w:val="nil"/>
              <w:left w:val="single" w:sz="4" w:space="0" w:color="auto"/>
              <w:bottom w:val="single" w:sz="4" w:space="0" w:color="auto"/>
              <w:right w:val="single" w:sz="4" w:space="0" w:color="auto"/>
            </w:tcBorders>
            <w:shd w:val="clear" w:color="auto" w:fill="auto"/>
            <w:vAlign w:val="center"/>
          </w:tcPr>
          <w:p w14:paraId="42B49B2D" w14:textId="3FCEF39D"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8" w:space="0" w:color="auto"/>
              <w:right w:val="single" w:sz="8" w:space="0" w:color="auto"/>
            </w:tcBorders>
            <w:shd w:val="clear" w:color="auto" w:fill="auto"/>
            <w:vAlign w:val="center"/>
          </w:tcPr>
          <w:p w14:paraId="25B1E684"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Хомут одинарный для крепления труб ПВХ </w:t>
            </w:r>
          </w:p>
        </w:tc>
        <w:tc>
          <w:tcPr>
            <w:tcW w:w="4110" w:type="dxa"/>
            <w:tcBorders>
              <w:top w:val="nil"/>
              <w:left w:val="nil"/>
              <w:bottom w:val="single" w:sz="4" w:space="0" w:color="auto"/>
              <w:right w:val="single" w:sz="4" w:space="0" w:color="auto"/>
            </w:tcBorders>
            <w:shd w:val="clear" w:color="auto" w:fill="auto"/>
            <w:vAlign w:val="center"/>
            <w:hideMark/>
          </w:tcPr>
          <w:p w14:paraId="34E50F46"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Диаметр – 110 мм</w:t>
            </w:r>
          </w:p>
        </w:tc>
      </w:tr>
      <w:tr w:rsidR="001F4902" w:rsidRPr="002969E2" w14:paraId="7C52E008" w14:textId="77777777" w:rsidTr="00070F51">
        <w:trPr>
          <w:trHeight w:val="360"/>
        </w:trPr>
        <w:tc>
          <w:tcPr>
            <w:tcW w:w="1093" w:type="dxa"/>
            <w:tcBorders>
              <w:top w:val="nil"/>
              <w:left w:val="single" w:sz="4" w:space="0" w:color="auto"/>
              <w:bottom w:val="single" w:sz="4" w:space="0" w:color="auto"/>
              <w:right w:val="single" w:sz="4" w:space="0" w:color="auto"/>
            </w:tcBorders>
            <w:shd w:val="clear" w:color="auto" w:fill="auto"/>
            <w:vAlign w:val="center"/>
          </w:tcPr>
          <w:p w14:paraId="3E256DB7" w14:textId="0164AFF8"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8" w:space="0" w:color="auto"/>
              <w:right w:val="single" w:sz="8" w:space="0" w:color="auto"/>
            </w:tcBorders>
            <w:shd w:val="clear" w:color="auto" w:fill="auto"/>
            <w:vAlign w:val="center"/>
          </w:tcPr>
          <w:p w14:paraId="3CEECA91"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Ревизия ПВХ с крышкой и кольцом </w:t>
            </w:r>
          </w:p>
        </w:tc>
        <w:tc>
          <w:tcPr>
            <w:tcW w:w="4110" w:type="dxa"/>
            <w:tcBorders>
              <w:top w:val="nil"/>
              <w:left w:val="nil"/>
              <w:bottom w:val="single" w:sz="4" w:space="0" w:color="auto"/>
              <w:right w:val="single" w:sz="4" w:space="0" w:color="auto"/>
            </w:tcBorders>
            <w:shd w:val="clear" w:color="auto" w:fill="auto"/>
            <w:vAlign w:val="center"/>
            <w:hideMark/>
          </w:tcPr>
          <w:p w14:paraId="2FDDE249"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Диаметр – 110 мм</w:t>
            </w:r>
          </w:p>
          <w:p w14:paraId="6E3EDA8A"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Цвет – серый </w:t>
            </w:r>
          </w:p>
        </w:tc>
      </w:tr>
      <w:tr w:rsidR="001F4902" w:rsidRPr="002969E2" w14:paraId="150F6BAE" w14:textId="77777777" w:rsidTr="00070F51">
        <w:trPr>
          <w:trHeight w:val="360"/>
        </w:trPr>
        <w:tc>
          <w:tcPr>
            <w:tcW w:w="1093" w:type="dxa"/>
            <w:tcBorders>
              <w:top w:val="nil"/>
              <w:left w:val="single" w:sz="4" w:space="0" w:color="auto"/>
              <w:bottom w:val="single" w:sz="4" w:space="0" w:color="auto"/>
              <w:right w:val="single" w:sz="4" w:space="0" w:color="auto"/>
            </w:tcBorders>
            <w:shd w:val="clear" w:color="auto" w:fill="auto"/>
            <w:vAlign w:val="center"/>
          </w:tcPr>
          <w:p w14:paraId="12699582" w14:textId="0EBF8015"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8" w:space="0" w:color="auto"/>
              <w:right w:val="single" w:sz="8" w:space="0" w:color="auto"/>
            </w:tcBorders>
            <w:shd w:val="clear" w:color="auto" w:fill="auto"/>
            <w:vAlign w:val="center"/>
          </w:tcPr>
          <w:p w14:paraId="779966C7"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Заглушка ПВХ </w:t>
            </w:r>
          </w:p>
        </w:tc>
        <w:tc>
          <w:tcPr>
            <w:tcW w:w="4110" w:type="dxa"/>
            <w:tcBorders>
              <w:top w:val="nil"/>
              <w:left w:val="nil"/>
              <w:bottom w:val="single" w:sz="4" w:space="0" w:color="auto"/>
              <w:right w:val="single" w:sz="4" w:space="0" w:color="auto"/>
            </w:tcBorders>
            <w:shd w:val="clear" w:color="auto" w:fill="auto"/>
            <w:vAlign w:val="center"/>
            <w:hideMark/>
          </w:tcPr>
          <w:p w14:paraId="5308D63B"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Диаметр – 50 мм</w:t>
            </w:r>
          </w:p>
        </w:tc>
      </w:tr>
      <w:tr w:rsidR="001F4902" w:rsidRPr="002969E2" w14:paraId="654AEF22" w14:textId="77777777" w:rsidTr="00070F51">
        <w:trPr>
          <w:trHeight w:val="360"/>
        </w:trPr>
        <w:tc>
          <w:tcPr>
            <w:tcW w:w="1093" w:type="dxa"/>
            <w:tcBorders>
              <w:top w:val="nil"/>
              <w:left w:val="single" w:sz="4" w:space="0" w:color="auto"/>
              <w:bottom w:val="single" w:sz="4" w:space="0" w:color="auto"/>
              <w:right w:val="single" w:sz="4" w:space="0" w:color="auto"/>
            </w:tcBorders>
            <w:shd w:val="clear" w:color="auto" w:fill="auto"/>
            <w:vAlign w:val="center"/>
          </w:tcPr>
          <w:p w14:paraId="0BA2A850" w14:textId="63A167F1"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8" w:space="0" w:color="auto"/>
              <w:right w:val="single" w:sz="8" w:space="0" w:color="auto"/>
            </w:tcBorders>
            <w:shd w:val="clear" w:color="auto" w:fill="auto"/>
            <w:vAlign w:val="center"/>
          </w:tcPr>
          <w:p w14:paraId="7A1FBE14"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Заглушка ПВХ </w:t>
            </w:r>
          </w:p>
        </w:tc>
        <w:tc>
          <w:tcPr>
            <w:tcW w:w="4110" w:type="dxa"/>
            <w:tcBorders>
              <w:top w:val="nil"/>
              <w:left w:val="nil"/>
              <w:bottom w:val="single" w:sz="4" w:space="0" w:color="auto"/>
              <w:right w:val="single" w:sz="4" w:space="0" w:color="auto"/>
            </w:tcBorders>
            <w:shd w:val="clear" w:color="auto" w:fill="auto"/>
            <w:vAlign w:val="center"/>
            <w:hideMark/>
          </w:tcPr>
          <w:p w14:paraId="2ECC0E3C"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Диаметр – 110 мм</w:t>
            </w:r>
          </w:p>
        </w:tc>
      </w:tr>
      <w:tr w:rsidR="001F4902" w:rsidRPr="002969E2" w14:paraId="4A8DB927" w14:textId="77777777" w:rsidTr="00272DA2">
        <w:trPr>
          <w:trHeight w:val="360"/>
        </w:trPr>
        <w:tc>
          <w:tcPr>
            <w:tcW w:w="1093" w:type="dxa"/>
            <w:tcBorders>
              <w:top w:val="nil"/>
              <w:left w:val="single" w:sz="4" w:space="0" w:color="auto"/>
              <w:bottom w:val="single" w:sz="4" w:space="0" w:color="auto"/>
              <w:right w:val="single" w:sz="4" w:space="0" w:color="auto"/>
            </w:tcBorders>
            <w:shd w:val="clear" w:color="auto" w:fill="auto"/>
            <w:vAlign w:val="center"/>
          </w:tcPr>
          <w:p w14:paraId="06C4D54E" w14:textId="421D6460"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4" w:space="0" w:color="auto"/>
              <w:right w:val="single" w:sz="8" w:space="0" w:color="auto"/>
            </w:tcBorders>
            <w:shd w:val="clear" w:color="auto" w:fill="auto"/>
            <w:vAlign w:val="center"/>
          </w:tcPr>
          <w:p w14:paraId="4837BEAB"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Заглушки стальные с внутренней резьбой </w:t>
            </w:r>
          </w:p>
        </w:tc>
        <w:tc>
          <w:tcPr>
            <w:tcW w:w="4110" w:type="dxa"/>
            <w:tcBorders>
              <w:top w:val="nil"/>
              <w:left w:val="nil"/>
              <w:bottom w:val="single" w:sz="4" w:space="0" w:color="auto"/>
              <w:right w:val="single" w:sz="4" w:space="0" w:color="auto"/>
            </w:tcBorders>
            <w:shd w:val="clear" w:color="auto" w:fill="auto"/>
            <w:vAlign w:val="center"/>
            <w:hideMark/>
          </w:tcPr>
          <w:p w14:paraId="1D9A7BD7"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Диаметр – 15 мм</w:t>
            </w:r>
          </w:p>
        </w:tc>
      </w:tr>
      <w:tr w:rsidR="001F4902" w:rsidRPr="002969E2" w14:paraId="1C98B3E5" w14:textId="77777777" w:rsidTr="00272DA2">
        <w:trPr>
          <w:trHeight w:val="360"/>
        </w:trPr>
        <w:tc>
          <w:tcPr>
            <w:tcW w:w="1093" w:type="dxa"/>
            <w:tcBorders>
              <w:top w:val="single" w:sz="4" w:space="0" w:color="auto"/>
              <w:left w:val="single" w:sz="4" w:space="0" w:color="auto"/>
              <w:bottom w:val="single" w:sz="4" w:space="0" w:color="auto"/>
              <w:right w:val="single" w:sz="4" w:space="0" w:color="auto"/>
            </w:tcBorders>
            <w:shd w:val="clear" w:color="auto" w:fill="auto"/>
            <w:vAlign w:val="center"/>
          </w:tcPr>
          <w:p w14:paraId="3A04E309" w14:textId="7CA09488" w:rsidR="001F4902" w:rsidRPr="00CF5DFD" w:rsidRDefault="001F4902" w:rsidP="005C723E">
            <w:pPr>
              <w:pStyle w:val="afffff3"/>
              <w:numPr>
                <w:ilvl w:val="0"/>
                <w:numId w:val="46"/>
              </w:numPr>
              <w:rPr>
                <w:rFonts w:ascii="Times New Roman" w:hAnsi="Times New Roman" w:cs="Times New Roman"/>
              </w:rPr>
            </w:pPr>
          </w:p>
        </w:tc>
        <w:tc>
          <w:tcPr>
            <w:tcW w:w="4294" w:type="dxa"/>
            <w:tcBorders>
              <w:top w:val="single" w:sz="4" w:space="0" w:color="auto"/>
              <w:left w:val="nil"/>
              <w:bottom w:val="single" w:sz="8" w:space="0" w:color="auto"/>
              <w:right w:val="single" w:sz="8" w:space="0" w:color="auto"/>
            </w:tcBorders>
            <w:shd w:val="clear" w:color="auto" w:fill="auto"/>
            <w:vAlign w:val="center"/>
          </w:tcPr>
          <w:p w14:paraId="6886B040"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Заглушки стальные с внутренней резьбой </w:t>
            </w:r>
          </w:p>
        </w:tc>
        <w:tc>
          <w:tcPr>
            <w:tcW w:w="4110" w:type="dxa"/>
            <w:tcBorders>
              <w:top w:val="single" w:sz="4" w:space="0" w:color="auto"/>
              <w:left w:val="nil"/>
              <w:bottom w:val="single" w:sz="4" w:space="0" w:color="auto"/>
              <w:right w:val="single" w:sz="4" w:space="0" w:color="auto"/>
            </w:tcBorders>
            <w:shd w:val="clear" w:color="auto" w:fill="auto"/>
            <w:vAlign w:val="center"/>
            <w:hideMark/>
          </w:tcPr>
          <w:p w14:paraId="12247B3E"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Диаметр – 20 мм</w:t>
            </w:r>
          </w:p>
        </w:tc>
      </w:tr>
      <w:tr w:rsidR="001F4902" w:rsidRPr="002969E2" w14:paraId="6861F1A5" w14:textId="77777777" w:rsidTr="00B7495A">
        <w:trPr>
          <w:trHeight w:val="360"/>
        </w:trPr>
        <w:tc>
          <w:tcPr>
            <w:tcW w:w="1093" w:type="dxa"/>
            <w:tcBorders>
              <w:top w:val="nil"/>
              <w:left w:val="single" w:sz="4" w:space="0" w:color="auto"/>
              <w:bottom w:val="single" w:sz="4" w:space="0" w:color="auto"/>
              <w:right w:val="single" w:sz="4" w:space="0" w:color="auto"/>
            </w:tcBorders>
            <w:shd w:val="clear" w:color="auto" w:fill="auto"/>
            <w:vAlign w:val="center"/>
          </w:tcPr>
          <w:p w14:paraId="293A1EC7" w14:textId="376F278F"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4" w:space="0" w:color="auto"/>
              <w:right w:val="single" w:sz="8" w:space="0" w:color="auto"/>
            </w:tcBorders>
            <w:shd w:val="clear" w:color="auto" w:fill="auto"/>
            <w:vAlign w:val="center"/>
          </w:tcPr>
          <w:p w14:paraId="35BB6FD1"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Заглушки стальные с наружной резьбой </w:t>
            </w:r>
          </w:p>
        </w:tc>
        <w:tc>
          <w:tcPr>
            <w:tcW w:w="4110" w:type="dxa"/>
            <w:tcBorders>
              <w:top w:val="nil"/>
              <w:left w:val="nil"/>
              <w:bottom w:val="single" w:sz="4" w:space="0" w:color="auto"/>
              <w:right w:val="single" w:sz="4" w:space="0" w:color="auto"/>
            </w:tcBorders>
            <w:shd w:val="clear" w:color="auto" w:fill="auto"/>
            <w:vAlign w:val="center"/>
            <w:hideMark/>
          </w:tcPr>
          <w:p w14:paraId="72BD6F40"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Диаметр – 15 мм</w:t>
            </w:r>
          </w:p>
        </w:tc>
      </w:tr>
      <w:tr w:rsidR="001F4902" w:rsidRPr="002969E2" w14:paraId="25B67707" w14:textId="77777777" w:rsidTr="005C723E">
        <w:trPr>
          <w:trHeight w:val="360"/>
        </w:trPr>
        <w:tc>
          <w:tcPr>
            <w:tcW w:w="1093" w:type="dxa"/>
            <w:tcBorders>
              <w:top w:val="single" w:sz="4" w:space="0" w:color="auto"/>
              <w:left w:val="single" w:sz="4" w:space="0" w:color="auto"/>
              <w:bottom w:val="single" w:sz="4" w:space="0" w:color="auto"/>
              <w:right w:val="single" w:sz="4" w:space="0" w:color="auto"/>
            </w:tcBorders>
            <w:shd w:val="clear" w:color="auto" w:fill="auto"/>
            <w:vAlign w:val="center"/>
          </w:tcPr>
          <w:p w14:paraId="1080297A" w14:textId="3E4D600E" w:rsidR="001F4902" w:rsidRPr="00CF5DFD" w:rsidRDefault="001F4902" w:rsidP="005C723E">
            <w:pPr>
              <w:pStyle w:val="afffff3"/>
              <w:numPr>
                <w:ilvl w:val="0"/>
                <w:numId w:val="46"/>
              </w:numPr>
              <w:rPr>
                <w:rFonts w:ascii="Times New Roman" w:hAnsi="Times New Roman" w:cs="Times New Roman"/>
              </w:rPr>
            </w:pPr>
          </w:p>
        </w:tc>
        <w:tc>
          <w:tcPr>
            <w:tcW w:w="4294" w:type="dxa"/>
            <w:tcBorders>
              <w:top w:val="single" w:sz="4" w:space="0" w:color="auto"/>
              <w:left w:val="nil"/>
              <w:bottom w:val="single" w:sz="4" w:space="0" w:color="auto"/>
              <w:right w:val="single" w:sz="8" w:space="0" w:color="auto"/>
            </w:tcBorders>
            <w:shd w:val="clear" w:color="auto" w:fill="auto"/>
            <w:vAlign w:val="center"/>
          </w:tcPr>
          <w:p w14:paraId="1FC3DB54"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Заглушки стальные с наружной резьбой </w:t>
            </w:r>
          </w:p>
        </w:tc>
        <w:tc>
          <w:tcPr>
            <w:tcW w:w="4110" w:type="dxa"/>
            <w:tcBorders>
              <w:top w:val="single" w:sz="4" w:space="0" w:color="auto"/>
              <w:left w:val="nil"/>
              <w:bottom w:val="single" w:sz="4" w:space="0" w:color="auto"/>
              <w:right w:val="single" w:sz="4" w:space="0" w:color="auto"/>
            </w:tcBorders>
            <w:shd w:val="clear" w:color="auto" w:fill="auto"/>
            <w:vAlign w:val="center"/>
            <w:hideMark/>
          </w:tcPr>
          <w:p w14:paraId="37C1ED39"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Диаметр – 20 мм</w:t>
            </w:r>
          </w:p>
        </w:tc>
      </w:tr>
      <w:tr w:rsidR="001F4902" w:rsidRPr="002969E2" w14:paraId="2DAAF0E5" w14:textId="77777777" w:rsidTr="005C723E">
        <w:trPr>
          <w:trHeight w:val="360"/>
        </w:trPr>
        <w:tc>
          <w:tcPr>
            <w:tcW w:w="1093" w:type="dxa"/>
            <w:tcBorders>
              <w:top w:val="single" w:sz="4" w:space="0" w:color="auto"/>
              <w:left w:val="single" w:sz="4" w:space="0" w:color="auto"/>
              <w:bottom w:val="single" w:sz="4" w:space="0" w:color="auto"/>
              <w:right w:val="single" w:sz="4" w:space="0" w:color="auto"/>
            </w:tcBorders>
            <w:shd w:val="clear" w:color="auto" w:fill="auto"/>
            <w:vAlign w:val="center"/>
          </w:tcPr>
          <w:p w14:paraId="640120C8" w14:textId="396AE163" w:rsidR="001F4902" w:rsidRPr="00CF5DFD" w:rsidRDefault="001F4902" w:rsidP="005C723E">
            <w:pPr>
              <w:pStyle w:val="afffff3"/>
              <w:numPr>
                <w:ilvl w:val="0"/>
                <w:numId w:val="46"/>
              </w:numPr>
              <w:rPr>
                <w:rFonts w:ascii="Times New Roman" w:hAnsi="Times New Roman" w:cs="Times New Roman"/>
              </w:rPr>
            </w:pPr>
          </w:p>
        </w:tc>
        <w:tc>
          <w:tcPr>
            <w:tcW w:w="4294" w:type="dxa"/>
            <w:tcBorders>
              <w:top w:val="single" w:sz="4" w:space="0" w:color="auto"/>
              <w:left w:val="nil"/>
              <w:bottom w:val="single" w:sz="4" w:space="0" w:color="auto"/>
              <w:right w:val="single" w:sz="8" w:space="0" w:color="auto"/>
            </w:tcBorders>
            <w:shd w:val="clear" w:color="auto" w:fill="auto"/>
            <w:vAlign w:val="center"/>
          </w:tcPr>
          <w:p w14:paraId="1A537F50"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Сгоны стальные в комплекте </w:t>
            </w:r>
          </w:p>
        </w:tc>
        <w:tc>
          <w:tcPr>
            <w:tcW w:w="4110" w:type="dxa"/>
            <w:tcBorders>
              <w:top w:val="single" w:sz="4" w:space="0" w:color="auto"/>
              <w:left w:val="nil"/>
              <w:bottom w:val="single" w:sz="4" w:space="0" w:color="auto"/>
              <w:right w:val="single" w:sz="4" w:space="0" w:color="auto"/>
            </w:tcBorders>
            <w:shd w:val="clear" w:color="auto" w:fill="auto"/>
            <w:vAlign w:val="center"/>
            <w:hideMark/>
          </w:tcPr>
          <w:p w14:paraId="1047CDB2"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Диаметр – 15 мм</w:t>
            </w:r>
          </w:p>
        </w:tc>
      </w:tr>
      <w:tr w:rsidR="001F4902" w:rsidRPr="002969E2" w14:paraId="71D7C10F" w14:textId="77777777" w:rsidTr="005C723E">
        <w:trPr>
          <w:trHeight w:val="360"/>
        </w:trPr>
        <w:tc>
          <w:tcPr>
            <w:tcW w:w="1093" w:type="dxa"/>
            <w:tcBorders>
              <w:top w:val="single" w:sz="4" w:space="0" w:color="auto"/>
              <w:left w:val="single" w:sz="4" w:space="0" w:color="auto"/>
              <w:bottom w:val="single" w:sz="4" w:space="0" w:color="auto"/>
              <w:right w:val="single" w:sz="4" w:space="0" w:color="auto"/>
            </w:tcBorders>
            <w:shd w:val="clear" w:color="auto" w:fill="auto"/>
            <w:vAlign w:val="center"/>
          </w:tcPr>
          <w:p w14:paraId="11E842C2" w14:textId="545566CF" w:rsidR="001F4902" w:rsidRPr="00CF5DFD" w:rsidRDefault="001F4902" w:rsidP="005C723E">
            <w:pPr>
              <w:pStyle w:val="afffff3"/>
              <w:numPr>
                <w:ilvl w:val="0"/>
                <w:numId w:val="46"/>
              </w:numPr>
              <w:rPr>
                <w:rFonts w:ascii="Times New Roman" w:hAnsi="Times New Roman" w:cs="Times New Roman"/>
              </w:rPr>
            </w:pPr>
          </w:p>
        </w:tc>
        <w:tc>
          <w:tcPr>
            <w:tcW w:w="4294" w:type="dxa"/>
            <w:tcBorders>
              <w:top w:val="single" w:sz="4" w:space="0" w:color="auto"/>
              <w:left w:val="nil"/>
              <w:bottom w:val="single" w:sz="8" w:space="0" w:color="auto"/>
              <w:right w:val="single" w:sz="8" w:space="0" w:color="auto"/>
            </w:tcBorders>
            <w:shd w:val="clear" w:color="auto" w:fill="auto"/>
            <w:vAlign w:val="center"/>
          </w:tcPr>
          <w:p w14:paraId="1655BD7C"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Сгоны стальные в комплекте </w:t>
            </w:r>
          </w:p>
        </w:tc>
        <w:tc>
          <w:tcPr>
            <w:tcW w:w="4110" w:type="dxa"/>
            <w:tcBorders>
              <w:top w:val="single" w:sz="4" w:space="0" w:color="auto"/>
              <w:left w:val="nil"/>
              <w:bottom w:val="single" w:sz="4" w:space="0" w:color="auto"/>
              <w:right w:val="single" w:sz="4" w:space="0" w:color="auto"/>
            </w:tcBorders>
            <w:shd w:val="clear" w:color="auto" w:fill="auto"/>
            <w:vAlign w:val="center"/>
            <w:hideMark/>
          </w:tcPr>
          <w:p w14:paraId="7252E994"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Диаметр – 20 мм</w:t>
            </w:r>
          </w:p>
        </w:tc>
      </w:tr>
      <w:tr w:rsidR="001F4902" w:rsidRPr="002969E2" w14:paraId="40898BBD" w14:textId="77777777" w:rsidTr="00070F51">
        <w:trPr>
          <w:trHeight w:val="360"/>
        </w:trPr>
        <w:tc>
          <w:tcPr>
            <w:tcW w:w="1093" w:type="dxa"/>
            <w:tcBorders>
              <w:top w:val="nil"/>
              <w:left w:val="single" w:sz="4" w:space="0" w:color="auto"/>
              <w:bottom w:val="single" w:sz="4" w:space="0" w:color="auto"/>
              <w:right w:val="single" w:sz="4" w:space="0" w:color="auto"/>
            </w:tcBorders>
            <w:shd w:val="clear" w:color="auto" w:fill="auto"/>
            <w:vAlign w:val="center"/>
          </w:tcPr>
          <w:p w14:paraId="7D1644AC" w14:textId="6B55F6DA"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8" w:space="0" w:color="auto"/>
              <w:right w:val="single" w:sz="8" w:space="0" w:color="auto"/>
            </w:tcBorders>
            <w:shd w:val="clear" w:color="auto" w:fill="auto"/>
            <w:vAlign w:val="center"/>
          </w:tcPr>
          <w:p w14:paraId="5A556DCC"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Бочата стальные </w:t>
            </w:r>
          </w:p>
        </w:tc>
        <w:tc>
          <w:tcPr>
            <w:tcW w:w="4110" w:type="dxa"/>
            <w:tcBorders>
              <w:top w:val="nil"/>
              <w:left w:val="nil"/>
              <w:bottom w:val="single" w:sz="4" w:space="0" w:color="auto"/>
              <w:right w:val="single" w:sz="4" w:space="0" w:color="auto"/>
            </w:tcBorders>
            <w:shd w:val="clear" w:color="auto" w:fill="auto"/>
            <w:vAlign w:val="center"/>
            <w:hideMark/>
          </w:tcPr>
          <w:p w14:paraId="1A6219EE"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Диаметр – 15 мм</w:t>
            </w:r>
          </w:p>
        </w:tc>
      </w:tr>
      <w:tr w:rsidR="001F4902" w:rsidRPr="002969E2" w14:paraId="05C02BC7" w14:textId="77777777" w:rsidTr="00070F51">
        <w:trPr>
          <w:trHeight w:val="360"/>
        </w:trPr>
        <w:tc>
          <w:tcPr>
            <w:tcW w:w="1093" w:type="dxa"/>
            <w:tcBorders>
              <w:top w:val="nil"/>
              <w:left w:val="single" w:sz="4" w:space="0" w:color="auto"/>
              <w:bottom w:val="single" w:sz="4" w:space="0" w:color="auto"/>
              <w:right w:val="single" w:sz="4" w:space="0" w:color="auto"/>
            </w:tcBorders>
            <w:shd w:val="clear" w:color="auto" w:fill="auto"/>
            <w:vAlign w:val="center"/>
          </w:tcPr>
          <w:p w14:paraId="77C2A80D" w14:textId="5BEBF95D"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8" w:space="0" w:color="auto"/>
              <w:right w:val="single" w:sz="8" w:space="0" w:color="auto"/>
            </w:tcBorders>
            <w:shd w:val="clear" w:color="auto" w:fill="auto"/>
            <w:vAlign w:val="center"/>
          </w:tcPr>
          <w:p w14:paraId="01B5E520"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Бочата стальные </w:t>
            </w:r>
          </w:p>
        </w:tc>
        <w:tc>
          <w:tcPr>
            <w:tcW w:w="4110" w:type="dxa"/>
            <w:tcBorders>
              <w:top w:val="nil"/>
              <w:left w:val="nil"/>
              <w:bottom w:val="single" w:sz="4" w:space="0" w:color="auto"/>
              <w:right w:val="single" w:sz="4" w:space="0" w:color="auto"/>
            </w:tcBorders>
            <w:shd w:val="clear" w:color="auto" w:fill="auto"/>
            <w:vAlign w:val="center"/>
            <w:hideMark/>
          </w:tcPr>
          <w:p w14:paraId="3A23AD67"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Диаметр – 20 мм</w:t>
            </w:r>
          </w:p>
        </w:tc>
      </w:tr>
      <w:tr w:rsidR="001F4902" w:rsidRPr="002969E2" w14:paraId="7787DAB0" w14:textId="77777777" w:rsidTr="00070F51">
        <w:trPr>
          <w:trHeight w:val="360"/>
        </w:trPr>
        <w:tc>
          <w:tcPr>
            <w:tcW w:w="1093" w:type="dxa"/>
            <w:tcBorders>
              <w:top w:val="nil"/>
              <w:left w:val="single" w:sz="4" w:space="0" w:color="auto"/>
              <w:bottom w:val="single" w:sz="4" w:space="0" w:color="auto"/>
              <w:right w:val="single" w:sz="4" w:space="0" w:color="auto"/>
            </w:tcBorders>
            <w:shd w:val="clear" w:color="auto" w:fill="auto"/>
            <w:vAlign w:val="center"/>
          </w:tcPr>
          <w:p w14:paraId="385C363A" w14:textId="06CA3B7B"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8" w:space="0" w:color="auto"/>
              <w:right w:val="single" w:sz="8" w:space="0" w:color="auto"/>
            </w:tcBorders>
            <w:shd w:val="clear" w:color="auto" w:fill="auto"/>
            <w:vAlign w:val="center"/>
          </w:tcPr>
          <w:p w14:paraId="44992D1B"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Труба стальная водогазопроводная </w:t>
            </w:r>
          </w:p>
        </w:tc>
        <w:tc>
          <w:tcPr>
            <w:tcW w:w="4110" w:type="dxa"/>
            <w:tcBorders>
              <w:top w:val="nil"/>
              <w:left w:val="nil"/>
              <w:bottom w:val="single" w:sz="4" w:space="0" w:color="auto"/>
              <w:right w:val="single" w:sz="4" w:space="0" w:color="auto"/>
            </w:tcBorders>
            <w:shd w:val="clear" w:color="auto" w:fill="auto"/>
            <w:vAlign w:val="center"/>
            <w:hideMark/>
          </w:tcPr>
          <w:p w14:paraId="43643D13"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Диаметр условный – 15 мм</w:t>
            </w:r>
          </w:p>
        </w:tc>
      </w:tr>
      <w:tr w:rsidR="001F4902" w:rsidRPr="002969E2" w14:paraId="299C5FA7" w14:textId="77777777" w:rsidTr="00C046D3">
        <w:trPr>
          <w:trHeight w:val="360"/>
        </w:trPr>
        <w:tc>
          <w:tcPr>
            <w:tcW w:w="1093" w:type="dxa"/>
            <w:tcBorders>
              <w:top w:val="nil"/>
              <w:left w:val="single" w:sz="4" w:space="0" w:color="auto"/>
              <w:bottom w:val="single" w:sz="4" w:space="0" w:color="auto"/>
              <w:right w:val="single" w:sz="4" w:space="0" w:color="auto"/>
            </w:tcBorders>
            <w:shd w:val="clear" w:color="auto" w:fill="auto"/>
            <w:vAlign w:val="center"/>
          </w:tcPr>
          <w:p w14:paraId="31DD9B82" w14:textId="1758973B"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4" w:space="0" w:color="auto"/>
              <w:right w:val="single" w:sz="8" w:space="0" w:color="auto"/>
            </w:tcBorders>
            <w:shd w:val="clear" w:color="auto" w:fill="auto"/>
            <w:vAlign w:val="center"/>
          </w:tcPr>
          <w:p w14:paraId="1DA39096"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Труба стальная водогазопроводная </w:t>
            </w:r>
          </w:p>
        </w:tc>
        <w:tc>
          <w:tcPr>
            <w:tcW w:w="4110" w:type="dxa"/>
            <w:tcBorders>
              <w:top w:val="nil"/>
              <w:left w:val="nil"/>
              <w:bottom w:val="single" w:sz="4" w:space="0" w:color="auto"/>
              <w:right w:val="single" w:sz="4" w:space="0" w:color="auto"/>
            </w:tcBorders>
            <w:shd w:val="clear" w:color="auto" w:fill="auto"/>
            <w:vAlign w:val="center"/>
            <w:hideMark/>
          </w:tcPr>
          <w:p w14:paraId="26EE9379"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Диаметр условный – 20 мм</w:t>
            </w:r>
          </w:p>
        </w:tc>
      </w:tr>
      <w:tr w:rsidR="001F4902" w:rsidRPr="002969E2" w14:paraId="4DE0959E" w14:textId="77777777" w:rsidTr="00C046D3">
        <w:trPr>
          <w:trHeight w:val="360"/>
        </w:trPr>
        <w:tc>
          <w:tcPr>
            <w:tcW w:w="1093" w:type="dxa"/>
            <w:tcBorders>
              <w:top w:val="single" w:sz="4" w:space="0" w:color="auto"/>
              <w:left w:val="single" w:sz="4" w:space="0" w:color="auto"/>
              <w:bottom w:val="single" w:sz="4" w:space="0" w:color="auto"/>
              <w:right w:val="single" w:sz="4" w:space="0" w:color="auto"/>
            </w:tcBorders>
            <w:shd w:val="clear" w:color="auto" w:fill="auto"/>
            <w:vAlign w:val="center"/>
          </w:tcPr>
          <w:p w14:paraId="6F0E4336" w14:textId="3CAE7917" w:rsidR="001F4902" w:rsidRPr="00CF5DFD" w:rsidRDefault="001F4902" w:rsidP="005C723E">
            <w:pPr>
              <w:pStyle w:val="afffff3"/>
              <w:numPr>
                <w:ilvl w:val="0"/>
                <w:numId w:val="46"/>
              </w:numPr>
              <w:rPr>
                <w:rFonts w:ascii="Times New Roman" w:hAnsi="Times New Roman" w:cs="Times New Roman"/>
              </w:rPr>
            </w:pPr>
          </w:p>
        </w:tc>
        <w:tc>
          <w:tcPr>
            <w:tcW w:w="4294" w:type="dxa"/>
            <w:tcBorders>
              <w:top w:val="single" w:sz="4" w:space="0" w:color="auto"/>
              <w:left w:val="nil"/>
              <w:bottom w:val="single" w:sz="4" w:space="0" w:color="auto"/>
              <w:right w:val="single" w:sz="8" w:space="0" w:color="auto"/>
            </w:tcBorders>
            <w:shd w:val="clear" w:color="auto" w:fill="auto"/>
            <w:vAlign w:val="center"/>
          </w:tcPr>
          <w:p w14:paraId="11355BA4"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Труба стальная водогазопроводная </w:t>
            </w:r>
          </w:p>
        </w:tc>
        <w:tc>
          <w:tcPr>
            <w:tcW w:w="4110" w:type="dxa"/>
            <w:tcBorders>
              <w:top w:val="single" w:sz="4" w:space="0" w:color="auto"/>
              <w:left w:val="nil"/>
              <w:bottom w:val="single" w:sz="4" w:space="0" w:color="auto"/>
              <w:right w:val="single" w:sz="4" w:space="0" w:color="auto"/>
            </w:tcBorders>
            <w:shd w:val="clear" w:color="auto" w:fill="auto"/>
            <w:vAlign w:val="center"/>
            <w:hideMark/>
          </w:tcPr>
          <w:p w14:paraId="47096125"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Диаметр условный – 25 мм</w:t>
            </w:r>
          </w:p>
        </w:tc>
      </w:tr>
      <w:tr w:rsidR="001F4902" w:rsidRPr="002969E2" w14:paraId="62D5961F" w14:textId="77777777" w:rsidTr="00C046D3">
        <w:trPr>
          <w:trHeight w:val="360"/>
        </w:trPr>
        <w:tc>
          <w:tcPr>
            <w:tcW w:w="1093" w:type="dxa"/>
            <w:tcBorders>
              <w:top w:val="single" w:sz="4" w:space="0" w:color="auto"/>
              <w:left w:val="single" w:sz="4" w:space="0" w:color="auto"/>
              <w:bottom w:val="single" w:sz="4" w:space="0" w:color="auto"/>
              <w:right w:val="single" w:sz="4" w:space="0" w:color="auto"/>
            </w:tcBorders>
            <w:shd w:val="clear" w:color="auto" w:fill="auto"/>
            <w:vAlign w:val="center"/>
          </w:tcPr>
          <w:p w14:paraId="3BD8ABAF" w14:textId="0C684C36" w:rsidR="001F4902" w:rsidRPr="00CF5DFD" w:rsidRDefault="001F4902" w:rsidP="005C723E">
            <w:pPr>
              <w:pStyle w:val="afffff3"/>
              <w:numPr>
                <w:ilvl w:val="0"/>
                <w:numId w:val="46"/>
              </w:numPr>
              <w:rPr>
                <w:rFonts w:ascii="Times New Roman" w:hAnsi="Times New Roman" w:cs="Times New Roman"/>
              </w:rPr>
            </w:pPr>
          </w:p>
        </w:tc>
        <w:tc>
          <w:tcPr>
            <w:tcW w:w="4294" w:type="dxa"/>
            <w:tcBorders>
              <w:top w:val="single" w:sz="4" w:space="0" w:color="auto"/>
              <w:left w:val="nil"/>
              <w:bottom w:val="single" w:sz="8" w:space="0" w:color="auto"/>
              <w:right w:val="single" w:sz="8" w:space="0" w:color="auto"/>
            </w:tcBorders>
            <w:shd w:val="clear" w:color="auto" w:fill="auto"/>
            <w:vAlign w:val="center"/>
          </w:tcPr>
          <w:p w14:paraId="023F37E3"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Труба стальная водогазопроводная </w:t>
            </w:r>
          </w:p>
        </w:tc>
        <w:tc>
          <w:tcPr>
            <w:tcW w:w="4110" w:type="dxa"/>
            <w:tcBorders>
              <w:top w:val="single" w:sz="4" w:space="0" w:color="auto"/>
              <w:left w:val="nil"/>
              <w:bottom w:val="single" w:sz="4" w:space="0" w:color="auto"/>
              <w:right w:val="single" w:sz="4" w:space="0" w:color="auto"/>
            </w:tcBorders>
            <w:shd w:val="clear" w:color="auto" w:fill="auto"/>
            <w:vAlign w:val="center"/>
            <w:hideMark/>
          </w:tcPr>
          <w:p w14:paraId="4E4FB4BD"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Диаметр условный – 32 мм</w:t>
            </w:r>
          </w:p>
        </w:tc>
      </w:tr>
      <w:tr w:rsidR="001F4902" w:rsidRPr="002969E2" w14:paraId="73760E1E" w14:textId="77777777" w:rsidTr="00070F51">
        <w:trPr>
          <w:trHeight w:val="360"/>
        </w:trPr>
        <w:tc>
          <w:tcPr>
            <w:tcW w:w="1093" w:type="dxa"/>
            <w:tcBorders>
              <w:top w:val="nil"/>
              <w:left w:val="single" w:sz="4" w:space="0" w:color="auto"/>
              <w:bottom w:val="single" w:sz="4" w:space="0" w:color="auto"/>
              <w:right w:val="single" w:sz="4" w:space="0" w:color="auto"/>
            </w:tcBorders>
            <w:shd w:val="clear" w:color="auto" w:fill="auto"/>
            <w:vAlign w:val="center"/>
          </w:tcPr>
          <w:p w14:paraId="36ECFD7A" w14:textId="184079D4"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8" w:space="0" w:color="auto"/>
              <w:right w:val="single" w:sz="8" w:space="0" w:color="auto"/>
            </w:tcBorders>
            <w:shd w:val="clear" w:color="auto" w:fill="auto"/>
            <w:vAlign w:val="center"/>
          </w:tcPr>
          <w:p w14:paraId="3CC4FF79"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Труба стальная водогазопроводная </w:t>
            </w:r>
          </w:p>
        </w:tc>
        <w:tc>
          <w:tcPr>
            <w:tcW w:w="4110" w:type="dxa"/>
            <w:tcBorders>
              <w:top w:val="nil"/>
              <w:left w:val="nil"/>
              <w:bottom w:val="single" w:sz="4" w:space="0" w:color="auto"/>
              <w:right w:val="single" w:sz="4" w:space="0" w:color="auto"/>
            </w:tcBorders>
            <w:shd w:val="clear" w:color="auto" w:fill="auto"/>
            <w:vAlign w:val="center"/>
            <w:hideMark/>
          </w:tcPr>
          <w:p w14:paraId="6C8989BD"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Диаметр условный – 40 мм</w:t>
            </w:r>
          </w:p>
        </w:tc>
      </w:tr>
      <w:tr w:rsidR="001F4902" w:rsidRPr="002969E2" w14:paraId="1D5D1140" w14:textId="77777777" w:rsidTr="00EE6CDB">
        <w:trPr>
          <w:trHeight w:val="360"/>
        </w:trPr>
        <w:tc>
          <w:tcPr>
            <w:tcW w:w="1093" w:type="dxa"/>
            <w:tcBorders>
              <w:top w:val="nil"/>
              <w:left w:val="single" w:sz="4" w:space="0" w:color="auto"/>
              <w:bottom w:val="single" w:sz="4" w:space="0" w:color="auto"/>
              <w:right w:val="single" w:sz="4" w:space="0" w:color="auto"/>
            </w:tcBorders>
            <w:shd w:val="clear" w:color="auto" w:fill="auto"/>
            <w:vAlign w:val="center"/>
          </w:tcPr>
          <w:p w14:paraId="13089BD9" w14:textId="7C8E750E"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4" w:space="0" w:color="auto"/>
              <w:right w:val="single" w:sz="8" w:space="0" w:color="auto"/>
            </w:tcBorders>
            <w:shd w:val="clear" w:color="auto" w:fill="auto"/>
            <w:vAlign w:val="center"/>
          </w:tcPr>
          <w:p w14:paraId="4C4F8C8D"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Труба стальная водогазопроводная </w:t>
            </w:r>
          </w:p>
        </w:tc>
        <w:tc>
          <w:tcPr>
            <w:tcW w:w="4110" w:type="dxa"/>
            <w:tcBorders>
              <w:top w:val="nil"/>
              <w:left w:val="nil"/>
              <w:bottom w:val="single" w:sz="4" w:space="0" w:color="auto"/>
              <w:right w:val="single" w:sz="4" w:space="0" w:color="auto"/>
            </w:tcBorders>
            <w:shd w:val="clear" w:color="auto" w:fill="auto"/>
            <w:vAlign w:val="center"/>
            <w:hideMark/>
          </w:tcPr>
          <w:p w14:paraId="22CFEA52"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Диаметр условный – 50 мм</w:t>
            </w:r>
          </w:p>
        </w:tc>
      </w:tr>
      <w:tr w:rsidR="001F4902" w:rsidRPr="002969E2" w14:paraId="253EF9C6" w14:textId="77777777" w:rsidTr="00EE6CDB">
        <w:trPr>
          <w:trHeight w:val="360"/>
        </w:trPr>
        <w:tc>
          <w:tcPr>
            <w:tcW w:w="1093" w:type="dxa"/>
            <w:tcBorders>
              <w:top w:val="single" w:sz="4" w:space="0" w:color="auto"/>
              <w:left w:val="single" w:sz="4" w:space="0" w:color="auto"/>
              <w:bottom w:val="single" w:sz="4" w:space="0" w:color="auto"/>
              <w:right w:val="single" w:sz="4" w:space="0" w:color="auto"/>
            </w:tcBorders>
            <w:shd w:val="clear" w:color="auto" w:fill="auto"/>
            <w:vAlign w:val="center"/>
          </w:tcPr>
          <w:p w14:paraId="166B8657" w14:textId="002D9F63" w:rsidR="001F4902" w:rsidRPr="00CF5DFD" w:rsidRDefault="001F4902" w:rsidP="005C723E">
            <w:pPr>
              <w:pStyle w:val="afffff3"/>
              <w:numPr>
                <w:ilvl w:val="0"/>
                <w:numId w:val="46"/>
              </w:numPr>
              <w:rPr>
                <w:rFonts w:ascii="Times New Roman" w:hAnsi="Times New Roman" w:cs="Times New Roman"/>
              </w:rPr>
            </w:pPr>
          </w:p>
        </w:tc>
        <w:tc>
          <w:tcPr>
            <w:tcW w:w="4294" w:type="dxa"/>
            <w:tcBorders>
              <w:top w:val="single" w:sz="4" w:space="0" w:color="auto"/>
              <w:left w:val="nil"/>
              <w:bottom w:val="single" w:sz="8" w:space="0" w:color="auto"/>
              <w:right w:val="single" w:sz="8" w:space="0" w:color="auto"/>
            </w:tcBorders>
            <w:shd w:val="clear" w:color="auto" w:fill="auto"/>
            <w:vAlign w:val="center"/>
          </w:tcPr>
          <w:p w14:paraId="360D7306"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Труба стальная водогазопроводная </w:t>
            </w:r>
          </w:p>
        </w:tc>
        <w:tc>
          <w:tcPr>
            <w:tcW w:w="4110" w:type="dxa"/>
            <w:tcBorders>
              <w:top w:val="single" w:sz="4" w:space="0" w:color="auto"/>
              <w:left w:val="nil"/>
              <w:bottom w:val="single" w:sz="4" w:space="0" w:color="auto"/>
              <w:right w:val="single" w:sz="4" w:space="0" w:color="auto"/>
            </w:tcBorders>
            <w:shd w:val="clear" w:color="auto" w:fill="auto"/>
            <w:vAlign w:val="center"/>
            <w:hideMark/>
          </w:tcPr>
          <w:p w14:paraId="3D028898"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Диаметр условный – 80 мм</w:t>
            </w:r>
          </w:p>
        </w:tc>
      </w:tr>
      <w:tr w:rsidR="001F4902" w:rsidRPr="002969E2" w14:paraId="2EA6FD8A" w14:textId="77777777" w:rsidTr="00070F51">
        <w:trPr>
          <w:trHeight w:val="360"/>
        </w:trPr>
        <w:tc>
          <w:tcPr>
            <w:tcW w:w="1093" w:type="dxa"/>
            <w:tcBorders>
              <w:top w:val="nil"/>
              <w:left w:val="single" w:sz="4" w:space="0" w:color="auto"/>
              <w:bottom w:val="single" w:sz="4" w:space="0" w:color="auto"/>
              <w:right w:val="single" w:sz="4" w:space="0" w:color="auto"/>
            </w:tcBorders>
            <w:shd w:val="clear" w:color="auto" w:fill="auto"/>
            <w:vAlign w:val="center"/>
          </w:tcPr>
          <w:p w14:paraId="7C00F080" w14:textId="714851D5"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8" w:space="0" w:color="auto"/>
              <w:right w:val="single" w:sz="8" w:space="0" w:color="auto"/>
            </w:tcBorders>
            <w:shd w:val="clear" w:color="auto" w:fill="auto"/>
            <w:vAlign w:val="center"/>
          </w:tcPr>
          <w:p w14:paraId="4B175AF5"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Труба стальная водогазопроводная </w:t>
            </w:r>
          </w:p>
        </w:tc>
        <w:tc>
          <w:tcPr>
            <w:tcW w:w="4110" w:type="dxa"/>
            <w:tcBorders>
              <w:top w:val="nil"/>
              <w:left w:val="nil"/>
              <w:bottom w:val="single" w:sz="4" w:space="0" w:color="auto"/>
              <w:right w:val="single" w:sz="4" w:space="0" w:color="auto"/>
            </w:tcBorders>
            <w:shd w:val="clear" w:color="auto" w:fill="auto"/>
            <w:vAlign w:val="center"/>
            <w:hideMark/>
          </w:tcPr>
          <w:p w14:paraId="5A09379A"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Диаметр условный – 100 мм</w:t>
            </w:r>
          </w:p>
        </w:tc>
      </w:tr>
      <w:tr w:rsidR="001F4902" w:rsidRPr="002969E2" w14:paraId="5FEA4301" w14:textId="77777777" w:rsidTr="00070F51">
        <w:trPr>
          <w:trHeight w:val="360"/>
        </w:trPr>
        <w:tc>
          <w:tcPr>
            <w:tcW w:w="1093" w:type="dxa"/>
            <w:tcBorders>
              <w:top w:val="nil"/>
              <w:left w:val="single" w:sz="4" w:space="0" w:color="auto"/>
              <w:bottom w:val="single" w:sz="4" w:space="0" w:color="auto"/>
              <w:right w:val="single" w:sz="4" w:space="0" w:color="auto"/>
            </w:tcBorders>
            <w:shd w:val="clear" w:color="auto" w:fill="auto"/>
            <w:vAlign w:val="center"/>
          </w:tcPr>
          <w:p w14:paraId="575974DE" w14:textId="7E785369"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8" w:space="0" w:color="auto"/>
              <w:right w:val="single" w:sz="8" w:space="0" w:color="auto"/>
            </w:tcBorders>
            <w:shd w:val="clear" w:color="auto" w:fill="auto"/>
            <w:vAlign w:val="center"/>
          </w:tcPr>
          <w:p w14:paraId="1DE54B68"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Полипропиленовые трубы </w:t>
            </w:r>
          </w:p>
        </w:tc>
        <w:tc>
          <w:tcPr>
            <w:tcW w:w="4110" w:type="dxa"/>
            <w:tcBorders>
              <w:top w:val="nil"/>
              <w:left w:val="nil"/>
              <w:bottom w:val="single" w:sz="4" w:space="0" w:color="auto"/>
              <w:right w:val="single" w:sz="4" w:space="0" w:color="auto"/>
            </w:tcBorders>
            <w:shd w:val="clear" w:color="auto" w:fill="auto"/>
            <w:vAlign w:val="center"/>
            <w:hideMark/>
          </w:tcPr>
          <w:p w14:paraId="008A97B2"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Размер – 20-1/2″</w:t>
            </w:r>
          </w:p>
        </w:tc>
      </w:tr>
      <w:tr w:rsidR="001F4902" w:rsidRPr="002969E2" w14:paraId="22E7B21B" w14:textId="77777777" w:rsidTr="00070F51">
        <w:trPr>
          <w:trHeight w:val="360"/>
        </w:trPr>
        <w:tc>
          <w:tcPr>
            <w:tcW w:w="1093" w:type="dxa"/>
            <w:tcBorders>
              <w:top w:val="nil"/>
              <w:left w:val="single" w:sz="4" w:space="0" w:color="auto"/>
              <w:bottom w:val="single" w:sz="4" w:space="0" w:color="auto"/>
              <w:right w:val="single" w:sz="4" w:space="0" w:color="auto"/>
            </w:tcBorders>
            <w:shd w:val="clear" w:color="auto" w:fill="auto"/>
            <w:vAlign w:val="center"/>
          </w:tcPr>
          <w:p w14:paraId="3919782C" w14:textId="6924D51C"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8" w:space="0" w:color="auto"/>
              <w:right w:val="single" w:sz="8" w:space="0" w:color="auto"/>
            </w:tcBorders>
            <w:shd w:val="clear" w:color="auto" w:fill="auto"/>
            <w:vAlign w:val="center"/>
          </w:tcPr>
          <w:p w14:paraId="21240A20"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Полипропиленовые трубы </w:t>
            </w:r>
          </w:p>
        </w:tc>
        <w:tc>
          <w:tcPr>
            <w:tcW w:w="4110" w:type="dxa"/>
            <w:tcBorders>
              <w:top w:val="nil"/>
              <w:left w:val="nil"/>
              <w:bottom w:val="single" w:sz="4" w:space="0" w:color="auto"/>
              <w:right w:val="single" w:sz="4" w:space="0" w:color="auto"/>
            </w:tcBorders>
            <w:shd w:val="clear" w:color="auto" w:fill="auto"/>
            <w:vAlign w:val="center"/>
            <w:hideMark/>
          </w:tcPr>
          <w:p w14:paraId="7EA534CE"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Размер – 20-3/4″</w:t>
            </w:r>
          </w:p>
        </w:tc>
      </w:tr>
      <w:tr w:rsidR="001F4902" w:rsidRPr="002969E2" w14:paraId="184CA3C7" w14:textId="77777777" w:rsidTr="00070F51">
        <w:trPr>
          <w:trHeight w:val="360"/>
        </w:trPr>
        <w:tc>
          <w:tcPr>
            <w:tcW w:w="1093" w:type="dxa"/>
            <w:tcBorders>
              <w:top w:val="nil"/>
              <w:left w:val="single" w:sz="4" w:space="0" w:color="auto"/>
              <w:bottom w:val="single" w:sz="4" w:space="0" w:color="auto"/>
              <w:right w:val="single" w:sz="4" w:space="0" w:color="auto"/>
            </w:tcBorders>
            <w:shd w:val="clear" w:color="auto" w:fill="auto"/>
            <w:vAlign w:val="center"/>
          </w:tcPr>
          <w:p w14:paraId="2DA8859C" w14:textId="451077A7"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8" w:space="0" w:color="auto"/>
              <w:right w:val="single" w:sz="8" w:space="0" w:color="auto"/>
            </w:tcBorders>
            <w:shd w:val="clear" w:color="auto" w:fill="auto"/>
            <w:vAlign w:val="center"/>
          </w:tcPr>
          <w:p w14:paraId="351A764F"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Муфта соединительная полипропиленовая </w:t>
            </w:r>
          </w:p>
        </w:tc>
        <w:tc>
          <w:tcPr>
            <w:tcW w:w="4110" w:type="dxa"/>
            <w:tcBorders>
              <w:top w:val="nil"/>
              <w:left w:val="nil"/>
              <w:bottom w:val="single" w:sz="4" w:space="0" w:color="auto"/>
              <w:right w:val="single" w:sz="4" w:space="0" w:color="auto"/>
            </w:tcBorders>
            <w:shd w:val="clear" w:color="auto" w:fill="auto"/>
            <w:vAlign w:val="center"/>
            <w:hideMark/>
          </w:tcPr>
          <w:p w14:paraId="533976DC"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Диаметр – 20 мм</w:t>
            </w:r>
          </w:p>
          <w:p w14:paraId="5E91BEAC"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Тип резьбы – ½ М</w:t>
            </w:r>
          </w:p>
        </w:tc>
      </w:tr>
      <w:tr w:rsidR="001F4902" w:rsidRPr="002969E2" w14:paraId="284C0107" w14:textId="77777777" w:rsidTr="00070F51">
        <w:trPr>
          <w:trHeight w:val="360"/>
        </w:trPr>
        <w:tc>
          <w:tcPr>
            <w:tcW w:w="1093" w:type="dxa"/>
            <w:tcBorders>
              <w:top w:val="nil"/>
              <w:left w:val="single" w:sz="4" w:space="0" w:color="auto"/>
              <w:bottom w:val="single" w:sz="4" w:space="0" w:color="auto"/>
              <w:right w:val="single" w:sz="4" w:space="0" w:color="auto"/>
            </w:tcBorders>
            <w:shd w:val="clear" w:color="auto" w:fill="auto"/>
            <w:vAlign w:val="center"/>
          </w:tcPr>
          <w:p w14:paraId="4F33D438" w14:textId="23CB0B66"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8" w:space="0" w:color="auto"/>
              <w:right w:val="single" w:sz="8" w:space="0" w:color="auto"/>
            </w:tcBorders>
            <w:shd w:val="clear" w:color="auto" w:fill="auto"/>
            <w:vAlign w:val="center"/>
          </w:tcPr>
          <w:p w14:paraId="12615AC3"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Муфта соединительная полипропиленовая </w:t>
            </w:r>
          </w:p>
        </w:tc>
        <w:tc>
          <w:tcPr>
            <w:tcW w:w="4110" w:type="dxa"/>
            <w:tcBorders>
              <w:top w:val="nil"/>
              <w:left w:val="nil"/>
              <w:bottom w:val="single" w:sz="4" w:space="0" w:color="auto"/>
              <w:right w:val="single" w:sz="4" w:space="0" w:color="auto"/>
            </w:tcBorders>
            <w:shd w:val="clear" w:color="auto" w:fill="auto"/>
            <w:vAlign w:val="center"/>
            <w:hideMark/>
          </w:tcPr>
          <w:p w14:paraId="3BE3AC54"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Диаметр – 20 мм</w:t>
            </w:r>
          </w:p>
          <w:p w14:paraId="2856E2EA"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Тип резьбы – ¾ F</w:t>
            </w:r>
          </w:p>
        </w:tc>
      </w:tr>
      <w:tr w:rsidR="001F4902" w:rsidRPr="002969E2" w14:paraId="776D598A" w14:textId="77777777" w:rsidTr="00070F51">
        <w:trPr>
          <w:trHeight w:val="360"/>
        </w:trPr>
        <w:tc>
          <w:tcPr>
            <w:tcW w:w="1093" w:type="dxa"/>
            <w:tcBorders>
              <w:top w:val="nil"/>
              <w:left w:val="single" w:sz="4" w:space="0" w:color="auto"/>
              <w:bottom w:val="single" w:sz="4" w:space="0" w:color="auto"/>
              <w:right w:val="single" w:sz="4" w:space="0" w:color="auto"/>
            </w:tcBorders>
            <w:shd w:val="clear" w:color="auto" w:fill="auto"/>
            <w:vAlign w:val="center"/>
          </w:tcPr>
          <w:p w14:paraId="06D0311A" w14:textId="3F8117B4"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8" w:space="0" w:color="auto"/>
              <w:right w:val="single" w:sz="8" w:space="0" w:color="auto"/>
            </w:tcBorders>
            <w:shd w:val="clear" w:color="auto" w:fill="auto"/>
            <w:vAlign w:val="center"/>
          </w:tcPr>
          <w:p w14:paraId="7BF877D3"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Муфта комбинированная с внутренней резьбой полипропиленовая </w:t>
            </w:r>
          </w:p>
        </w:tc>
        <w:tc>
          <w:tcPr>
            <w:tcW w:w="4110" w:type="dxa"/>
            <w:tcBorders>
              <w:top w:val="nil"/>
              <w:left w:val="nil"/>
              <w:bottom w:val="single" w:sz="4" w:space="0" w:color="auto"/>
              <w:right w:val="single" w:sz="4" w:space="0" w:color="auto"/>
            </w:tcBorders>
            <w:shd w:val="clear" w:color="auto" w:fill="auto"/>
            <w:vAlign w:val="center"/>
            <w:hideMark/>
          </w:tcPr>
          <w:p w14:paraId="0619E180"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Диаметр – 20 мм</w:t>
            </w:r>
          </w:p>
          <w:p w14:paraId="29ECAB1E"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Тип резьбы – 1/2 F</w:t>
            </w:r>
          </w:p>
        </w:tc>
      </w:tr>
      <w:tr w:rsidR="001F4902" w:rsidRPr="002969E2" w14:paraId="3B6997E3" w14:textId="77777777" w:rsidTr="00070F51">
        <w:trPr>
          <w:trHeight w:val="360"/>
        </w:trPr>
        <w:tc>
          <w:tcPr>
            <w:tcW w:w="1093" w:type="dxa"/>
            <w:tcBorders>
              <w:top w:val="nil"/>
              <w:left w:val="single" w:sz="4" w:space="0" w:color="auto"/>
              <w:bottom w:val="single" w:sz="4" w:space="0" w:color="auto"/>
              <w:right w:val="single" w:sz="4" w:space="0" w:color="auto"/>
            </w:tcBorders>
            <w:shd w:val="clear" w:color="auto" w:fill="auto"/>
            <w:vAlign w:val="center"/>
          </w:tcPr>
          <w:p w14:paraId="3910F373" w14:textId="56773173"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8" w:space="0" w:color="auto"/>
              <w:right w:val="single" w:sz="8" w:space="0" w:color="auto"/>
            </w:tcBorders>
            <w:shd w:val="clear" w:color="auto" w:fill="auto"/>
            <w:vAlign w:val="center"/>
          </w:tcPr>
          <w:p w14:paraId="5A586768"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Муфта комбинированная с внутренней резьбой полипропиленовая </w:t>
            </w:r>
          </w:p>
        </w:tc>
        <w:tc>
          <w:tcPr>
            <w:tcW w:w="4110" w:type="dxa"/>
            <w:tcBorders>
              <w:top w:val="nil"/>
              <w:left w:val="nil"/>
              <w:bottom w:val="single" w:sz="4" w:space="0" w:color="auto"/>
              <w:right w:val="single" w:sz="4" w:space="0" w:color="auto"/>
            </w:tcBorders>
            <w:shd w:val="clear" w:color="auto" w:fill="auto"/>
            <w:vAlign w:val="center"/>
            <w:hideMark/>
          </w:tcPr>
          <w:p w14:paraId="0C83D873"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Диаметр – 20 мм</w:t>
            </w:r>
          </w:p>
          <w:p w14:paraId="39137B2F"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Тип резьбы – 3/4 F</w:t>
            </w:r>
          </w:p>
        </w:tc>
      </w:tr>
      <w:tr w:rsidR="001F4902" w:rsidRPr="002969E2" w14:paraId="56F196AD" w14:textId="77777777" w:rsidTr="00070F51">
        <w:trPr>
          <w:trHeight w:val="360"/>
        </w:trPr>
        <w:tc>
          <w:tcPr>
            <w:tcW w:w="1093" w:type="dxa"/>
            <w:tcBorders>
              <w:top w:val="nil"/>
              <w:left w:val="single" w:sz="4" w:space="0" w:color="auto"/>
              <w:bottom w:val="single" w:sz="4" w:space="0" w:color="auto"/>
              <w:right w:val="single" w:sz="4" w:space="0" w:color="auto"/>
            </w:tcBorders>
            <w:shd w:val="clear" w:color="auto" w:fill="auto"/>
            <w:vAlign w:val="center"/>
          </w:tcPr>
          <w:p w14:paraId="5CF4A2D3" w14:textId="35B0F98C"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8" w:space="0" w:color="auto"/>
              <w:right w:val="single" w:sz="8" w:space="0" w:color="auto"/>
            </w:tcBorders>
            <w:shd w:val="clear" w:color="auto" w:fill="auto"/>
            <w:vAlign w:val="center"/>
          </w:tcPr>
          <w:p w14:paraId="30175DCF"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Муфта комбинированная с наружной резьбой полипропиленовая </w:t>
            </w:r>
          </w:p>
        </w:tc>
        <w:tc>
          <w:tcPr>
            <w:tcW w:w="4110" w:type="dxa"/>
            <w:tcBorders>
              <w:top w:val="nil"/>
              <w:left w:val="nil"/>
              <w:bottom w:val="single" w:sz="4" w:space="0" w:color="auto"/>
              <w:right w:val="single" w:sz="4" w:space="0" w:color="auto"/>
            </w:tcBorders>
            <w:shd w:val="clear" w:color="auto" w:fill="auto"/>
            <w:vAlign w:val="center"/>
            <w:hideMark/>
          </w:tcPr>
          <w:p w14:paraId="0B7689EC"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Диаметр – 20 мм</w:t>
            </w:r>
          </w:p>
          <w:p w14:paraId="5D95CD4B"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Тип резьбы – 1/2 F</w:t>
            </w:r>
          </w:p>
        </w:tc>
      </w:tr>
      <w:tr w:rsidR="001F4902" w:rsidRPr="002969E2" w14:paraId="28E98124" w14:textId="77777777" w:rsidTr="00070F51">
        <w:trPr>
          <w:trHeight w:val="360"/>
        </w:trPr>
        <w:tc>
          <w:tcPr>
            <w:tcW w:w="1093" w:type="dxa"/>
            <w:tcBorders>
              <w:top w:val="nil"/>
              <w:left w:val="single" w:sz="4" w:space="0" w:color="auto"/>
              <w:bottom w:val="single" w:sz="4" w:space="0" w:color="auto"/>
              <w:right w:val="single" w:sz="4" w:space="0" w:color="auto"/>
            </w:tcBorders>
            <w:shd w:val="clear" w:color="auto" w:fill="auto"/>
            <w:vAlign w:val="center"/>
          </w:tcPr>
          <w:p w14:paraId="0D2E6249" w14:textId="6162317F"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8" w:space="0" w:color="auto"/>
              <w:right w:val="single" w:sz="8" w:space="0" w:color="auto"/>
            </w:tcBorders>
            <w:shd w:val="clear" w:color="auto" w:fill="auto"/>
            <w:vAlign w:val="center"/>
          </w:tcPr>
          <w:p w14:paraId="477D5287"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Муфта комбинированная с наружной резьбой полипропиленовая </w:t>
            </w:r>
          </w:p>
        </w:tc>
        <w:tc>
          <w:tcPr>
            <w:tcW w:w="4110" w:type="dxa"/>
            <w:tcBorders>
              <w:top w:val="nil"/>
              <w:left w:val="nil"/>
              <w:bottom w:val="single" w:sz="4" w:space="0" w:color="auto"/>
              <w:right w:val="single" w:sz="4" w:space="0" w:color="auto"/>
            </w:tcBorders>
            <w:shd w:val="clear" w:color="auto" w:fill="auto"/>
            <w:vAlign w:val="center"/>
            <w:hideMark/>
          </w:tcPr>
          <w:p w14:paraId="2DD3CDE0"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Диаметр – 20 мм</w:t>
            </w:r>
          </w:p>
          <w:p w14:paraId="318DD322"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Тип резьбы – 3/4 М</w:t>
            </w:r>
          </w:p>
        </w:tc>
      </w:tr>
      <w:tr w:rsidR="001F4902" w:rsidRPr="002969E2" w14:paraId="448ADC73" w14:textId="77777777" w:rsidTr="00070F51">
        <w:trPr>
          <w:trHeight w:val="360"/>
        </w:trPr>
        <w:tc>
          <w:tcPr>
            <w:tcW w:w="1093" w:type="dxa"/>
            <w:tcBorders>
              <w:top w:val="nil"/>
              <w:left w:val="single" w:sz="4" w:space="0" w:color="auto"/>
              <w:bottom w:val="single" w:sz="4" w:space="0" w:color="auto"/>
              <w:right w:val="single" w:sz="4" w:space="0" w:color="auto"/>
            </w:tcBorders>
            <w:shd w:val="clear" w:color="auto" w:fill="auto"/>
            <w:vAlign w:val="center"/>
          </w:tcPr>
          <w:p w14:paraId="210C07FD" w14:textId="0F11B37A"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8" w:space="0" w:color="auto"/>
              <w:right w:val="single" w:sz="8" w:space="0" w:color="auto"/>
            </w:tcBorders>
            <w:shd w:val="clear" w:color="auto" w:fill="auto"/>
            <w:vAlign w:val="center"/>
          </w:tcPr>
          <w:p w14:paraId="659B3A71"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Угольник полипропиленовый </w:t>
            </w:r>
          </w:p>
        </w:tc>
        <w:tc>
          <w:tcPr>
            <w:tcW w:w="4110" w:type="dxa"/>
            <w:tcBorders>
              <w:top w:val="nil"/>
              <w:left w:val="nil"/>
              <w:bottom w:val="single" w:sz="4" w:space="0" w:color="auto"/>
              <w:right w:val="single" w:sz="4" w:space="0" w:color="auto"/>
            </w:tcBorders>
            <w:shd w:val="clear" w:color="auto" w:fill="auto"/>
            <w:vAlign w:val="center"/>
            <w:hideMark/>
          </w:tcPr>
          <w:p w14:paraId="0F1DF079"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Диаметр – 20 мм</w:t>
            </w:r>
          </w:p>
          <w:p w14:paraId="0A9F0942"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Тип резьбы – 1/2 М</w:t>
            </w:r>
          </w:p>
          <w:p w14:paraId="1232DE67"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Угол – 900</w:t>
            </w:r>
          </w:p>
        </w:tc>
      </w:tr>
      <w:tr w:rsidR="001F4902" w:rsidRPr="002969E2" w14:paraId="77BB9EEB" w14:textId="77777777" w:rsidTr="00070F51">
        <w:trPr>
          <w:trHeight w:val="360"/>
        </w:trPr>
        <w:tc>
          <w:tcPr>
            <w:tcW w:w="1093" w:type="dxa"/>
            <w:tcBorders>
              <w:top w:val="nil"/>
              <w:left w:val="single" w:sz="4" w:space="0" w:color="auto"/>
              <w:bottom w:val="single" w:sz="4" w:space="0" w:color="auto"/>
              <w:right w:val="single" w:sz="4" w:space="0" w:color="auto"/>
            </w:tcBorders>
            <w:shd w:val="clear" w:color="auto" w:fill="auto"/>
            <w:vAlign w:val="center"/>
          </w:tcPr>
          <w:p w14:paraId="1E38091D" w14:textId="351EF6BC"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8" w:space="0" w:color="auto"/>
              <w:right w:val="single" w:sz="8" w:space="0" w:color="auto"/>
            </w:tcBorders>
            <w:shd w:val="clear" w:color="auto" w:fill="auto"/>
            <w:vAlign w:val="center"/>
          </w:tcPr>
          <w:p w14:paraId="66C24F23"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Угольник полипропиленовый </w:t>
            </w:r>
          </w:p>
        </w:tc>
        <w:tc>
          <w:tcPr>
            <w:tcW w:w="4110" w:type="dxa"/>
            <w:tcBorders>
              <w:top w:val="nil"/>
              <w:left w:val="nil"/>
              <w:bottom w:val="single" w:sz="4" w:space="0" w:color="auto"/>
              <w:right w:val="single" w:sz="4" w:space="0" w:color="auto"/>
            </w:tcBorders>
            <w:shd w:val="clear" w:color="auto" w:fill="auto"/>
            <w:vAlign w:val="center"/>
            <w:hideMark/>
          </w:tcPr>
          <w:p w14:paraId="4762D4FF"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Диаметр – 20 мм</w:t>
            </w:r>
          </w:p>
          <w:p w14:paraId="359207F7"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Тип резьбы – 3/4 F</w:t>
            </w:r>
          </w:p>
          <w:p w14:paraId="3E485397"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Угол – 900</w:t>
            </w:r>
          </w:p>
        </w:tc>
      </w:tr>
      <w:tr w:rsidR="001F4902" w:rsidRPr="002969E2" w14:paraId="69EDD47C" w14:textId="77777777" w:rsidTr="00070F51">
        <w:trPr>
          <w:trHeight w:val="360"/>
        </w:trPr>
        <w:tc>
          <w:tcPr>
            <w:tcW w:w="1093" w:type="dxa"/>
            <w:tcBorders>
              <w:top w:val="nil"/>
              <w:left w:val="single" w:sz="4" w:space="0" w:color="auto"/>
              <w:bottom w:val="single" w:sz="4" w:space="0" w:color="auto"/>
              <w:right w:val="single" w:sz="4" w:space="0" w:color="auto"/>
            </w:tcBorders>
            <w:shd w:val="clear" w:color="auto" w:fill="auto"/>
            <w:vAlign w:val="center"/>
          </w:tcPr>
          <w:p w14:paraId="73CCA01E" w14:textId="7FEC5299"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8" w:space="0" w:color="auto"/>
              <w:right w:val="single" w:sz="8" w:space="0" w:color="auto"/>
            </w:tcBorders>
            <w:shd w:val="clear" w:color="auto" w:fill="auto"/>
            <w:vAlign w:val="center"/>
          </w:tcPr>
          <w:p w14:paraId="0C279DC1"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Тройник полипропиленовый </w:t>
            </w:r>
          </w:p>
        </w:tc>
        <w:tc>
          <w:tcPr>
            <w:tcW w:w="4110" w:type="dxa"/>
            <w:tcBorders>
              <w:top w:val="nil"/>
              <w:left w:val="nil"/>
              <w:bottom w:val="single" w:sz="4" w:space="0" w:color="auto"/>
              <w:right w:val="single" w:sz="4" w:space="0" w:color="auto"/>
            </w:tcBorders>
            <w:shd w:val="clear" w:color="auto" w:fill="auto"/>
            <w:vAlign w:val="center"/>
            <w:hideMark/>
          </w:tcPr>
          <w:p w14:paraId="66DBBC85"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Размер боковых отверстий – 20*20</w:t>
            </w:r>
          </w:p>
          <w:p w14:paraId="16DC1821"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Размер верхнего отверстия – 1/2 М</w:t>
            </w:r>
          </w:p>
          <w:p w14:paraId="14966D5A" w14:textId="77777777" w:rsidR="001F4902" w:rsidRPr="002969E2" w:rsidRDefault="001F4902" w:rsidP="001F4902">
            <w:pPr>
              <w:rPr>
                <w:rFonts w:ascii="Times New Roman" w:hAnsi="Times New Roman" w:cs="Times New Roman"/>
              </w:rPr>
            </w:pPr>
          </w:p>
        </w:tc>
      </w:tr>
      <w:tr w:rsidR="001F4902" w:rsidRPr="002969E2" w14:paraId="649E849B" w14:textId="77777777" w:rsidTr="00070F51">
        <w:trPr>
          <w:trHeight w:val="360"/>
        </w:trPr>
        <w:tc>
          <w:tcPr>
            <w:tcW w:w="1093" w:type="dxa"/>
            <w:tcBorders>
              <w:top w:val="nil"/>
              <w:left w:val="single" w:sz="4" w:space="0" w:color="auto"/>
              <w:bottom w:val="single" w:sz="4" w:space="0" w:color="auto"/>
              <w:right w:val="single" w:sz="4" w:space="0" w:color="auto"/>
            </w:tcBorders>
            <w:shd w:val="clear" w:color="auto" w:fill="auto"/>
            <w:vAlign w:val="center"/>
          </w:tcPr>
          <w:p w14:paraId="63FD7B20" w14:textId="2829C2A7"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8" w:space="0" w:color="auto"/>
              <w:right w:val="single" w:sz="8" w:space="0" w:color="auto"/>
            </w:tcBorders>
            <w:shd w:val="clear" w:color="auto" w:fill="auto"/>
            <w:vAlign w:val="center"/>
          </w:tcPr>
          <w:p w14:paraId="0E6971EA"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Тройник полипропиленовый </w:t>
            </w:r>
          </w:p>
        </w:tc>
        <w:tc>
          <w:tcPr>
            <w:tcW w:w="4110" w:type="dxa"/>
            <w:tcBorders>
              <w:top w:val="nil"/>
              <w:left w:val="nil"/>
              <w:bottom w:val="single" w:sz="4" w:space="0" w:color="auto"/>
              <w:right w:val="single" w:sz="4" w:space="0" w:color="auto"/>
            </w:tcBorders>
            <w:shd w:val="clear" w:color="auto" w:fill="auto"/>
            <w:vAlign w:val="center"/>
            <w:hideMark/>
          </w:tcPr>
          <w:p w14:paraId="7E43D813"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Размер боковых отверстий – 20*20</w:t>
            </w:r>
          </w:p>
          <w:p w14:paraId="0BC54857"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Размер верхнего отверстия – 3/4 М</w:t>
            </w:r>
          </w:p>
          <w:p w14:paraId="2A74F9C3" w14:textId="77777777" w:rsidR="001F4902" w:rsidRPr="002969E2" w:rsidRDefault="001F4902" w:rsidP="001F4902">
            <w:pPr>
              <w:rPr>
                <w:rFonts w:ascii="Times New Roman" w:hAnsi="Times New Roman" w:cs="Times New Roman"/>
              </w:rPr>
            </w:pPr>
          </w:p>
        </w:tc>
      </w:tr>
      <w:tr w:rsidR="001F4902" w:rsidRPr="002969E2" w14:paraId="3C9EE1E8" w14:textId="77777777" w:rsidTr="00070F51">
        <w:trPr>
          <w:trHeight w:val="360"/>
        </w:trPr>
        <w:tc>
          <w:tcPr>
            <w:tcW w:w="1093" w:type="dxa"/>
            <w:tcBorders>
              <w:top w:val="nil"/>
              <w:left w:val="single" w:sz="4" w:space="0" w:color="auto"/>
              <w:bottom w:val="single" w:sz="4" w:space="0" w:color="auto"/>
              <w:right w:val="single" w:sz="4" w:space="0" w:color="auto"/>
            </w:tcBorders>
            <w:shd w:val="clear" w:color="auto" w:fill="auto"/>
            <w:vAlign w:val="center"/>
          </w:tcPr>
          <w:p w14:paraId="30521530" w14:textId="651D38F0"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8" w:space="0" w:color="auto"/>
              <w:right w:val="single" w:sz="8" w:space="0" w:color="auto"/>
            </w:tcBorders>
            <w:shd w:val="clear" w:color="auto" w:fill="auto"/>
            <w:vAlign w:val="center"/>
          </w:tcPr>
          <w:p w14:paraId="580394F9"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Муфта полипропиленовая с внутренней резьбой </w:t>
            </w:r>
          </w:p>
        </w:tc>
        <w:tc>
          <w:tcPr>
            <w:tcW w:w="4110" w:type="dxa"/>
            <w:tcBorders>
              <w:top w:val="nil"/>
              <w:left w:val="nil"/>
              <w:bottom w:val="single" w:sz="4" w:space="0" w:color="auto"/>
              <w:right w:val="single" w:sz="4" w:space="0" w:color="auto"/>
            </w:tcBorders>
            <w:shd w:val="clear" w:color="auto" w:fill="auto"/>
            <w:vAlign w:val="center"/>
            <w:hideMark/>
          </w:tcPr>
          <w:p w14:paraId="1C76F9B0"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Диаметр – 20 мм</w:t>
            </w:r>
          </w:p>
          <w:p w14:paraId="1B5597A0"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Тип резьбы – 1/2 F</w:t>
            </w:r>
          </w:p>
          <w:p w14:paraId="3DA6A1ED" w14:textId="77777777" w:rsidR="001F4902" w:rsidRPr="002969E2" w:rsidRDefault="001F4902" w:rsidP="001F4902">
            <w:pPr>
              <w:rPr>
                <w:rFonts w:ascii="Times New Roman" w:hAnsi="Times New Roman" w:cs="Times New Roman"/>
              </w:rPr>
            </w:pPr>
          </w:p>
        </w:tc>
      </w:tr>
      <w:tr w:rsidR="001F4902" w:rsidRPr="002969E2" w14:paraId="5E73380C" w14:textId="77777777" w:rsidTr="00070F51">
        <w:trPr>
          <w:trHeight w:val="360"/>
        </w:trPr>
        <w:tc>
          <w:tcPr>
            <w:tcW w:w="1093" w:type="dxa"/>
            <w:tcBorders>
              <w:top w:val="nil"/>
              <w:left w:val="single" w:sz="4" w:space="0" w:color="auto"/>
              <w:bottom w:val="single" w:sz="4" w:space="0" w:color="auto"/>
              <w:right w:val="single" w:sz="4" w:space="0" w:color="auto"/>
            </w:tcBorders>
            <w:shd w:val="clear" w:color="auto" w:fill="auto"/>
            <w:vAlign w:val="center"/>
          </w:tcPr>
          <w:p w14:paraId="364D4ED5" w14:textId="2D1E38D6"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8" w:space="0" w:color="auto"/>
              <w:right w:val="single" w:sz="8" w:space="0" w:color="auto"/>
            </w:tcBorders>
            <w:shd w:val="clear" w:color="auto" w:fill="auto"/>
            <w:vAlign w:val="center"/>
          </w:tcPr>
          <w:p w14:paraId="4ED61B24"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Муфта полипропиленовая с внутренней резьбой </w:t>
            </w:r>
          </w:p>
        </w:tc>
        <w:tc>
          <w:tcPr>
            <w:tcW w:w="4110" w:type="dxa"/>
            <w:tcBorders>
              <w:top w:val="nil"/>
              <w:left w:val="nil"/>
              <w:bottom w:val="single" w:sz="4" w:space="0" w:color="auto"/>
              <w:right w:val="single" w:sz="4" w:space="0" w:color="auto"/>
            </w:tcBorders>
            <w:shd w:val="clear" w:color="auto" w:fill="auto"/>
            <w:vAlign w:val="center"/>
            <w:hideMark/>
          </w:tcPr>
          <w:p w14:paraId="06DC2526"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Диаметр – 20 мм</w:t>
            </w:r>
          </w:p>
          <w:p w14:paraId="4689D9F4"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Тип резьбы – 3/4 F</w:t>
            </w:r>
          </w:p>
          <w:p w14:paraId="317B337E" w14:textId="77777777" w:rsidR="001F4902" w:rsidRPr="002969E2" w:rsidRDefault="001F4902" w:rsidP="001F4902">
            <w:pPr>
              <w:rPr>
                <w:rFonts w:ascii="Times New Roman" w:hAnsi="Times New Roman" w:cs="Times New Roman"/>
              </w:rPr>
            </w:pPr>
          </w:p>
        </w:tc>
      </w:tr>
      <w:tr w:rsidR="001F4902" w:rsidRPr="002969E2" w14:paraId="785743CC" w14:textId="77777777" w:rsidTr="00070F51">
        <w:trPr>
          <w:trHeight w:val="360"/>
        </w:trPr>
        <w:tc>
          <w:tcPr>
            <w:tcW w:w="1093" w:type="dxa"/>
            <w:tcBorders>
              <w:top w:val="nil"/>
              <w:left w:val="single" w:sz="4" w:space="0" w:color="auto"/>
              <w:bottom w:val="single" w:sz="4" w:space="0" w:color="auto"/>
              <w:right w:val="single" w:sz="4" w:space="0" w:color="auto"/>
            </w:tcBorders>
            <w:shd w:val="clear" w:color="auto" w:fill="auto"/>
            <w:vAlign w:val="center"/>
          </w:tcPr>
          <w:p w14:paraId="053A04F2" w14:textId="7B7747EC"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8" w:space="0" w:color="auto"/>
              <w:right w:val="single" w:sz="8" w:space="0" w:color="auto"/>
            </w:tcBorders>
            <w:shd w:val="clear" w:color="auto" w:fill="auto"/>
            <w:vAlign w:val="center"/>
          </w:tcPr>
          <w:p w14:paraId="1DDC7090"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Муфта комбинированная "американка" с внутренней резьбой </w:t>
            </w:r>
          </w:p>
        </w:tc>
        <w:tc>
          <w:tcPr>
            <w:tcW w:w="4110" w:type="dxa"/>
            <w:tcBorders>
              <w:top w:val="nil"/>
              <w:left w:val="nil"/>
              <w:bottom w:val="single" w:sz="4" w:space="0" w:color="auto"/>
              <w:right w:val="single" w:sz="4" w:space="0" w:color="auto"/>
            </w:tcBorders>
            <w:shd w:val="clear" w:color="auto" w:fill="auto"/>
            <w:vAlign w:val="center"/>
            <w:hideMark/>
          </w:tcPr>
          <w:p w14:paraId="2CD70414"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Диаметр – 20 мм</w:t>
            </w:r>
          </w:p>
          <w:p w14:paraId="4FC43CD8"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Тип резьбы – 1/2 F</w:t>
            </w:r>
          </w:p>
          <w:p w14:paraId="365F128C" w14:textId="77777777" w:rsidR="001F4902" w:rsidRPr="002969E2" w:rsidRDefault="001F4902" w:rsidP="001F4902">
            <w:pPr>
              <w:rPr>
                <w:rFonts w:ascii="Times New Roman" w:hAnsi="Times New Roman" w:cs="Times New Roman"/>
              </w:rPr>
            </w:pPr>
          </w:p>
        </w:tc>
      </w:tr>
      <w:tr w:rsidR="001F4902" w:rsidRPr="002969E2" w14:paraId="2CD317A5" w14:textId="77777777" w:rsidTr="00272DA2">
        <w:trPr>
          <w:trHeight w:val="360"/>
        </w:trPr>
        <w:tc>
          <w:tcPr>
            <w:tcW w:w="1093" w:type="dxa"/>
            <w:tcBorders>
              <w:top w:val="nil"/>
              <w:left w:val="single" w:sz="4" w:space="0" w:color="auto"/>
              <w:bottom w:val="single" w:sz="4" w:space="0" w:color="auto"/>
              <w:right w:val="single" w:sz="4" w:space="0" w:color="auto"/>
            </w:tcBorders>
            <w:shd w:val="clear" w:color="auto" w:fill="auto"/>
            <w:vAlign w:val="center"/>
          </w:tcPr>
          <w:p w14:paraId="46D0D921" w14:textId="2A0F354D"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4" w:space="0" w:color="auto"/>
              <w:right w:val="single" w:sz="8" w:space="0" w:color="auto"/>
            </w:tcBorders>
            <w:shd w:val="clear" w:color="auto" w:fill="auto"/>
            <w:vAlign w:val="center"/>
          </w:tcPr>
          <w:p w14:paraId="55268FBE"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Муфта комбинированная "американка" с внутренней резьбой </w:t>
            </w:r>
          </w:p>
        </w:tc>
        <w:tc>
          <w:tcPr>
            <w:tcW w:w="4110" w:type="dxa"/>
            <w:tcBorders>
              <w:top w:val="nil"/>
              <w:left w:val="nil"/>
              <w:bottom w:val="single" w:sz="4" w:space="0" w:color="auto"/>
              <w:right w:val="single" w:sz="4" w:space="0" w:color="auto"/>
            </w:tcBorders>
            <w:shd w:val="clear" w:color="auto" w:fill="auto"/>
            <w:vAlign w:val="center"/>
            <w:hideMark/>
          </w:tcPr>
          <w:p w14:paraId="4365542D"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Диаметр – 20 мм</w:t>
            </w:r>
          </w:p>
          <w:p w14:paraId="3C589183" w14:textId="6AA8702F" w:rsidR="001F4902" w:rsidRPr="002969E2" w:rsidRDefault="001F4902" w:rsidP="001F4902">
            <w:pPr>
              <w:rPr>
                <w:rFonts w:ascii="Times New Roman" w:hAnsi="Times New Roman" w:cs="Times New Roman"/>
              </w:rPr>
            </w:pPr>
            <w:r w:rsidRPr="002969E2">
              <w:rPr>
                <w:rFonts w:ascii="Times New Roman" w:hAnsi="Times New Roman" w:cs="Times New Roman"/>
              </w:rPr>
              <w:t>Тип резьбы – 3/4 F</w:t>
            </w:r>
          </w:p>
        </w:tc>
      </w:tr>
      <w:tr w:rsidR="001F4902" w:rsidRPr="002969E2" w14:paraId="1449388B" w14:textId="77777777" w:rsidTr="00B7495A">
        <w:trPr>
          <w:trHeight w:val="360"/>
        </w:trPr>
        <w:tc>
          <w:tcPr>
            <w:tcW w:w="1093" w:type="dxa"/>
            <w:tcBorders>
              <w:top w:val="single" w:sz="4" w:space="0" w:color="auto"/>
              <w:left w:val="single" w:sz="4" w:space="0" w:color="auto"/>
              <w:bottom w:val="single" w:sz="4" w:space="0" w:color="auto"/>
              <w:right w:val="single" w:sz="4" w:space="0" w:color="auto"/>
            </w:tcBorders>
            <w:shd w:val="clear" w:color="auto" w:fill="auto"/>
            <w:vAlign w:val="center"/>
          </w:tcPr>
          <w:p w14:paraId="393EF29A" w14:textId="247C9B86" w:rsidR="001F4902" w:rsidRPr="00CF5DFD" w:rsidRDefault="001F4902" w:rsidP="005C723E">
            <w:pPr>
              <w:pStyle w:val="afffff3"/>
              <w:numPr>
                <w:ilvl w:val="0"/>
                <w:numId w:val="46"/>
              </w:numPr>
              <w:rPr>
                <w:rFonts w:ascii="Times New Roman" w:hAnsi="Times New Roman" w:cs="Times New Roman"/>
              </w:rPr>
            </w:pPr>
          </w:p>
        </w:tc>
        <w:tc>
          <w:tcPr>
            <w:tcW w:w="4294" w:type="dxa"/>
            <w:tcBorders>
              <w:top w:val="single" w:sz="4" w:space="0" w:color="auto"/>
              <w:left w:val="nil"/>
              <w:bottom w:val="single" w:sz="4" w:space="0" w:color="auto"/>
              <w:right w:val="single" w:sz="8" w:space="0" w:color="auto"/>
            </w:tcBorders>
            <w:shd w:val="clear" w:color="auto" w:fill="auto"/>
            <w:vAlign w:val="center"/>
          </w:tcPr>
          <w:p w14:paraId="3EEDD9BC"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Муфта комбинированная "американка" с наружной резьбой </w:t>
            </w:r>
          </w:p>
        </w:tc>
        <w:tc>
          <w:tcPr>
            <w:tcW w:w="4110" w:type="dxa"/>
            <w:tcBorders>
              <w:top w:val="single" w:sz="4" w:space="0" w:color="auto"/>
              <w:left w:val="nil"/>
              <w:bottom w:val="single" w:sz="4" w:space="0" w:color="auto"/>
              <w:right w:val="single" w:sz="4" w:space="0" w:color="auto"/>
            </w:tcBorders>
            <w:shd w:val="clear" w:color="auto" w:fill="auto"/>
            <w:vAlign w:val="center"/>
            <w:hideMark/>
          </w:tcPr>
          <w:p w14:paraId="45C6C854"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Диаметр – 20 мм</w:t>
            </w:r>
          </w:p>
          <w:p w14:paraId="76001FD8"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Тип резьбы – 1/2 М</w:t>
            </w:r>
          </w:p>
          <w:p w14:paraId="020AED9F" w14:textId="77777777" w:rsidR="001F4902" w:rsidRDefault="001F4902" w:rsidP="001F4902">
            <w:pPr>
              <w:rPr>
                <w:rFonts w:ascii="Times New Roman" w:hAnsi="Times New Roman" w:cs="Times New Roman"/>
              </w:rPr>
            </w:pPr>
          </w:p>
          <w:p w14:paraId="7DD29FCB" w14:textId="77FEB8F8" w:rsidR="00B7495A" w:rsidRPr="002969E2" w:rsidRDefault="00B7495A" w:rsidP="001F4902">
            <w:pPr>
              <w:rPr>
                <w:rFonts w:ascii="Times New Roman" w:hAnsi="Times New Roman" w:cs="Times New Roman"/>
              </w:rPr>
            </w:pPr>
          </w:p>
        </w:tc>
      </w:tr>
      <w:tr w:rsidR="001F4902" w:rsidRPr="002969E2" w14:paraId="782364A6" w14:textId="77777777" w:rsidTr="00B7495A">
        <w:trPr>
          <w:trHeight w:val="360"/>
        </w:trPr>
        <w:tc>
          <w:tcPr>
            <w:tcW w:w="1093" w:type="dxa"/>
            <w:tcBorders>
              <w:top w:val="single" w:sz="4" w:space="0" w:color="auto"/>
              <w:left w:val="single" w:sz="4" w:space="0" w:color="auto"/>
              <w:bottom w:val="single" w:sz="4" w:space="0" w:color="auto"/>
              <w:right w:val="single" w:sz="4" w:space="0" w:color="auto"/>
            </w:tcBorders>
            <w:shd w:val="clear" w:color="auto" w:fill="auto"/>
            <w:vAlign w:val="center"/>
          </w:tcPr>
          <w:p w14:paraId="580AE178" w14:textId="5B672145" w:rsidR="001F4902" w:rsidRPr="00CF5DFD" w:rsidRDefault="001F4902" w:rsidP="005C723E">
            <w:pPr>
              <w:pStyle w:val="afffff3"/>
              <w:numPr>
                <w:ilvl w:val="0"/>
                <w:numId w:val="46"/>
              </w:numPr>
              <w:rPr>
                <w:rFonts w:ascii="Times New Roman" w:hAnsi="Times New Roman" w:cs="Times New Roman"/>
              </w:rPr>
            </w:pPr>
          </w:p>
        </w:tc>
        <w:tc>
          <w:tcPr>
            <w:tcW w:w="4294" w:type="dxa"/>
            <w:tcBorders>
              <w:top w:val="single" w:sz="4" w:space="0" w:color="auto"/>
              <w:left w:val="nil"/>
              <w:bottom w:val="single" w:sz="8" w:space="0" w:color="auto"/>
              <w:right w:val="single" w:sz="8" w:space="0" w:color="auto"/>
            </w:tcBorders>
            <w:shd w:val="clear" w:color="auto" w:fill="auto"/>
            <w:vAlign w:val="center"/>
          </w:tcPr>
          <w:p w14:paraId="3478A28B"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Муфта комбинированная "американка" с наружной резьбой </w:t>
            </w:r>
          </w:p>
        </w:tc>
        <w:tc>
          <w:tcPr>
            <w:tcW w:w="4110" w:type="dxa"/>
            <w:tcBorders>
              <w:top w:val="single" w:sz="4" w:space="0" w:color="auto"/>
              <w:left w:val="nil"/>
              <w:bottom w:val="single" w:sz="4" w:space="0" w:color="auto"/>
              <w:right w:val="single" w:sz="4" w:space="0" w:color="auto"/>
            </w:tcBorders>
            <w:shd w:val="clear" w:color="auto" w:fill="auto"/>
            <w:vAlign w:val="center"/>
            <w:hideMark/>
          </w:tcPr>
          <w:p w14:paraId="13008232"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Диаметр – 20 мм</w:t>
            </w:r>
          </w:p>
          <w:p w14:paraId="158F6786"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Тип резьбы – 3/4 М</w:t>
            </w:r>
          </w:p>
          <w:p w14:paraId="39832B5D" w14:textId="77777777" w:rsidR="001F4902" w:rsidRPr="002969E2" w:rsidRDefault="001F4902" w:rsidP="001F4902">
            <w:pPr>
              <w:rPr>
                <w:rFonts w:ascii="Times New Roman" w:hAnsi="Times New Roman" w:cs="Times New Roman"/>
              </w:rPr>
            </w:pPr>
          </w:p>
        </w:tc>
      </w:tr>
      <w:tr w:rsidR="001F4902" w:rsidRPr="002969E2" w14:paraId="31F93D35" w14:textId="77777777" w:rsidTr="00070F51">
        <w:trPr>
          <w:trHeight w:val="360"/>
        </w:trPr>
        <w:tc>
          <w:tcPr>
            <w:tcW w:w="1093" w:type="dxa"/>
            <w:tcBorders>
              <w:top w:val="nil"/>
              <w:left w:val="single" w:sz="4" w:space="0" w:color="auto"/>
              <w:bottom w:val="single" w:sz="4" w:space="0" w:color="auto"/>
              <w:right w:val="single" w:sz="4" w:space="0" w:color="auto"/>
            </w:tcBorders>
            <w:shd w:val="clear" w:color="auto" w:fill="auto"/>
            <w:vAlign w:val="center"/>
          </w:tcPr>
          <w:p w14:paraId="00D93AA8" w14:textId="1E7439BF"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8" w:space="0" w:color="auto"/>
              <w:right w:val="single" w:sz="8" w:space="0" w:color="auto"/>
            </w:tcBorders>
            <w:shd w:val="clear" w:color="auto" w:fill="auto"/>
            <w:vAlign w:val="center"/>
          </w:tcPr>
          <w:p w14:paraId="28ABE65F"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Муфта комбинированная “американка” с наружной резьбой </w:t>
            </w:r>
          </w:p>
        </w:tc>
        <w:tc>
          <w:tcPr>
            <w:tcW w:w="4110" w:type="dxa"/>
            <w:tcBorders>
              <w:top w:val="nil"/>
              <w:left w:val="nil"/>
              <w:bottom w:val="single" w:sz="4" w:space="0" w:color="auto"/>
              <w:right w:val="single" w:sz="4" w:space="0" w:color="auto"/>
            </w:tcBorders>
            <w:shd w:val="clear" w:color="auto" w:fill="auto"/>
            <w:vAlign w:val="center"/>
            <w:hideMark/>
          </w:tcPr>
          <w:p w14:paraId="65B18BD9"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Диаметр – 50 мм</w:t>
            </w:r>
          </w:p>
          <w:p w14:paraId="674EF828"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Тип резьбы – 1 1/2 М</w:t>
            </w:r>
          </w:p>
          <w:p w14:paraId="5B93037A" w14:textId="77777777" w:rsidR="001F4902" w:rsidRPr="002969E2" w:rsidRDefault="001F4902" w:rsidP="001F4902">
            <w:pPr>
              <w:rPr>
                <w:rFonts w:ascii="Times New Roman" w:hAnsi="Times New Roman" w:cs="Times New Roman"/>
              </w:rPr>
            </w:pPr>
          </w:p>
        </w:tc>
      </w:tr>
      <w:tr w:rsidR="001F4902" w:rsidRPr="002969E2" w14:paraId="60487597" w14:textId="77777777" w:rsidTr="00070F51">
        <w:trPr>
          <w:trHeight w:val="360"/>
        </w:trPr>
        <w:tc>
          <w:tcPr>
            <w:tcW w:w="1093" w:type="dxa"/>
            <w:tcBorders>
              <w:top w:val="nil"/>
              <w:left w:val="single" w:sz="4" w:space="0" w:color="auto"/>
              <w:bottom w:val="single" w:sz="4" w:space="0" w:color="auto"/>
              <w:right w:val="single" w:sz="4" w:space="0" w:color="auto"/>
            </w:tcBorders>
            <w:shd w:val="clear" w:color="auto" w:fill="auto"/>
            <w:vAlign w:val="center"/>
          </w:tcPr>
          <w:p w14:paraId="41ADE495" w14:textId="6BD81A84"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8" w:space="0" w:color="auto"/>
              <w:right w:val="single" w:sz="8" w:space="0" w:color="auto"/>
            </w:tcBorders>
            <w:shd w:val="clear" w:color="auto" w:fill="auto"/>
            <w:vAlign w:val="center"/>
          </w:tcPr>
          <w:p w14:paraId="47270929"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Муфта комбинированная “американка” с наружной резьбой </w:t>
            </w:r>
          </w:p>
        </w:tc>
        <w:tc>
          <w:tcPr>
            <w:tcW w:w="4110" w:type="dxa"/>
            <w:tcBorders>
              <w:top w:val="nil"/>
              <w:left w:val="nil"/>
              <w:bottom w:val="single" w:sz="4" w:space="0" w:color="auto"/>
              <w:right w:val="single" w:sz="4" w:space="0" w:color="auto"/>
            </w:tcBorders>
            <w:shd w:val="clear" w:color="auto" w:fill="auto"/>
            <w:vAlign w:val="center"/>
            <w:hideMark/>
          </w:tcPr>
          <w:p w14:paraId="3F974C5A"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Диаметр – 40 мм</w:t>
            </w:r>
          </w:p>
          <w:p w14:paraId="2A58E619"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Тип резьбы – 1 1/4 М</w:t>
            </w:r>
          </w:p>
          <w:p w14:paraId="2F8018E9" w14:textId="77777777" w:rsidR="001F4902" w:rsidRPr="002969E2" w:rsidRDefault="001F4902" w:rsidP="001F4902">
            <w:pPr>
              <w:rPr>
                <w:rFonts w:ascii="Times New Roman" w:hAnsi="Times New Roman" w:cs="Times New Roman"/>
              </w:rPr>
            </w:pPr>
          </w:p>
        </w:tc>
      </w:tr>
      <w:tr w:rsidR="001F4902" w:rsidRPr="002969E2" w14:paraId="3902E24C" w14:textId="77777777" w:rsidTr="00070F51">
        <w:trPr>
          <w:trHeight w:val="360"/>
        </w:trPr>
        <w:tc>
          <w:tcPr>
            <w:tcW w:w="1093" w:type="dxa"/>
            <w:tcBorders>
              <w:top w:val="nil"/>
              <w:left w:val="single" w:sz="4" w:space="0" w:color="auto"/>
              <w:bottom w:val="single" w:sz="4" w:space="0" w:color="auto"/>
              <w:right w:val="single" w:sz="4" w:space="0" w:color="auto"/>
            </w:tcBorders>
            <w:shd w:val="clear" w:color="auto" w:fill="auto"/>
            <w:vAlign w:val="center"/>
          </w:tcPr>
          <w:p w14:paraId="56D3FE9E" w14:textId="5C7E3AC1"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8" w:space="0" w:color="auto"/>
              <w:right w:val="single" w:sz="8" w:space="0" w:color="auto"/>
            </w:tcBorders>
            <w:shd w:val="clear" w:color="auto" w:fill="auto"/>
            <w:vAlign w:val="center"/>
          </w:tcPr>
          <w:p w14:paraId="1DDBC84B"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Муфта комбинированная “американка” с наружной резьбой </w:t>
            </w:r>
          </w:p>
        </w:tc>
        <w:tc>
          <w:tcPr>
            <w:tcW w:w="4110" w:type="dxa"/>
            <w:tcBorders>
              <w:top w:val="nil"/>
              <w:left w:val="nil"/>
              <w:bottom w:val="single" w:sz="4" w:space="0" w:color="auto"/>
              <w:right w:val="single" w:sz="4" w:space="0" w:color="auto"/>
            </w:tcBorders>
            <w:shd w:val="clear" w:color="auto" w:fill="auto"/>
            <w:vAlign w:val="center"/>
            <w:hideMark/>
          </w:tcPr>
          <w:p w14:paraId="139FB75F"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Диаметр – 63 мм</w:t>
            </w:r>
          </w:p>
          <w:p w14:paraId="714A6DFB"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Тип резьбы – 2 М</w:t>
            </w:r>
          </w:p>
          <w:p w14:paraId="4F6A3869" w14:textId="77777777" w:rsidR="001F4902" w:rsidRPr="002969E2" w:rsidRDefault="001F4902" w:rsidP="001F4902">
            <w:pPr>
              <w:rPr>
                <w:rFonts w:ascii="Times New Roman" w:hAnsi="Times New Roman" w:cs="Times New Roman"/>
              </w:rPr>
            </w:pPr>
          </w:p>
        </w:tc>
      </w:tr>
      <w:tr w:rsidR="001F4902" w:rsidRPr="002969E2" w14:paraId="2CF5BFDF" w14:textId="77777777" w:rsidTr="00CF5DFD">
        <w:trPr>
          <w:trHeight w:val="360"/>
        </w:trPr>
        <w:tc>
          <w:tcPr>
            <w:tcW w:w="1093" w:type="dxa"/>
            <w:tcBorders>
              <w:top w:val="nil"/>
              <w:left w:val="single" w:sz="4" w:space="0" w:color="auto"/>
              <w:bottom w:val="single" w:sz="4" w:space="0" w:color="auto"/>
              <w:right w:val="single" w:sz="4" w:space="0" w:color="auto"/>
            </w:tcBorders>
            <w:shd w:val="clear" w:color="auto" w:fill="auto"/>
            <w:vAlign w:val="center"/>
          </w:tcPr>
          <w:p w14:paraId="3EB04265" w14:textId="71A0E13E"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4" w:space="0" w:color="auto"/>
              <w:right w:val="single" w:sz="8" w:space="0" w:color="auto"/>
            </w:tcBorders>
            <w:shd w:val="clear" w:color="auto" w:fill="auto"/>
            <w:vAlign w:val="center"/>
          </w:tcPr>
          <w:p w14:paraId="0AEFECCB"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Лен волокно №11 </w:t>
            </w:r>
          </w:p>
        </w:tc>
        <w:tc>
          <w:tcPr>
            <w:tcW w:w="4110" w:type="dxa"/>
            <w:tcBorders>
              <w:top w:val="nil"/>
              <w:left w:val="nil"/>
              <w:bottom w:val="single" w:sz="4" w:space="0" w:color="auto"/>
              <w:right w:val="single" w:sz="4" w:space="0" w:color="auto"/>
            </w:tcBorders>
            <w:shd w:val="clear" w:color="auto" w:fill="auto"/>
            <w:vAlign w:val="center"/>
            <w:hideMark/>
          </w:tcPr>
          <w:p w14:paraId="315BE1E4"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Материал - </w:t>
            </w:r>
            <w:r w:rsidRPr="002969E2">
              <w:rPr>
                <w:rFonts w:ascii="Times New Roman" w:hAnsi="Times New Roman" w:cs="Times New Roman"/>
              </w:rPr>
              <w:br/>
              <w:t>длинное трепанное ориентированное льняное волокно, получаемое в результате обработки льняной тресты</w:t>
            </w:r>
          </w:p>
        </w:tc>
      </w:tr>
      <w:tr w:rsidR="00CF5DFD" w:rsidRPr="002969E2" w14:paraId="0B111727" w14:textId="77777777" w:rsidTr="00C046D3">
        <w:trPr>
          <w:trHeight w:val="416"/>
        </w:trPr>
        <w:tc>
          <w:tcPr>
            <w:tcW w:w="1093" w:type="dxa"/>
            <w:tcBorders>
              <w:top w:val="single" w:sz="4" w:space="0" w:color="auto"/>
              <w:left w:val="single" w:sz="4" w:space="0" w:color="auto"/>
              <w:bottom w:val="single" w:sz="4" w:space="0" w:color="auto"/>
            </w:tcBorders>
            <w:shd w:val="clear" w:color="000000" w:fill="E7E6E6"/>
            <w:vAlign w:val="center"/>
          </w:tcPr>
          <w:p w14:paraId="66406EEF" w14:textId="77777777" w:rsidR="00CF5DFD" w:rsidRPr="00CF5DFD" w:rsidRDefault="00CF5DFD" w:rsidP="005C723E">
            <w:pPr>
              <w:pStyle w:val="afffff3"/>
              <w:rPr>
                <w:rFonts w:ascii="Times New Roman" w:hAnsi="Times New Roman" w:cs="Times New Roman"/>
              </w:rPr>
            </w:pPr>
          </w:p>
        </w:tc>
        <w:tc>
          <w:tcPr>
            <w:tcW w:w="8404" w:type="dxa"/>
            <w:gridSpan w:val="2"/>
            <w:tcBorders>
              <w:top w:val="single" w:sz="4" w:space="0" w:color="auto"/>
              <w:bottom w:val="single" w:sz="4" w:space="0" w:color="auto"/>
              <w:right w:val="single" w:sz="4" w:space="0" w:color="auto"/>
            </w:tcBorders>
            <w:shd w:val="clear" w:color="000000" w:fill="E7E6E6"/>
            <w:vAlign w:val="center"/>
          </w:tcPr>
          <w:p w14:paraId="11BFEDC3" w14:textId="6BB86B38" w:rsidR="00CF5DFD" w:rsidRPr="002969E2" w:rsidRDefault="00CF5DFD" w:rsidP="00CF5DFD">
            <w:pPr>
              <w:rPr>
                <w:rFonts w:ascii="Times New Roman" w:hAnsi="Times New Roman" w:cs="Times New Roman"/>
              </w:rPr>
            </w:pPr>
            <w:r w:rsidRPr="002969E2">
              <w:rPr>
                <w:rFonts w:ascii="Times New Roman" w:hAnsi="Times New Roman" w:cs="Times New Roman"/>
              </w:rPr>
              <w:t>Материалы для электрооборудования и аппаратов электроустановок, расположенных в административных и производственных помещениях.</w:t>
            </w:r>
          </w:p>
        </w:tc>
      </w:tr>
      <w:tr w:rsidR="001F4902" w:rsidRPr="002969E2" w14:paraId="192590BA" w14:textId="77777777" w:rsidTr="00C046D3">
        <w:trPr>
          <w:trHeight w:val="420"/>
        </w:trPr>
        <w:tc>
          <w:tcPr>
            <w:tcW w:w="10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B1E752" w14:textId="43EDED47" w:rsidR="001F4902" w:rsidRPr="00CF5DFD" w:rsidRDefault="001F4902" w:rsidP="005C723E">
            <w:pPr>
              <w:pStyle w:val="afffff3"/>
              <w:numPr>
                <w:ilvl w:val="0"/>
                <w:numId w:val="46"/>
              </w:numPr>
              <w:rPr>
                <w:rFonts w:ascii="Times New Roman" w:hAnsi="Times New Roman" w:cs="Times New Roman"/>
              </w:rPr>
            </w:pPr>
          </w:p>
        </w:tc>
        <w:tc>
          <w:tcPr>
            <w:tcW w:w="4294" w:type="dxa"/>
            <w:tcBorders>
              <w:top w:val="single" w:sz="4" w:space="0" w:color="auto"/>
              <w:left w:val="nil"/>
              <w:bottom w:val="single" w:sz="4" w:space="0" w:color="auto"/>
              <w:right w:val="single" w:sz="8" w:space="0" w:color="auto"/>
            </w:tcBorders>
            <w:shd w:val="clear" w:color="auto" w:fill="auto"/>
            <w:vAlign w:val="center"/>
          </w:tcPr>
          <w:p w14:paraId="2903F873" w14:textId="77777777" w:rsidR="001F4902" w:rsidRPr="002969E2" w:rsidRDefault="001F4902" w:rsidP="001F4902">
            <w:pPr>
              <w:rPr>
                <w:rFonts w:ascii="Times New Roman" w:hAnsi="Times New Roman" w:cs="Times New Roman"/>
                <w:highlight w:val="yellow"/>
              </w:rPr>
            </w:pPr>
            <w:r w:rsidRPr="002969E2">
              <w:rPr>
                <w:rFonts w:ascii="Times New Roman" w:hAnsi="Times New Roman" w:cs="Times New Roman"/>
              </w:rPr>
              <w:t xml:space="preserve">Лампа люминесцентная (светодиодная) линейная </w:t>
            </w:r>
          </w:p>
        </w:tc>
        <w:tc>
          <w:tcPr>
            <w:tcW w:w="4110" w:type="dxa"/>
            <w:tcBorders>
              <w:top w:val="single" w:sz="4" w:space="0" w:color="auto"/>
              <w:left w:val="nil"/>
              <w:bottom w:val="single" w:sz="4" w:space="0" w:color="auto"/>
              <w:right w:val="single" w:sz="4" w:space="0" w:color="auto"/>
            </w:tcBorders>
            <w:shd w:val="clear" w:color="auto" w:fill="auto"/>
            <w:noWrap/>
            <w:vAlign w:val="center"/>
            <w:hideMark/>
          </w:tcPr>
          <w:p w14:paraId="185F2E71"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Мощность – 18 Вт</w:t>
            </w:r>
          </w:p>
          <w:p w14:paraId="168576A7"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Цоколь - G13</w:t>
            </w:r>
            <w:r w:rsidRPr="002969E2">
              <w:rPr>
                <w:rFonts w:ascii="Times New Roman" w:hAnsi="Times New Roman" w:cs="Times New Roman"/>
              </w:rPr>
              <w:br/>
            </w:r>
          </w:p>
        </w:tc>
      </w:tr>
      <w:tr w:rsidR="001F4902" w:rsidRPr="002969E2" w14:paraId="0F81FB65" w14:textId="77777777" w:rsidTr="00C046D3">
        <w:trPr>
          <w:trHeight w:val="420"/>
        </w:trPr>
        <w:tc>
          <w:tcPr>
            <w:tcW w:w="10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2E01EA" w14:textId="19B48A0C" w:rsidR="001F4902" w:rsidRPr="00CF5DFD" w:rsidRDefault="001F4902" w:rsidP="005C723E">
            <w:pPr>
              <w:pStyle w:val="afffff3"/>
              <w:numPr>
                <w:ilvl w:val="0"/>
                <w:numId w:val="46"/>
              </w:numPr>
              <w:rPr>
                <w:rFonts w:ascii="Times New Roman" w:hAnsi="Times New Roman" w:cs="Times New Roman"/>
              </w:rPr>
            </w:pPr>
          </w:p>
        </w:tc>
        <w:tc>
          <w:tcPr>
            <w:tcW w:w="4294" w:type="dxa"/>
            <w:tcBorders>
              <w:top w:val="single" w:sz="4" w:space="0" w:color="auto"/>
              <w:left w:val="nil"/>
              <w:bottom w:val="single" w:sz="4" w:space="0" w:color="auto"/>
              <w:right w:val="single" w:sz="8" w:space="0" w:color="auto"/>
            </w:tcBorders>
            <w:shd w:val="clear" w:color="auto" w:fill="auto"/>
            <w:vAlign w:val="center"/>
          </w:tcPr>
          <w:p w14:paraId="6D0C5FBF" w14:textId="77777777" w:rsidR="001F4902" w:rsidRPr="002969E2" w:rsidRDefault="001F4902" w:rsidP="001F4902">
            <w:pPr>
              <w:rPr>
                <w:rFonts w:ascii="Times New Roman" w:hAnsi="Times New Roman" w:cs="Times New Roman"/>
                <w:highlight w:val="yellow"/>
              </w:rPr>
            </w:pPr>
            <w:r w:rsidRPr="002969E2">
              <w:rPr>
                <w:rFonts w:ascii="Times New Roman" w:hAnsi="Times New Roman" w:cs="Times New Roman"/>
              </w:rPr>
              <w:t xml:space="preserve">Лампа люминесцентная (светодиодная) линейная </w:t>
            </w:r>
          </w:p>
        </w:tc>
        <w:tc>
          <w:tcPr>
            <w:tcW w:w="4110" w:type="dxa"/>
            <w:tcBorders>
              <w:top w:val="single" w:sz="4" w:space="0" w:color="auto"/>
              <w:left w:val="nil"/>
              <w:bottom w:val="single" w:sz="4" w:space="0" w:color="auto"/>
              <w:right w:val="single" w:sz="4" w:space="0" w:color="auto"/>
            </w:tcBorders>
            <w:shd w:val="clear" w:color="auto" w:fill="auto"/>
            <w:noWrap/>
            <w:vAlign w:val="center"/>
            <w:hideMark/>
          </w:tcPr>
          <w:p w14:paraId="0EC21841"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Мощность – 36 Вт</w:t>
            </w:r>
          </w:p>
          <w:p w14:paraId="47291E73"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Цоколь - G13</w:t>
            </w:r>
          </w:p>
        </w:tc>
      </w:tr>
      <w:tr w:rsidR="001F4902" w:rsidRPr="002969E2" w14:paraId="77AE0580" w14:textId="77777777" w:rsidTr="00C046D3">
        <w:trPr>
          <w:trHeight w:val="420"/>
        </w:trPr>
        <w:tc>
          <w:tcPr>
            <w:tcW w:w="10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960E76" w14:textId="3E20AC40" w:rsidR="001F4902" w:rsidRPr="00CF5DFD" w:rsidRDefault="001F4902" w:rsidP="005C723E">
            <w:pPr>
              <w:pStyle w:val="afffff3"/>
              <w:numPr>
                <w:ilvl w:val="0"/>
                <w:numId w:val="46"/>
              </w:numPr>
              <w:rPr>
                <w:rFonts w:ascii="Times New Roman" w:hAnsi="Times New Roman" w:cs="Times New Roman"/>
              </w:rPr>
            </w:pPr>
          </w:p>
        </w:tc>
        <w:tc>
          <w:tcPr>
            <w:tcW w:w="4294" w:type="dxa"/>
            <w:tcBorders>
              <w:top w:val="single" w:sz="4" w:space="0" w:color="auto"/>
              <w:left w:val="nil"/>
              <w:bottom w:val="single" w:sz="8" w:space="0" w:color="auto"/>
              <w:right w:val="single" w:sz="8" w:space="0" w:color="auto"/>
            </w:tcBorders>
            <w:shd w:val="clear" w:color="auto" w:fill="auto"/>
            <w:vAlign w:val="center"/>
          </w:tcPr>
          <w:p w14:paraId="7FB58441" w14:textId="77777777" w:rsidR="001F4902" w:rsidRPr="002969E2" w:rsidRDefault="001F4902" w:rsidP="001F4902">
            <w:pPr>
              <w:rPr>
                <w:rFonts w:ascii="Times New Roman" w:hAnsi="Times New Roman" w:cs="Times New Roman"/>
                <w:highlight w:val="yellow"/>
              </w:rPr>
            </w:pPr>
            <w:r w:rsidRPr="002969E2">
              <w:rPr>
                <w:rFonts w:ascii="Times New Roman" w:hAnsi="Times New Roman" w:cs="Times New Roman"/>
              </w:rPr>
              <w:t xml:space="preserve">Лампа светодиодная </w:t>
            </w:r>
          </w:p>
        </w:tc>
        <w:tc>
          <w:tcPr>
            <w:tcW w:w="4110" w:type="dxa"/>
            <w:tcBorders>
              <w:top w:val="single" w:sz="4" w:space="0" w:color="auto"/>
              <w:left w:val="nil"/>
              <w:bottom w:val="single" w:sz="4" w:space="0" w:color="auto"/>
              <w:right w:val="single" w:sz="4" w:space="0" w:color="auto"/>
            </w:tcBorders>
            <w:shd w:val="clear" w:color="auto" w:fill="auto"/>
            <w:noWrap/>
            <w:vAlign w:val="center"/>
            <w:hideMark/>
          </w:tcPr>
          <w:p w14:paraId="719FA513"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Мощность – 8 Вт</w:t>
            </w:r>
          </w:p>
          <w:p w14:paraId="148CC6A9"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Цоколь – E27</w:t>
            </w:r>
          </w:p>
        </w:tc>
      </w:tr>
      <w:tr w:rsidR="001F4902" w:rsidRPr="002969E2" w14:paraId="05B9B5AD" w14:textId="77777777" w:rsidTr="00EE6CDB">
        <w:trPr>
          <w:trHeight w:val="420"/>
        </w:trPr>
        <w:tc>
          <w:tcPr>
            <w:tcW w:w="1093" w:type="dxa"/>
            <w:tcBorders>
              <w:top w:val="nil"/>
              <w:left w:val="single" w:sz="4" w:space="0" w:color="auto"/>
              <w:bottom w:val="single" w:sz="4" w:space="0" w:color="auto"/>
              <w:right w:val="single" w:sz="4" w:space="0" w:color="auto"/>
            </w:tcBorders>
            <w:shd w:val="clear" w:color="auto" w:fill="auto"/>
            <w:noWrap/>
            <w:vAlign w:val="center"/>
          </w:tcPr>
          <w:p w14:paraId="6A1603F9" w14:textId="067CEE71"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4" w:space="0" w:color="auto"/>
              <w:right w:val="single" w:sz="8" w:space="0" w:color="auto"/>
            </w:tcBorders>
            <w:shd w:val="clear" w:color="auto" w:fill="auto"/>
            <w:vAlign w:val="center"/>
          </w:tcPr>
          <w:p w14:paraId="69A346B0"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Лампа энергосберегающая(светодиодная) </w:t>
            </w:r>
          </w:p>
        </w:tc>
        <w:tc>
          <w:tcPr>
            <w:tcW w:w="4110" w:type="dxa"/>
            <w:tcBorders>
              <w:top w:val="nil"/>
              <w:left w:val="nil"/>
              <w:bottom w:val="single" w:sz="4" w:space="0" w:color="auto"/>
              <w:right w:val="single" w:sz="4" w:space="0" w:color="auto"/>
            </w:tcBorders>
            <w:shd w:val="clear" w:color="auto" w:fill="auto"/>
            <w:vAlign w:val="center"/>
            <w:hideMark/>
          </w:tcPr>
          <w:p w14:paraId="37DBC8F8"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Цоколь – E27</w:t>
            </w:r>
          </w:p>
        </w:tc>
      </w:tr>
      <w:tr w:rsidR="001F4902" w:rsidRPr="002969E2" w14:paraId="53E39F1A" w14:textId="77777777" w:rsidTr="00EE6CDB">
        <w:trPr>
          <w:trHeight w:val="420"/>
        </w:trPr>
        <w:tc>
          <w:tcPr>
            <w:tcW w:w="10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7B70AF" w14:textId="01D41AB4" w:rsidR="001F4902" w:rsidRPr="00CF5DFD" w:rsidRDefault="001F4902" w:rsidP="005C723E">
            <w:pPr>
              <w:pStyle w:val="afffff3"/>
              <w:numPr>
                <w:ilvl w:val="0"/>
                <w:numId w:val="46"/>
              </w:numPr>
              <w:rPr>
                <w:rFonts w:ascii="Times New Roman" w:hAnsi="Times New Roman" w:cs="Times New Roman"/>
              </w:rPr>
            </w:pPr>
          </w:p>
        </w:tc>
        <w:tc>
          <w:tcPr>
            <w:tcW w:w="4294" w:type="dxa"/>
            <w:tcBorders>
              <w:top w:val="single" w:sz="4" w:space="0" w:color="auto"/>
              <w:left w:val="nil"/>
              <w:bottom w:val="single" w:sz="8" w:space="0" w:color="auto"/>
              <w:right w:val="single" w:sz="8" w:space="0" w:color="auto"/>
            </w:tcBorders>
            <w:shd w:val="clear" w:color="auto" w:fill="auto"/>
            <w:vAlign w:val="center"/>
          </w:tcPr>
          <w:p w14:paraId="5A9EC450"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Лампа (светодиодная)</w:t>
            </w:r>
          </w:p>
        </w:tc>
        <w:tc>
          <w:tcPr>
            <w:tcW w:w="4110" w:type="dxa"/>
            <w:tcBorders>
              <w:top w:val="single" w:sz="4" w:space="0" w:color="auto"/>
              <w:left w:val="nil"/>
              <w:bottom w:val="single" w:sz="4" w:space="0" w:color="auto"/>
              <w:right w:val="single" w:sz="4" w:space="0" w:color="auto"/>
            </w:tcBorders>
            <w:shd w:val="clear" w:color="auto" w:fill="auto"/>
            <w:vAlign w:val="center"/>
            <w:hideMark/>
          </w:tcPr>
          <w:p w14:paraId="17DE09A1"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Мощность – 250 Вт</w:t>
            </w:r>
          </w:p>
          <w:p w14:paraId="3C2433CA" w14:textId="77777777" w:rsidR="001F4902" w:rsidRPr="002969E2" w:rsidRDefault="001F4902" w:rsidP="001F4902">
            <w:pPr>
              <w:rPr>
                <w:rFonts w:ascii="Times New Roman" w:hAnsi="Times New Roman" w:cs="Times New Roman"/>
              </w:rPr>
            </w:pPr>
          </w:p>
        </w:tc>
      </w:tr>
      <w:tr w:rsidR="001F4902" w:rsidRPr="002969E2" w14:paraId="5D4CAF07" w14:textId="77777777" w:rsidTr="00070F51">
        <w:trPr>
          <w:trHeight w:val="420"/>
        </w:trPr>
        <w:tc>
          <w:tcPr>
            <w:tcW w:w="1093" w:type="dxa"/>
            <w:tcBorders>
              <w:top w:val="nil"/>
              <w:left w:val="single" w:sz="4" w:space="0" w:color="auto"/>
              <w:bottom w:val="single" w:sz="4" w:space="0" w:color="auto"/>
              <w:right w:val="single" w:sz="4" w:space="0" w:color="auto"/>
            </w:tcBorders>
            <w:shd w:val="clear" w:color="auto" w:fill="auto"/>
            <w:noWrap/>
            <w:vAlign w:val="center"/>
          </w:tcPr>
          <w:p w14:paraId="5E5B96AA" w14:textId="411120F7"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8" w:space="0" w:color="auto"/>
              <w:right w:val="single" w:sz="8" w:space="0" w:color="auto"/>
            </w:tcBorders>
            <w:shd w:val="clear" w:color="auto" w:fill="auto"/>
            <w:vAlign w:val="center"/>
          </w:tcPr>
          <w:p w14:paraId="7AAFD903"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Светильник ARS/R UNI </w:t>
            </w:r>
          </w:p>
        </w:tc>
        <w:tc>
          <w:tcPr>
            <w:tcW w:w="4110" w:type="dxa"/>
            <w:tcBorders>
              <w:top w:val="nil"/>
              <w:left w:val="nil"/>
              <w:bottom w:val="single" w:sz="4" w:space="0" w:color="auto"/>
              <w:right w:val="single" w:sz="4" w:space="0" w:color="auto"/>
            </w:tcBorders>
            <w:shd w:val="clear" w:color="auto" w:fill="auto"/>
            <w:noWrap/>
            <w:vAlign w:val="center"/>
            <w:hideMark/>
          </w:tcPr>
          <w:p w14:paraId="47253F73"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Размеры 595х595мм</w:t>
            </w:r>
          </w:p>
          <w:p w14:paraId="7B000640"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Цветовая температура – 4000К</w:t>
            </w:r>
          </w:p>
          <w:p w14:paraId="4AFCBF88"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Мощность лампы – 33 Вт </w:t>
            </w:r>
          </w:p>
        </w:tc>
      </w:tr>
      <w:tr w:rsidR="001F4902" w:rsidRPr="002969E2" w14:paraId="25C4CF00" w14:textId="77777777" w:rsidTr="00070F51">
        <w:trPr>
          <w:trHeight w:val="420"/>
        </w:trPr>
        <w:tc>
          <w:tcPr>
            <w:tcW w:w="1093" w:type="dxa"/>
            <w:tcBorders>
              <w:top w:val="nil"/>
              <w:left w:val="single" w:sz="4" w:space="0" w:color="auto"/>
              <w:bottom w:val="single" w:sz="4" w:space="0" w:color="auto"/>
              <w:right w:val="single" w:sz="4" w:space="0" w:color="auto"/>
            </w:tcBorders>
            <w:shd w:val="clear" w:color="auto" w:fill="auto"/>
            <w:noWrap/>
            <w:vAlign w:val="center"/>
          </w:tcPr>
          <w:p w14:paraId="61E38B96" w14:textId="492A78B4"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8" w:space="0" w:color="auto"/>
              <w:right w:val="single" w:sz="8" w:space="0" w:color="auto"/>
            </w:tcBorders>
            <w:shd w:val="clear" w:color="auto" w:fill="auto"/>
            <w:vAlign w:val="center"/>
          </w:tcPr>
          <w:p w14:paraId="716EF6D8"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Светодиодный светильник </w:t>
            </w:r>
          </w:p>
        </w:tc>
        <w:tc>
          <w:tcPr>
            <w:tcW w:w="4110" w:type="dxa"/>
            <w:tcBorders>
              <w:top w:val="nil"/>
              <w:left w:val="nil"/>
              <w:bottom w:val="single" w:sz="4" w:space="0" w:color="auto"/>
              <w:right w:val="single" w:sz="4" w:space="0" w:color="auto"/>
            </w:tcBorders>
            <w:shd w:val="clear" w:color="auto" w:fill="auto"/>
            <w:vAlign w:val="center"/>
            <w:hideMark/>
          </w:tcPr>
          <w:p w14:paraId="4900B840"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Мощность светильника – 36 Вт</w:t>
            </w:r>
          </w:p>
          <w:p w14:paraId="3BA94BC9"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Световой поток – 320 Лм </w:t>
            </w:r>
          </w:p>
          <w:p w14:paraId="68CD445F"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Размеры 60*60 см </w:t>
            </w:r>
          </w:p>
        </w:tc>
      </w:tr>
      <w:tr w:rsidR="001F4902" w:rsidRPr="002969E2" w14:paraId="683C749C" w14:textId="77777777" w:rsidTr="00070F51">
        <w:trPr>
          <w:trHeight w:val="420"/>
        </w:trPr>
        <w:tc>
          <w:tcPr>
            <w:tcW w:w="1093" w:type="dxa"/>
            <w:tcBorders>
              <w:top w:val="nil"/>
              <w:left w:val="single" w:sz="4" w:space="0" w:color="auto"/>
              <w:bottom w:val="single" w:sz="4" w:space="0" w:color="auto"/>
              <w:right w:val="single" w:sz="4" w:space="0" w:color="auto"/>
            </w:tcBorders>
            <w:shd w:val="clear" w:color="auto" w:fill="auto"/>
            <w:noWrap/>
            <w:vAlign w:val="center"/>
          </w:tcPr>
          <w:p w14:paraId="0A45E85A" w14:textId="7D655B1E"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8" w:space="0" w:color="auto"/>
              <w:right w:val="single" w:sz="8" w:space="0" w:color="auto"/>
            </w:tcBorders>
            <w:shd w:val="clear" w:color="auto" w:fill="auto"/>
            <w:vAlign w:val="center"/>
          </w:tcPr>
          <w:p w14:paraId="36EF84C3"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Светильник  люминесцентный  </w:t>
            </w:r>
          </w:p>
        </w:tc>
        <w:tc>
          <w:tcPr>
            <w:tcW w:w="4110" w:type="dxa"/>
            <w:tcBorders>
              <w:top w:val="nil"/>
              <w:left w:val="nil"/>
              <w:bottom w:val="single" w:sz="4" w:space="0" w:color="auto"/>
              <w:right w:val="single" w:sz="4" w:space="0" w:color="auto"/>
            </w:tcBorders>
            <w:shd w:val="clear" w:color="auto" w:fill="auto"/>
            <w:vAlign w:val="center"/>
            <w:hideMark/>
          </w:tcPr>
          <w:p w14:paraId="1DC4EBEF"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Количество ламп – 2 шт </w:t>
            </w:r>
          </w:p>
          <w:p w14:paraId="269BE10E"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Мощность лам – 26 Вт  </w:t>
            </w:r>
          </w:p>
          <w:p w14:paraId="45159686"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Степень защиты - IP44</w:t>
            </w:r>
          </w:p>
        </w:tc>
      </w:tr>
      <w:tr w:rsidR="001F4902" w:rsidRPr="002969E2" w14:paraId="20502601" w14:textId="77777777" w:rsidTr="00070F51">
        <w:trPr>
          <w:trHeight w:val="420"/>
        </w:trPr>
        <w:tc>
          <w:tcPr>
            <w:tcW w:w="1093" w:type="dxa"/>
            <w:tcBorders>
              <w:top w:val="nil"/>
              <w:left w:val="single" w:sz="4" w:space="0" w:color="auto"/>
              <w:bottom w:val="single" w:sz="4" w:space="0" w:color="auto"/>
              <w:right w:val="single" w:sz="4" w:space="0" w:color="auto"/>
            </w:tcBorders>
            <w:shd w:val="clear" w:color="auto" w:fill="auto"/>
            <w:noWrap/>
            <w:vAlign w:val="center"/>
          </w:tcPr>
          <w:p w14:paraId="72526E05" w14:textId="346583E9"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8" w:space="0" w:color="auto"/>
              <w:right w:val="single" w:sz="8" w:space="0" w:color="auto"/>
            </w:tcBorders>
            <w:shd w:val="clear" w:color="auto" w:fill="auto"/>
            <w:vAlign w:val="center"/>
          </w:tcPr>
          <w:p w14:paraId="5F539E7D"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Светильник </w:t>
            </w:r>
          </w:p>
        </w:tc>
        <w:tc>
          <w:tcPr>
            <w:tcW w:w="4110" w:type="dxa"/>
            <w:tcBorders>
              <w:top w:val="nil"/>
              <w:left w:val="nil"/>
              <w:bottom w:val="single" w:sz="4" w:space="0" w:color="auto"/>
              <w:right w:val="single" w:sz="4" w:space="0" w:color="auto"/>
            </w:tcBorders>
            <w:shd w:val="clear" w:color="auto" w:fill="auto"/>
            <w:vAlign w:val="center"/>
            <w:hideMark/>
          </w:tcPr>
          <w:p w14:paraId="25F4182C"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Размеры 59,5*59,5 см </w:t>
            </w:r>
          </w:p>
        </w:tc>
      </w:tr>
      <w:tr w:rsidR="001F4902" w:rsidRPr="002969E2" w14:paraId="3A544D1E" w14:textId="77777777" w:rsidTr="00070F51">
        <w:trPr>
          <w:trHeight w:val="420"/>
        </w:trPr>
        <w:tc>
          <w:tcPr>
            <w:tcW w:w="1093" w:type="dxa"/>
            <w:tcBorders>
              <w:top w:val="nil"/>
              <w:left w:val="single" w:sz="4" w:space="0" w:color="auto"/>
              <w:bottom w:val="single" w:sz="4" w:space="0" w:color="auto"/>
              <w:right w:val="single" w:sz="4" w:space="0" w:color="auto"/>
            </w:tcBorders>
            <w:shd w:val="clear" w:color="auto" w:fill="auto"/>
            <w:noWrap/>
            <w:vAlign w:val="center"/>
          </w:tcPr>
          <w:p w14:paraId="3DCEBBEC" w14:textId="35825EC8"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8" w:space="0" w:color="auto"/>
              <w:right w:val="single" w:sz="8" w:space="0" w:color="auto"/>
            </w:tcBorders>
            <w:shd w:val="clear" w:color="auto" w:fill="auto"/>
            <w:vAlign w:val="center"/>
          </w:tcPr>
          <w:p w14:paraId="3F0C121E"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Уличный светодиодный светильник </w:t>
            </w:r>
          </w:p>
        </w:tc>
        <w:tc>
          <w:tcPr>
            <w:tcW w:w="4110" w:type="dxa"/>
            <w:tcBorders>
              <w:top w:val="nil"/>
              <w:left w:val="nil"/>
              <w:bottom w:val="single" w:sz="4" w:space="0" w:color="auto"/>
              <w:right w:val="single" w:sz="4" w:space="0" w:color="auto"/>
            </w:tcBorders>
            <w:shd w:val="clear" w:color="auto" w:fill="auto"/>
            <w:vAlign w:val="center"/>
            <w:hideMark/>
          </w:tcPr>
          <w:p w14:paraId="4D1FEA61"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Потребляемая мощность – 65 Вт </w:t>
            </w:r>
          </w:p>
          <w:p w14:paraId="5C6F7124"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Световой поток  - 8000 лм </w:t>
            </w:r>
          </w:p>
        </w:tc>
      </w:tr>
      <w:tr w:rsidR="001F4902" w:rsidRPr="002969E2" w14:paraId="0E9F4C76" w14:textId="77777777" w:rsidTr="00070F51">
        <w:trPr>
          <w:trHeight w:val="420"/>
        </w:trPr>
        <w:tc>
          <w:tcPr>
            <w:tcW w:w="1093" w:type="dxa"/>
            <w:tcBorders>
              <w:top w:val="nil"/>
              <w:left w:val="single" w:sz="4" w:space="0" w:color="auto"/>
              <w:bottom w:val="single" w:sz="4" w:space="0" w:color="auto"/>
              <w:right w:val="single" w:sz="4" w:space="0" w:color="auto"/>
            </w:tcBorders>
            <w:shd w:val="clear" w:color="auto" w:fill="auto"/>
            <w:noWrap/>
            <w:vAlign w:val="center"/>
          </w:tcPr>
          <w:p w14:paraId="4F1F45F9" w14:textId="657AF007"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8" w:space="0" w:color="auto"/>
              <w:right w:val="single" w:sz="8" w:space="0" w:color="auto"/>
            </w:tcBorders>
            <w:shd w:val="clear" w:color="auto" w:fill="auto"/>
            <w:vAlign w:val="center"/>
          </w:tcPr>
          <w:p w14:paraId="7DCC45A2"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Светильник светодиодный встраиваемый влагозащитный </w:t>
            </w:r>
          </w:p>
        </w:tc>
        <w:tc>
          <w:tcPr>
            <w:tcW w:w="4110" w:type="dxa"/>
            <w:tcBorders>
              <w:top w:val="nil"/>
              <w:left w:val="nil"/>
              <w:bottom w:val="single" w:sz="4" w:space="0" w:color="auto"/>
              <w:right w:val="single" w:sz="4" w:space="0" w:color="auto"/>
            </w:tcBorders>
            <w:shd w:val="clear" w:color="auto" w:fill="auto"/>
            <w:vAlign w:val="center"/>
            <w:hideMark/>
          </w:tcPr>
          <w:p w14:paraId="20985270"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Мощность лампы – 50 Вт </w:t>
            </w:r>
          </w:p>
        </w:tc>
      </w:tr>
      <w:tr w:rsidR="001F4902" w:rsidRPr="002969E2" w14:paraId="7A70B61A" w14:textId="77777777" w:rsidTr="00070F51">
        <w:trPr>
          <w:trHeight w:val="420"/>
        </w:trPr>
        <w:tc>
          <w:tcPr>
            <w:tcW w:w="1093" w:type="dxa"/>
            <w:tcBorders>
              <w:top w:val="nil"/>
              <w:left w:val="single" w:sz="4" w:space="0" w:color="auto"/>
              <w:bottom w:val="single" w:sz="4" w:space="0" w:color="auto"/>
              <w:right w:val="single" w:sz="4" w:space="0" w:color="auto"/>
            </w:tcBorders>
            <w:shd w:val="clear" w:color="auto" w:fill="auto"/>
            <w:noWrap/>
            <w:vAlign w:val="center"/>
          </w:tcPr>
          <w:p w14:paraId="10450012" w14:textId="3857206C"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8" w:space="0" w:color="auto"/>
              <w:right w:val="single" w:sz="8" w:space="0" w:color="auto"/>
            </w:tcBorders>
            <w:shd w:val="clear" w:color="auto" w:fill="auto"/>
            <w:vAlign w:val="center"/>
          </w:tcPr>
          <w:p w14:paraId="422064AB"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Светильника, светодиодный </w:t>
            </w:r>
          </w:p>
        </w:tc>
        <w:tc>
          <w:tcPr>
            <w:tcW w:w="4110" w:type="dxa"/>
            <w:tcBorders>
              <w:top w:val="nil"/>
              <w:left w:val="nil"/>
              <w:bottom w:val="single" w:sz="4" w:space="0" w:color="auto"/>
              <w:right w:val="single" w:sz="4" w:space="0" w:color="auto"/>
            </w:tcBorders>
            <w:shd w:val="clear" w:color="auto" w:fill="auto"/>
            <w:vAlign w:val="center"/>
            <w:hideMark/>
          </w:tcPr>
          <w:p w14:paraId="6FC2BB73"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Мощность – 40 Вт </w:t>
            </w:r>
          </w:p>
          <w:p w14:paraId="1C9E27FC"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Цветовая температура – 4500К </w:t>
            </w:r>
          </w:p>
        </w:tc>
      </w:tr>
      <w:tr w:rsidR="001F4902" w:rsidRPr="002969E2" w14:paraId="08274A46" w14:textId="77777777" w:rsidTr="00070F51">
        <w:trPr>
          <w:trHeight w:val="420"/>
        </w:trPr>
        <w:tc>
          <w:tcPr>
            <w:tcW w:w="1093" w:type="dxa"/>
            <w:tcBorders>
              <w:top w:val="nil"/>
              <w:left w:val="single" w:sz="4" w:space="0" w:color="auto"/>
              <w:bottom w:val="single" w:sz="4" w:space="0" w:color="auto"/>
              <w:right w:val="single" w:sz="4" w:space="0" w:color="auto"/>
            </w:tcBorders>
            <w:shd w:val="clear" w:color="auto" w:fill="auto"/>
            <w:noWrap/>
            <w:vAlign w:val="center"/>
          </w:tcPr>
          <w:p w14:paraId="5106EF31" w14:textId="0183ADF3"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8" w:space="0" w:color="auto"/>
              <w:right w:val="single" w:sz="8" w:space="0" w:color="auto"/>
            </w:tcBorders>
            <w:shd w:val="clear" w:color="auto" w:fill="auto"/>
            <w:vAlign w:val="center"/>
          </w:tcPr>
          <w:p w14:paraId="12130C6F"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LED-драйвер SESA-ADH40W-SN Е, для LED светильников </w:t>
            </w:r>
          </w:p>
        </w:tc>
        <w:tc>
          <w:tcPr>
            <w:tcW w:w="4110" w:type="dxa"/>
            <w:tcBorders>
              <w:top w:val="nil"/>
              <w:left w:val="nil"/>
              <w:bottom w:val="single" w:sz="4" w:space="0" w:color="auto"/>
              <w:right w:val="single" w:sz="4" w:space="0" w:color="auto"/>
            </w:tcBorders>
            <w:shd w:val="clear" w:color="auto" w:fill="auto"/>
            <w:vAlign w:val="center"/>
            <w:hideMark/>
          </w:tcPr>
          <w:p w14:paraId="7FD0CBCC"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Мощность – 40 Вт </w:t>
            </w:r>
          </w:p>
        </w:tc>
      </w:tr>
      <w:tr w:rsidR="001F4902" w:rsidRPr="002969E2" w14:paraId="29CD56EB" w14:textId="77777777" w:rsidTr="00070F51">
        <w:trPr>
          <w:trHeight w:val="420"/>
        </w:trPr>
        <w:tc>
          <w:tcPr>
            <w:tcW w:w="1093" w:type="dxa"/>
            <w:tcBorders>
              <w:top w:val="nil"/>
              <w:left w:val="single" w:sz="4" w:space="0" w:color="auto"/>
              <w:bottom w:val="single" w:sz="4" w:space="0" w:color="auto"/>
              <w:right w:val="single" w:sz="4" w:space="0" w:color="auto"/>
            </w:tcBorders>
            <w:shd w:val="clear" w:color="auto" w:fill="auto"/>
            <w:noWrap/>
            <w:vAlign w:val="center"/>
          </w:tcPr>
          <w:p w14:paraId="665907F7" w14:textId="33B4E72B"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8" w:space="0" w:color="auto"/>
              <w:right w:val="single" w:sz="8" w:space="0" w:color="auto"/>
            </w:tcBorders>
            <w:shd w:val="clear" w:color="auto" w:fill="auto"/>
            <w:vAlign w:val="center"/>
          </w:tcPr>
          <w:p w14:paraId="009372D7"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Светильник светодиодный ДСП 1307 </w:t>
            </w:r>
          </w:p>
        </w:tc>
        <w:tc>
          <w:tcPr>
            <w:tcW w:w="4110" w:type="dxa"/>
            <w:tcBorders>
              <w:top w:val="nil"/>
              <w:left w:val="nil"/>
              <w:bottom w:val="single" w:sz="4" w:space="0" w:color="auto"/>
              <w:right w:val="single" w:sz="4" w:space="0" w:color="auto"/>
            </w:tcBorders>
            <w:shd w:val="clear" w:color="auto" w:fill="auto"/>
            <w:vAlign w:val="center"/>
            <w:hideMark/>
          </w:tcPr>
          <w:p w14:paraId="33A948FF"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Мощность – 36 Вт</w:t>
            </w:r>
          </w:p>
          <w:p w14:paraId="00621C88"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Цветовая температура – 6500К</w:t>
            </w:r>
          </w:p>
          <w:p w14:paraId="4EED4DBB"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Степень защиты - IP65</w:t>
            </w:r>
          </w:p>
          <w:p w14:paraId="00CBE99A"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Длина – 1200 мм</w:t>
            </w:r>
          </w:p>
        </w:tc>
      </w:tr>
      <w:tr w:rsidR="001F4902" w:rsidRPr="002969E2" w14:paraId="489DEDA7" w14:textId="77777777" w:rsidTr="00070F51">
        <w:trPr>
          <w:trHeight w:val="420"/>
        </w:trPr>
        <w:tc>
          <w:tcPr>
            <w:tcW w:w="1093" w:type="dxa"/>
            <w:tcBorders>
              <w:top w:val="nil"/>
              <w:left w:val="single" w:sz="4" w:space="0" w:color="auto"/>
              <w:bottom w:val="single" w:sz="4" w:space="0" w:color="auto"/>
              <w:right w:val="single" w:sz="4" w:space="0" w:color="auto"/>
            </w:tcBorders>
            <w:shd w:val="clear" w:color="auto" w:fill="auto"/>
            <w:noWrap/>
            <w:vAlign w:val="center"/>
          </w:tcPr>
          <w:p w14:paraId="458C4206" w14:textId="3E1536B0"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8" w:space="0" w:color="auto"/>
              <w:right w:val="single" w:sz="8" w:space="0" w:color="auto"/>
            </w:tcBorders>
            <w:shd w:val="clear" w:color="auto" w:fill="auto"/>
            <w:vAlign w:val="center"/>
          </w:tcPr>
          <w:p w14:paraId="30CDBE8E"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Светильник уличный светодиодный </w:t>
            </w:r>
          </w:p>
        </w:tc>
        <w:tc>
          <w:tcPr>
            <w:tcW w:w="4110" w:type="dxa"/>
            <w:tcBorders>
              <w:top w:val="nil"/>
              <w:left w:val="nil"/>
              <w:bottom w:val="single" w:sz="4" w:space="0" w:color="auto"/>
              <w:right w:val="single" w:sz="4" w:space="0" w:color="auto"/>
            </w:tcBorders>
            <w:shd w:val="clear" w:color="auto" w:fill="auto"/>
            <w:vAlign w:val="center"/>
            <w:hideMark/>
          </w:tcPr>
          <w:p w14:paraId="60140BA0"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Мощность светильника – 125 Вт</w:t>
            </w:r>
          </w:p>
          <w:p w14:paraId="620A8505" w14:textId="53A54FEF" w:rsidR="001F4902" w:rsidRPr="002969E2" w:rsidRDefault="001F4902" w:rsidP="001F4902">
            <w:pPr>
              <w:rPr>
                <w:rFonts w:ascii="Times New Roman" w:hAnsi="Times New Roman" w:cs="Times New Roman"/>
              </w:rPr>
            </w:pPr>
            <w:r w:rsidRPr="002969E2">
              <w:rPr>
                <w:rFonts w:ascii="Times New Roman" w:hAnsi="Times New Roman" w:cs="Times New Roman"/>
              </w:rPr>
              <w:t>Цветовая температура – 6500К</w:t>
            </w:r>
          </w:p>
        </w:tc>
      </w:tr>
      <w:tr w:rsidR="001F4902" w:rsidRPr="002969E2" w14:paraId="64CF007C" w14:textId="77777777" w:rsidTr="00070F51">
        <w:trPr>
          <w:trHeight w:val="420"/>
        </w:trPr>
        <w:tc>
          <w:tcPr>
            <w:tcW w:w="1093" w:type="dxa"/>
            <w:tcBorders>
              <w:top w:val="nil"/>
              <w:left w:val="single" w:sz="4" w:space="0" w:color="auto"/>
              <w:bottom w:val="single" w:sz="4" w:space="0" w:color="auto"/>
              <w:right w:val="single" w:sz="4" w:space="0" w:color="auto"/>
            </w:tcBorders>
            <w:shd w:val="clear" w:color="auto" w:fill="auto"/>
            <w:noWrap/>
            <w:vAlign w:val="center"/>
          </w:tcPr>
          <w:p w14:paraId="6DB2FB87" w14:textId="4EDFC9A7"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8" w:space="0" w:color="auto"/>
              <w:right w:val="single" w:sz="8" w:space="0" w:color="auto"/>
            </w:tcBorders>
            <w:shd w:val="clear" w:color="auto" w:fill="auto"/>
            <w:vAlign w:val="center"/>
          </w:tcPr>
          <w:p w14:paraId="06685E69"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Кабель </w:t>
            </w:r>
          </w:p>
        </w:tc>
        <w:tc>
          <w:tcPr>
            <w:tcW w:w="4110" w:type="dxa"/>
            <w:tcBorders>
              <w:top w:val="nil"/>
              <w:left w:val="nil"/>
              <w:bottom w:val="single" w:sz="4" w:space="0" w:color="auto"/>
              <w:right w:val="single" w:sz="4" w:space="0" w:color="auto"/>
            </w:tcBorders>
            <w:shd w:val="clear" w:color="auto" w:fill="auto"/>
            <w:noWrap/>
            <w:vAlign w:val="center"/>
          </w:tcPr>
          <w:p w14:paraId="6CFA9911"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Силовой кабель-три медных токопроводящих жилы с площадью поперечного сечения 1,5 мм2. Оболочка из ПВХ пластиката пониженной горючести</w:t>
            </w:r>
          </w:p>
        </w:tc>
      </w:tr>
      <w:tr w:rsidR="001F4902" w:rsidRPr="002969E2" w14:paraId="5AB102A4" w14:textId="77777777" w:rsidTr="00B7495A">
        <w:trPr>
          <w:trHeight w:val="420"/>
        </w:trPr>
        <w:tc>
          <w:tcPr>
            <w:tcW w:w="1093" w:type="dxa"/>
            <w:tcBorders>
              <w:top w:val="nil"/>
              <w:left w:val="single" w:sz="4" w:space="0" w:color="auto"/>
              <w:bottom w:val="single" w:sz="4" w:space="0" w:color="auto"/>
              <w:right w:val="single" w:sz="4" w:space="0" w:color="auto"/>
            </w:tcBorders>
            <w:shd w:val="clear" w:color="auto" w:fill="auto"/>
            <w:noWrap/>
            <w:vAlign w:val="center"/>
          </w:tcPr>
          <w:p w14:paraId="745270AE" w14:textId="7A47E761"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4" w:space="0" w:color="auto"/>
              <w:right w:val="single" w:sz="8" w:space="0" w:color="auto"/>
            </w:tcBorders>
            <w:shd w:val="clear" w:color="auto" w:fill="auto"/>
            <w:vAlign w:val="center"/>
          </w:tcPr>
          <w:p w14:paraId="19B9C909"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Кабель </w:t>
            </w:r>
          </w:p>
        </w:tc>
        <w:tc>
          <w:tcPr>
            <w:tcW w:w="4110" w:type="dxa"/>
            <w:tcBorders>
              <w:top w:val="nil"/>
              <w:left w:val="nil"/>
              <w:bottom w:val="single" w:sz="4" w:space="0" w:color="auto"/>
              <w:right w:val="single" w:sz="4" w:space="0" w:color="auto"/>
            </w:tcBorders>
            <w:shd w:val="clear" w:color="auto" w:fill="auto"/>
            <w:noWrap/>
            <w:vAlign w:val="center"/>
            <w:hideMark/>
          </w:tcPr>
          <w:p w14:paraId="076221A2"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Силовой кабель-три медных токопроводящих жилы с площадью поперечного сечения 2,5 мм2. Оболочка из ПВХ пластиката пониженной горючести</w:t>
            </w:r>
          </w:p>
        </w:tc>
      </w:tr>
      <w:tr w:rsidR="001F4902" w:rsidRPr="002969E2" w14:paraId="3BB00EFF" w14:textId="77777777" w:rsidTr="00B7495A">
        <w:trPr>
          <w:trHeight w:val="420"/>
        </w:trPr>
        <w:tc>
          <w:tcPr>
            <w:tcW w:w="10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BF2FA9" w14:textId="33845AAB" w:rsidR="001F4902" w:rsidRPr="00CF5DFD" w:rsidRDefault="001F4902" w:rsidP="005C723E">
            <w:pPr>
              <w:pStyle w:val="afffff3"/>
              <w:numPr>
                <w:ilvl w:val="0"/>
                <w:numId w:val="46"/>
              </w:numPr>
              <w:rPr>
                <w:rFonts w:ascii="Times New Roman" w:hAnsi="Times New Roman" w:cs="Times New Roman"/>
              </w:rPr>
            </w:pPr>
          </w:p>
        </w:tc>
        <w:tc>
          <w:tcPr>
            <w:tcW w:w="4294" w:type="dxa"/>
            <w:tcBorders>
              <w:top w:val="single" w:sz="4" w:space="0" w:color="auto"/>
              <w:left w:val="nil"/>
              <w:bottom w:val="single" w:sz="8" w:space="0" w:color="auto"/>
              <w:right w:val="single" w:sz="8" w:space="0" w:color="auto"/>
            </w:tcBorders>
            <w:shd w:val="clear" w:color="auto" w:fill="auto"/>
            <w:vAlign w:val="center"/>
          </w:tcPr>
          <w:p w14:paraId="68943751"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Кабель </w:t>
            </w:r>
          </w:p>
        </w:tc>
        <w:tc>
          <w:tcPr>
            <w:tcW w:w="4110" w:type="dxa"/>
            <w:tcBorders>
              <w:top w:val="single" w:sz="4" w:space="0" w:color="auto"/>
              <w:left w:val="nil"/>
              <w:bottom w:val="single" w:sz="4" w:space="0" w:color="auto"/>
              <w:right w:val="single" w:sz="4" w:space="0" w:color="auto"/>
            </w:tcBorders>
            <w:shd w:val="clear" w:color="auto" w:fill="auto"/>
            <w:noWrap/>
            <w:vAlign w:val="center"/>
            <w:hideMark/>
          </w:tcPr>
          <w:p w14:paraId="1D1EC7BC" w14:textId="77777777" w:rsidR="001F4902" w:rsidRDefault="001F4902" w:rsidP="001F4902">
            <w:pPr>
              <w:rPr>
                <w:rFonts w:ascii="Times New Roman" w:hAnsi="Times New Roman" w:cs="Times New Roman"/>
              </w:rPr>
            </w:pPr>
            <w:r w:rsidRPr="002969E2">
              <w:rPr>
                <w:rFonts w:ascii="Times New Roman" w:hAnsi="Times New Roman" w:cs="Times New Roman"/>
              </w:rPr>
              <w:t>Силовой кабель-пять медных токопроводящих жил с площадью поперечного сечения 2,5 мм2. Оболочка из ПВХ пластиката пониженной горючести</w:t>
            </w:r>
          </w:p>
          <w:p w14:paraId="191AFEDC" w14:textId="680B85F4" w:rsidR="00622953" w:rsidRPr="002969E2" w:rsidRDefault="00622953" w:rsidP="001F4902">
            <w:pPr>
              <w:rPr>
                <w:rFonts w:ascii="Times New Roman" w:hAnsi="Times New Roman" w:cs="Times New Roman"/>
              </w:rPr>
            </w:pPr>
          </w:p>
        </w:tc>
      </w:tr>
      <w:tr w:rsidR="001F4902" w:rsidRPr="002969E2" w14:paraId="4F04BBB9" w14:textId="77777777" w:rsidTr="00070F51">
        <w:trPr>
          <w:trHeight w:val="420"/>
        </w:trPr>
        <w:tc>
          <w:tcPr>
            <w:tcW w:w="1093" w:type="dxa"/>
            <w:tcBorders>
              <w:top w:val="nil"/>
              <w:left w:val="single" w:sz="4" w:space="0" w:color="auto"/>
              <w:bottom w:val="single" w:sz="4" w:space="0" w:color="auto"/>
              <w:right w:val="single" w:sz="4" w:space="0" w:color="auto"/>
            </w:tcBorders>
            <w:shd w:val="clear" w:color="auto" w:fill="auto"/>
            <w:noWrap/>
            <w:vAlign w:val="center"/>
          </w:tcPr>
          <w:p w14:paraId="6C3C14A4" w14:textId="77971148"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8" w:space="0" w:color="auto"/>
              <w:right w:val="single" w:sz="8" w:space="0" w:color="auto"/>
            </w:tcBorders>
            <w:shd w:val="clear" w:color="auto" w:fill="auto"/>
            <w:vAlign w:val="center"/>
          </w:tcPr>
          <w:p w14:paraId="57F0C6C5"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Кабель </w:t>
            </w:r>
          </w:p>
        </w:tc>
        <w:tc>
          <w:tcPr>
            <w:tcW w:w="4110" w:type="dxa"/>
            <w:tcBorders>
              <w:top w:val="nil"/>
              <w:left w:val="nil"/>
              <w:bottom w:val="single" w:sz="4" w:space="0" w:color="auto"/>
              <w:right w:val="single" w:sz="4" w:space="0" w:color="auto"/>
            </w:tcBorders>
            <w:shd w:val="clear" w:color="auto" w:fill="auto"/>
            <w:noWrap/>
            <w:vAlign w:val="center"/>
            <w:hideMark/>
          </w:tcPr>
          <w:p w14:paraId="24F1B723" w14:textId="77777777" w:rsidR="001F4902" w:rsidRDefault="001F4902" w:rsidP="001F4902">
            <w:pPr>
              <w:rPr>
                <w:rFonts w:ascii="Times New Roman" w:hAnsi="Times New Roman" w:cs="Times New Roman"/>
              </w:rPr>
            </w:pPr>
            <w:r w:rsidRPr="002969E2">
              <w:rPr>
                <w:rFonts w:ascii="Times New Roman" w:hAnsi="Times New Roman" w:cs="Times New Roman"/>
              </w:rPr>
              <w:t>Силовой кабель-пять медных токопроводящих жил с площадью поперечного сечения 4,0 мм2. Оболочка из ПВХ пластиката пониженной горючести</w:t>
            </w:r>
          </w:p>
          <w:p w14:paraId="4B0662AF" w14:textId="23D7B2C3" w:rsidR="00622953" w:rsidRPr="002969E2" w:rsidRDefault="00622953" w:rsidP="001F4902">
            <w:pPr>
              <w:rPr>
                <w:rFonts w:ascii="Times New Roman" w:hAnsi="Times New Roman" w:cs="Times New Roman"/>
              </w:rPr>
            </w:pPr>
          </w:p>
        </w:tc>
      </w:tr>
      <w:tr w:rsidR="001F4902" w:rsidRPr="002969E2" w14:paraId="492C37B7" w14:textId="77777777" w:rsidTr="00070F51">
        <w:trPr>
          <w:trHeight w:val="420"/>
        </w:trPr>
        <w:tc>
          <w:tcPr>
            <w:tcW w:w="1093" w:type="dxa"/>
            <w:tcBorders>
              <w:top w:val="nil"/>
              <w:left w:val="single" w:sz="4" w:space="0" w:color="auto"/>
              <w:bottom w:val="single" w:sz="4" w:space="0" w:color="auto"/>
              <w:right w:val="single" w:sz="4" w:space="0" w:color="auto"/>
            </w:tcBorders>
            <w:shd w:val="clear" w:color="auto" w:fill="auto"/>
            <w:noWrap/>
            <w:vAlign w:val="center"/>
          </w:tcPr>
          <w:p w14:paraId="03A2947B" w14:textId="797EFC13"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8" w:space="0" w:color="auto"/>
              <w:right w:val="single" w:sz="8" w:space="0" w:color="auto"/>
            </w:tcBorders>
            <w:shd w:val="clear" w:color="auto" w:fill="auto"/>
            <w:vAlign w:val="center"/>
          </w:tcPr>
          <w:p w14:paraId="0F26F838"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Кабель </w:t>
            </w:r>
          </w:p>
        </w:tc>
        <w:tc>
          <w:tcPr>
            <w:tcW w:w="4110" w:type="dxa"/>
            <w:tcBorders>
              <w:top w:val="nil"/>
              <w:left w:val="nil"/>
              <w:bottom w:val="single" w:sz="4" w:space="0" w:color="auto"/>
              <w:right w:val="single" w:sz="4" w:space="0" w:color="auto"/>
            </w:tcBorders>
            <w:shd w:val="clear" w:color="auto" w:fill="auto"/>
            <w:noWrap/>
            <w:vAlign w:val="center"/>
            <w:hideMark/>
          </w:tcPr>
          <w:p w14:paraId="018D4689" w14:textId="77777777" w:rsidR="001F4902" w:rsidRDefault="001F4902" w:rsidP="001F4902">
            <w:pPr>
              <w:rPr>
                <w:rFonts w:ascii="Times New Roman" w:hAnsi="Times New Roman" w:cs="Times New Roman"/>
              </w:rPr>
            </w:pPr>
            <w:r w:rsidRPr="002969E2">
              <w:rPr>
                <w:rFonts w:ascii="Times New Roman" w:hAnsi="Times New Roman" w:cs="Times New Roman"/>
              </w:rPr>
              <w:t>Силовой гибкий кабель - пять медных многопроволочных токопроводящих жил 5 класса с площадью поперечного сечения 25 мм2, с медной жилой, изоляцией и оболочкой из резины.</w:t>
            </w:r>
          </w:p>
          <w:p w14:paraId="650D4566" w14:textId="4BF7EEB4" w:rsidR="00622953" w:rsidRPr="002969E2" w:rsidRDefault="00622953" w:rsidP="001F4902">
            <w:pPr>
              <w:rPr>
                <w:rFonts w:ascii="Times New Roman" w:hAnsi="Times New Roman" w:cs="Times New Roman"/>
              </w:rPr>
            </w:pPr>
          </w:p>
        </w:tc>
      </w:tr>
      <w:tr w:rsidR="001F4902" w:rsidRPr="002969E2" w14:paraId="5F76B779" w14:textId="77777777" w:rsidTr="00622953">
        <w:trPr>
          <w:trHeight w:val="420"/>
        </w:trPr>
        <w:tc>
          <w:tcPr>
            <w:tcW w:w="1093" w:type="dxa"/>
            <w:tcBorders>
              <w:top w:val="nil"/>
              <w:left w:val="single" w:sz="4" w:space="0" w:color="auto"/>
              <w:bottom w:val="single" w:sz="4" w:space="0" w:color="auto"/>
              <w:right w:val="single" w:sz="4" w:space="0" w:color="auto"/>
            </w:tcBorders>
            <w:shd w:val="clear" w:color="auto" w:fill="auto"/>
            <w:noWrap/>
            <w:vAlign w:val="center"/>
          </w:tcPr>
          <w:p w14:paraId="40624345" w14:textId="17996E19"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4" w:space="0" w:color="auto"/>
              <w:right w:val="single" w:sz="8" w:space="0" w:color="auto"/>
            </w:tcBorders>
            <w:shd w:val="clear" w:color="auto" w:fill="auto"/>
            <w:vAlign w:val="center"/>
          </w:tcPr>
          <w:p w14:paraId="14BB751A"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Магнитный пускатель 1 величины </w:t>
            </w:r>
          </w:p>
        </w:tc>
        <w:tc>
          <w:tcPr>
            <w:tcW w:w="4110" w:type="dxa"/>
            <w:tcBorders>
              <w:top w:val="nil"/>
              <w:left w:val="nil"/>
              <w:bottom w:val="single" w:sz="4" w:space="0" w:color="auto"/>
              <w:right w:val="single" w:sz="4" w:space="0" w:color="auto"/>
            </w:tcBorders>
            <w:shd w:val="clear" w:color="auto" w:fill="auto"/>
            <w:noWrap/>
            <w:vAlign w:val="center"/>
            <w:hideMark/>
          </w:tcPr>
          <w:p w14:paraId="7FDC92C8" w14:textId="4DB800C3" w:rsidR="001F4902" w:rsidRDefault="001F4902" w:rsidP="001F4902">
            <w:pPr>
              <w:rPr>
                <w:rFonts w:ascii="Times New Roman" w:hAnsi="Times New Roman" w:cs="Times New Roman"/>
              </w:rPr>
            </w:pPr>
            <w:r w:rsidRPr="002969E2">
              <w:rPr>
                <w:rFonts w:ascii="Times New Roman" w:hAnsi="Times New Roman" w:cs="Times New Roman"/>
              </w:rPr>
              <w:t>Контактор, комплектованный дополнительным оборудованием: тепловым реле, дополнительной контактной группой или автоматом для пуска электродвигателя, плавкими предохранителями, номинальный ток 10А-16А</w:t>
            </w:r>
          </w:p>
          <w:p w14:paraId="270221F7" w14:textId="77777777" w:rsidR="00FF7618" w:rsidRDefault="00FF7618" w:rsidP="001F4902">
            <w:pPr>
              <w:rPr>
                <w:rFonts w:ascii="Times New Roman" w:hAnsi="Times New Roman" w:cs="Times New Roman"/>
              </w:rPr>
            </w:pPr>
          </w:p>
          <w:p w14:paraId="76882169" w14:textId="55F0543D" w:rsidR="00622953" w:rsidRPr="002969E2" w:rsidRDefault="00622953" w:rsidP="001F4902">
            <w:pPr>
              <w:rPr>
                <w:rFonts w:ascii="Times New Roman" w:hAnsi="Times New Roman" w:cs="Times New Roman"/>
              </w:rPr>
            </w:pPr>
          </w:p>
        </w:tc>
      </w:tr>
      <w:tr w:rsidR="001F4902" w:rsidRPr="002969E2" w14:paraId="65580789" w14:textId="77777777" w:rsidTr="00622953">
        <w:trPr>
          <w:trHeight w:val="420"/>
        </w:trPr>
        <w:tc>
          <w:tcPr>
            <w:tcW w:w="10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698062" w14:textId="74217F09" w:rsidR="001F4902" w:rsidRPr="00CF5DFD" w:rsidRDefault="001F4902" w:rsidP="005C723E">
            <w:pPr>
              <w:pStyle w:val="afffff3"/>
              <w:numPr>
                <w:ilvl w:val="0"/>
                <w:numId w:val="46"/>
              </w:numPr>
              <w:rPr>
                <w:rFonts w:ascii="Times New Roman" w:hAnsi="Times New Roman" w:cs="Times New Roman"/>
              </w:rPr>
            </w:pPr>
          </w:p>
        </w:tc>
        <w:tc>
          <w:tcPr>
            <w:tcW w:w="4294" w:type="dxa"/>
            <w:tcBorders>
              <w:top w:val="single" w:sz="4" w:space="0" w:color="auto"/>
              <w:left w:val="nil"/>
              <w:bottom w:val="single" w:sz="4" w:space="0" w:color="auto"/>
              <w:right w:val="single" w:sz="8" w:space="0" w:color="auto"/>
            </w:tcBorders>
            <w:shd w:val="clear" w:color="auto" w:fill="auto"/>
            <w:vAlign w:val="center"/>
          </w:tcPr>
          <w:p w14:paraId="326F313B"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Магнитный пускатель 2 величины </w:t>
            </w:r>
          </w:p>
        </w:tc>
        <w:tc>
          <w:tcPr>
            <w:tcW w:w="4110" w:type="dxa"/>
            <w:tcBorders>
              <w:top w:val="single" w:sz="4" w:space="0" w:color="auto"/>
              <w:left w:val="nil"/>
              <w:bottom w:val="single" w:sz="4" w:space="0" w:color="auto"/>
              <w:right w:val="single" w:sz="4" w:space="0" w:color="auto"/>
            </w:tcBorders>
            <w:shd w:val="clear" w:color="auto" w:fill="auto"/>
            <w:noWrap/>
            <w:vAlign w:val="center"/>
            <w:hideMark/>
          </w:tcPr>
          <w:p w14:paraId="6EC0610C"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Контактор, комплектованный дополнительным оборудованием: тепловым реле, дополнительной контактной группой или автоматом для пуска электродвигателя, плавкими предохранителями, номинальный ток 25А</w:t>
            </w:r>
          </w:p>
        </w:tc>
      </w:tr>
      <w:tr w:rsidR="001F4902" w:rsidRPr="002969E2" w14:paraId="101C160B" w14:textId="77777777" w:rsidTr="00622953">
        <w:trPr>
          <w:trHeight w:val="420"/>
        </w:trPr>
        <w:tc>
          <w:tcPr>
            <w:tcW w:w="10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260E79" w14:textId="441360D3" w:rsidR="001F4902" w:rsidRPr="00CF5DFD" w:rsidRDefault="001F4902" w:rsidP="005C723E">
            <w:pPr>
              <w:pStyle w:val="afffff3"/>
              <w:numPr>
                <w:ilvl w:val="0"/>
                <w:numId w:val="46"/>
              </w:numPr>
              <w:rPr>
                <w:rFonts w:ascii="Times New Roman" w:hAnsi="Times New Roman" w:cs="Times New Roman"/>
              </w:rPr>
            </w:pPr>
          </w:p>
        </w:tc>
        <w:tc>
          <w:tcPr>
            <w:tcW w:w="4294" w:type="dxa"/>
            <w:tcBorders>
              <w:top w:val="single" w:sz="4" w:space="0" w:color="auto"/>
              <w:left w:val="nil"/>
              <w:bottom w:val="single" w:sz="8" w:space="0" w:color="auto"/>
              <w:right w:val="single" w:sz="8" w:space="0" w:color="auto"/>
            </w:tcBorders>
            <w:shd w:val="clear" w:color="auto" w:fill="auto"/>
            <w:vAlign w:val="center"/>
          </w:tcPr>
          <w:p w14:paraId="380633E4"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Магнитный пускатель 3 величины </w:t>
            </w:r>
          </w:p>
        </w:tc>
        <w:tc>
          <w:tcPr>
            <w:tcW w:w="4110" w:type="dxa"/>
            <w:tcBorders>
              <w:top w:val="single" w:sz="4" w:space="0" w:color="auto"/>
              <w:left w:val="nil"/>
              <w:bottom w:val="single" w:sz="4" w:space="0" w:color="auto"/>
              <w:right w:val="single" w:sz="4" w:space="0" w:color="auto"/>
            </w:tcBorders>
            <w:shd w:val="clear" w:color="auto" w:fill="auto"/>
            <w:noWrap/>
            <w:vAlign w:val="center"/>
            <w:hideMark/>
          </w:tcPr>
          <w:p w14:paraId="61017616"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Контактор, комплектованный дополнительным оборудованием: тепловым реле, дополнительной контактной группой или автоматом для пуска электродвигателя, плавкими предохранителями, номинальный ток 40А</w:t>
            </w:r>
          </w:p>
        </w:tc>
      </w:tr>
      <w:tr w:rsidR="001F4902" w:rsidRPr="002969E2" w14:paraId="348A9142" w14:textId="77777777" w:rsidTr="00070F51">
        <w:trPr>
          <w:trHeight w:val="420"/>
        </w:trPr>
        <w:tc>
          <w:tcPr>
            <w:tcW w:w="1093" w:type="dxa"/>
            <w:tcBorders>
              <w:top w:val="nil"/>
              <w:left w:val="single" w:sz="4" w:space="0" w:color="auto"/>
              <w:bottom w:val="single" w:sz="4" w:space="0" w:color="auto"/>
              <w:right w:val="single" w:sz="4" w:space="0" w:color="auto"/>
            </w:tcBorders>
            <w:shd w:val="clear" w:color="auto" w:fill="auto"/>
            <w:noWrap/>
            <w:vAlign w:val="center"/>
          </w:tcPr>
          <w:p w14:paraId="208654A0" w14:textId="36764F80"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8" w:space="0" w:color="auto"/>
              <w:right w:val="single" w:sz="8" w:space="0" w:color="auto"/>
            </w:tcBorders>
            <w:shd w:val="clear" w:color="auto" w:fill="auto"/>
            <w:vAlign w:val="center"/>
          </w:tcPr>
          <w:p w14:paraId="5C69538B"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Выключатель с заземляющим контактом для открытой проводки 1 клавишный </w:t>
            </w:r>
          </w:p>
        </w:tc>
        <w:tc>
          <w:tcPr>
            <w:tcW w:w="4110" w:type="dxa"/>
            <w:tcBorders>
              <w:top w:val="nil"/>
              <w:left w:val="nil"/>
              <w:bottom w:val="single" w:sz="4" w:space="0" w:color="auto"/>
              <w:right w:val="single" w:sz="4" w:space="0" w:color="auto"/>
            </w:tcBorders>
            <w:shd w:val="clear" w:color="auto" w:fill="auto"/>
            <w:noWrap/>
            <w:vAlign w:val="center"/>
            <w:hideMark/>
          </w:tcPr>
          <w:p w14:paraId="4FB6D808"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Для открытой установки, одноклавишный  для применения в сетях до 250В, на ток до 10А</w:t>
            </w:r>
          </w:p>
        </w:tc>
      </w:tr>
      <w:tr w:rsidR="001F4902" w:rsidRPr="002969E2" w14:paraId="73200640" w14:textId="77777777" w:rsidTr="00070F51">
        <w:trPr>
          <w:trHeight w:val="420"/>
        </w:trPr>
        <w:tc>
          <w:tcPr>
            <w:tcW w:w="1093" w:type="dxa"/>
            <w:tcBorders>
              <w:top w:val="nil"/>
              <w:left w:val="single" w:sz="4" w:space="0" w:color="auto"/>
              <w:bottom w:val="single" w:sz="4" w:space="0" w:color="auto"/>
              <w:right w:val="single" w:sz="4" w:space="0" w:color="auto"/>
            </w:tcBorders>
            <w:shd w:val="clear" w:color="auto" w:fill="auto"/>
            <w:noWrap/>
            <w:vAlign w:val="center"/>
          </w:tcPr>
          <w:p w14:paraId="42F36F76" w14:textId="73D4BAF6"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8" w:space="0" w:color="auto"/>
              <w:right w:val="single" w:sz="8" w:space="0" w:color="auto"/>
            </w:tcBorders>
            <w:shd w:val="clear" w:color="auto" w:fill="auto"/>
            <w:vAlign w:val="center"/>
          </w:tcPr>
          <w:p w14:paraId="1007DD95"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Выключатель с заземляющим контактом для открытой проводки 2 клавишный </w:t>
            </w:r>
          </w:p>
        </w:tc>
        <w:tc>
          <w:tcPr>
            <w:tcW w:w="4110" w:type="dxa"/>
            <w:tcBorders>
              <w:top w:val="nil"/>
              <w:left w:val="nil"/>
              <w:bottom w:val="single" w:sz="4" w:space="0" w:color="auto"/>
              <w:right w:val="single" w:sz="4" w:space="0" w:color="auto"/>
            </w:tcBorders>
            <w:shd w:val="clear" w:color="auto" w:fill="auto"/>
            <w:vAlign w:val="center"/>
            <w:hideMark/>
          </w:tcPr>
          <w:p w14:paraId="18CC5D32"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Для открытой установки, двухклавишный  для применения в сетях до 250В, на ток до 10А</w:t>
            </w:r>
          </w:p>
        </w:tc>
      </w:tr>
      <w:tr w:rsidR="001F4902" w:rsidRPr="002969E2" w14:paraId="7370BAAC" w14:textId="77777777" w:rsidTr="00070F51">
        <w:trPr>
          <w:trHeight w:val="420"/>
        </w:trPr>
        <w:tc>
          <w:tcPr>
            <w:tcW w:w="1093" w:type="dxa"/>
            <w:tcBorders>
              <w:top w:val="nil"/>
              <w:left w:val="single" w:sz="4" w:space="0" w:color="auto"/>
              <w:bottom w:val="single" w:sz="4" w:space="0" w:color="auto"/>
              <w:right w:val="single" w:sz="4" w:space="0" w:color="auto"/>
            </w:tcBorders>
            <w:shd w:val="clear" w:color="auto" w:fill="auto"/>
            <w:noWrap/>
            <w:vAlign w:val="center"/>
          </w:tcPr>
          <w:p w14:paraId="2E9CC335" w14:textId="43156AED"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8" w:space="0" w:color="auto"/>
              <w:right w:val="single" w:sz="8" w:space="0" w:color="auto"/>
            </w:tcBorders>
            <w:shd w:val="clear" w:color="auto" w:fill="auto"/>
            <w:vAlign w:val="center"/>
          </w:tcPr>
          <w:p w14:paraId="4EF988C4"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Выключатель с заземляющим контактом для скрытой проводки 1 клавишный </w:t>
            </w:r>
          </w:p>
        </w:tc>
        <w:tc>
          <w:tcPr>
            <w:tcW w:w="4110" w:type="dxa"/>
            <w:tcBorders>
              <w:top w:val="nil"/>
              <w:left w:val="nil"/>
              <w:bottom w:val="single" w:sz="4" w:space="0" w:color="auto"/>
              <w:right w:val="single" w:sz="4" w:space="0" w:color="auto"/>
            </w:tcBorders>
            <w:shd w:val="clear" w:color="auto" w:fill="auto"/>
            <w:vAlign w:val="center"/>
          </w:tcPr>
          <w:p w14:paraId="5600B01A"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Для скрытой установки, одноклавишный  для применения в сетях до 250В, на ток до 10А</w:t>
            </w:r>
          </w:p>
        </w:tc>
      </w:tr>
      <w:tr w:rsidR="001F4902" w:rsidRPr="002969E2" w14:paraId="67867C29" w14:textId="77777777" w:rsidTr="00070F51">
        <w:trPr>
          <w:trHeight w:val="420"/>
        </w:trPr>
        <w:tc>
          <w:tcPr>
            <w:tcW w:w="1093" w:type="dxa"/>
            <w:tcBorders>
              <w:top w:val="nil"/>
              <w:left w:val="single" w:sz="4" w:space="0" w:color="auto"/>
              <w:bottom w:val="single" w:sz="4" w:space="0" w:color="auto"/>
              <w:right w:val="single" w:sz="4" w:space="0" w:color="auto"/>
            </w:tcBorders>
            <w:shd w:val="clear" w:color="auto" w:fill="auto"/>
            <w:noWrap/>
            <w:vAlign w:val="center"/>
          </w:tcPr>
          <w:p w14:paraId="46B64189" w14:textId="27B3CDCE"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8" w:space="0" w:color="auto"/>
              <w:right w:val="single" w:sz="8" w:space="0" w:color="auto"/>
            </w:tcBorders>
            <w:shd w:val="clear" w:color="auto" w:fill="auto"/>
            <w:vAlign w:val="center"/>
          </w:tcPr>
          <w:p w14:paraId="58FCF1B8"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Выключатель с заземляющим контактом для скрытой проводки 2 клавишный </w:t>
            </w:r>
          </w:p>
        </w:tc>
        <w:tc>
          <w:tcPr>
            <w:tcW w:w="4110" w:type="dxa"/>
            <w:tcBorders>
              <w:top w:val="nil"/>
              <w:left w:val="nil"/>
              <w:bottom w:val="single" w:sz="4" w:space="0" w:color="auto"/>
              <w:right w:val="single" w:sz="4" w:space="0" w:color="auto"/>
            </w:tcBorders>
            <w:shd w:val="clear" w:color="auto" w:fill="auto"/>
            <w:vAlign w:val="center"/>
            <w:hideMark/>
          </w:tcPr>
          <w:p w14:paraId="7AD20E96"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Для скрытой установки, двухклавишный  для применения в сетях до 250В, на ток до 10А</w:t>
            </w:r>
          </w:p>
        </w:tc>
      </w:tr>
      <w:tr w:rsidR="001F4902" w:rsidRPr="002969E2" w14:paraId="53CDDB1D" w14:textId="77777777" w:rsidTr="00070F51">
        <w:trPr>
          <w:trHeight w:val="420"/>
        </w:trPr>
        <w:tc>
          <w:tcPr>
            <w:tcW w:w="1093" w:type="dxa"/>
            <w:tcBorders>
              <w:top w:val="nil"/>
              <w:left w:val="single" w:sz="4" w:space="0" w:color="auto"/>
              <w:bottom w:val="single" w:sz="4" w:space="0" w:color="auto"/>
              <w:right w:val="single" w:sz="4" w:space="0" w:color="auto"/>
            </w:tcBorders>
            <w:shd w:val="clear" w:color="auto" w:fill="auto"/>
            <w:noWrap/>
            <w:vAlign w:val="center"/>
          </w:tcPr>
          <w:p w14:paraId="2D5631D9" w14:textId="37EB2B28"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8" w:space="0" w:color="auto"/>
              <w:right w:val="single" w:sz="8" w:space="0" w:color="auto"/>
            </w:tcBorders>
            <w:shd w:val="clear" w:color="auto" w:fill="auto"/>
            <w:vAlign w:val="center"/>
          </w:tcPr>
          <w:p w14:paraId="5EC31C76"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Пакетный выключатель </w:t>
            </w:r>
          </w:p>
        </w:tc>
        <w:tc>
          <w:tcPr>
            <w:tcW w:w="4110" w:type="dxa"/>
            <w:tcBorders>
              <w:top w:val="nil"/>
              <w:left w:val="nil"/>
              <w:bottom w:val="single" w:sz="4" w:space="0" w:color="auto"/>
              <w:right w:val="single" w:sz="4" w:space="0" w:color="auto"/>
            </w:tcBorders>
            <w:shd w:val="clear" w:color="auto" w:fill="auto"/>
            <w:noWrap/>
            <w:vAlign w:val="center"/>
            <w:hideMark/>
          </w:tcPr>
          <w:p w14:paraId="7E27B168"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Устройство коммутирующее электрические цепи током от 6,3 до 400 А напряжением до 660 В переменного тока частотой до 400 Гц и до 440 В постоянного тока.</w:t>
            </w:r>
          </w:p>
        </w:tc>
      </w:tr>
      <w:tr w:rsidR="001F4902" w:rsidRPr="002969E2" w14:paraId="2DDE4D18" w14:textId="77777777" w:rsidTr="00070F51">
        <w:trPr>
          <w:trHeight w:val="420"/>
        </w:trPr>
        <w:tc>
          <w:tcPr>
            <w:tcW w:w="1093" w:type="dxa"/>
            <w:tcBorders>
              <w:top w:val="nil"/>
              <w:left w:val="single" w:sz="4" w:space="0" w:color="auto"/>
              <w:bottom w:val="single" w:sz="4" w:space="0" w:color="auto"/>
              <w:right w:val="single" w:sz="4" w:space="0" w:color="auto"/>
            </w:tcBorders>
            <w:shd w:val="clear" w:color="auto" w:fill="auto"/>
            <w:noWrap/>
            <w:vAlign w:val="center"/>
          </w:tcPr>
          <w:p w14:paraId="1B5BDCF3" w14:textId="53E376C5"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8" w:space="0" w:color="auto"/>
              <w:right w:val="single" w:sz="8" w:space="0" w:color="auto"/>
            </w:tcBorders>
            <w:shd w:val="clear" w:color="auto" w:fill="auto"/>
            <w:vAlign w:val="center"/>
          </w:tcPr>
          <w:p w14:paraId="2E3821F5"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Клеммник 2-х контактный </w:t>
            </w:r>
          </w:p>
        </w:tc>
        <w:tc>
          <w:tcPr>
            <w:tcW w:w="4110" w:type="dxa"/>
            <w:tcBorders>
              <w:top w:val="nil"/>
              <w:left w:val="nil"/>
              <w:bottom w:val="single" w:sz="4" w:space="0" w:color="auto"/>
              <w:right w:val="single" w:sz="4" w:space="0" w:color="auto"/>
            </w:tcBorders>
            <w:shd w:val="clear" w:color="auto" w:fill="auto"/>
            <w:noWrap/>
            <w:vAlign w:val="center"/>
            <w:hideMark/>
          </w:tcPr>
          <w:p w14:paraId="3A7B7903"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Рабочий ток 10А, контактов - 2</w:t>
            </w:r>
          </w:p>
        </w:tc>
      </w:tr>
      <w:tr w:rsidR="001F4902" w:rsidRPr="002969E2" w14:paraId="5FAC3E0E" w14:textId="77777777" w:rsidTr="00070F51">
        <w:trPr>
          <w:trHeight w:val="420"/>
        </w:trPr>
        <w:tc>
          <w:tcPr>
            <w:tcW w:w="1093" w:type="dxa"/>
            <w:tcBorders>
              <w:top w:val="nil"/>
              <w:left w:val="single" w:sz="4" w:space="0" w:color="auto"/>
              <w:bottom w:val="single" w:sz="4" w:space="0" w:color="auto"/>
              <w:right w:val="single" w:sz="4" w:space="0" w:color="auto"/>
            </w:tcBorders>
            <w:shd w:val="clear" w:color="auto" w:fill="auto"/>
            <w:noWrap/>
            <w:vAlign w:val="center"/>
          </w:tcPr>
          <w:p w14:paraId="444065DD" w14:textId="58504A38"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8" w:space="0" w:color="auto"/>
              <w:right w:val="single" w:sz="8" w:space="0" w:color="auto"/>
            </w:tcBorders>
            <w:shd w:val="clear" w:color="auto" w:fill="auto"/>
            <w:vAlign w:val="center"/>
          </w:tcPr>
          <w:p w14:paraId="7590A872"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Клеммник 3-х контактный </w:t>
            </w:r>
          </w:p>
        </w:tc>
        <w:tc>
          <w:tcPr>
            <w:tcW w:w="4110" w:type="dxa"/>
            <w:tcBorders>
              <w:top w:val="nil"/>
              <w:left w:val="nil"/>
              <w:bottom w:val="single" w:sz="4" w:space="0" w:color="auto"/>
              <w:right w:val="single" w:sz="4" w:space="0" w:color="auto"/>
            </w:tcBorders>
            <w:shd w:val="clear" w:color="auto" w:fill="auto"/>
            <w:noWrap/>
            <w:vAlign w:val="center"/>
            <w:hideMark/>
          </w:tcPr>
          <w:p w14:paraId="499B2376"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Рабочий ток 10А, контактов - 3</w:t>
            </w:r>
          </w:p>
        </w:tc>
      </w:tr>
      <w:tr w:rsidR="001F4902" w:rsidRPr="002969E2" w14:paraId="40E68238" w14:textId="77777777" w:rsidTr="00070F51">
        <w:trPr>
          <w:trHeight w:val="420"/>
        </w:trPr>
        <w:tc>
          <w:tcPr>
            <w:tcW w:w="1093" w:type="dxa"/>
            <w:tcBorders>
              <w:top w:val="nil"/>
              <w:left w:val="single" w:sz="4" w:space="0" w:color="auto"/>
              <w:bottom w:val="single" w:sz="4" w:space="0" w:color="auto"/>
              <w:right w:val="single" w:sz="4" w:space="0" w:color="auto"/>
            </w:tcBorders>
            <w:shd w:val="clear" w:color="auto" w:fill="auto"/>
            <w:noWrap/>
            <w:vAlign w:val="center"/>
          </w:tcPr>
          <w:p w14:paraId="6DD59745" w14:textId="1B3C1A57"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8" w:space="0" w:color="auto"/>
              <w:right w:val="single" w:sz="8" w:space="0" w:color="auto"/>
            </w:tcBorders>
            <w:shd w:val="clear" w:color="auto" w:fill="auto"/>
            <w:vAlign w:val="center"/>
          </w:tcPr>
          <w:p w14:paraId="36191965"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Клеммник 5-и контактный </w:t>
            </w:r>
          </w:p>
        </w:tc>
        <w:tc>
          <w:tcPr>
            <w:tcW w:w="4110" w:type="dxa"/>
            <w:tcBorders>
              <w:top w:val="nil"/>
              <w:left w:val="nil"/>
              <w:bottom w:val="single" w:sz="4" w:space="0" w:color="auto"/>
              <w:right w:val="single" w:sz="4" w:space="0" w:color="auto"/>
            </w:tcBorders>
            <w:shd w:val="clear" w:color="auto" w:fill="auto"/>
            <w:noWrap/>
            <w:vAlign w:val="center"/>
            <w:hideMark/>
          </w:tcPr>
          <w:p w14:paraId="7BEFFDBF"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Рабочий ток 10А, контактов - 5</w:t>
            </w:r>
          </w:p>
        </w:tc>
      </w:tr>
      <w:tr w:rsidR="001F4902" w:rsidRPr="002969E2" w14:paraId="370FB104" w14:textId="77777777" w:rsidTr="00070F51">
        <w:trPr>
          <w:trHeight w:val="420"/>
        </w:trPr>
        <w:tc>
          <w:tcPr>
            <w:tcW w:w="1093" w:type="dxa"/>
            <w:tcBorders>
              <w:top w:val="nil"/>
              <w:left w:val="single" w:sz="4" w:space="0" w:color="auto"/>
              <w:bottom w:val="single" w:sz="4" w:space="0" w:color="auto"/>
              <w:right w:val="single" w:sz="4" w:space="0" w:color="auto"/>
            </w:tcBorders>
            <w:shd w:val="clear" w:color="auto" w:fill="auto"/>
            <w:noWrap/>
            <w:vAlign w:val="center"/>
          </w:tcPr>
          <w:p w14:paraId="661E85AB" w14:textId="6BCB46D5"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8" w:space="0" w:color="auto"/>
              <w:right w:val="single" w:sz="8" w:space="0" w:color="auto"/>
            </w:tcBorders>
            <w:shd w:val="clear" w:color="auto" w:fill="auto"/>
            <w:vAlign w:val="center"/>
          </w:tcPr>
          <w:p w14:paraId="3BFADD78"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Клеммник 4-х контактный </w:t>
            </w:r>
          </w:p>
        </w:tc>
        <w:tc>
          <w:tcPr>
            <w:tcW w:w="4110" w:type="dxa"/>
            <w:tcBorders>
              <w:top w:val="nil"/>
              <w:left w:val="nil"/>
              <w:bottom w:val="single" w:sz="4" w:space="0" w:color="auto"/>
              <w:right w:val="single" w:sz="4" w:space="0" w:color="auto"/>
            </w:tcBorders>
            <w:shd w:val="clear" w:color="auto" w:fill="auto"/>
            <w:noWrap/>
            <w:vAlign w:val="center"/>
            <w:hideMark/>
          </w:tcPr>
          <w:p w14:paraId="220F1119"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Рабочий ток 10А, контактов - 4</w:t>
            </w:r>
          </w:p>
        </w:tc>
      </w:tr>
      <w:tr w:rsidR="001F4902" w:rsidRPr="002969E2" w14:paraId="0711E02A" w14:textId="77777777" w:rsidTr="00070F51">
        <w:trPr>
          <w:trHeight w:val="420"/>
        </w:trPr>
        <w:tc>
          <w:tcPr>
            <w:tcW w:w="1093" w:type="dxa"/>
            <w:tcBorders>
              <w:top w:val="nil"/>
              <w:left w:val="single" w:sz="4" w:space="0" w:color="auto"/>
              <w:bottom w:val="single" w:sz="4" w:space="0" w:color="auto"/>
              <w:right w:val="single" w:sz="4" w:space="0" w:color="auto"/>
            </w:tcBorders>
            <w:shd w:val="clear" w:color="auto" w:fill="auto"/>
            <w:noWrap/>
            <w:vAlign w:val="center"/>
          </w:tcPr>
          <w:p w14:paraId="7006C47C" w14:textId="7069414D"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8" w:space="0" w:color="auto"/>
              <w:right w:val="single" w:sz="8" w:space="0" w:color="auto"/>
            </w:tcBorders>
            <w:shd w:val="clear" w:color="auto" w:fill="auto"/>
            <w:vAlign w:val="center"/>
          </w:tcPr>
          <w:p w14:paraId="4EACC7AD"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Клеммник Орех </w:t>
            </w:r>
          </w:p>
        </w:tc>
        <w:tc>
          <w:tcPr>
            <w:tcW w:w="4110" w:type="dxa"/>
            <w:tcBorders>
              <w:top w:val="nil"/>
              <w:left w:val="nil"/>
              <w:bottom w:val="single" w:sz="4" w:space="0" w:color="auto"/>
              <w:right w:val="single" w:sz="4" w:space="0" w:color="auto"/>
            </w:tcBorders>
            <w:shd w:val="clear" w:color="auto" w:fill="auto"/>
            <w:noWrap/>
            <w:vAlign w:val="center"/>
            <w:hideMark/>
          </w:tcPr>
          <w:p w14:paraId="557510C9"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Наконечник болтовой</w:t>
            </w:r>
          </w:p>
        </w:tc>
      </w:tr>
      <w:tr w:rsidR="001F4902" w:rsidRPr="002969E2" w14:paraId="448F7211" w14:textId="77777777" w:rsidTr="00070F51">
        <w:trPr>
          <w:trHeight w:val="420"/>
        </w:trPr>
        <w:tc>
          <w:tcPr>
            <w:tcW w:w="1093" w:type="dxa"/>
            <w:tcBorders>
              <w:top w:val="nil"/>
              <w:left w:val="single" w:sz="4" w:space="0" w:color="auto"/>
              <w:bottom w:val="single" w:sz="4" w:space="0" w:color="auto"/>
              <w:right w:val="single" w:sz="4" w:space="0" w:color="auto"/>
            </w:tcBorders>
            <w:shd w:val="clear" w:color="auto" w:fill="auto"/>
            <w:noWrap/>
            <w:vAlign w:val="center"/>
          </w:tcPr>
          <w:p w14:paraId="53D1695F" w14:textId="10FB24C8"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8" w:space="0" w:color="auto"/>
              <w:right w:val="single" w:sz="8" w:space="0" w:color="auto"/>
            </w:tcBorders>
            <w:shd w:val="clear" w:color="auto" w:fill="auto"/>
            <w:vAlign w:val="center"/>
          </w:tcPr>
          <w:p w14:paraId="23C4519B"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Клеммник колпачок </w:t>
            </w:r>
          </w:p>
        </w:tc>
        <w:tc>
          <w:tcPr>
            <w:tcW w:w="4110" w:type="dxa"/>
            <w:tcBorders>
              <w:top w:val="nil"/>
              <w:left w:val="nil"/>
              <w:bottom w:val="single" w:sz="4" w:space="0" w:color="auto"/>
              <w:right w:val="single" w:sz="4" w:space="0" w:color="auto"/>
            </w:tcBorders>
            <w:shd w:val="clear" w:color="auto" w:fill="auto"/>
            <w:noWrap/>
            <w:vAlign w:val="center"/>
            <w:hideMark/>
          </w:tcPr>
          <w:p w14:paraId="3D7B76F5"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Колпачок, изолирующий для скрутки проводов, выполненный из пластиката, не поддерживающего горение.</w:t>
            </w:r>
          </w:p>
        </w:tc>
      </w:tr>
      <w:tr w:rsidR="001F4902" w:rsidRPr="002969E2" w14:paraId="730AE1E8" w14:textId="77777777" w:rsidTr="00070F51">
        <w:trPr>
          <w:trHeight w:val="420"/>
        </w:trPr>
        <w:tc>
          <w:tcPr>
            <w:tcW w:w="1093" w:type="dxa"/>
            <w:tcBorders>
              <w:top w:val="nil"/>
              <w:left w:val="single" w:sz="4" w:space="0" w:color="auto"/>
              <w:bottom w:val="single" w:sz="4" w:space="0" w:color="auto"/>
              <w:right w:val="single" w:sz="4" w:space="0" w:color="auto"/>
            </w:tcBorders>
            <w:shd w:val="clear" w:color="auto" w:fill="auto"/>
            <w:noWrap/>
            <w:vAlign w:val="center"/>
          </w:tcPr>
          <w:p w14:paraId="4E17C094" w14:textId="0DBEBF3C"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8" w:space="0" w:color="auto"/>
              <w:right w:val="single" w:sz="8" w:space="0" w:color="auto"/>
            </w:tcBorders>
            <w:shd w:val="clear" w:color="auto" w:fill="auto"/>
            <w:vAlign w:val="center"/>
          </w:tcPr>
          <w:p w14:paraId="0043D5C5"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Клеммная колодка </w:t>
            </w:r>
          </w:p>
        </w:tc>
        <w:tc>
          <w:tcPr>
            <w:tcW w:w="4110" w:type="dxa"/>
            <w:tcBorders>
              <w:top w:val="nil"/>
              <w:left w:val="nil"/>
              <w:bottom w:val="single" w:sz="4" w:space="0" w:color="auto"/>
              <w:right w:val="single" w:sz="4" w:space="0" w:color="auto"/>
            </w:tcBorders>
            <w:shd w:val="clear" w:color="auto" w:fill="auto"/>
            <w:noWrap/>
            <w:vAlign w:val="center"/>
            <w:hideMark/>
          </w:tcPr>
          <w:p w14:paraId="456C9E8A"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Клеммник электромонтажный для соединения проводов</w:t>
            </w:r>
          </w:p>
        </w:tc>
      </w:tr>
      <w:tr w:rsidR="001F4902" w:rsidRPr="002969E2" w14:paraId="41FAE466" w14:textId="77777777" w:rsidTr="00070F51">
        <w:trPr>
          <w:trHeight w:val="420"/>
        </w:trPr>
        <w:tc>
          <w:tcPr>
            <w:tcW w:w="1093" w:type="dxa"/>
            <w:tcBorders>
              <w:top w:val="nil"/>
              <w:left w:val="single" w:sz="4" w:space="0" w:color="auto"/>
              <w:bottom w:val="single" w:sz="4" w:space="0" w:color="auto"/>
              <w:right w:val="single" w:sz="4" w:space="0" w:color="auto"/>
            </w:tcBorders>
            <w:shd w:val="clear" w:color="auto" w:fill="auto"/>
            <w:noWrap/>
            <w:vAlign w:val="center"/>
          </w:tcPr>
          <w:p w14:paraId="03897E57" w14:textId="69BB2B93"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8" w:space="0" w:color="auto"/>
              <w:right w:val="single" w:sz="8" w:space="0" w:color="auto"/>
            </w:tcBorders>
            <w:shd w:val="clear" w:color="auto" w:fill="auto"/>
            <w:vAlign w:val="center"/>
          </w:tcPr>
          <w:p w14:paraId="4CC0893A"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Клеммник 2-х контактный </w:t>
            </w:r>
          </w:p>
        </w:tc>
        <w:tc>
          <w:tcPr>
            <w:tcW w:w="4110" w:type="dxa"/>
            <w:tcBorders>
              <w:top w:val="nil"/>
              <w:left w:val="nil"/>
              <w:bottom w:val="single" w:sz="4" w:space="0" w:color="auto"/>
              <w:right w:val="single" w:sz="4" w:space="0" w:color="auto"/>
            </w:tcBorders>
            <w:shd w:val="clear" w:color="auto" w:fill="auto"/>
            <w:noWrap/>
            <w:vAlign w:val="center"/>
            <w:hideMark/>
          </w:tcPr>
          <w:p w14:paraId="115D43B3"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Рабочий ток 10А, контактов - 2</w:t>
            </w:r>
          </w:p>
        </w:tc>
      </w:tr>
      <w:tr w:rsidR="001F4902" w:rsidRPr="002969E2" w14:paraId="57AF71F6" w14:textId="77777777" w:rsidTr="00B7495A">
        <w:trPr>
          <w:trHeight w:val="420"/>
        </w:trPr>
        <w:tc>
          <w:tcPr>
            <w:tcW w:w="1093" w:type="dxa"/>
            <w:tcBorders>
              <w:top w:val="nil"/>
              <w:left w:val="single" w:sz="4" w:space="0" w:color="auto"/>
              <w:bottom w:val="single" w:sz="4" w:space="0" w:color="auto"/>
              <w:right w:val="single" w:sz="4" w:space="0" w:color="auto"/>
            </w:tcBorders>
            <w:shd w:val="clear" w:color="auto" w:fill="auto"/>
            <w:noWrap/>
            <w:vAlign w:val="center"/>
          </w:tcPr>
          <w:p w14:paraId="5118E3A3" w14:textId="4C838AE1"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4" w:space="0" w:color="auto"/>
              <w:right w:val="single" w:sz="8" w:space="0" w:color="auto"/>
            </w:tcBorders>
            <w:shd w:val="clear" w:color="auto" w:fill="auto"/>
            <w:vAlign w:val="center"/>
          </w:tcPr>
          <w:p w14:paraId="42E1C21A"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Клеммник 3-х контактный </w:t>
            </w:r>
          </w:p>
        </w:tc>
        <w:tc>
          <w:tcPr>
            <w:tcW w:w="4110" w:type="dxa"/>
            <w:tcBorders>
              <w:top w:val="nil"/>
              <w:left w:val="nil"/>
              <w:bottom w:val="single" w:sz="4" w:space="0" w:color="auto"/>
              <w:right w:val="single" w:sz="4" w:space="0" w:color="auto"/>
            </w:tcBorders>
            <w:shd w:val="clear" w:color="auto" w:fill="auto"/>
            <w:noWrap/>
            <w:vAlign w:val="center"/>
            <w:hideMark/>
          </w:tcPr>
          <w:p w14:paraId="69E029C6"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Рабочий ток 10А, контактов - 3</w:t>
            </w:r>
          </w:p>
        </w:tc>
      </w:tr>
      <w:tr w:rsidR="001F4902" w:rsidRPr="002969E2" w14:paraId="79F08B74" w14:textId="77777777" w:rsidTr="005C723E">
        <w:trPr>
          <w:trHeight w:val="420"/>
        </w:trPr>
        <w:tc>
          <w:tcPr>
            <w:tcW w:w="10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B3CCD4" w14:textId="6D73C9D4" w:rsidR="001F4902" w:rsidRPr="00CF5DFD" w:rsidRDefault="001F4902" w:rsidP="005C723E">
            <w:pPr>
              <w:pStyle w:val="afffff3"/>
              <w:numPr>
                <w:ilvl w:val="0"/>
                <w:numId w:val="46"/>
              </w:numPr>
              <w:rPr>
                <w:rFonts w:ascii="Times New Roman" w:hAnsi="Times New Roman" w:cs="Times New Roman"/>
              </w:rPr>
            </w:pPr>
          </w:p>
        </w:tc>
        <w:tc>
          <w:tcPr>
            <w:tcW w:w="4294" w:type="dxa"/>
            <w:tcBorders>
              <w:top w:val="single" w:sz="4" w:space="0" w:color="auto"/>
              <w:left w:val="nil"/>
              <w:bottom w:val="single" w:sz="4" w:space="0" w:color="auto"/>
              <w:right w:val="single" w:sz="8" w:space="0" w:color="auto"/>
            </w:tcBorders>
            <w:shd w:val="clear" w:color="auto" w:fill="auto"/>
            <w:vAlign w:val="center"/>
          </w:tcPr>
          <w:p w14:paraId="0CC5880F"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Клеммник 5-и контактный </w:t>
            </w:r>
          </w:p>
        </w:tc>
        <w:tc>
          <w:tcPr>
            <w:tcW w:w="4110" w:type="dxa"/>
            <w:tcBorders>
              <w:top w:val="single" w:sz="4" w:space="0" w:color="auto"/>
              <w:left w:val="nil"/>
              <w:bottom w:val="single" w:sz="4" w:space="0" w:color="auto"/>
              <w:right w:val="single" w:sz="4" w:space="0" w:color="auto"/>
            </w:tcBorders>
            <w:shd w:val="clear" w:color="auto" w:fill="auto"/>
            <w:noWrap/>
            <w:vAlign w:val="center"/>
            <w:hideMark/>
          </w:tcPr>
          <w:p w14:paraId="11014CEB"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Рабочий ток 10А, контактов - 5</w:t>
            </w:r>
          </w:p>
        </w:tc>
      </w:tr>
      <w:tr w:rsidR="001F4902" w:rsidRPr="002969E2" w14:paraId="625AA725" w14:textId="77777777" w:rsidTr="005C723E">
        <w:trPr>
          <w:trHeight w:val="420"/>
        </w:trPr>
        <w:tc>
          <w:tcPr>
            <w:tcW w:w="10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22CC8E" w14:textId="0E12C008" w:rsidR="001F4902" w:rsidRPr="00CF5DFD" w:rsidRDefault="001F4902" w:rsidP="005C723E">
            <w:pPr>
              <w:pStyle w:val="afffff3"/>
              <w:numPr>
                <w:ilvl w:val="0"/>
                <w:numId w:val="46"/>
              </w:numPr>
              <w:rPr>
                <w:rFonts w:ascii="Times New Roman" w:hAnsi="Times New Roman" w:cs="Times New Roman"/>
              </w:rPr>
            </w:pPr>
          </w:p>
        </w:tc>
        <w:tc>
          <w:tcPr>
            <w:tcW w:w="4294" w:type="dxa"/>
            <w:tcBorders>
              <w:top w:val="single" w:sz="4" w:space="0" w:color="auto"/>
              <w:left w:val="nil"/>
              <w:bottom w:val="single" w:sz="4" w:space="0" w:color="auto"/>
              <w:right w:val="single" w:sz="8" w:space="0" w:color="auto"/>
            </w:tcBorders>
            <w:shd w:val="clear" w:color="auto" w:fill="auto"/>
            <w:vAlign w:val="center"/>
          </w:tcPr>
          <w:p w14:paraId="7E0E1290"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Розетка с заземляющим контактом для открытой проводки одинарная</w:t>
            </w:r>
          </w:p>
        </w:tc>
        <w:tc>
          <w:tcPr>
            <w:tcW w:w="4110" w:type="dxa"/>
            <w:tcBorders>
              <w:top w:val="single" w:sz="4" w:space="0" w:color="auto"/>
              <w:left w:val="nil"/>
              <w:bottom w:val="single" w:sz="4" w:space="0" w:color="auto"/>
              <w:right w:val="single" w:sz="4" w:space="0" w:color="auto"/>
            </w:tcBorders>
            <w:shd w:val="clear" w:color="auto" w:fill="auto"/>
            <w:vAlign w:val="center"/>
            <w:hideMark/>
          </w:tcPr>
          <w:p w14:paraId="7CEB1A3E"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С заземлением одинарная, наружной установки для сетей до 250В на ток до 16А</w:t>
            </w:r>
          </w:p>
        </w:tc>
      </w:tr>
      <w:tr w:rsidR="001F4902" w:rsidRPr="002969E2" w14:paraId="60F13E8E" w14:textId="77777777" w:rsidTr="005C723E">
        <w:trPr>
          <w:trHeight w:val="420"/>
        </w:trPr>
        <w:tc>
          <w:tcPr>
            <w:tcW w:w="10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CB2290" w14:textId="005DA9AF" w:rsidR="001F4902" w:rsidRPr="00CF5DFD" w:rsidRDefault="001F4902" w:rsidP="005C723E">
            <w:pPr>
              <w:pStyle w:val="afffff3"/>
              <w:numPr>
                <w:ilvl w:val="0"/>
                <w:numId w:val="46"/>
              </w:numPr>
              <w:rPr>
                <w:rFonts w:ascii="Times New Roman" w:hAnsi="Times New Roman" w:cs="Times New Roman"/>
              </w:rPr>
            </w:pPr>
          </w:p>
        </w:tc>
        <w:tc>
          <w:tcPr>
            <w:tcW w:w="4294" w:type="dxa"/>
            <w:tcBorders>
              <w:top w:val="single" w:sz="4" w:space="0" w:color="auto"/>
              <w:left w:val="nil"/>
              <w:bottom w:val="single" w:sz="8" w:space="0" w:color="auto"/>
              <w:right w:val="single" w:sz="8" w:space="0" w:color="auto"/>
            </w:tcBorders>
            <w:shd w:val="clear" w:color="auto" w:fill="auto"/>
            <w:vAlign w:val="center"/>
          </w:tcPr>
          <w:p w14:paraId="6DF9CC45"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Розетка с заземляющим контактом для открытой проводки двойная</w:t>
            </w:r>
          </w:p>
        </w:tc>
        <w:tc>
          <w:tcPr>
            <w:tcW w:w="4110" w:type="dxa"/>
            <w:tcBorders>
              <w:top w:val="single" w:sz="4" w:space="0" w:color="auto"/>
              <w:left w:val="nil"/>
              <w:bottom w:val="single" w:sz="4" w:space="0" w:color="auto"/>
              <w:right w:val="single" w:sz="4" w:space="0" w:color="auto"/>
            </w:tcBorders>
            <w:shd w:val="clear" w:color="auto" w:fill="auto"/>
            <w:vAlign w:val="center"/>
            <w:hideMark/>
          </w:tcPr>
          <w:p w14:paraId="231E6ABB"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С заземлением одинарная, наружной установки для сетей до 250В на ток до 16А</w:t>
            </w:r>
          </w:p>
        </w:tc>
      </w:tr>
      <w:tr w:rsidR="001F4902" w:rsidRPr="002969E2" w14:paraId="643063EB" w14:textId="77777777" w:rsidTr="00070F51">
        <w:trPr>
          <w:trHeight w:val="420"/>
        </w:trPr>
        <w:tc>
          <w:tcPr>
            <w:tcW w:w="1093" w:type="dxa"/>
            <w:tcBorders>
              <w:top w:val="nil"/>
              <w:left w:val="single" w:sz="4" w:space="0" w:color="auto"/>
              <w:bottom w:val="single" w:sz="4" w:space="0" w:color="auto"/>
              <w:right w:val="single" w:sz="4" w:space="0" w:color="auto"/>
            </w:tcBorders>
            <w:shd w:val="clear" w:color="auto" w:fill="auto"/>
            <w:noWrap/>
            <w:vAlign w:val="center"/>
          </w:tcPr>
          <w:p w14:paraId="21F9B763" w14:textId="24434996"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8" w:space="0" w:color="auto"/>
              <w:right w:val="single" w:sz="8" w:space="0" w:color="auto"/>
            </w:tcBorders>
            <w:shd w:val="clear" w:color="auto" w:fill="auto"/>
            <w:vAlign w:val="center"/>
          </w:tcPr>
          <w:p w14:paraId="03FD16BA"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Розетка с заземляющим контактом для открытой проводки тройная</w:t>
            </w:r>
          </w:p>
        </w:tc>
        <w:tc>
          <w:tcPr>
            <w:tcW w:w="4110" w:type="dxa"/>
            <w:tcBorders>
              <w:top w:val="nil"/>
              <w:left w:val="nil"/>
              <w:bottom w:val="single" w:sz="4" w:space="0" w:color="auto"/>
              <w:right w:val="single" w:sz="4" w:space="0" w:color="auto"/>
            </w:tcBorders>
            <w:shd w:val="clear" w:color="auto" w:fill="auto"/>
            <w:vAlign w:val="center"/>
            <w:hideMark/>
          </w:tcPr>
          <w:p w14:paraId="1F5D952B"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С заземлением тройная, наружной установки для сетей до 250В на ток до 16А</w:t>
            </w:r>
          </w:p>
        </w:tc>
      </w:tr>
      <w:tr w:rsidR="001F4902" w:rsidRPr="002969E2" w14:paraId="4DA06CF8" w14:textId="77777777" w:rsidTr="00070F51">
        <w:trPr>
          <w:trHeight w:val="420"/>
        </w:trPr>
        <w:tc>
          <w:tcPr>
            <w:tcW w:w="1093" w:type="dxa"/>
            <w:tcBorders>
              <w:top w:val="nil"/>
              <w:left w:val="single" w:sz="4" w:space="0" w:color="auto"/>
              <w:bottom w:val="single" w:sz="4" w:space="0" w:color="auto"/>
              <w:right w:val="single" w:sz="4" w:space="0" w:color="auto"/>
            </w:tcBorders>
            <w:shd w:val="clear" w:color="auto" w:fill="auto"/>
            <w:noWrap/>
            <w:vAlign w:val="center"/>
          </w:tcPr>
          <w:p w14:paraId="2F760B49" w14:textId="446ABD03"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8" w:space="0" w:color="auto"/>
              <w:right w:val="single" w:sz="8" w:space="0" w:color="auto"/>
            </w:tcBorders>
            <w:shd w:val="clear" w:color="auto" w:fill="auto"/>
            <w:vAlign w:val="center"/>
          </w:tcPr>
          <w:p w14:paraId="5E9BABFC"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Розетка с заземляющим контактом для скрытой проводки одинарная</w:t>
            </w:r>
          </w:p>
        </w:tc>
        <w:tc>
          <w:tcPr>
            <w:tcW w:w="4110" w:type="dxa"/>
            <w:tcBorders>
              <w:top w:val="nil"/>
              <w:left w:val="nil"/>
              <w:bottom w:val="single" w:sz="4" w:space="0" w:color="auto"/>
              <w:right w:val="single" w:sz="4" w:space="0" w:color="auto"/>
            </w:tcBorders>
            <w:shd w:val="clear" w:color="auto" w:fill="auto"/>
            <w:vAlign w:val="center"/>
            <w:hideMark/>
          </w:tcPr>
          <w:p w14:paraId="1521D2CB"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С заземлением одинарная, скрытой установки для сетей до 250В на ток до 16А</w:t>
            </w:r>
          </w:p>
        </w:tc>
      </w:tr>
      <w:tr w:rsidR="001F4902" w:rsidRPr="002969E2" w14:paraId="71AA35AE" w14:textId="77777777" w:rsidTr="00070F51">
        <w:trPr>
          <w:trHeight w:val="420"/>
        </w:trPr>
        <w:tc>
          <w:tcPr>
            <w:tcW w:w="1093" w:type="dxa"/>
            <w:tcBorders>
              <w:top w:val="nil"/>
              <w:left w:val="single" w:sz="4" w:space="0" w:color="auto"/>
              <w:bottom w:val="single" w:sz="4" w:space="0" w:color="auto"/>
              <w:right w:val="single" w:sz="4" w:space="0" w:color="auto"/>
            </w:tcBorders>
            <w:shd w:val="clear" w:color="auto" w:fill="auto"/>
            <w:noWrap/>
            <w:vAlign w:val="center"/>
          </w:tcPr>
          <w:p w14:paraId="1E813AEA" w14:textId="4DE1E2D2"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8" w:space="0" w:color="auto"/>
              <w:right w:val="single" w:sz="8" w:space="0" w:color="auto"/>
            </w:tcBorders>
            <w:shd w:val="clear" w:color="auto" w:fill="auto"/>
            <w:vAlign w:val="center"/>
          </w:tcPr>
          <w:p w14:paraId="5EBDEE29"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Розетка с заземляющим контактом для скрытой проводки двойная</w:t>
            </w:r>
          </w:p>
        </w:tc>
        <w:tc>
          <w:tcPr>
            <w:tcW w:w="4110" w:type="dxa"/>
            <w:tcBorders>
              <w:top w:val="nil"/>
              <w:left w:val="nil"/>
              <w:bottom w:val="single" w:sz="4" w:space="0" w:color="auto"/>
              <w:right w:val="single" w:sz="4" w:space="0" w:color="auto"/>
            </w:tcBorders>
            <w:shd w:val="clear" w:color="auto" w:fill="auto"/>
            <w:vAlign w:val="center"/>
            <w:hideMark/>
          </w:tcPr>
          <w:p w14:paraId="37667BDA"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С заземлением двойная, скрытой установки для сетей до 250В на ток до 16А</w:t>
            </w:r>
          </w:p>
        </w:tc>
      </w:tr>
      <w:tr w:rsidR="001F4902" w:rsidRPr="002969E2" w14:paraId="56AAEB2A" w14:textId="77777777" w:rsidTr="00272DA2">
        <w:trPr>
          <w:trHeight w:val="420"/>
        </w:trPr>
        <w:tc>
          <w:tcPr>
            <w:tcW w:w="1093" w:type="dxa"/>
            <w:tcBorders>
              <w:top w:val="nil"/>
              <w:left w:val="single" w:sz="4" w:space="0" w:color="auto"/>
              <w:bottom w:val="single" w:sz="4" w:space="0" w:color="auto"/>
              <w:right w:val="single" w:sz="4" w:space="0" w:color="auto"/>
            </w:tcBorders>
            <w:shd w:val="clear" w:color="auto" w:fill="auto"/>
            <w:noWrap/>
            <w:vAlign w:val="center"/>
          </w:tcPr>
          <w:p w14:paraId="29DA4C19" w14:textId="6DC77E1C"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4" w:space="0" w:color="auto"/>
              <w:right w:val="single" w:sz="8" w:space="0" w:color="auto"/>
            </w:tcBorders>
            <w:shd w:val="clear" w:color="auto" w:fill="auto"/>
            <w:vAlign w:val="center"/>
          </w:tcPr>
          <w:p w14:paraId="36A62689"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Розетка с заземляющим контактом для скрытой проводки тройная</w:t>
            </w:r>
          </w:p>
        </w:tc>
        <w:tc>
          <w:tcPr>
            <w:tcW w:w="4110" w:type="dxa"/>
            <w:tcBorders>
              <w:top w:val="nil"/>
              <w:left w:val="nil"/>
              <w:bottom w:val="single" w:sz="4" w:space="0" w:color="auto"/>
              <w:right w:val="single" w:sz="4" w:space="0" w:color="auto"/>
            </w:tcBorders>
            <w:shd w:val="clear" w:color="auto" w:fill="auto"/>
            <w:vAlign w:val="center"/>
            <w:hideMark/>
          </w:tcPr>
          <w:p w14:paraId="1F212C3D"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С заземлением тройная, скрытой установки для сетей до 250В на ток до 16А</w:t>
            </w:r>
          </w:p>
        </w:tc>
      </w:tr>
      <w:tr w:rsidR="001F4902" w:rsidRPr="002969E2" w14:paraId="046C116D" w14:textId="77777777" w:rsidTr="00272DA2">
        <w:trPr>
          <w:trHeight w:val="420"/>
        </w:trPr>
        <w:tc>
          <w:tcPr>
            <w:tcW w:w="10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0C7D46" w14:textId="193DE0A0" w:rsidR="001F4902" w:rsidRPr="00CF5DFD" w:rsidRDefault="001F4902" w:rsidP="005C723E">
            <w:pPr>
              <w:pStyle w:val="afffff3"/>
              <w:numPr>
                <w:ilvl w:val="0"/>
                <w:numId w:val="46"/>
              </w:numPr>
              <w:rPr>
                <w:rFonts w:ascii="Times New Roman" w:hAnsi="Times New Roman" w:cs="Times New Roman"/>
              </w:rPr>
            </w:pPr>
          </w:p>
        </w:tc>
        <w:tc>
          <w:tcPr>
            <w:tcW w:w="4294" w:type="dxa"/>
            <w:tcBorders>
              <w:top w:val="single" w:sz="4" w:space="0" w:color="auto"/>
              <w:left w:val="nil"/>
              <w:bottom w:val="single" w:sz="8" w:space="0" w:color="auto"/>
              <w:right w:val="single" w:sz="8" w:space="0" w:color="auto"/>
            </w:tcBorders>
            <w:shd w:val="clear" w:color="auto" w:fill="auto"/>
            <w:vAlign w:val="center"/>
          </w:tcPr>
          <w:p w14:paraId="582EF085"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Автоматический выключатель однополюсный </w:t>
            </w:r>
          </w:p>
        </w:tc>
        <w:tc>
          <w:tcPr>
            <w:tcW w:w="4110" w:type="dxa"/>
            <w:tcBorders>
              <w:top w:val="single" w:sz="4" w:space="0" w:color="auto"/>
              <w:left w:val="nil"/>
              <w:bottom w:val="single" w:sz="4" w:space="0" w:color="auto"/>
              <w:right w:val="single" w:sz="4" w:space="0" w:color="auto"/>
            </w:tcBorders>
            <w:shd w:val="clear" w:color="auto" w:fill="auto"/>
            <w:vAlign w:val="center"/>
            <w:hideMark/>
          </w:tcPr>
          <w:p w14:paraId="1BCE1588"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Номинальный ток 16А,</w:t>
            </w:r>
          </w:p>
          <w:p w14:paraId="4C1CB582"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силовых полюсов -1</w:t>
            </w:r>
          </w:p>
        </w:tc>
      </w:tr>
      <w:tr w:rsidR="001F4902" w:rsidRPr="002969E2" w14:paraId="1D6AAA8C" w14:textId="77777777" w:rsidTr="00081375">
        <w:trPr>
          <w:trHeight w:val="420"/>
        </w:trPr>
        <w:tc>
          <w:tcPr>
            <w:tcW w:w="1093" w:type="dxa"/>
            <w:tcBorders>
              <w:top w:val="nil"/>
              <w:left w:val="single" w:sz="4" w:space="0" w:color="auto"/>
              <w:bottom w:val="single" w:sz="4" w:space="0" w:color="auto"/>
              <w:right w:val="single" w:sz="4" w:space="0" w:color="auto"/>
            </w:tcBorders>
            <w:shd w:val="clear" w:color="auto" w:fill="auto"/>
            <w:noWrap/>
            <w:vAlign w:val="center"/>
          </w:tcPr>
          <w:p w14:paraId="40E523DE" w14:textId="75DF15B1"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4" w:space="0" w:color="auto"/>
              <w:right w:val="single" w:sz="8" w:space="0" w:color="auto"/>
            </w:tcBorders>
            <w:shd w:val="clear" w:color="auto" w:fill="auto"/>
            <w:vAlign w:val="center"/>
          </w:tcPr>
          <w:p w14:paraId="319DC800"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Автоматический выключатель однополюсный </w:t>
            </w:r>
          </w:p>
        </w:tc>
        <w:tc>
          <w:tcPr>
            <w:tcW w:w="4110" w:type="dxa"/>
            <w:tcBorders>
              <w:top w:val="nil"/>
              <w:left w:val="nil"/>
              <w:bottom w:val="single" w:sz="4" w:space="0" w:color="auto"/>
              <w:right w:val="single" w:sz="4" w:space="0" w:color="auto"/>
            </w:tcBorders>
            <w:shd w:val="clear" w:color="auto" w:fill="auto"/>
            <w:vAlign w:val="center"/>
            <w:hideMark/>
          </w:tcPr>
          <w:p w14:paraId="0D0E855D"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Номинальный ток 25А,</w:t>
            </w:r>
          </w:p>
          <w:p w14:paraId="011F00B4"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силовых полюсов -1</w:t>
            </w:r>
          </w:p>
        </w:tc>
      </w:tr>
      <w:tr w:rsidR="001F4902" w:rsidRPr="002969E2" w14:paraId="42D50384" w14:textId="77777777" w:rsidTr="00081375">
        <w:trPr>
          <w:trHeight w:val="420"/>
        </w:trPr>
        <w:tc>
          <w:tcPr>
            <w:tcW w:w="10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1D7655" w14:textId="0A5010A7" w:rsidR="001F4902" w:rsidRPr="00CF5DFD" w:rsidRDefault="001F4902" w:rsidP="005C723E">
            <w:pPr>
              <w:pStyle w:val="afffff3"/>
              <w:numPr>
                <w:ilvl w:val="0"/>
                <w:numId w:val="46"/>
              </w:numPr>
              <w:rPr>
                <w:rFonts w:ascii="Times New Roman" w:hAnsi="Times New Roman" w:cs="Times New Roman"/>
              </w:rPr>
            </w:pPr>
          </w:p>
        </w:tc>
        <w:tc>
          <w:tcPr>
            <w:tcW w:w="4294" w:type="dxa"/>
            <w:tcBorders>
              <w:top w:val="single" w:sz="4" w:space="0" w:color="auto"/>
              <w:left w:val="single" w:sz="4" w:space="0" w:color="auto"/>
              <w:bottom w:val="single" w:sz="4" w:space="0" w:color="auto"/>
              <w:right w:val="single" w:sz="4" w:space="0" w:color="auto"/>
            </w:tcBorders>
            <w:shd w:val="clear" w:color="auto" w:fill="auto"/>
            <w:vAlign w:val="center"/>
          </w:tcPr>
          <w:p w14:paraId="25516612"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Автоматический выключатель однополюсный </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C591CD"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Номинальный ток 32А,</w:t>
            </w:r>
          </w:p>
          <w:p w14:paraId="3C772BB8"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силовых полюсов -1</w:t>
            </w:r>
          </w:p>
        </w:tc>
      </w:tr>
      <w:tr w:rsidR="001F4902" w:rsidRPr="002969E2" w14:paraId="3F4B996E" w14:textId="77777777" w:rsidTr="00081375">
        <w:trPr>
          <w:trHeight w:val="420"/>
        </w:trPr>
        <w:tc>
          <w:tcPr>
            <w:tcW w:w="10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F4B859" w14:textId="3C9B9921" w:rsidR="001F4902" w:rsidRPr="00CF5DFD" w:rsidRDefault="001F4902" w:rsidP="005C723E">
            <w:pPr>
              <w:pStyle w:val="afffff3"/>
              <w:numPr>
                <w:ilvl w:val="0"/>
                <w:numId w:val="46"/>
              </w:numPr>
              <w:rPr>
                <w:rFonts w:ascii="Times New Roman" w:hAnsi="Times New Roman" w:cs="Times New Roman"/>
              </w:rPr>
            </w:pPr>
          </w:p>
        </w:tc>
        <w:tc>
          <w:tcPr>
            <w:tcW w:w="4294" w:type="dxa"/>
            <w:tcBorders>
              <w:top w:val="single" w:sz="4" w:space="0" w:color="auto"/>
              <w:left w:val="single" w:sz="4" w:space="0" w:color="auto"/>
              <w:bottom w:val="single" w:sz="4" w:space="0" w:color="auto"/>
              <w:right w:val="single" w:sz="4" w:space="0" w:color="auto"/>
            </w:tcBorders>
            <w:shd w:val="clear" w:color="auto" w:fill="auto"/>
            <w:vAlign w:val="center"/>
          </w:tcPr>
          <w:p w14:paraId="4750D632"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Автоматический выключатель однополюсный </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3607EC"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Номинальный ток 40А,</w:t>
            </w:r>
          </w:p>
          <w:p w14:paraId="4ADA99D0"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силовых полюсов -1</w:t>
            </w:r>
          </w:p>
        </w:tc>
      </w:tr>
      <w:tr w:rsidR="001F4902" w:rsidRPr="002969E2" w14:paraId="5A762A99" w14:textId="77777777" w:rsidTr="00081375">
        <w:trPr>
          <w:trHeight w:val="420"/>
        </w:trPr>
        <w:tc>
          <w:tcPr>
            <w:tcW w:w="10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49EBC6" w14:textId="384E6540" w:rsidR="001F4902" w:rsidRPr="00CF5DFD" w:rsidRDefault="001F4902" w:rsidP="005C723E">
            <w:pPr>
              <w:pStyle w:val="afffff3"/>
              <w:numPr>
                <w:ilvl w:val="0"/>
                <w:numId w:val="46"/>
              </w:numPr>
              <w:rPr>
                <w:rFonts w:ascii="Times New Roman" w:hAnsi="Times New Roman" w:cs="Times New Roman"/>
              </w:rPr>
            </w:pPr>
          </w:p>
        </w:tc>
        <w:tc>
          <w:tcPr>
            <w:tcW w:w="4294" w:type="dxa"/>
            <w:tcBorders>
              <w:top w:val="single" w:sz="4" w:space="0" w:color="auto"/>
              <w:left w:val="nil"/>
              <w:bottom w:val="single" w:sz="8" w:space="0" w:color="auto"/>
              <w:right w:val="single" w:sz="8" w:space="0" w:color="auto"/>
            </w:tcBorders>
            <w:shd w:val="clear" w:color="auto" w:fill="auto"/>
            <w:vAlign w:val="center"/>
          </w:tcPr>
          <w:p w14:paraId="78E6EA76"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Автоматический выключатель однополюсный </w:t>
            </w:r>
          </w:p>
        </w:tc>
        <w:tc>
          <w:tcPr>
            <w:tcW w:w="4110" w:type="dxa"/>
            <w:tcBorders>
              <w:top w:val="single" w:sz="4" w:space="0" w:color="auto"/>
              <w:left w:val="nil"/>
              <w:bottom w:val="single" w:sz="4" w:space="0" w:color="auto"/>
              <w:right w:val="single" w:sz="4" w:space="0" w:color="auto"/>
            </w:tcBorders>
            <w:shd w:val="clear" w:color="auto" w:fill="auto"/>
            <w:vAlign w:val="center"/>
            <w:hideMark/>
          </w:tcPr>
          <w:p w14:paraId="4DBDA169"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Номинальный ток 10А,</w:t>
            </w:r>
          </w:p>
          <w:p w14:paraId="7EE60C63"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силовых полюсов -1</w:t>
            </w:r>
          </w:p>
        </w:tc>
      </w:tr>
      <w:tr w:rsidR="001F4902" w:rsidRPr="002969E2" w14:paraId="1E859118" w14:textId="77777777" w:rsidTr="00070F51">
        <w:trPr>
          <w:trHeight w:val="420"/>
        </w:trPr>
        <w:tc>
          <w:tcPr>
            <w:tcW w:w="1093" w:type="dxa"/>
            <w:tcBorders>
              <w:top w:val="nil"/>
              <w:left w:val="single" w:sz="4" w:space="0" w:color="auto"/>
              <w:bottom w:val="single" w:sz="4" w:space="0" w:color="auto"/>
              <w:right w:val="single" w:sz="4" w:space="0" w:color="auto"/>
            </w:tcBorders>
            <w:shd w:val="clear" w:color="auto" w:fill="auto"/>
            <w:noWrap/>
            <w:vAlign w:val="center"/>
          </w:tcPr>
          <w:p w14:paraId="024D1A82" w14:textId="328F0F0F"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8" w:space="0" w:color="auto"/>
              <w:right w:val="single" w:sz="8" w:space="0" w:color="auto"/>
            </w:tcBorders>
            <w:shd w:val="clear" w:color="auto" w:fill="auto"/>
            <w:vAlign w:val="center"/>
          </w:tcPr>
          <w:p w14:paraId="62FEA86B"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Автоматический выключатель трехфазный </w:t>
            </w:r>
          </w:p>
        </w:tc>
        <w:tc>
          <w:tcPr>
            <w:tcW w:w="4110" w:type="dxa"/>
            <w:tcBorders>
              <w:top w:val="nil"/>
              <w:left w:val="nil"/>
              <w:bottom w:val="single" w:sz="4" w:space="0" w:color="auto"/>
              <w:right w:val="single" w:sz="4" w:space="0" w:color="auto"/>
            </w:tcBorders>
            <w:shd w:val="clear" w:color="auto" w:fill="auto"/>
            <w:vAlign w:val="center"/>
            <w:hideMark/>
          </w:tcPr>
          <w:p w14:paraId="5E8FFDBE"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Номинальный ток 6А,</w:t>
            </w:r>
          </w:p>
          <w:p w14:paraId="55064FF1"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количество фаз -3,</w:t>
            </w:r>
          </w:p>
          <w:p w14:paraId="6E35BC4C"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рабочее напряжение 220/380</w:t>
            </w:r>
          </w:p>
        </w:tc>
      </w:tr>
      <w:tr w:rsidR="001F4902" w:rsidRPr="002969E2" w14:paraId="05F4B724" w14:textId="77777777" w:rsidTr="00070F51">
        <w:trPr>
          <w:trHeight w:val="420"/>
        </w:trPr>
        <w:tc>
          <w:tcPr>
            <w:tcW w:w="1093" w:type="dxa"/>
            <w:tcBorders>
              <w:top w:val="nil"/>
              <w:left w:val="single" w:sz="4" w:space="0" w:color="auto"/>
              <w:bottom w:val="single" w:sz="4" w:space="0" w:color="auto"/>
              <w:right w:val="single" w:sz="4" w:space="0" w:color="auto"/>
            </w:tcBorders>
            <w:shd w:val="clear" w:color="auto" w:fill="auto"/>
            <w:noWrap/>
            <w:vAlign w:val="center"/>
          </w:tcPr>
          <w:p w14:paraId="051C0556" w14:textId="35417EE1"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8" w:space="0" w:color="auto"/>
              <w:right w:val="single" w:sz="8" w:space="0" w:color="auto"/>
            </w:tcBorders>
            <w:shd w:val="clear" w:color="auto" w:fill="auto"/>
            <w:vAlign w:val="center"/>
          </w:tcPr>
          <w:p w14:paraId="1F056FE3"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Автоматический выключатель трехфазный </w:t>
            </w:r>
          </w:p>
        </w:tc>
        <w:tc>
          <w:tcPr>
            <w:tcW w:w="4110" w:type="dxa"/>
            <w:tcBorders>
              <w:top w:val="nil"/>
              <w:left w:val="nil"/>
              <w:bottom w:val="single" w:sz="4" w:space="0" w:color="auto"/>
              <w:right w:val="single" w:sz="4" w:space="0" w:color="auto"/>
            </w:tcBorders>
            <w:shd w:val="clear" w:color="auto" w:fill="auto"/>
            <w:vAlign w:val="center"/>
            <w:hideMark/>
          </w:tcPr>
          <w:p w14:paraId="2EA2216C"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Номинальный ток 20А,</w:t>
            </w:r>
          </w:p>
          <w:p w14:paraId="1CE8EA6D"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количество фаз -3,</w:t>
            </w:r>
          </w:p>
          <w:p w14:paraId="2E76284C"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рабочее напряжение 220/380</w:t>
            </w:r>
          </w:p>
        </w:tc>
      </w:tr>
      <w:tr w:rsidR="001F4902" w:rsidRPr="002969E2" w14:paraId="08DDDB46" w14:textId="77777777" w:rsidTr="00070F51">
        <w:trPr>
          <w:trHeight w:val="420"/>
        </w:trPr>
        <w:tc>
          <w:tcPr>
            <w:tcW w:w="1093" w:type="dxa"/>
            <w:tcBorders>
              <w:top w:val="nil"/>
              <w:left w:val="single" w:sz="4" w:space="0" w:color="auto"/>
              <w:bottom w:val="single" w:sz="4" w:space="0" w:color="auto"/>
              <w:right w:val="single" w:sz="4" w:space="0" w:color="auto"/>
            </w:tcBorders>
            <w:shd w:val="clear" w:color="auto" w:fill="auto"/>
            <w:noWrap/>
            <w:vAlign w:val="center"/>
          </w:tcPr>
          <w:p w14:paraId="18229727" w14:textId="2CAD3BB5"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8" w:space="0" w:color="auto"/>
              <w:right w:val="single" w:sz="8" w:space="0" w:color="auto"/>
            </w:tcBorders>
            <w:shd w:val="clear" w:color="auto" w:fill="auto"/>
            <w:vAlign w:val="center"/>
          </w:tcPr>
          <w:p w14:paraId="020D7A0E"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Автоматический выключатель трехфазный </w:t>
            </w:r>
          </w:p>
        </w:tc>
        <w:tc>
          <w:tcPr>
            <w:tcW w:w="4110" w:type="dxa"/>
            <w:tcBorders>
              <w:top w:val="nil"/>
              <w:left w:val="nil"/>
              <w:bottom w:val="single" w:sz="4" w:space="0" w:color="auto"/>
              <w:right w:val="single" w:sz="4" w:space="0" w:color="auto"/>
            </w:tcBorders>
            <w:shd w:val="clear" w:color="auto" w:fill="auto"/>
            <w:vAlign w:val="center"/>
            <w:hideMark/>
          </w:tcPr>
          <w:p w14:paraId="5A10181E"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Номинальный ток 16А,</w:t>
            </w:r>
          </w:p>
          <w:p w14:paraId="367A171C"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количество фаз -3,</w:t>
            </w:r>
          </w:p>
          <w:p w14:paraId="04D56059"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рабочее напряжение 220/380</w:t>
            </w:r>
          </w:p>
        </w:tc>
      </w:tr>
      <w:tr w:rsidR="001F4902" w:rsidRPr="002969E2" w14:paraId="7E486F7E" w14:textId="77777777" w:rsidTr="00070F51">
        <w:trPr>
          <w:trHeight w:val="420"/>
        </w:trPr>
        <w:tc>
          <w:tcPr>
            <w:tcW w:w="1093" w:type="dxa"/>
            <w:tcBorders>
              <w:top w:val="nil"/>
              <w:left w:val="single" w:sz="4" w:space="0" w:color="auto"/>
              <w:bottom w:val="single" w:sz="4" w:space="0" w:color="auto"/>
              <w:right w:val="single" w:sz="4" w:space="0" w:color="auto"/>
            </w:tcBorders>
            <w:shd w:val="clear" w:color="auto" w:fill="auto"/>
            <w:noWrap/>
            <w:vAlign w:val="center"/>
          </w:tcPr>
          <w:p w14:paraId="4231D4F6" w14:textId="0CD84A8D"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8" w:space="0" w:color="auto"/>
              <w:right w:val="single" w:sz="8" w:space="0" w:color="auto"/>
            </w:tcBorders>
            <w:shd w:val="clear" w:color="auto" w:fill="auto"/>
            <w:vAlign w:val="center"/>
          </w:tcPr>
          <w:p w14:paraId="0CC3B49E"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Автоматический выключатель трехфазный </w:t>
            </w:r>
          </w:p>
        </w:tc>
        <w:tc>
          <w:tcPr>
            <w:tcW w:w="4110" w:type="dxa"/>
            <w:tcBorders>
              <w:top w:val="nil"/>
              <w:left w:val="nil"/>
              <w:bottom w:val="single" w:sz="4" w:space="0" w:color="auto"/>
              <w:right w:val="single" w:sz="4" w:space="0" w:color="auto"/>
            </w:tcBorders>
            <w:shd w:val="clear" w:color="auto" w:fill="auto"/>
            <w:vAlign w:val="center"/>
            <w:hideMark/>
          </w:tcPr>
          <w:p w14:paraId="4AF4BD4E"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Номинальный ток 63А,</w:t>
            </w:r>
          </w:p>
          <w:p w14:paraId="2A0F441C"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количество фаз -3,</w:t>
            </w:r>
          </w:p>
          <w:p w14:paraId="26B4B9CB"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рабочее напряжение 220/380</w:t>
            </w:r>
          </w:p>
        </w:tc>
      </w:tr>
      <w:tr w:rsidR="001F4902" w:rsidRPr="002969E2" w14:paraId="01B178C7" w14:textId="77777777" w:rsidTr="00070F51">
        <w:trPr>
          <w:trHeight w:val="420"/>
        </w:trPr>
        <w:tc>
          <w:tcPr>
            <w:tcW w:w="1093" w:type="dxa"/>
            <w:tcBorders>
              <w:top w:val="nil"/>
              <w:left w:val="single" w:sz="4" w:space="0" w:color="auto"/>
              <w:bottom w:val="single" w:sz="4" w:space="0" w:color="auto"/>
              <w:right w:val="single" w:sz="4" w:space="0" w:color="auto"/>
            </w:tcBorders>
            <w:shd w:val="clear" w:color="auto" w:fill="auto"/>
            <w:noWrap/>
            <w:vAlign w:val="center"/>
          </w:tcPr>
          <w:p w14:paraId="3BEA314E" w14:textId="60B0B4C0"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8" w:space="0" w:color="auto"/>
              <w:right w:val="single" w:sz="8" w:space="0" w:color="auto"/>
            </w:tcBorders>
            <w:shd w:val="clear" w:color="auto" w:fill="auto"/>
            <w:vAlign w:val="center"/>
          </w:tcPr>
          <w:p w14:paraId="227252FB"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Автоматический выключатель трехфазный </w:t>
            </w:r>
          </w:p>
        </w:tc>
        <w:tc>
          <w:tcPr>
            <w:tcW w:w="4110" w:type="dxa"/>
            <w:tcBorders>
              <w:top w:val="nil"/>
              <w:left w:val="nil"/>
              <w:bottom w:val="single" w:sz="4" w:space="0" w:color="auto"/>
              <w:right w:val="single" w:sz="4" w:space="0" w:color="auto"/>
            </w:tcBorders>
            <w:shd w:val="clear" w:color="auto" w:fill="auto"/>
            <w:vAlign w:val="center"/>
            <w:hideMark/>
          </w:tcPr>
          <w:p w14:paraId="16E63244"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Номинальный ток 40А,</w:t>
            </w:r>
          </w:p>
          <w:p w14:paraId="18230E55"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количество фаз -3,</w:t>
            </w:r>
          </w:p>
          <w:p w14:paraId="13E98C21"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рабочее напряжение 220/380</w:t>
            </w:r>
          </w:p>
        </w:tc>
      </w:tr>
      <w:tr w:rsidR="001F4902" w:rsidRPr="002969E2" w14:paraId="0246C359" w14:textId="77777777" w:rsidTr="00070F51">
        <w:trPr>
          <w:trHeight w:val="420"/>
        </w:trPr>
        <w:tc>
          <w:tcPr>
            <w:tcW w:w="1093" w:type="dxa"/>
            <w:tcBorders>
              <w:top w:val="nil"/>
              <w:left w:val="single" w:sz="4" w:space="0" w:color="auto"/>
              <w:bottom w:val="single" w:sz="4" w:space="0" w:color="auto"/>
              <w:right w:val="single" w:sz="4" w:space="0" w:color="auto"/>
            </w:tcBorders>
            <w:shd w:val="clear" w:color="auto" w:fill="auto"/>
            <w:noWrap/>
            <w:vAlign w:val="center"/>
          </w:tcPr>
          <w:p w14:paraId="107312E8" w14:textId="7613060F"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8" w:space="0" w:color="auto"/>
              <w:right w:val="single" w:sz="8" w:space="0" w:color="auto"/>
            </w:tcBorders>
            <w:shd w:val="clear" w:color="auto" w:fill="auto"/>
            <w:vAlign w:val="center"/>
          </w:tcPr>
          <w:p w14:paraId="29A912FF"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Стартер </w:t>
            </w:r>
          </w:p>
        </w:tc>
        <w:tc>
          <w:tcPr>
            <w:tcW w:w="4110" w:type="dxa"/>
            <w:tcBorders>
              <w:top w:val="nil"/>
              <w:left w:val="nil"/>
              <w:bottom w:val="single" w:sz="4" w:space="0" w:color="auto"/>
              <w:right w:val="single" w:sz="4" w:space="0" w:color="auto"/>
            </w:tcBorders>
            <w:shd w:val="clear" w:color="auto" w:fill="auto"/>
            <w:noWrap/>
            <w:vAlign w:val="center"/>
            <w:hideMark/>
          </w:tcPr>
          <w:p w14:paraId="564A7A68"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Напряжение 220 В</w:t>
            </w:r>
          </w:p>
        </w:tc>
      </w:tr>
      <w:tr w:rsidR="001F4902" w:rsidRPr="002969E2" w14:paraId="7B480C28" w14:textId="77777777" w:rsidTr="00070F51">
        <w:trPr>
          <w:trHeight w:val="420"/>
        </w:trPr>
        <w:tc>
          <w:tcPr>
            <w:tcW w:w="1093" w:type="dxa"/>
            <w:tcBorders>
              <w:top w:val="nil"/>
              <w:left w:val="single" w:sz="4" w:space="0" w:color="auto"/>
              <w:bottom w:val="single" w:sz="4" w:space="0" w:color="auto"/>
              <w:right w:val="single" w:sz="4" w:space="0" w:color="auto"/>
            </w:tcBorders>
            <w:shd w:val="clear" w:color="auto" w:fill="auto"/>
            <w:noWrap/>
            <w:vAlign w:val="center"/>
          </w:tcPr>
          <w:p w14:paraId="6FC0DF75" w14:textId="52DC6542"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8" w:space="0" w:color="auto"/>
              <w:right w:val="single" w:sz="8" w:space="0" w:color="auto"/>
            </w:tcBorders>
            <w:shd w:val="clear" w:color="auto" w:fill="auto"/>
            <w:vAlign w:val="center"/>
          </w:tcPr>
          <w:p w14:paraId="55497933"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Стартер </w:t>
            </w:r>
          </w:p>
        </w:tc>
        <w:tc>
          <w:tcPr>
            <w:tcW w:w="4110" w:type="dxa"/>
            <w:tcBorders>
              <w:top w:val="nil"/>
              <w:left w:val="nil"/>
              <w:bottom w:val="single" w:sz="4" w:space="0" w:color="auto"/>
              <w:right w:val="single" w:sz="4" w:space="0" w:color="auto"/>
            </w:tcBorders>
            <w:shd w:val="clear" w:color="auto" w:fill="auto"/>
            <w:noWrap/>
            <w:vAlign w:val="center"/>
            <w:hideMark/>
          </w:tcPr>
          <w:p w14:paraId="7EBB8772"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Напряжение 127 В</w:t>
            </w:r>
          </w:p>
        </w:tc>
      </w:tr>
      <w:tr w:rsidR="001F4902" w:rsidRPr="002969E2" w14:paraId="00C10AB2" w14:textId="77777777" w:rsidTr="00070F51">
        <w:trPr>
          <w:trHeight w:val="1120"/>
        </w:trPr>
        <w:tc>
          <w:tcPr>
            <w:tcW w:w="1093" w:type="dxa"/>
            <w:tcBorders>
              <w:top w:val="nil"/>
              <w:left w:val="single" w:sz="4" w:space="0" w:color="auto"/>
              <w:bottom w:val="single" w:sz="4" w:space="0" w:color="auto"/>
              <w:right w:val="single" w:sz="4" w:space="0" w:color="auto"/>
            </w:tcBorders>
            <w:shd w:val="clear" w:color="auto" w:fill="auto"/>
            <w:noWrap/>
            <w:vAlign w:val="center"/>
          </w:tcPr>
          <w:p w14:paraId="16076287" w14:textId="6C257FE6"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8" w:space="0" w:color="auto"/>
              <w:right w:val="single" w:sz="8" w:space="0" w:color="auto"/>
            </w:tcBorders>
            <w:shd w:val="clear" w:color="auto" w:fill="auto"/>
            <w:vAlign w:val="center"/>
          </w:tcPr>
          <w:p w14:paraId="345BA298"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Патрон керамический </w:t>
            </w:r>
          </w:p>
        </w:tc>
        <w:tc>
          <w:tcPr>
            <w:tcW w:w="4110" w:type="dxa"/>
            <w:tcBorders>
              <w:top w:val="nil"/>
              <w:left w:val="nil"/>
              <w:bottom w:val="single" w:sz="4" w:space="0" w:color="auto"/>
              <w:right w:val="single" w:sz="4" w:space="0" w:color="auto"/>
            </w:tcBorders>
            <w:shd w:val="clear" w:color="auto" w:fill="auto"/>
            <w:noWrap/>
            <w:vAlign w:val="center"/>
            <w:hideMark/>
          </w:tcPr>
          <w:p w14:paraId="3A797AFC"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Цоколь: E27</w:t>
            </w:r>
          </w:p>
          <w:p w14:paraId="616FE040"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Материал: керамика    </w:t>
            </w:r>
          </w:p>
          <w:p w14:paraId="1BFAD4C3"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Тип лампы: светодиодная/ накаливания/энергосберегающая</w:t>
            </w:r>
          </w:p>
        </w:tc>
      </w:tr>
      <w:tr w:rsidR="001F4902" w:rsidRPr="002969E2" w14:paraId="480A75D3" w14:textId="77777777" w:rsidTr="00070F51">
        <w:trPr>
          <w:trHeight w:val="420"/>
        </w:trPr>
        <w:tc>
          <w:tcPr>
            <w:tcW w:w="1093" w:type="dxa"/>
            <w:tcBorders>
              <w:top w:val="nil"/>
              <w:left w:val="single" w:sz="4" w:space="0" w:color="auto"/>
              <w:bottom w:val="single" w:sz="4" w:space="0" w:color="auto"/>
              <w:right w:val="single" w:sz="4" w:space="0" w:color="auto"/>
            </w:tcBorders>
            <w:shd w:val="clear" w:color="auto" w:fill="auto"/>
            <w:noWrap/>
            <w:vAlign w:val="center"/>
          </w:tcPr>
          <w:p w14:paraId="08C3F794" w14:textId="75A87C1C"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8" w:space="0" w:color="auto"/>
              <w:right w:val="single" w:sz="8" w:space="0" w:color="auto"/>
            </w:tcBorders>
            <w:shd w:val="clear" w:color="auto" w:fill="auto"/>
            <w:vAlign w:val="center"/>
          </w:tcPr>
          <w:p w14:paraId="60FDA2FC"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Электронно пуско-регулирующий аппарат </w:t>
            </w:r>
          </w:p>
        </w:tc>
        <w:tc>
          <w:tcPr>
            <w:tcW w:w="4110" w:type="dxa"/>
            <w:tcBorders>
              <w:top w:val="nil"/>
              <w:left w:val="nil"/>
              <w:bottom w:val="single" w:sz="4" w:space="0" w:color="auto"/>
              <w:right w:val="single" w:sz="4" w:space="0" w:color="auto"/>
            </w:tcBorders>
            <w:shd w:val="clear" w:color="auto" w:fill="auto"/>
            <w:vAlign w:val="center"/>
            <w:hideMark/>
          </w:tcPr>
          <w:p w14:paraId="7D62880E"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Номинальное напряжение с 220В до 240В, для ламп мощностью (2 лампы) с 14Вт до 35Вт</w:t>
            </w:r>
          </w:p>
        </w:tc>
      </w:tr>
      <w:tr w:rsidR="001F4902" w:rsidRPr="002969E2" w14:paraId="79A48B0F" w14:textId="77777777" w:rsidTr="00070F51">
        <w:trPr>
          <w:trHeight w:val="420"/>
        </w:trPr>
        <w:tc>
          <w:tcPr>
            <w:tcW w:w="1093" w:type="dxa"/>
            <w:tcBorders>
              <w:top w:val="nil"/>
              <w:left w:val="single" w:sz="4" w:space="0" w:color="auto"/>
              <w:bottom w:val="single" w:sz="4" w:space="0" w:color="auto"/>
              <w:right w:val="single" w:sz="4" w:space="0" w:color="auto"/>
            </w:tcBorders>
            <w:shd w:val="clear" w:color="auto" w:fill="auto"/>
            <w:noWrap/>
            <w:vAlign w:val="center"/>
          </w:tcPr>
          <w:p w14:paraId="5456F97E" w14:textId="5BAE2B31"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8" w:space="0" w:color="auto"/>
              <w:right w:val="single" w:sz="8" w:space="0" w:color="auto"/>
            </w:tcBorders>
            <w:shd w:val="clear" w:color="auto" w:fill="auto"/>
            <w:vAlign w:val="center"/>
          </w:tcPr>
          <w:p w14:paraId="27AE2872"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Электронно пуско-регулирующий аппарат</w:t>
            </w:r>
          </w:p>
        </w:tc>
        <w:tc>
          <w:tcPr>
            <w:tcW w:w="4110" w:type="dxa"/>
            <w:tcBorders>
              <w:top w:val="nil"/>
              <w:left w:val="nil"/>
              <w:bottom w:val="single" w:sz="4" w:space="0" w:color="auto"/>
              <w:right w:val="single" w:sz="4" w:space="0" w:color="auto"/>
            </w:tcBorders>
            <w:shd w:val="clear" w:color="auto" w:fill="auto"/>
            <w:vAlign w:val="center"/>
            <w:hideMark/>
          </w:tcPr>
          <w:p w14:paraId="5F5276CD"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для работы двух люминесцентных ламп мощностью 36 Вт каждая.</w:t>
            </w:r>
          </w:p>
        </w:tc>
      </w:tr>
      <w:tr w:rsidR="001F4902" w:rsidRPr="002969E2" w14:paraId="7756F0A1" w14:textId="77777777" w:rsidTr="00CF5DFD">
        <w:trPr>
          <w:trHeight w:val="420"/>
        </w:trPr>
        <w:tc>
          <w:tcPr>
            <w:tcW w:w="1093" w:type="dxa"/>
            <w:tcBorders>
              <w:top w:val="nil"/>
              <w:left w:val="single" w:sz="4" w:space="0" w:color="auto"/>
              <w:bottom w:val="single" w:sz="4" w:space="0" w:color="auto"/>
              <w:right w:val="single" w:sz="4" w:space="0" w:color="auto"/>
            </w:tcBorders>
            <w:shd w:val="clear" w:color="auto" w:fill="auto"/>
            <w:noWrap/>
            <w:vAlign w:val="center"/>
          </w:tcPr>
          <w:p w14:paraId="3877B091" w14:textId="43BBDBBB"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4" w:space="0" w:color="auto"/>
              <w:right w:val="single" w:sz="8" w:space="0" w:color="auto"/>
            </w:tcBorders>
            <w:shd w:val="clear" w:color="auto" w:fill="auto"/>
            <w:vAlign w:val="center"/>
          </w:tcPr>
          <w:p w14:paraId="62BD76BA"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Дроссель </w:t>
            </w:r>
          </w:p>
        </w:tc>
        <w:tc>
          <w:tcPr>
            <w:tcW w:w="4110" w:type="dxa"/>
            <w:tcBorders>
              <w:top w:val="nil"/>
              <w:left w:val="nil"/>
              <w:bottom w:val="single" w:sz="4" w:space="0" w:color="auto"/>
              <w:right w:val="single" w:sz="4" w:space="0" w:color="auto"/>
            </w:tcBorders>
            <w:shd w:val="clear" w:color="auto" w:fill="auto"/>
            <w:noWrap/>
            <w:vAlign w:val="center"/>
            <w:hideMark/>
          </w:tcPr>
          <w:p w14:paraId="1980A56C"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Напряжение 220в, мощность лампы 36 Вт</w:t>
            </w:r>
          </w:p>
        </w:tc>
      </w:tr>
      <w:tr w:rsidR="00CF5DFD" w:rsidRPr="002969E2" w14:paraId="00587C6D" w14:textId="77777777" w:rsidTr="00CF5DFD">
        <w:trPr>
          <w:trHeight w:val="300"/>
        </w:trPr>
        <w:tc>
          <w:tcPr>
            <w:tcW w:w="1093" w:type="dxa"/>
            <w:tcBorders>
              <w:top w:val="single" w:sz="4" w:space="0" w:color="auto"/>
              <w:left w:val="single" w:sz="4" w:space="0" w:color="auto"/>
              <w:bottom w:val="single" w:sz="4" w:space="0" w:color="auto"/>
            </w:tcBorders>
            <w:shd w:val="clear" w:color="000000" w:fill="E7E6E6"/>
            <w:vAlign w:val="center"/>
          </w:tcPr>
          <w:p w14:paraId="002A958B" w14:textId="77777777" w:rsidR="00CF5DFD" w:rsidRPr="005C723E" w:rsidRDefault="00CF5DFD" w:rsidP="005C723E">
            <w:pPr>
              <w:rPr>
                <w:rFonts w:ascii="Times New Roman" w:hAnsi="Times New Roman" w:cs="Times New Roman"/>
              </w:rPr>
            </w:pPr>
          </w:p>
        </w:tc>
        <w:tc>
          <w:tcPr>
            <w:tcW w:w="8404" w:type="dxa"/>
            <w:gridSpan w:val="2"/>
            <w:tcBorders>
              <w:top w:val="single" w:sz="4" w:space="0" w:color="auto"/>
              <w:bottom w:val="single" w:sz="4" w:space="0" w:color="auto"/>
              <w:right w:val="single" w:sz="4" w:space="0" w:color="auto"/>
            </w:tcBorders>
            <w:shd w:val="clear" w:color="000000" w:fill="E7E6E6"/>
            <w:vAlign w:val="center"/>
          </w:tcPr>
          <w:p w14:paraId="0C044A40" w14:textId="77777777" w:rsidR="00CF5DFD" w:rsidRPr="002969E2" w:rsidRDefault="00CF5DFD" w:rsidP="00CF5DFD">
            <w:pPr>
              <w:rPr>
                <w:rFonts w:ascii="Times New Roman" w:hAnsi="Times New Roman" w:cs="Times New Roman"/>
              </w:rPr>
            </w:pPr>
            <w:r w:rsidRPr="002969E2">
              <w:rPr>
                <w:rFonts w:ascii="Times New Roman" w:hAnsi="Times New Roman" w:cs="Times New Roman"/>
              </w:rPr>
              <w:t>Материалы для обслуживания механических и электромеханических ворот.</w:t>
            </w:r>
          </w:p>
          <w:p w14:paraId="6C43CE91" w14:textId="735ADF04" w:rsidR="00CF5DFD" w:rsidRPr="002969E2" w:rsidRDefault="00CF5DFD" w:rsidP="00CF5DFD">
            <w:pPr>
              <w:rPr>
                <w:rFonts w:ascii="Times New Roman" w:hAnsi="Times New Roman" w:cs="Times New Roman"/>
              </w:rPr>
            </w:pPr>
          </w:p>
        </w:tc>
      </w:tr>
      <w:tr w:rsidR="001F4902" w:rsidRPr="002969E2" w14:paraId="26C7F93B" w14:textId="77777777" w:rsidTr="00CF5DFD">
        <w:trPr>
          <w:trHeight w:val="379"/>
        </w:trPr>
        <w:tc>
          <w:tcPr>
            <w:tcW w:w="1093" w:type="dxa"/>
            <w:tcBorders>
              <w:top w:val="single" w:sz="4" w:space="0" w:color="auto"/>
              <w:left w:val="single" w:sz="4" w:space="0" w:color="auto"/>
              <w:bottom w:val="single" w:sz="4" w:space="0" w:color="auto"/>
              <w:right w:val="single" w:sz="4" w:space="0" w:color="auto"/>
            </w:tcBorders>
            <w:shd w:val="clear" w:color="auto" w:fill="auto"/>
            <w:vAlign w:val="center"/>
          </w:tcPr>
          <w:p w14:paraId="5DAA1CDD" w14:textId="18E9621D" w:rsidR="001F4902" w:rsidRPr="00CF5DFD" w:rsidRDefault="001F4902" w:rsidP="005C723E">
            <w:pPr>
              <w:pStyle w:val="afffff3"/>
              <w:numPr>
                <w:ilvl w:val="0"/>
                <w:numId w:val="46"/>
              </w:numPr>
              <w:rPr>
                <w:rFonts w:ascii="Times New Roman" w:hAnsi="Times New Roman" w:cs="Times New Roman"/>
              </w:rPr>
            </w:pPr>
          </w:p>
        </w:tc>
        <w:tc>
          <w:tcPr>
            <w:tcW w:w="4294" w:type="dxa"/>
            <w:tcBorders>
              <w:top w:val="single" w:sz="4" w:space="0" w:color="auto"/>
              <w:left w:val="nil"/>
              <w:bottom w:val="single" w:sz="4" w:space="0" w:color="auto"/>
              <w:right w:val="single" w:sz="4" w:space="0" w:color="auto"/>
            </w:tcBorders>
            <w:shd w:val="clear" w:color="auto" w:fill="auto"/>
            <w:vAlign w:val="center"/>
            <w:hideMark/>
          </w:tcPr>
          <w:p w14:paraId="62223E20"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Кнопки открывания-закрывания </w:t>
            </w:r>
          </w:p>
        </w:tc>
        <w:tc>
          <w:tcPr>
            <w:tcW w:w="4110" w:type="dxa"/>
            <w:tcBorders>
              <w:top w:val="single" w:sz="4" w:space="0" w:color="auto"/>
              <w:left w:val="nil"/>
              <w:bottom w:val="single" w:sz="4" w:space="0" w:color="auto"/>
              <w:right w:val="single" w:sz="4" w:space="0" w:color="auto"/>
            </w:tcBorders>
            <w:shd w:val="clear" w:color="auto" w:fill="auto"/>
            <w:noWrap/>
            <w:vAlign w:val="center"/>
            <w:hideMark/>
          </w:tcPr>
          <w:p w14:paraId="56B632CE"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Накладные, механические</w:t>
            </w:r>
          </w:p>
        </w:tc>
      </w:tr>
      <w:tr w:rsidR="001F4902" w:rsidRPr="002969E2" w14:paraId="64F53300" w14:textId="77777777" w:rsidTr="00070F51">
        <w:trPr>
          <w:trHeight w:val="379"/>
        </w:trPr>
        <w:tc>
          <w:tcPr>
            <w:tcW w:w="1093" w:type="dxa"/>
            <w:tcBorders>
              <w:top w:val="nil"/>
              <w:left w:val="single" w:sz="4" w:space="0" w:color="auto"/>
              <w:bottom w:val="single" w:sz="4" w:space="0" w:color="auto"/>
              <w:right w:val="single" w:sz="4" w:space="0" w:color="auto"/>
            </w:tcBorders>
            <w:shd w:val="clear" w:color="auto" w:fill="auto"/>
            <w:vAlign w:val="center"/>
          </w:tcPr>
          <w:p w14:paraId="60B11197" w14:textId="4C65A975"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4" w:space="0" w:color="auto"/>
              <w:right w:val="single" w:sz="4" w:space="0" w:color="auto"/>
            </w:tcBorders>
            <w:shd w:val="clear" w:color="auto" w:fill="auto"/>
            <w:vAlign w:val="center"/>
            <w:hideMark/>
          </w:tcPr>
          <w:p w14:paraId="03FCC0CD"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Концевые выключатели </w:t>
            </w:r>
          </w:p>
        </w:tc>
        <w:tc>
          <w:tcPr>
            <w:tcW w:w="4110" w:type="dxa"/>
            <w:tcBorders>
              <w:top w:val="nil"/>
              <w:left w:val="nil"/>
              <w:bottom w:val="single" w:sz="4" w:space="0" w:color="auto"/>
              <w:right w:val="single" w:sz="4" w:space="0" w:color="auto"/>
            </w:tcBorders>
            <w:shd w:val="clear" w:color="auto" w:fill="auto"/>
            <w:noWrap/>
            <w:vAlign w:val="center"/>
            <w:hideMark/>
          </w:tcPr>
          <w:p w14:paraId="127D1E04"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Рычаг с роликом</w:t>
            </w:r>
          </w:p>
        </w:tc>
      </w:tr>
      <w:tr w:rsidR="001F4902" w:rsidRPr="002969E2" w14:paraId="5F617C5F" w14:textId="77777777" w:rsidTr="00070F51">
        <w:trPr>
          <w:trHeight w:val="379"/>
        </w:trPr>
        <w:tc>
          <w:tcPr>
            <w:tcW w:w="1093" w:type="dxa"/>
            <w:tcBorders>
              <w:top w:val="nil"/>
              <w:left w:val="single" w:sz="4" w:space="0" w:color="auto"/>
              <w:bottom w:val="single" w:sz="4" w:space="0" w:color="auto"/>
              <w:right w:val="single" w:sz="4" w:space="0" w:color="auto"/>
            </w:tcBorders>
            <w:shd w:val="clear" w:color="auto" w:fill="auto"/>
            <w:vAlign w:val="center"/>
          </w:tcPr>
          <w:p w14:paraId="2DB28601" w14:textId="7322CCCF"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4" w:space="0" w:color="auto"/>
              <w:right w:val="single" w:sz="4" w:space="0" w:color="auto"/>
            </w:tcBorders>
            <w:shd w:val="clear" w:color="auto" w:fill="auto"/>
            <w:vAlign w:val="center"/>
            <w:hideMark/>
          </w:tcPr>
          <w:p w14:paraId="34CBA9A2"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Масло для редуктора </w:t>
            </w:r>
          </w:p>
        </w:tc>
        <w:tc>
          <w:tcPr>
            <w:tcW w:w="4110" w:type="dxa"/>
            <w:tcBorders>
              <w:top w:val="nil"/>
              <w:left w:val="nil"/>
              <w:bottom w:val="single" w:sz="4" w:space="0" w:color="auto"/>
              <w:right w:val="single" w:sz="4" w:space="0" w:color="auto"/>
            </w:tcBorders>
            <w:shd w:val="clear" w:color="auto" w:fill="auto"/>
            <w:noWrap/>
            <w:vAlign w:val="center"/>
            <w:hideMark/>
          </w:tcPr>
          <w:p w14:paraId="04377A75"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Транмиссионное </w:t>
            </w:r>
          </w:p>
        </w:tc>
      </w:tr>
      <w:tr w:rsidR="001F4902" w:rsidRPr="002969E2" w14:paraId="6E5381E6" w14:textId="77777777" w:rsidTr="00B7495A">
        <w:trPr>
          <w:trHeight w:val="379"/>
        </w:trPr>
        <w:tc>
          <w:tcPr>
            <w:tcW w:w="1093" w:type="dxa"/>
            <w:tcBorders>
              <w:top w:val="nil"/>
              <w:left w:val="single" w:sz="4" w:space="0" w:color="auto"/>
              <w:bottom w:val="single" w:sz="4" w:space="0" w:color="auto"/>
              <w:right w:val="single" w:sz="4" w:space="0" w:color="auto"/>
            </w:tcBorders>
            <w:shd w:val="clear" w:color="auto" w:fill="auto"/>
            <w:vAlign w:val="center"/>
          </w:tcPr>
          <w:p w14:paraId="39ED263F" w14:textId="19182334"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4" w:space="0" w:color="auto"/>
              <w:right w:val="single" w:sz="4" w:space="0" w:color="auto"/>
            </w:tcBorders>
            <w:shd w:val="clear" w:color="auto" w:fill="auto"/>
            <w:vAlign w:val="center"/>
            <w:hideMark/>
          </w:tcPr>
          <w:p w14:paraId="59E121A4"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Каретки для бронзовой втулки </w:t>
            </w:r>
          </w:p>
        </w:tc>
        <w:tc>
          <w:tcPr>
            <w:tcW w:w="4110" w:type="dxa"/>
            <w:tcBorders>
              <w:top w:val="nil"/>
              <w:left w:val="nil"/>
              <w:bottom w:val="single" w:sz="4" w:space="0" w:color="auto"/>
              <w:right w:val="single" w:sz="4" w:space="0" w:color="auto"/>
            </w:tcBorders>
            <w:shd w:val="clear" w:color="auto" w:fill="auto"/>
            <w:noWrap/>
            <w:vAlign w:val="center"/>
            <w:hideMark/>
          </w:tcPr>
          <w:p w14:paraId="2CD479DB"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Размер 15*12 мм</w:t>
            </w:r>
          </w:p>
        </w:tc>
      </w:tr>
      <w:tr w:rsidR="001F4902" w:rsidRPr="002969E2" w14:paraId="0C734EAF" w14:textId="77777777" w:rsidTr="00180A45">
        <w:trPr>
          <w:trHeight w:val="379"/>
        </w:trPr>
        <w:tc>
          <w:tcPr>
            <w:tcW w:w="1093" w:type="dxa"/>
            <w:tcBorders>
              <w:top w:val="single" w:sz="4" w:space="0" w:color="auto"/>
              <w:left w:val="single" w:sz="4" w:space="0" w:color="auto"/>
              <w:bottom w:val="single" w:sz="4" w:space="0" w:color="auto"/>
              <w:right w:val="single" w:sz="4" w:space="0" w:color="auto"/>
            </w:tcBorders>
            <w:shd w:val="clear" w:color="auto" w:fill="auto"/>
            <w:vAlign w:val="center"/>
          </w:tcPr>
          <w:p w14:paraId="14AB4F5D" w14:textId="4E0B3B0F" w:rsidR="001F4902" w:rsidRPr="00CF5DFD" w:rsidRDefault="001F4902" w:rsidP="005C723E">
            <w:pPr>
              <w:pStyle w:val="afffff3"/>
              <w:numPr>
                <w:ilvl w:val="0"/>
                <w:numId w:val="46"/>
              </w:numPr>
              <w:rPr>
                <w:rFonts w:ascii="Times New Roman" w:hAnsi="Times New Roman" w:cs="Times New Roman"/>
              </w:rPr>
            </w:pPr>
          </w:p>
        </w:tc>
        <w:tc>
          <w:tcPr>
            <w:tcW w:w="4294" w:type="dxa"/>
            <w:tcBorders>
              <w:top w:val="single" w:sz="4" w:space="0" w:color="auto"/>
              <w:left w:val="nil"/>
              <w:bottom w:val="single" w:sz="4" w:space="0" w:color="auto"/>
              <w:right w:val="single" w:sz="4" w:space="0" w:color="auto"/>
            </w:tcBorders>
            <w:shd w:val="clear" w:color="auto" w:fill="auto"/>
            <w:vAlign w:val="center"/>
            <w:hideMark/>
          </w:tcPr>
          <w:p w14:paraId="0B10718A"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Петли </w:t>
            </w:r>
          </w:p>
        </w:tc>
        <w:tc>
          <w:tcPr>
            <w:tcW w:w="4110" w:type="dxa"/>
            <w:tcBorders>
              <w:top w:val="single" w:sz="4" w:space="0" w:color="auto"/>
              <w:left w:val="nil"/>
              <w:bottom w:val="single" w:sz="4" w:space="0" w:color="auto"/>
              <w:right w:val="single" w:sz="4" w:space="0" w:color="auto"/>
            </w:tcBorders>
            <w:shd w:val="clear" w:color="auto" w:fill="auto"/>
            <w:noWrap/>
            <w:vAlign w:val="center"/>
            <w:hideMark/>
          </w:tcPr>
          <w:p w14:paraId="10E06AF1"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Размер - М16</w:t>
            </w:r>
          </w:p>
        </w:tc>
      </w:tr>
      <w:tr w:rsidR="001F4902" w:rsidRPr="002969E2" w14:paraId="3CD21D03" w14:textId="77777777" w:rsidTr="00180A45">
        <w:trPr>
          <w:trHeight w:val="379"/>
        </w:trPr>
        <w:tc>
          <w:tcPr>
            <w:tcW w:w="1093" w:type="dxa"/>
            <w:tcBorders>
              <w:top w:val="single" w:sz="4" w:space="0" w:color="auto"/>
              <w:left w:val="single" w:sz="4" w:space="0" w:color="auto"/>
              <w:bottom w:val="single" w:sz="4" w:space="0" w:color="auto"/>
              <w:right w:val="single" w:sz="4" w:space="0" w:color="auto"/>
            </w:tcBorders>
            <w:shd w:val="clear" w:color="auto" w:fill="auto"/>
            <w:vAlign w:val="center"/>
          </w:tcPr>
          <w:p w14:paraId="3E9E4CB7" w14:textId="1FE59EFE" w:rsidR="001F4902" w:rsidRPr="00CF5DFD" w:rsidRDefault="001F4902" w:rsidP="005C723E">
            <w:pPr>
              <w:pStyle w:val="afffff3"/>
              <w:numPr>
                <w:ilvl w:val="0"/>
                <w:numId w:val="46"/>
              </w:numPr>
              <w:rPr>
                <w:rFonts w:ascii="Times New Roman" w:hAnsi="Times New Roman" w:cs="Times New Roman"/>
              </w:rPr>
            </w:pPr>
          </w:p>
        </w:tc>
        <w:tc>
          <w:tcPr>
            <w:tcW w:w="4294" w:type="dxa"/>
            <w:tcBorders>
              <w:top w:val="single" w:sz="4" w:space="0" w:color="auto"/>
              <w:left w:val="nil"/>
              <w:bottom w:val="single" w:sz="4" w:space="0" w:color="auto"/>
              <w:right w:val="single" w:sz="4" w:space="0" w:color="auto"/>
            </w:tcBorders>
            <w:shd w:val="clear" w:color="auto" w:fill="auto"/>
            <w:vAlign w:val="center"/>
            <w:hideMark/>
          </w:tcPr>
          <w:p w14:paraId="59F1EAB6"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Опора с ролик держателем </w:t>
            </w:r>
          </w:p>
        </w:tc>
        <w:tc>
          <w:tcPr>
            <w:tcW w:w="4110" w:type="dxa"/>
            <w:tcBorders>
              <w:top w:val="single" w:sz="4" w:space="0" w:color="auto"/>
              <w:left w:val="nil"/>
              <w:bottom w:val="single" w:sz="4" w:space="0" w:color="auto"/>
              <w:right w:val="single" w:sz="4" w:space="0" w:color="auto"/>
            </w:tcBorders>
            <w:shd w:val="clear" w:color="auto" w:fill="auto"/>
            <w:noWrap/>
            <w:vAlign w:val="center"/>
            <w:hideMark/>
          </w:tcPr>
          <w:p w14:paraId="30C626FA"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Диаметр – 65 мм</w:t>
            </w:r>
          </w:p>
        </w:tc>
      </w:tr>
      <w:tr w:rsidR="001F4902" w:rsidRPr="002969E2" w14:paraId="4202D38E" w14:textId="77777777" w:rsidTr="00180A45">
        <w:trPr>
          <w:trHeight w:val="379"/>
        </w:trPr>
        <w:tc>
          <w:tcPr>
            <w:tcW w:w="1093" w:type="dxa"/>
            <w:tcBorders>
              <w:top w:val="single" w:sz="4" w:space="0" w:color="auto"/>
              <w:left w:val="single" w:sz="4" w:space="0" w:color="auto"/>
              <w:bottom w:val="single" w:sz="4" w:space="0" w:color="auto"/>
              <w:right w:val="single" w:sz="4" w:space="0" w:color="auto"/>
            </w:tcBorders>
            <w:shd w:val="clear" w:color="auto" w:fill="auto"/>
            <w:vAlign w:val="center"/>
          </w:tcPr>
          <w:p w14:paraId="63AFCDE9" w14:textId="4711495E" w:rsidR="001F4902" w:rsidRPr="00CF5DFD" w:rsidRDefault="001F4902" w:rsidP="005C723E">
            <w:pPr>
              <w:pStyle w:val="afffff3"/>
              <w:numPr>
                <w:ilvl w:val="0"/>
                <w:numId w:val="46"/>
              </w:numPr>
              <w:rPr>
                <w:rFonts w:ascii="Times New Roman" w:hAnsi="Times New Roman" w:cs="Times New Roman"/>
              </w:rPr>
            </w:pPr>
          </w:p>
        </w:tc>
        <w:tc>
          <w:tcPr>
            <w:tcW w:w="4294" w:type="dxa"/>
            <w:tcBorders>
              <w:top w:val="single" w:sz="4" w:space="0" w:color="auto"/>
              <w:left w:val="nil"/>
              <w:bottom w:val="single" w:sz="4" w:space="0" w:color="auto"/>
              <w:right w:val="single" w:sz="4" w:space="0" w:color="auto"/>
            </w:tcBorders>
            <w:shd w:val="clear" w:color="auto" w:fill="auto"/>
            <w:vAlign w:val="center"/>
            <w:hideMark/>
          </w:tcPr>
          <w:p w14:paraId="6A7B4AF8"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Ролик </w:t>
            </w:r>
          </w:p>
        </w:tc>
        <w:tc>
          <w:tcPr>
            <w:tcW w:w="4110" w:type="dxa"/>
            <w:tcBorders>
              <w:top w:val="single" w:sz="4" w:space="0" w:color="auto"/>
              <w:left w:val="nil"/>
              <w:bottom w:val="single" w:sz="4" w:space="0" w:color="auto"/>
              <w:right w:val="single" w:sz="4" w:space="0" w:color="auto"/>
            </w:tcBorders>
            <w:shd w:val="clear" w:color="auto" w:fill="auto"/>
            <w:noWrap/>
            <w:vAlign w:val="center"/>
            <w:hideMark/>
          </w:tcPr>
          <w:p w14:paraId="16F7F871"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Размер – М16*60 мм</w:t>
            </w:r>
          </w:p>
        </w:tc>
      </w:tr>
      <w:tr w:rsidR="001F4902" w:rsidRPr="002969E2" w14:paraId="7FD3F09E" w14:textId="77777777" w:rsidTr="00070F51">
        <w:trPr>
          <w:trHeight w:val="379"/>
        </w:trPr>
        <w:tc>
          <w:tcPr>
            <w:tcW w:w="1093" w:type="dxa"/>
            <w:tcBorders>
              <w:top w:val="nil"/>
              <w:left w:val="single" w:sz="4" w:space="0" w:color="auto"/>
              <w:bottom w:val="single" w:sz="4" w:space="0" w:color="auto"/>
              <w:right w:val="single" w:sz="4" w:space="0" w:color="auto"/>
            </w:tcBorders>
            <w:shd w:val="clear" w:color="auto" w:fill="auto"/>
            <w:vAlign w:val="center"/>
          </w:tcPr>
          <w:p w14:paraId="017AB386" w14:textId="7D3885D8"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4" w:space="0" w:color="auto"/>
              <w:right w:val="single" w:sz="4" w:space="0" w:color="auto"/>
            </w:tcBorders>
            <w:shd w:val="clear" w:color="auto" w:fill="auto"/>
            <w:vAlign w:val="center"/>
            <w:hideMark/>
          </w:tcPr>
          <w:p w14:paraId="5B45D35A"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Нижний угловой кронштейн </w:t>
            </w:r>
          </w:p>
        </w:tc>
        <w:tc>
          <w:tcPr>
            <w:tcW w:w="4110" w:type="dxa"/>
            <w:tcBorders>
              <w:top w:val="nil"/>
              <w:left w:val="nil"/>
              <w:bottom w:val="single" w:sz="4" w:space="0" w:color="auto"/>
              <w:right w:val="single" w:sz="4" w:space="0" w:color="auto"/>
            </w:tcBorders>
            <w:shd w:val="clear" w:color="auto" w:fill="auto"/>
            <w:noWrap/>
            <w:vAlign w:val="center"/>
            <w:hideMark/>
          </w:tcPr>
          <w:p w14:paraId="20C9FBF7"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Размер – 35 мм</w:t>
            </w:r>
          </w:p>
        </w:tc>
      </w:tr>
      <w:tr w:rsidR="001F4902" w:rsidRPr="002969E2" w14:paraId="1EADF89D" w14:textId="77777777" w:rsidTr="00CF5DFD">
        <w:trPr>
          <w:trHeight w:val="379"/>
        </w:trPr>
        <w:tc>
          <w:tcPr>
            <w:tcW w:w="1093" w:type="dxa"/>
            <w:tcBorders>
              <w:top w:val="nil"/>
              <w:left w:val="single" w:sz="4" w:space="0" w:color="auto"/>
              <w:bottom w:val="single" w:sz="4" w:space="0" w:color="auto"/>
              <w:right w:val="single" w:sz="4" w:space="0" w:color="auto"/>
            </w:tcBorders>
            <w:shd w:val="clear" w:color="auto" w:fill="auto"/>
            <w:vAlign w:val="center"/>
          </w:tcPr>
          <w:p w14:paraId="00C2DEF4" w14:textId="7C73A27B"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4" w:space="0" w:color="auto"/>
              <w:right w:val="single" w:sz="4" w:space="0" w:color="auto"/>
            </w:tcBorders>
            <w:shd w:val="clear" w:color="auto" w:fill="auto"/>
            <w:vAlign w:val="center"/>
            <w:hideMark/>
          </w:tcPr>
          <w:p w14:paraId="4EEFEC5D"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Солидол </w:t>
            </w:r>
          </w:p>
        </w:tc>
        <w:tc>
          <w:tcPr>
            <w:tcW w:w="4110" w:type="dxa"/>
            <w:tcBorders>
              <w:top w:val="nil"/>
              <w:left w:val="nil"/>
              <w:bottom w:val="single" w:sz="4" w:space="0" w:color="auto"/>
              <w:right w:val="single" w:sz="4" w:space="0" w:color="auto"/>
            </w:tcBorders>
            <w:shd w:val="clear" w:color="auto" w:fill="auto"/>
            <w:noWrap/>
            <w:vAlign w:val="center"/>
            <w:hideMark/>
          </w:tcPr>
          <w:p w14:paraId="2305A3D3" w14:textId="77777777" w:rsidR="00081375" w:rsidRDefault="001F4902" w:rsidP="001F4902">
            <w:pPr>
              <w:rPr>
                <w:rFonts w:ascii="Times New Roman" w:hAnsi="Times New Roman" w:cs="Times New Roman"/>
              </w:rPr>
            </w:pPr>
            <w:r w:rsidRPr="002969E2">
              <w:rPr>
                <w:rFonts w:ascii="Times New Roman" w:hAnsi="Times New Roman" w:cs="Times New Roman"/>
              </w:rPr>
              <w:t>Смазка общего назначения; смесь масел кислотно-щелочной (70%) и селективной (30%) очистки, загущенная кальциевыми мылами кубовых остатков СЖК (С20 и выше) и низкомолекулярных СЖК С5-С6.</w:t>
            </w:r>
          </w:p>
          <w:p w14:paraId="654B8EB1" w14:textId="59015423"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 </w:t>
            </w:r>
          </w:p>
        </w:tc>
      </w:tr>
      <w:tr w:rsidR="00CF5DFD" w:rsidRPr="002969E2" w14:paraId="546180FE" w14:textId="77777777" w:rsidTr="00CF5DFD">
        <w:trPr>
          <w:trHeight w:val="379"/>
        </w:trPr>
        <w:tc>
          <w:tcPr>
            <w:tcW w:w="1093" w:type="dxa"/>
            <w:tcBorders>
              <w:top w:val="single" w:sz="4" w:space="0" w:color="auto"/>
              <w:left w:val="single" w:sz="4" w:space="0" w:color="auto"/>
              <w:bottom w:val="single" w:sz="4" w:space="0" w:color="auto"/>
            </w:tcBorders>
            <w:shd w:val="clear" w:color="000000" w:fill="E7E6E6"/>
            <w:vAlign w:val="center"/>
          </w:tcPr>
          <w:p w14:paraId="39CE2498" w14:textId="77777777" w:rsidR="00CF5DFD" w:rsidRPr="00CF5DFD" w:rsidRDefault="00CF5DFD" w:rsidP="005C723E">
            <w:pPr>
              <w:pStyle w:val="afffff3"/>
              <w:rPr>
                <w:rFonts w:ascii="Times New Roman" w:hAnsi="Times New Roman" w:cs="Times New Roman"/>
              </w:rPr>
            </w:pPr>
          </w:p>
        </w:tc>
        <w:tc>
          <w:tcPr>
            <w:tcW w:w="8404" w:type="dxa"/>
            <w:gridSpan w:val="2"/>
            <w:tcBorders>
              <w:top w:val="single" w:sz="4" w:space="0" w:color="auto"/>
              <w:bottom w:val="single" w:sz="4" w:space="0" w:color="auto"/>
              <w:right w:val="single" w:sz="4" w:space="0" w:color="auto"/>
            </w:tcBorders>
            <w:shd w:val="clear" w:color="000000" w:fill="E7E6E6"/>
            <w:vAlign w:val="center"/>
          </w:tcPr>
          <w:p w14:paraId="6B130987" w14:textId="40BBD71D" w:rsidR="00CF5DFD" w:rsidRPr="002969E2" w:rsidRDefault="00CF5DFD" w:rsidP="00066776">
            <w:pPr>
              <w:rPr>
                <w:rFonts w:ascii="Times New Roman" w:hAnsi="Times New Roman" w:cs="Times New Roman"/>
              </w:rPr>
            </w:pPr>
            <w:r w:rsidRPr="002969E2">
              <w:rPr>
                <w:rFonts w:ascii="Times New Roman" w:hAnsi="Times New Roman" w:cs="Times New Roman"/>
              </w:rPr>
              <w:t>Материалы для зарядных устройств средств механизации.</w:t>
            </w:r>
          </w:p>
        </w:tc>
      </w:tr>
      <w:tr w:rsidR="001F4902" w:rsidRPr="002969E2" w14:paraId="137C1507" w14:textId="77777777" w:rsidTr="00CB20D8">
        <w:trPr>
          <w:trHeight w:val="379"/>
        </w:trPr>
        <w:tc>
          <w:tcPr>
            <w:tcW w:w="1093" w:type="dxa"/>
            <w:tcBorders>
              <w:top w:val="single" w:sz="4" w:space="0" w:color="auto"/>
              <w:left w:val="single" w:sz="4" w:space="0" w:color="auto"/>
              <w:bottom w:val="single" w:sz="4" w:space="0" w:color="auto"/>
              <w:right w:val="single" w:sz="4" w:space="0" w:color="auto"/>
            </w:tcBorders>
            <w:shd w:val="clear" w:color="auto" w:fill="auto"/>
            <w:vAlign w:val="center"/>
          </w:tcPr>
          <w:p w14:paraId="3B9E8157" w14:textId="7B2D41FD" w:rsidR="001F4902" w:rsidRPr="00CF5DFD" w:rsidRDefault="001F4902" w:rsidP="005C723E">
            <w:pPr>
              <w:pStyle w:val="afffff3"/>
              <w:numPr>
                <w:ilvl w:val="0"/>
                <w:numId w:val="46"/>
              </w:numPr>
              <w:rPr>
                <w:rFonts w:ascii="Times New Roman" w:hAnsi="Times New Roman" w:cs="Times New Roman"/>
              </w:rPr>
            </w:pPr>
          </w:p>
        </w:tc>
        <w:tc>
          <w:tcPr>
            <w:tcW w:w="4294" w:type="dxa"/>
            <w:tcBorders>
              <w:top w:val="single" w:sz="4" w:space="0" w:color="auto"/>
              <w:left w:val="nil"/>
              <w:bottom w:val="single" w:sz="4" w:space="0" w:color="auto"/>
              <w:right w:val="single" w:sz="4" w:space="0" w:color="auto"/>
            </w:tcBorders>
            <w:shd w:val="clear" w:color="auto" w:fill="auto"/>
            <w:vAlign w:val="center"/>
            <w:hideMark/>
          </w:tcPr>
          <w:p w14:paraId="4AD4C41E"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Автоматический выключатель </w:t>
            </w:r>
          </w:p>
        </w:tc>
        <w:tc>
          <w:tcPr>
            <w:tcW w:w="4110" w:type="dxa"/>
            <w:tcBorders>
              <w:top w:val="single" w:sz="4" w:space="0" w:color="auto"/>
              <w:left w:val="nil"/>
              <w:bottom w:val="single" w:sz="4" w:space="0" w:color="auto"/>
              <w:right w:val="single" w:sz="4" w:space="0" w:color="auto"/>
            </w:tcBorders>
            <w:shd w:val="clear" w:color="auto" w:fill="auto"/>
            <w:noWrap/>
            <w:vAlign w:val="center"/>
            <w:hideMark/>
          </w:tcPr>
          <w:p w14:paraId="28073487" w14:textId="77777777" w:rsidR="00CB20D8" w:rsidRDefault="00CB20D8" w:rsidP="001F4902">
            <w:pPr>
              <w:rPr>
                <w:rFonts w:ascii="Times New Roman" w:hAnsi="Times New Roman" w:cs="Times New Roman"/>
              </w:rPr>
            </w:pPr>
          </w:p>
          <w:p w14:paraId="4518870A" w14:textId="3776E7F3" w:rsidR="001F4902" w:rsidRDefault="001F4902" w:rsidP="001F4902">
            <w:pPr>
              <w:rPr>
                <w:rFonts w:ascii="Times New Roman" w:hAnsi="Times New Roman" w:cs="Times New Roman"/>
              </w:rPr>
            </w:pPr>
            <w:r w:rsidRPr="002969E2">
              <w:rPr>
                <w:rFonts w:ascii="Times New Roman" w:hAnsi="Times New Roman" w:cs="Times New Roman"/>
              </w:rPr>
              <w:t>Диапазон настройки устройства защиты от перегрузки  – 31,5 Ампер.</w:t>
            </w:r>
          </w:p>
          <w:p w14:paraId="67AD2500" w14:textId="77777777" w:rsidR="00CB20D8" w:rsidRDefault="00CB20D8" w:rsidP="001F4902">
            <w:pPr>
              <w:rPr>
                <w:rFonts w:ascii="Times New Roman" w:hAnsi="Times New Roman" w:cs="Times New Roman"/>
              </w:rPr>
            </w:pPr>
          </w:p>
          <w:p w14:paraId="5F7480BF" w14:textId="1BA9330F" w:rsidR="00081375" w:rsidRPr="002969E2" w:rsidRDefault="00081375" w:rsidP="001F4902">
            <w:pPr>
              <w:rPr>
                <w:rFonts w:ascii="Times New Roman" w:hAnsi="Times New Roman" w:cs="Times New Roman"/>
              </w:rPr>
            </w:pPr>
          </w:p>
        </w:tc>
      </w:tr>
      <w:tr w:rsidR="001F4902" w:rsidRPr="002969E2" w14:paraId="39293AF3" w14:textId="77777777" w:rsidTr="00CB20D8">
        <w:trPr>
          <w:trHeight w:val="379"/>
        </w:trPr>
        <w:tc>
          <w:tcPr>
            <w:tcW w:w="1093" w:type="dxa"/>
            <w:tcBorders>
              <w:top w:val="single" w:sz="4" w:space="0" w:color="auto"/>
              <w:left w:val="single" w:sz="4" w:space="0" w:color="auto"/>
              <w:bottom w:val="single" w:sz="4" w:space="0" w:color="auto"/>
              <w:right w:val="single" w:sz="4" w:space="0" w:color="auto"/>
            </w:tcBorders>
            <w:shd w:val="clear" w:color="auto" w:fill="auto"/>
            <w:vAlign w:val="center"/>
          </w:tcPr>
          <w:p w14:paraId="1A3F67C4" w14:textId="12498A1D" w:rsidR="001F4902" w:rsidRPr="00CF5DFD" w:rsidRDefault="001F4902" w:rsidP="005C723E">
            <w:pPr>
              <w:pStyle w:val="afffff3"/>
              <w:numPr>
                <w:ilvl w:val="0"/>
                <w:numId w:val="46"/>
              </w:numPr>
              <w:rPr>
                <w:rFonts w:ascii="Times New Roman" w:hAnsi="Times New Roman" w:cs="Times New Roman"/>
              </w:rPr>
            </w:pPr>
          </w:p>
        </w:tc>
        <w:tc>
          <w:tcPr>
            <w:tcW w:w="42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7C82DA"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Тиристоры </w:t>
            </w:r>
          </w:p>
        </w:tc>
        <w:tc>
          <w:tcPr>
            <w:tcW w:w="41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B4A4F5"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таблеточные тиристоры общего назначения для регулирования и преобразования постоянного и переменного тока до 1250А частотой до 500Гц в цепях с напряжением 200В – 6600В.</w:t>
            </w:r>
          </w:p>
        </w:tc>
      </w:tr>
      <w:tr w:rsidR="001F4902" w:rsidRPr="002969E2" w14:paraId="49B4D90B" w14:textId="77777777" w:rsidTr="00CB20D8">
        <w:trPr>
          <w:trHeight w:val="379"/>
        </w:trPr>
        <w:tc>
          <w:tcPr>
            <w:tcW w:w="1093" w:type="dxa"/>
            <w:tcBorders>
              <w:top w:val="single" w:sz="4" w:space="0" w:color="auto"/>
              <w:left w:val="single" w:sz="4" w:space="0" w:color="auto"/>
              <w:bottom w:val="single" w:sz="4" w:space="0" w:color="auto"/>
              <w:right w:val="single" w:sz="4" w:space="0" w:color="auto"/>
            </w:tcBorders>
            <w:shd w:val="clear" w:color="auto" w:fill="auto"/>
            <w:vAlign w:val="center"/>
          </w:tcPr>
          <w:p w14:paraId="7DC73E23" w14:textId="2A44301C" w:rsidR="001F4902" w:rsidRPr="00CF5DFD" w:rsidRDefault="001F4902" w:rsidP="005C723E">
            <w:pPr>
              <w:pStyle w:val="afffff3"/>
              <w:numPr>
                <w:ilvl w:val="0"/>
                <w:numId w:val="46"/>
              </w:numPr>
              <w:rPr>
                <w:rFonts w:ascii="Times New Roman" w:hAnsi="Times New Roman" w:cs="Times New Roman"/>
              </w:rPr>
            </w:pPr>
          </w:p>
        </w:tc>
        <w:tc>
          <w:tcPr>
            <w:tcW w:w="4294" w:type="dxa"/>
            <w:tcBorders>
              <w:top w:val="single" w:sz="4" w:space="0" w:color="auto"/>
              <w:left w:val="nil"/>
              <w:bottom w:val="single" w:sz="4" w:space="0" w:color="auto"/>
              <w:right w:val="single" w:sz="4" w:space="0" w:color="auto"/>
            </w:tcBorders>
            <w:shd w:val="clear" w:color="auto" w:fill="auto"/>
            <w:vAlign w:val="center"/>
            <w:hideMark/>
          </w:tcPr>
          <w:p w14:paraId="5FA7B7F4"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Диоды </w:t>
            </w:r>
          </w:p>
        </w:tc>
        <w:tc>
          <w:tcPr>
            <w:tcW w:w="4110" w:type="dxa"/>
            <w:tcBorders>
              <w:top w:val="single" w:sz="4" w:space="0" w:color="auto"/>
              <w:left w:val="nil"/>
              <w:bottom w:val="single" w:sz="4" w:space="0" w:color="auto"/>
              <w:right w:val="single" w:sz="4" w:space="0" w:color="auto"/>
            </w:tcBorders>
            <w:shd w:val="clear" w:color="auto" w:fill="auto"/>
            <w:noWrap/>
            <w:vAlign w:val="center"/>
            <w:hideMark/>
          </w:tcPr>
          <w:p w14:paraId="4048F391"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штыревые диоды общего назначения, для преобразования постоянного и переменного тока до 200А до 400А частотой до 500 Гц в цепях с напряжением до 300 В – 1800 В.</w:t>
            </w:r>
          </w:p>
        </w:tc>
      </w:tr>
      <w:tr w:rsidR="001F4902" w:rsidRPr="002969E2" w14:paraId="4911DE49" w14:textId="77777777" w:rsidTr="00EE6CDB">
        <w:trPr>
          <w:trHeight w:val="379"/>
        </w:trPr>
        <w:tc>
          <w:tcPr>
            <w:tcW w:w="1093" w:type="dxa"/>
            <w:tcBorders>
              <w:top w:val="nil"/>
              <w:left w:val="single" w:sz="4" w:space="0" w:color="auto"/>
              <w:bottom w:val="single" w:sz="4" w:space="0" w:color="auto"/>
              <w:right w:val="single" w:sz="4" w:space="0" w:color="auto"/>
            </w:tcBorders>
            <w:shd w:val="clear" w:color="auto" w:fill="auto"/>
            <w:vAlign w:val="center"/>
          </w:tcPr>
          <w:p w14:paraId="39F74CE5" w14:textId="14F67725"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4" w:space="0" w:color="auto"/>
              <w:right w:val="single" w:sz="4" w:space="0" w:color="auto"/>
            </w:tcBorders>
            <w:shd w:val="clear" w:color="auto" w:fill="auto"/>
            <w:vAlign w:val="center"/>
            <w:hideMark/>
          </w:tcPr>
          <w:p w14:paraId="5F4DB51F"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Конденсатор </w:t>
            </w:r>
          </w:p>
        </w:tc>
        <w:tc>
          <w:tcPr>
            <w:tcW w:w="4110" w:type="dxa"/>
            <w:tcBorders>
              <w:top w:val="nil"/>
              <w:left w:val="nil"/>
              <w:bottom w:val="single" w:sz="4" w:space="0" w:color="auto"/>
              <w:right w:val="single" w:sz="4" w:space="0" w:color="auto"/>
            </w:tcBorders>
            <w:shd w:val="clear" w:color="auto" w:fill="auto"/>
            <w:noWrap/>
            <w:vAlign w:val="center"/>
            <w:hideMark/>
          </w:tcPr>
          <w:p w14:paraId="432A4E7D"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Емкость 200 мкФ</w:t>
            </w:r>
          </w:p>
        </w:tc>
      </w:tr>
      <w:tr w:rsidR="001F4902" w:rsidRPr="002969E2" w14:paraId="0AEA931D" w14:textId="77777777" w:rsidTr="00CF5DFD">
        <w:trPr>
          <w:trHeight w:val="379"/>
        </w:trPr>
        <w:tc>
          <w:tcPr>
            <w:tcW w:w="1093" w:type="dxa"/>
            <w:tcBorders>
              <w:top w:val="single" w:sz="4" w:space="0" w:color="auto"/>
              <w:left w:val="single" w:sz="4" w:space="0" w:color="auto"/>
              <w:bottom w:val="single" w:sz="4" w:space="0" w:color="auto"/>
              <w:right w:val="single" w:sz="4" w:space="0" w:color="auto"/>
            </w:tcBorders>
            <w:shd w:val="clear" w:color="auto" w:fill="auto"/>
            <w:vAlign w:val="center"/>
          </w:tcPr>
          <w:p w14:paraId="4D897E4B" w14:textId="4E45792B" w:rsidR="001F4902" w:rsidRPr="00CF5DFD" w:rsidRDefault="001F4902" w:rsidP="005C723E">
            <w:pPr>
              <w:pStyle w:val="afffff3"/>
              <w:numPr>
                <w:ilvl w:val="0"/>
                <w:numId w:val="46"/>
              </w:numPr>
              <w:rPr>
                <w:rFonts w:ascii="Times New Roman" w:hAnsi="Times New Roman" w:cs="Times New Roman"/>
              </w:rPr>
            </w:pPr>
          </w:p>
        </w:tc>
        <w:tc>
          <w:tcPr>
            <w:tcW w:w="4294" w:type="dxa"/>
            <w:tcBorders>
              <w:top w:val="single" w:sz="4" w:space="0" w:color="auto"/>
              <w:left w:val="nil"/>
              <w:bottom w:val="single" w:sz="4" w:space="0" w:color="auto"/>
              <w:right w:val="single" w:sz="4" w:space="0" w:color="auto"/>
            </w:tcBorders>
            <w:shd w:val="clear" w:color="auto" w:fill="auto"/>
            <w:vAlign w:val="center"/>
            <w:hideMark/>
          </w:tcPr>
          <w:p w14:paraId="2EBEF30A"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Конденсатор </w:t>
            </w:r>
          </w:p>
        </w:tc>
        <w:tc>
          <w:tcPr>
            <w:tcW w:w="4110" w:type="dxa"/>
            <w:tcBorders>
              <w:top w:val="single" w:sz="4" w:space="0" w:color="auto"/>
              <w:left w:val="nil"/>
              <w:bottom w:val="single" w:sz="4" w:space="0" w:color="auto"/>
              <w:right w:val="single" w:sz="4" w:space="0" w:color="auto"/>
            </w:tcBorders>
            <w:shd w:val="clear" w:color="auto" w:fill="auto"/>
            <w:noWrap/>
            <w:vAlign w:val="center"/>
            <w:hideMark/>
          </w:tcPr>
          <w:p w14:paraId="6E7EA0C5"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Емкость 2000 мкФ</w:t>
            </w:r>
          </w:p>
        </w:tc>
      </w:tr>
      <w:tr w:rsidR="00CF5DFD" w:rsidRPr="002969E2" w14:paraId="62F631BD" w14:textId="77777777" w:rsidTr="00CF5DFD">
        <w:trPr>
          <w:trHeight w:val="300"/>
        </w:trPr>
        <w:tc>
          <w:tcPr>
            <w:tcW w:w="1093" w:type="dxa"/>
            <w:tcBorders>
              <w:top w:val="single" w:sz="4" w:space="0" w:color="auto"/>
              <w:left w:val="single" w:sz="4" w:space="0" w:color="auto"/>
              <w:bottom w:val="single" w:sz="4" w:space="0" w:color="auto"/>
            </w:tcBorders>
            <w:shd w:val="clear" w:color="000000" w:fill="E7E6E6"/>
            <w:vAlign w:val="center"/>
          </w:tcPr>
          <w:p w14:paraId="01634808" w14:textId="5A463F56" w:rsidR="00CF5DFD" w:rsidRPr="00CF5DFD" w:rsidRDefault="00CF5DFD" w:rsidP="005C723E">
            <w:pPr>
              <w:pStyle w:val="afffff3"/>
              <w:rPr>
                <w:rFonts w:ascii="Times New Roman" w:hAnsi="Times New Roman" w:cs="Times New Roman"/>
              </w:rPr>
            </w:pPr>
          </w:p>
        </w:tc>
        <w:tc>
          <w:tcPr>
            <w:tcW w:w="8404" w:type="dxa"/>
            <w:gridSpan w:val="2"/>
            <w:tcBorders>
              <w:top w:val="single" w:sz="4" w:space="0" w:color="auto"/>
              <w:bottom w:val="single" w:sz="4" w:space="0" w:color="auto"/>
              <w:right w:val="single" w:sz="4" w:space="0" w:color="auto"/>
            </w:tcBorders>
            <w:shd w:val="clear" w:color="000000" w:fill="E7E6E6"/>
            <w:vAlign w:val="center"/>
          </w:tcPr>
          <w:p w14:paraId="68F6E683" w14:textId="5D36BB2B" w:rsidR="00CF5DFD" w:rsidRPr="002969E2" w:rsidRDefault="00CF5DFD" w:rsidP="00066776">
            <w:pPr>
              <w:rPr>
                <w:rFonts w:ascii="Times New Roman" w:hAnsi="Times New Roman" w:cs="Times New Roman"/>
              </w:rPr>
            </w:pPr>
            <w:r w:rsidRPr="002969E2">
              <w:rPr>
                <w:rFonts w:ascii="Times New Roman" w:hAnsi="Times New Roman" w:cs="Times New Roman"/>
              </w:rPr>
              <w:t>Материалы для архитектурно – конструктивных элементов и помещения здания</w:t>
            </w:r>
          </w:p>
        </w:tc>
      </w:tr>
      <w:tr w:rsidR="001F4902" w:rsidRPr="002969E2" w14:paraId="27BC1382" w14:textId="77777777" w:rsidTr="00CF5DFD">
        <w:trPr>
          <w:trHeight w:val="379"/>
        </w:trPr>
        <w:tc>
          <w:tcPr>
            <w:tcW w:w="10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DF0D0F" w14:textId="53F8A27A" w:rsidR="001F4902" w:rsidRPr="00CF5DFD" w:rsidRDefault="001F4902" w:rsidP="005C723E">
            <w:pPr>
              <w:pStyle w:val="afffff3"/>
              <w:numPr>
                <w:ilvl w:val="0"/>
                <w:numId w:val="46"/>
              </w:numPr>
              <w:rPr>
                <w:rFonts w:ascii="Times New Roman" w:hAnsi="Times New Roman" w:cs="Times New Roman"/>
              </w:rPr>
            </w:pPr>
          </w:p>
        </w:tc>
        <w:tc>
          <w:tcPr>
            <w:tcW w:w="4294" w:type="dxa"/>
            <w:tcBorders>
              <w:top w:val="single" w:sz="4" w:space="0" w:color="auto"/>
              <w:left w:val="nil"/>
              <w:bottom w:val="single" w:sz="4" w:space="0" w:color="auto"/>
              <w:right w:val="single" w:sz="4" w:space="0" w:color="auto"/>
            </w:tcBorders>
            <w:shd w:val="clear" w:color="auto" w:fill="auto"/>
            <w:vAlign w:val="center"/>
            <w:hideMark/>
          </w:tcPr>
          <w:p w14:paraId="1D04B36C"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Цементная сухая смесь </w:t>
            </w:r>
          </w:p>
        </w:tc>
        <w:tc>
          <w:tcPr>
            <w:tcW w:w="4110" w:type="dxa"/>
            <w:tcBorders>
              <w:top w:val="single" w:sz="4" w:space="0" w:color="auto"/>
              <w:left w:val="nil"/>
              <w:bottom w:val="single" w:sz="4" w:space="0" w:color="auto"/>
              <w:right w:val="single" w:sz="4" w:space="0" w:color="auto"/>
            </w:tcBorders>
            <w:shd w:val="clear" w:color="auto" w:fill="auto"/>
            <w:noWrap/>
            <w:vAlign w:val="center"/>
            <w:hideMark/>
          </w:tcPr>
          <w:p w14:paraId="5863E7D6"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Влажность не должна превышать 0,3% по массе.</w:t>
            </w:r>
          </w:p>
          <w:p w14:paraId="0BC1E007"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Наибольшая крупность зерен заполнителя не более 5,0 мм</w:t>
            </w:r>
          </w:p>
        </w:tc>
      </w:tr>
      <w:tr w:rsidR="001F4902" w:rsidRPr="002969E2" w14:paraId="3024E93D" w14:textId="77777777" w:rsidTr="00070F51">
        <w:trPr>
          <w:trHeight w:val="379"/>
        </w:trPr>
        <w:tc>
          <w:tcPr>
            <w:tcW w:w="1093" w:type="dxa"/>
            <w:tcBorders>
              <w:top w:val="nil"/>
              <w:left w:val="single" w:sz="4" w:space="0" w:color="auto"/>
              <w:bottom w:val="single" w:sz="4" w:space="0" w:color="auto"/>
              <w:right w:val="single" w:sz="4" w:space="0" w:color="auto"/>
            </w:tcBorders>
            <w:shd w:val="clear" w:color="auto" w:fill="auto"/>
            <w:noWrap/>
            <w:vAlign w:val="center"/>
          </w:tcPr>
          <w:p w14:paraId="75452715" w14:textId="047E132B"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4" w:space="0" w:color="auto"/>
              <w:right w:val="single" w:sz="4" w:space="0" w:color="auto"/>
            </w:tcBorders>
            <w:shd w:val="clear" w:color="auto" w:fill="auto"/>
            <w:vAlign w:val="center"/>
            <w:hideMark/>
          </w:tcPr>
          <w:p w14:paraId="78F94E0E"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Шпаклёвочная смесь. </w:t>
            </w:r>
          </w:p>
        </w:tc>
        <w:tc>
          <w:tcPr>
            <w:tcW w:w="4110" w:type="dxa"/>
            <w:tcBorders>
              <w:top w:val="nil"/>
              <w:left w:val="nil"/>
              <w:bottom w:val="single" w:sz="4" w:space="0" w:color="auto"/>
              <w:right w:val="single" w:sz="4" w:space="0" w:color="auto"/>
            </w:tcBorders>
            <w:shd w:val="clear" w:color="auto" w:fill="auto"/>
            <w:noWrap/>
            <w:vAlign w:val="center"/>
            <w:hideMark/>
          </w:tcPr>
          <w:p w14:paraId="0F3471FD"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Влажность не должна превышать 0,50% массы.</w:t>
            </w:r>
          </w:p>
          <w:p w14:paraId="6A05B6F9"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Содержание зерен размером более 0,63 мм в финишных смесях не допускается, в выравнивающих смесях не должно превышать 1,0%.</w:t>
            </w:r>
          </w:p>
          <w:p w14:paraId="784953E8"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Содержание зерен размером более 0,20 мм в финишных смесях не должно превышать 1,0%.</w:t>
            </w:r>
          </w:p>
        </w:tc>
      </w:tr>
      <w:tr w:rsidR="001F4902" w:rsidRPr="002969E2" w14:paraId="2994758B" w14:textId="77777777" w:rsidTr="00070F51">
        <w:trPr>
          <w:trHeight w:val="379"/>
        </w:trPr>
        <w:tc>
          <w:tcPr>
            <w:tcW w:w="1093" w:type="dxa"/>
            <w:tcBorders>
              <w:top w:val="nil"/>
              <w:left w:val="single" w:sz="4" w:space="0" w:color="auto"/>
              <w:bottom w:val="single" w:sz="4" w:space="0" w:color="auto"/>
              <w:right w:val="single" w:sz="4" w:space="0" w:color="auto"/>
            </w:tcBorders>
            <w:shd w:val="clear" w:color="auto" w:fill="auto"/>
            <w:noWrap/>
            <w:vAlign w:val="center"/>
          </w:tcPr>
          <w:p w14:paraId="131489AD" w14:textId="73B1FADC"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4" w:space="0" w:color="auto"/>
              <w:right w:val="single" w:sz="4" w:space="0" w:color="auto"/>
            </w:tcBorders>
            <w:shd w:val="clear" w:color="auto" w:fill="auto"/>
            <w:vAlign w:val="center"/>
            <w:hideMark/>
          </w:tcPr>
          <w:p w14:paraId="15F27463"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Пена монтажная (баллон) </w:t>
            </w:r>
          </w:p>
        </w:tc>
        <w:tc>
          <w:tcPr>
            <w:tcW w:w="4110" w:type="dxa"/>
            <w:tcBorders>
              <w:top w:val="nil"/>
              <w:left w:val="nil"/>
              <w:bottom w:val="single" w:sz="4" w:space="0" w:color="auto"/>
              <w:right w:val="single" w:sz="4" w:space="0" w:color="auto"/>
            </w:tcBorders>
            <w:shd w:val="clear" w:color="auto" w:fill="auto"/>
            <w:noWrap/>
            <w:vAlign w:val="center"/>
            <w:hideMark/>
          </w:tcPr>
          <w:p w14:paraId="1167B8D5"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Стабильная тиксотропная пена,</w:t>
            </w:r>
          </w:p>
          <w:p w14:paraId="532A8610"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образование поверхностной пленки 10 минут (при 20 °C и отн. влажности 65%)</w:t>
            </w:r>
          </w:p>
          <w:p w14:paraId="216606FB"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Вторичное расширение- не более 20%</w:t>
            </w:r>
          </w:p>
          <w:p w14:paraId="622685A0"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Прочность при сдвиге-250 кН/м 2</w:t>
            </w:r>
          </w:p>
          <w:p w14:paraId="7AE13F09"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Прочность при растяжении</w:t>
            </w:r>
            <w:r w:rsidRPr="002969E2">
              <w:rPr>
                <w:rFonts w:ascii="Times New Roman" w:hAnsi="Times New Roman" w:cs="Times New Roman"/>
              </w:rPr>
              <w:tab/>
              <w:t>не менее 80 кН/м 2</w:t>
            </w:r>
          </w:p>
          <w:p w14:paraId="2E3C3C66"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Относительное удлинение при разрыве-не менее 9 %.</w:t>
            </w:r>
          </w:p>
          <w:p w14:paraId="57E5DFE8"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Теплопроводность 0,036 ВТ/мК</w:t>
            </w:r>
          </w:p>
          <w:p w14:paraId="28CBB2BB"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Паропроницаемость</w:t>
            </w:r>
            <w:r w:rsidRPr="002969E2">
              <w:rPr>
                <w:rFonts w:ascii="Times New Roman" w:hAnsi="Times New Roman" w:cs="Times New Roman"/>
              </w:rPr>
              <w:tab/>
              <w:t>не более 0, 022 мг/мч Па</w:t>
            </w:r>
          </w:p>
        </w:tc>
      </w:tr>
      <w:tr w:rsidR="001F4902" w:rsidRPr="002969E2" w14:paraId="7FCC184F" w14:textId="77777777" w:rsidTr="00070F51">
        <w:trPr>
          <w:trHeight w:val="379"/>
        </w:trPr>
        <w:tc>
          <w:tcPr>
            <w:tcW w:w="1093" w:type="dxa"/>
            <w:tcBorders>
              <w:top w:val="nil"/>
              <w:left w:val="single" w:sz="4" w:space="0" w:color="auto"/>
              <w:bottom w:val="single" w:sz="4" w:space="0" w:color="auto"/>
              <w:right w:val="single" w:sz="4" w:space="0" w:color="auto"/>
            </w:tcBorders>
            <w:shd w:val="clear" w:color="auto" w:fill="auto"/>
            <w:noWrap/>
            <w:vAlign w:val="center"/>
          </w:tcPr>
          <w:p w14:paraId="3F6E2585" w14:textId="0DF1CA81"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4" w:space="0" w:color="auto"/>
              <w:right w:val="single" w:sz="4" w:space="0" w:color="auto"/>
            </w:tcBorders>
            <w:shd w:val="clear" w:color="auto" w:fill="auto"/>
            <w:vAlign w:val="center"/>
            <w:hideMark/>
          </w:tcPr>
          <w:p w14:paraId="7FA238DA"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Краска марки НЦ </w:t>
            </w:r>
          </w:p>
        </w:tc>
        <w:tc>
          <w:tcPr>
            <w:tcW w:w="4110" w:type="dxa"/>
            <w:tcBorders>
              <w:top w:val="nil"/>
              <w:left w:val="nil"/>
              <w:bottom w:val="single" w:sz="4" w:space="0" w:color="auto"/>
              <w:right w:val="single" w:sz="4" w:space="0" w:color="auto"/>
            </w:tcBorders>
            <w:shd w:val="clear" w:color="auto" w:fill="auto"/>
            <w:noWrap/>
            <w:vAlign w:val="center"/>
            <w:hideMark/>
          </w:tcPr>
          <w:p w14:paraId="0D6C05B9"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Время высыхания каждого слоя при (20±2) °С - 3 ч.</w:t>
            </w:r>
          </w:p>
          <w:p w14:paraId="04244DDF"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В зависимости от цвета расход на однослойное покрытие 30-120 г/м.</w:t>
            </w:r>
          </w:p>
        </w:tc>
      </w:tr>
      <w:tr w:rsidR="001F4902" w:rsidRPr="002969E2" w14:paraId="0D587ADE" w14:textId="77777777" w:rsidTr="005C723E">
        <w:trPr>
          <w:trHeight w:val="379"/>
        </w:trPr>
        <w:tc>
          <w:tcPr>
            <w:tcW w:w="1093" w:type="dxa"/>
            <w:tcBorders>
              <w:top w:val="nil"/>
              <w:left w:val="single" w:sz="4" w:space="0" w:color="auto"/>
              <w:bottom w:val="single" w:sz="4" w:space="0" w:color="auto"/>
              <w:right w:val="single" w:sz="4" w:space="0" w:color="auto"/>
            </w:tcBorders>
            <w:shd w:val="clear" w:color="auto" w:fill="auto"/>
            <w:noWrap/>
            <w:vAlign w:val="center"/>
          </w:tcPr>
          <w:p w14:paraId="53CD86A9" w14:textId="0FF25EA7"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4" w:space="0" w:color="auto"/>
              <w:right w:val="single" w:sz="4" w:space="0" w:color="auto"/>
            </w:tcBorders>
            <w:shd w:val="clear" w:color="auto" w:fill="auto"/>
            <w:vAlign w:val="center"/>
            <w:hideMark/>
          </w:tcPr>
          <w:p w14:paraId="0EB3D3E5"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Краска водоэмульсионная </w:t>
            </w:r>
          </w:p>
        </w:tc>
        <w:tc>
          <w:tcPr>
            <w:tcW w:w="4110" w:type="dxa"/>
            <w:tcBorders>
              <w:top w:val="nil"/>
              <w:left w:val="nil"/>
              <w:bottom w:val="single" w:sz="4" w:space="0" w:color="auto"/>
              <w:right w:val="single" w:sz="4" w:space="0" w:color="auto"/>
            </w:tcBorders>
            <w:shd w:val="clear" w:color="auto" w:fill="auto"/>
            <w:noWrap/>
            <w:vAlign w:val="center"/>
            <w:hideMark/>
          </w:tcPr>
          <w:p w14:paraId="23D4AB25"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Водоэмульсионный состав на основе полимеров предназначен для окрашивания стен, потолка, фасадов</w:t>
            </w:r>
          </w:p>
          <w:p w14:paraId="30B671B3"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Укрывистость - от 80 до 120 г/м2</w:t>
            </w:r>
          </w:p>
          <w:p w14:paraId="6234AFE6"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Светостойкость не более 5%</w:t>
            </w:r>
          </w:p>
          <w:p w14:paraId="1A4CFC86"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Время высыхания, в среднем, 45-60 минут</w:t>
            </w:r>
          </w:p>
          <w:p w14:paraId="16805EB9"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Оптимальная температура нанесения +20 °С</w:t>
            </w:r>
          </w:p>
          <w:p w14:paraId="55BEA1F8"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Морозостойкость — 5 циклов</w:t>
            </w:r>
          </w:p>
        </w:tc>
      </w:tr>
      <w:tr w:rsidR="001F4902" w:rsidRPr="002969E2" w14:paraId="2011AAD9" w14:textId="77777777" w:rsidTr="005C723E">
        <w:trPr>
          <w:trHeight w:val="379"/>
        </w:trPr>
        <w:tc>
          <w:tcPr>
            <w:tcW w:w="10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6E4CF9" w14:textId="6025F173" w:rsidR="001F4902" w:rsidRPr="00CF5DFD" w:rsidRDefault="001F4902" w:rsidP="005C723E">
            <w:pPr>
              <w:pStyle w:val="afffff3"/>
              <w:numPr>
                <w:ilvl w:val="0"/>
                <w:numId w:val="46"/>
              </w:numPr>
              <w:rPr>
                <w:rFonts w:ascii="Times New Roman" w:hAnsi="Times New Roman" w:cs="Times New Roman"/>
              </w:rPr>
            </w:pPr>
          </w:p>
        </w:tc>
        <w:tc>
          <w:tcPr>
            <w:tcW w:w="4294" w:type="dxa"/>
            <w:tcBorders>
              <w:top w:val="single" w:sz="4" w:space="0" w:color="auto"/>
              <w:left w:val="nil"/>
              <w:bottom w:val="single" w:sz="4" w:space="0" w:color="auto"/>
              <w:right w:val="single" w:sz="4" w:space="0" w:color="auto"/>
            </w:tcBorders>
            <w:shd w:val="clear" w:color="auto" w:fill="auto"/>
            <w:vAlign w:val="center"/>
            <w:hideMark/>
          </w:tcPr>
          <w:p w14:paraId="208BBA62"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Краска масляная </w:t>
            </w:r>
          </w:p>
        </w:tc>
        <w:tc>
          <w:tcPr>
            <w:tcW w:w="4110" w:type="dxa"/>
            <w:tcBorders>
              <w:top w:val="single" w:sz="4" w:space="0" w:color="auto"/>
              <w:left w:val="nil"/>
              <w:bottom w:val="single" w:sz="4" w:space="0" w:color="auto"/>
              <w:right w:val="single" w:sz="4" w:space="0" w:color="auto"/>
            </w:tcBorders>
            <w:shd w:val="clear" w:color="auto" w:fill="auto"/>
            <w:noWrap/>
            <w:vAlign w:val="center"/>
            <w:hideMark/>
          </w:tcPr>
          <w:p w14:paraId="2B7A17D8"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Время высыхания каждого слоя при (20±2) °С - 24 ч.</w:t>
            </w:r>
          </w:p>
          <w:p w14:paraId="05F195EF"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Расход краски на однослойные покрытия 55-240 г/м в зависимости от цвета.</w:t>
            </w:r>
          </w:p>
        </w:tc>
      </w:tr>
      <w:tr w:rsidR="001F4902" w:rsidRPr="002969E2" w14:paraId="523C1F0A" w14:textId="77777777" w:rsidTr="005C723E">
        <w:trPr>
          <w:trHeight w:val="379"/>
        </w:trPr>
        <w:tc>
          <w:tcPr>
            <w:tcW w:w="10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D40313" w14:textId="2AACBF3E" w:rsidR="001F4902" w:rsidRPr="00CF5DFD" w:rsidRDefault="001F4902" w:rsidP="005C723E">
            <w:pPr>
              <w:pStyle w:val="afffff3"/>
              <w:numPr>
                <w:ilvl w:val="0"/>
                <w:numId w:val="46"/>
              </w:numPr>
              <w:rPr>
                <w:rFonts w:ascii="Times New Roman" w:hAnsi="Times New Roman" w:cs="Times New Roman"/>
              </w:rPr>
            </w:pPr>
          </w:p>
        </w:tc>
        <w:tc>
          <w:tcPr>
            <w:tcW w:w="4294" w:type="dxa"/>
            <w:tcBorders>
              <w:top w:val="single" w:sz="4" w:space="0" w:color="auto"/>
              <w:left w:val="nil"/>
              <w:bottom w:val="single" w:sz="4" w:space="0" w:color="auto"/>
              <w:right w:val="single" w:sz="4" w:space="0" w:color="auto"/>
            </w:tcBorders>
            <w:shd w:val="clear" w:color="auto" w:fill="auto"/>
            <w:vAlign w:val="center"/>
            <w:hideMark/>
          </w:tcPr>
          <w:p w14:paraId="4086CB3D"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Лист оцинкованный </w:t>
            </w:r>
          </w:p>
        </w:tc>
        <w:tc>
          <w:tcPr>
            <w:tcW w:w="4110" w:type="dxa"/>
            <w:tcBorders>
              <w:top w:val="single" w:sz="4" w:space="0" w:color="auto"/>
              <w:left w:val="nil"/>
              <w:bottom w:val="single" w:sz="4" w:space="0" w:color="auto"/>
              <w:right w:val="single" w:sz="4" w:space="0" w:color="auto"/>
            </w:tcBorders>
            <w:shd w:val="clear" w:color="auto" w:fill="auto"/>
            <w:noWrap/>
            <w:vAlign w:val="center"/>
            <w:hideMark/>
          </w:tcPr>
          <w:p w14:paraId="0E2FCD1D"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Толщина 0.7мм</w:t>
            </w:r>
          </w:p>
          <w:p w14:paraId="5ADC7EDE"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Ширина 1250мм</w:t>
            </w:r>
          </w:p>
          <w:p w14:paraId="57FBE05E"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Длина 2550 мм</w:t>
            </w:r>
          </w:p>
          <w:p w14:paraId="74DB4831"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Марка стали</w:t>
            </w:r>
            <w:r w:rsidRPr="002969E2">
              <w:rPr>
                <w:rFonts w:ascii="Times New Roman" w:hAnsi="Times New Roman" w:cs="Times New Roman"/>
              </w:rPr>
              <w:tab/>
              <w:t>08пс</w:t>
            </w:r>
          </w:p>
          <w:p w14:paraId="1B6D7C09"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Вес 1 квадратного метра 5.5кг</w:t>
            </w:r>
          </w:p>
        </w:tc>
      </w:tr>
      <w:tr w:rsidR="001F4902" w:rsidRPr="002969E2" w14:paraId="7D8006A0" w14:textId="77777777" w:rsidTr="00272DA2">
        <w:trPr>
          <w:trHeight w:val="379"/>
        </w:trPr>
        <w:tc>
          <w:tcPr>
            <w:tcW w:w="1093" w:type="dxa"/>
            <w:tcBorders>
              <w:top w:val="nil"/>
              <w:left w:val="single" w:sz="4" w:space="0" w:color="auto"/>
              <w:bottom w:val="single" w:sz="4" w:space="0" w:color="auto"/>
              <w:right w:val="single" w:sz="4" w:space="0" w:color="auto"/>
            </w:tcBorders>
            <w:shd w:val="clear" w:color="auto" w:fill="auto"/>
            <w:noWrap/>
            <w:vAlign w:val="center"/>
          </w:tcPr>
          <w:p w14:paraId="677F9E31" w14:textId="403167AB"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4" w:space="0" w:color="auto"/>
              <w:right w:val="single" w:sz="4" w:space="0" w:color="auto"/>
            </w:tcBorders>
            <w:shd w:val="clear" w:color="auto" w:fill="auto"/>
            <w:vAlign w:val="center"/>
            <w:hideMark/>
          </w:tcPr>
          <w:p w14:paraId="25E4BCA8"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Плитка керамическая </w:t>
            </w:r>
          </w:p>
        </w:tc>
        <w:tc>
          <w:tcPr>
            <w:tcW w:w="4110" w:type="dxa"/>
            <w:tcBorders>
              <w:top w:val="nil"/>
              <w:left w:val="nil"/>
              <w:bottom w:val="single" w:sz="4" w:space="0" w:color="auto"/>
              <w:right w:val="single" w:sz="4" w:space="0" w:color="auto"/>
            </w:tcBorders>
            <w:shd w:val="clear" w:color="auto" w:fill="auto"/>
            <w:noWrap/>
            <w:vAlign w:val="center"/>
          </w:tcPr>
          <w:p w14:paraId="5326405D"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Размер 20*20 см</w:t>
            </w:r>
          </w:p>
        </w:tc>
      </w:tr>
      <w:tr w:rsidR="001F4902" w:rsidRPr="002969E2" w14:paraId="755A4A04" w14:textId="77777777" w:rsidTr="00D936A0">
        <w:trPr>
          <w:trHeight w:val="379"/>
        </w:trPr>
        <w:tc>
          <w:tcPr>
            <w:tcW w:w="10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8B15F9" w14:textId="4262E329" w:rsidR="001F4902" w:rsidRPr="00CF5DFD" w:rsidRDefault="001F4902" w:rsidP="005C723E">
            <w:pPr>
              <w:pStyle w:val="afffff3"/>
              <w:numPr>
                <w:ilvl w:val="0"/>
                <w:numId w:val="46"/>
              </w:numPr>
              <w:rPr>
                <w:rFonts w:ascii="Times New Roman" w:hAnsi="Times New Roman" w:cs="Times New Roman"/>
              </w:rPr>
            </w:pPr>
          </w:p>
        </w:tc>
        <w:tc>
          <w:tcPr>
            <w:tcW w:w="4294" w:type="dxa"/>
            <w:tcBorders>
              <w:top w:val="single" w:sz="4" w:space="0" w:color="auto"/>
              <w:left w:val="nil"/>
              <w:bottom w:val="single" w:sz="4" w:space="0" w:color="auto"/>
              <w:right w:val="single" w:sz="4" w:space="0" w:color="auto"/>
            </w:tcBorders>
            <w:shd w:val="clear" w:color="auto" w:fill="auto"/>
            <w:vAlign w:val="center"/>
            <w:hideMark/>
          </w:tcPr>
          <w:p w14:paraId="79D6B005"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Материал кровельный (мягкий) </w:t>
            </w:r>
          </w:p>
        </w:tc>
        <w:tc>
          <w:tcPr>
            <w:tcW w:w="4110" w:type="dxa"/>
            <w:tcBorders>
              <w:top w:val="single" w:sz="4" w:space="0" w:color="auto"/>
              <w:left w:val="nil"/>
              <w:bottom w:val="single" w:sz="4" w:space="0" w:color="auto"/>
              <w:right w:val="single" w:sz="4" w:space="0" w:color="auto"/>
            </w:tcBorders>
            <w:shd w:val="clear" w:color="auto" w:fill="auto"/>
            <w:noWrap/>
            <w:vAlign w:val="center"/>
            <w:hideMark/>
          </w:tcPr>
          <w:p w14:paraId="3C2BA35B"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Гибкий рулонный кровельный битумосодержащий материал,</w:t>
            </w:r>
          </w:p>
          <w:p w14:paraId="7126B77E"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Длина 15 м</w:t>
            </w:r>
          </w:p>
        </w:tc>
      </w:tr>
      <w:tr w:rsidR="001F4902" w:rsidRPr="002969E2" w14:paraId="3EACFEE4" w14:textId="77777777" w:rsidTr="00D936A0">
        <w:trPr>
          <w:trHeight w:val="379"/>
        </w:trPr>
        <w:tc>
          <w:tcPr>
            <w:tcW w:w="10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D6755D" w14:textId="66B18624" w:rsidR="001F4902" w:rsidRPr="00CF5DFD" w:rsidRDefault="001F4902" w:rsidP="005C723E">
            <w:pPr>
              <w:pStyle w:val="afffff3"/>
              <w:numPr>
                <w:ilvl w:val="0"/>
                <w:numId w:val="46"/>
              </w:numPr>
              <w:rPr>
                <w:rFonts w:ascii="Times New Roman" w:hAnsi="Times New Roman" w:cs="Times New Roman"/>
              </w:rPr>
            </w:pPr>
          </w:p>
        </w:tc>
        <w:tc>
          <w:tcPr>
            <w:tcW w:w="42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6138A3"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Профилированный лист (железо) </w:t>
            </w:r>
          </w:p>
        </w:tc>
        <w:tc>
          <w:tcPr>
            <w:tcW w:w="41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C6CCD6"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Листовой прокат из низкоуглеродистой стали с цинковым, железоцинковым, цинкалюминиевым и цинкалюмомагниевым покрытиями</w:t>
            </w:r>
          </w:p>
        </w:tc>
      </w:tr>
      <w:tr w:rsidR="001F4902" w:rsidRPr="002969E2" w14:paraId="1DE2DB8B" w14:textId="77777777" w:rsidTr="00D936A0">
        <w:trPr>
          <w:trHeight w:val="379"/>
        </w:trPr>
        <w:tc>
          <w:tcPr>
            <w:tcW w:w="10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BB3FCE" w14:textId="437402A5" w:rsidR="001F4902" w:rsidRPr="00CF5DFD" w:rsidRDefault="001F4902" w:rsidP="005C723E">
            <w:pPr>
              <w:pStyle w:val="afffff3"/>
              <w:numPr>
                <w:ilvl w:val="0"/>
                <w:numId w:val="46"/>
              </w:numPr>
              <w:rPr>
                <w:rFonts w:ascii="Times New Roman" w:hAnsi="Times New Roman" w:cs="Times New Roman"/>
              </w:rPr>
            </w:pPr>
          </w:p>
        </w:tc>
        <w:tc>
          <w:tcPr>
            <w:tcW w:w="4294" w:type="dxa"/>
            <w:tcBorders>
              <w:top w:val="single" w:sz="4" w:space="0" w:color="auto"/>
              <w:left w:val="nil"/>
              <w:bottom w:val="single" w:sz="4" w:space="0" w:color="auto"/>
              <w:right w:val="single" w:sz="4" w:space="0" w:color="auto"/>
            </w:tcBorders>
            <w:shd w:val="clear" w:color="auto" w:fill="auto"/>
            <w:vAlign w:val="center"/>
            <w:hideMark/>
          </w:tcPr>
          <w:p w14:paraId="638B868B"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Клей плиточный </w:t>
            </w:r>
          </w:p>
        </w:tc>
        <w:tc>
          <w:tcPr>
            <w:tcW w:w="4110" w:type="dxa"/>
            <w:tcBorders>
              <w:top w:val="single" w:sz="4" w:space="0" w:color="auto"/>
              <w:left w:val="nil"/>
              <w:bottom w:val="single" w:sz="4" w:space="0" w:color="auto"/>
              <w:right w:val="single" w:sz="4" w:space="0" w:color="auto"/>
            </w:tcBorders>
            <w:shd w:val="clear" w:color="auto" w:fill="auto"/>
            <w:noWrap/>
            <w:vAlign w:val="center"/>
            <w:hideMark/>
          </w:tcPr>
          <w:p w14:paraId="7AB571FC"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Высокоадгезионный, композиционный материал на основе высококачественного цемента с наполнителем и полимерными добавками для придания клеевой смеси пластичности и обеспечения высокой адгезии. </w:t>
            </w:r>
          </w:p>
        </w:tc>
      </w:tr>
      <w:tr w:rsidR="001F4902" w:rsidRPr="002969E2" w14:paraId="7E4370C8" w14:textId="77777777" w:rsidTr="00EE6CDB">
        <w:trPr>
          <w:trHeight w:val="379"/>
        </w:trPr>
        <w:tc>
          <w:tcPr>
            <w:tcW w:w="10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0D14E0" w14:textId="54965F8A" w:rsidR="001F4902" w:rsidRPr="00CF5DFD" w:rsidRDefault="001F4902" w:rsidP="005C723E">
            <w:pPr>
              <w:pStyle w:val="afffff3"/>
              <w:numPr>
                <w:ilvl w:val="0"/>
                <w:numId w:val="46"/>
              </w:numPr>
              <w:rPr>
                <w:rFonts w:ascii="Times New Roman" w:hAnsi="Times New Roman" w:cs="Times New Roman"/>
              </w:rPr>
            </w:pPr>
          </w:p>
        </w:tc>
        <w:tc>
          <w:tcPr>
            <w:tcW w:w="4294" w:type="dxa"/>
            <w:tcBorders>
              <w:top w:val="single" w:sz="4" w:space="0" w:color="auto"/>
              <w:left w:val="nil"/>
              <w:bottom w:val="single" w:sz="4" w:space="0" w:color="auto"/>
              <w:right w:val="single" w:sz="4" w:space="0" w:color="auto"/>
            </w:tcBorders>
            <w:shd w:val="clear" w:color="auto" w:fill="auto"/>
            <w:vAlign w:val="center"/>
            <w:hideMark/>
          </w:tcPr>
          <w:p w14:paraId="47E6A3C0"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Фурнитура оконная </w:t>
            </w:r>
          </w:p>
        </w:tc>
        <w:tc>
          <w:tcPr>
            <w:tcW w:w="4110" w:type="dxa"/>
            <w:tcBorders>
              <w:top w:val="single" w:sz="4" w:space="0" w:color="auto"/>
              <w:left w:val="nil"/>
              <w:bottom w:val="single" w:sz="4" w:space="0" w:color="auto"/>
              <w:right w:val="single" w:sz="4" w:space="0" w:color="auto"/>
            </w:tcBorders>
            <w:shd w:val="clear" w:color="auto" w:fill="auto"/>
            <w:noWrap/>
            <w:vAlign w:val="center"/>
            <w:hideMark/>
          </w:tcPr>
          <w:p w14:paraId="7624D670"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Состав комплекта – петли ПВ, завертка врезная оконная ЗР, прибор фрамужный ПФ, упор УО, фиксатор ФК</w:t>
            </w:r>
          </w:p>
        </w:tc>
      </w:tr>
      <w:tr w:rsidR="001F4902" w:rsidRPr="002969E2" w14:paraId="5A2C46BF" w14:textId="77777777" w:rsidTr="00070F51">
        <w:trPr>
          <w:trHeight w:val="379"/>
        </w:trPr>
        <w:tc>
          <w:tcPr>
            <w:tcW w:w="1093" w:type="dxa"/>
            <w:tcBorders>
              <w:top w:val="nil"/>
              <w:left w:val="single" w:sz="4" w:space="0" w:color="auto"/>
              <w:bottom w:val="single" w:sz="4" w:space="0" w:color="auto"/>
              <w:right w:val="single" w:sz="4" w:space="0" w:color="auto"/>
            </w:tcBorders>
            <w:shd w:val="clear" w:color="auto" w:fill="auto"/>
            <w:noWrap/>
            <w:vAlign w:val="center"/>
          </w:tcPr>
          <w:p w14:paraId="7C4AB0A6" w14:textId="27DC04AE"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4" w:space="0" w:color="auto"/>
              <w:right w:val="single" w:sz="4" w:space="0" w:color="auto"/>
            </w:tcBorders>
            <w:shd w:val="clear" w:color="auto" w:fill="auto"/>
            <w:vAlign w:val="center"/>
            <w:hideMark/>
          </w:tcPr>
          <w:p w14:paraId="5867C438"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Фурнитура дверная </w:t>
            </w:r>
          </w:p>
        </w:tc>
        <w:tc>
          <w:tcPr>
            <w:tcW w:w="4110" w:type="dxa"/>
            <w:tcBorders>
              <w:top w:val="nil"/>
              <w:left w:val="nil"/>
              <w:bottom w:val="single" w:sz="4" w:space="0" w:color="auto"/>
              <w:right w:val="single" w:sz="4" w:space="0" w:color="auto"/>
            </w:tcBorders>
            <w:shd w:val="clear" w:color="auto" w:fill="auto"/>
            <w:noWrap/>
            <w:vAlign w:val="center"/>
            <w:hideMark/>
          </w:tcPr>
          <w:p w14:paraId="1FDF722F"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Состав комплекта - петли дверные, замок врезной, шпингалеты дверные, остановы дверные, ручки-скобы РС, защелки</w:t>
            </w:r>
          </w:p>
        </w:tc>
      </w:tr>
      <w:tr w:rsidR="001F4902" w:rsidRPr="002969E2" w14:paraId="02052E85" w14:textId="77777777" w:rsidTr="00070F51">
        <w:trPr>
          <w:trHeight w:val="379"/>
        </w:trPr>
        <w:tc>
          <w:tcPr>
            <w:tcW w:w="1093" w:type="dxa"/>
            <w:tcBorders>
              <w:top w:val="nil"/>
              <w:left w:val="single" w:sz="4" w:space="0" w:color="auto"/>
              <w:bottom w:val="single" w:sz="4" w:space="0" w:color="auto"/>
              <w:right w:val="single" w:sz="4" w:space="0" w:color="auto"/>
            </w:tcBorders>
            <w:shd w:val="clear" w:color="auto" w:fill="auto"/>
            <w:noWrap/>
            <w:vAlign w:val="center"/>
          </w:tcPr>
          <w:p w14:paraId="6FA2E6C6" w14:textId="3EAC4EFE"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4" w:space="0" w:color="auto"/>
              <w:right w:val="single" w:sz="4" w:space="0" w:color="auto"/>
            </w:tcBorders>
            <w:shd w:val="clear" w:color="auto" w:fill="auto"/>
            <w:vAlign w:val="center"/>
            <w:hideMark/>
          </w:tcPr>
          <w:p w14:paraId="577C2E84"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Замки дверные </w:t>
            </w:r>
          </w:p>
        </w:tc>
        <w:tc>
          <w:tcPr>
            <w:tcW w:w="4110" w:type="dxa"/>
            <w:tcBorders>
              <w:top w:val="nil"/>
              <w:left w:val="nil"/>
              <w:bottom w:val="single" w:sz="4" w:space="0" w:color="auto"/>
              <w:right w:val="single" w:sz="4" w:space="0" w:color="auto"/>
            </w:tcBorders>
            <w:shd w:val="clear" w:color="auto" w:fill="auto"/>
            <w:noWrap/>
            <w:vAlign w:val="center"/>
            <w:hideMark/>
          </w:tcPr>
          <w:p w14:paraId="52117011"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Внутренний </w:t>
            </w:r>
          </w:p>
        </w:tc>
      </w:tr>
      <w:tr w:rsidR="001F4902" w:rsidRPr="002969E2" w14:paraId="6FBC75EB" w14:textId="77777777" w:rsidTr="00070F51">
        <w:trPr>
          <w:trHeight w:val="379"/>
        </w:trPr>
        <w:tc>
          <w:tcPr>
            <w:tcW w:w="1093" w:type="dxa"/>
            <w:tcBorders>
              <w:top w:val="nil"/>
              <w:left w:val="single" w:sz="4" w:space="0" w:color="auto"/>
              <w:bottom w:val="single" w:sz="4" w:space="0" w:color="auto"/>
              <w:right w:val="single" w:sz="4" w:space="0" w:color="auto"/>
            </w:tcBorders>
            <w:shd w:val="clear" w:color="auto" w:fill="auto"/>
            <w:noWrap/>
            <w:vAlign w:val="center"/>
          </w:tcPr>
          <w:p w14:paraId="1BD65ED7" w14:textId="735F408F"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4" w:space="0" w:color="auto"/>
              <w:right w:val="single" w:sz="4" w:space="0" w:color="auto"/>
            </w:tcBorders>
            <w:shd w:val="clear" w:color="auto" w:fill="auto"/>
            <w:vAlign w:val="center"/>
            <w:hideMark/>
          </w:tcPr>
          <w:p w14:paraId="0A010C44"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Линолеум на пол </w:t>
            </w:r>
          </w:p>
        </w:tc>
        <w:tc>
          <w:tcPr>
            <w:tcW w:w="4110" w:type="dxa"/>
            <w:tcBorders>
              <w:top w:val="nil"/>
              <w:left w:val="nil"/>
              <w:bottom w:val="single" w:sz="4" w:space="0" w:color="auto"/>
              <w:right w:val="single" w:sz="4" w:space="0" w:color="auto"/>
            </w:tcBorders>
            <w:shd w:val="clear" w:color="auto" w:fill="auto"/>
            <w:noWrap/>
            <w:vAlign w:val="center"/>
            <w:hideMark/>
          </w:tcPr>
          <w:p w14:paraId="654052FC"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Класс 33 (коммерческий) </w:t>
            </w:r>
          </w:p>
        </w:tc>
      </w:tr>
      <w:tr w:rsidR="001F4902" w:rsidRPr="002969E2" w14:paraId="1280C11C" w14:textId="77777777" w:rsidTr="00070F51">
        <w:trPr>
          <w:trHeight w:val="379"/>
        </w:trPr>
        <w:tc>
          <w:tcPr>
            <w:tcW w:w="1093" w:type="dxa"/>
            <w:tcBorders>
              <w:top w:val="nil"/>
              <w:left w:val="single" w:sz="4" w:space="0" w:color="auto"/>
              <w:bottom w:val="single" w:sz="4" w:space="0" w:color="auto"/>
              <w:right w:val="single" w:sz="4" w:space="0" w:color="auto"/>
            </w:tcBorders>
            <w:shd w:val="clear" w:color="auto" w:fill="auto"/>
            <w:noWrap/>
            <w:vAlign w:val="center"/>
          </w:tcPr>
          <w:p w14:paraId="2C04B98D" w14:textId="283CA96F"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4" w:space="0" w:color="auto"/>
              <w:right w:val="single" w:sz="4" w:space="0" w:color="auto"/>
            </w:tcBorders>
            <w:shd w:val="clear" w:color="auto" w:fill="auto"/>
            <w:vAlign w:val="center"/>
            <w:hideMark/>
          </w:tcPr>
          <w:p w14:paraId="4C4F0F64"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Грунтовка </w:t>
            </w:r>
          </w:p>
        </w:tc>
        <w:tc>
          <w:tcPr>
            <w:tcW w:w="4110" w:type="dxa"/>
            <w:tcBorders>
              <w:top w:val="nil"/>
              <w:left w:val="nil"/>
              <w:bottom w:val="single" w:sz="4" w:space="0" w:color="auto"/>
              <w:right w:val="single" w:sz="4" w:space="0" w:color="auto"/>
            </w:tcBorders>
            <w:shd w:val="clear" w:color="auto" w:fill="auto"/>
            <w:noWrap/>
            <w:vAlign w:val="center"/>
            <w:hideMark/>
          </w:tcPr>
          <w:p w14:paraId="100E5FE0"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Акриловая основа</w:t>
            </w:r>
          </w:p>
        </w:tc>
      </w:tr>
      <w:tr w:rsidR="001F4902" w:rsidRPr="002969E2" w14:paraId="0F975657" w14:textId="77777777" w:rsidTr="00070F51">
        <w:trPr>
          <w:trHeight w:val="379"/>
        </w:trPr>
        <w:tc>
          <w:tcPr>
            <w:tcW w:w="1093" w:type="dxa"/>
            <w:tcBorders>
              <w:top w:val="nil"/>
              <w:left w:val="single" w:sz="4" w:space="0" w:color="auto"/>
              <w:bottom w:val="single" w:sz="4" w:space="0" w:color="auto"/>
              <w:right w:val="single" w:sz="4" w:space="0" w:color="auto"/>
            </w:tcBorders>
            <w:shd w:val="clear" w:color="auto" w:fill="auto"/>
            <w:noWrap/>
            <w:vAlign w:val="center"/>
          </w:tcPr>
          <w:p w14:paraId="707D1381" w14:textId="3A3CC7FD"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4" w:space="0" w:color="auto"/>
              <w:right w:val="single" w:sz="4" w:space="0" w:color="auto"/>
            </w:tcBorders>
            <w:shd w:val="clear" w:color="auto" w:fill="auto"/>
            <w:vAlign w:val="center"/>
            <w:hideMark/>
          </w:tcPr>
          <w:p w14:paraId="09622EE2"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Растворитель </w:t>
            </w:r>
          </w:p>
        </w:tc>
        <w:tc>
          <w:tcPr>
            <w:tcW w:w="4110" w:type="dxa"/>
            <w:tcBorders>
              <w:top w:val="nil"/>
              <w:left w:val="nil"/>
              <w:bottom w:val="single" w:sz="4" w:space="0" w:color="auto"/>
              <w:right w:val="single" w:sz="4" w:space="0" w:color="auto"/>
            </w:tcBorders>
            <w:shd w:val="clear" w:color="auto" w:fill="auto"/>
            <w:noWrap/>
            <w:vAlign w:val="center"/>
            <w:hideMark/>
          </w:tcPr>
          <w:p w14:paraId="16AD40B0"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Плотность растворителя – 0,87 г/см.куб</w:t>
            </w:r>
          </w:p>
        </w:tc>
      </w:tr>
      <w:tr w:rsidR="001F4902" w:rsidRPr="002969E2" w14:paraId="522FDDA0" w14:textId="77777777" w:rsidTr="00070F51">
        <w:trPr>
          <w:trHeight w:val="379"/>
        </w:trPr>
        <w:tc>
          <w:tcPr>
            <w:tcW w:w="1093" w:type="dxa"/>
            <w:tcBorders>
              <w:top w:val="nil"/>
              <w:left w:val="single" w:sz="4" w:space="0" w:color="auto"/>
              <w:bottom w:val="single" w:sz="4" w:space="0" w:color="auto"/>
              <w:right w:val="single" w:sz="4" w:space="0" w:color="auto"/>
            </w:tcBorders>
            <w:shd w:val="clear" w:color="auto" w:fill="auto"/>
            <w:noWrap/>
            <w:vAlign w:val="center"/>
          </w:tcPr>
          <w:p w14:paraId="3BD7F623" w14:textId="48D10562"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4" w:space="0" w:color="auto"/>
              <w:right w:val="single" w:sz="4" w:space="0" w:color="auto"/>
            </w:tcBorders>
            <w:shd w:val="clear" w:color="auto" w:fill="auto"/>
            <w:vAlign w:val="center"/>
            <w:hideMark/>
          </w:tcPr>
          <w:p w14:paraId="670A6ED6"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Стеклообои </w:t>
            </w:r>
          </w:p>
        </w:tc>
        <w:tc>
          <w:tcPr>
            <w:tcW w:w="4110" w:type="dxa"/>
            <w:tcBorders>
              <w:top w:val="nil"/>
              <w:left w:val="nil"/>
              <w:bottom w:val="single" w:sz="4" w:space="0" w:color="auto"/>
              <w:right w:val="single" w:sz="4" w:space="0" w:color="auto"/>
            </w:tcBorders>
            <w:shd w:val="clear" w:color="auto" w:fill="auto"/>
            <w:noWrap/>
            <w:vAlign w:val="center"/>
            <w:hideMark/>
          </w:tcPr>
          <w:p w14:paraId="164AE495"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Рулонное стеновое покрытие, изготовленное из стеклоткани с последующей ее пропиткой и имеющее четко выраженную фактуру (елочки, ромбики, рогожка и т.д.)</w:t>
            </w:r>
          </w:p>
        </w:tc>
      </w:tr>
      <w:tr w:rsidR="001F4902" w:rsidRPr="002969E2" w14:paraId="23FCEFBF" w14:textId="77777777" w:rsidTr="00070F51">
        <w:trPr>
          <w:trHeight w:val="379"/>
        </w:trPr>
        <w:tc>
          <w:tcPr>
            <w:tcW w:w="1093" w:type="dxa"/>
            <w:tcBorders>
              <w:top w:val="nil"/>
              <w:left w:val="single" w:sz="4" w:space="0" w:color="auto"/>
              <w:bottom w:val="single" w:sz="4" w:space="0" w:color="auto"/>
              <w:right w:val="single" w:sz="4" w:space="0" w:color="auto"/>
            </w:tcBorders>
            <w:shd w:val="clear" w:color="auto" w:fill="auto"/>
            <w:noWrap/>
            <w:vAlign w:val="center"/>
          </w:tcPr>
          <w:p w14:paraId="1156377E" w14:textId="15C85D97"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4" w:space="0" w:color="auto"/>
              <w:right w:val="single" w:sz="4" w:space="0" w:color="auto"/>
            </w:tcBorders>
            <w:shd w:val="clear" w:color="auto" w:fill="auto"/>
            <w:vAlign w:val="center"/>
            <w:hideMark/>
          </w:tcPr>
          <w:p w14:paraId="339B939F"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Панели на потолок (с элементами крепления)</w:t>
            </w:r>
          </w:p>
        </w:tc>
        <w:tc>
          <w:tcPr>
            <w:tcW w:w="4110" w:type="dxa"/>
            <w:tcBorders>
              <w:top w:val="nil"/>
              <w:left w:val="nil"/>
              <w:bottom w:val="single" w:sz="4" w:space="0" w:color="auto"/>
              <w:right w:val="single" w:sz="4" w:space="0" w:color="auto"/>
            </w:tcBorders>
            <w:shd w:val="clear" w:color="auto" w:fill="auto"/>
            <w:noWrap/>
            <w:vAlign w:val="center"/>
          </w:tcPr>
          <w:p w14:paraId="727B1319"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Материал – минеральное волокно;</w:t>
            </w:r>
          </w:p>
          <w:p w14:paraId="7698AC33"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Толщина – 12 мм;</w:t>
            </w:r>
          </w:p>
          <w:p w14:paraId="5A132620"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Длина – 600 мм;</w:t>
            </w:r>
          </w:p>
          <w:p w14:paraId="2BAA6E5F"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Ширина – 600 мм;</w:t>
            </w:r>
          </w:p>
          <w:p w14:paraId="4458F6B2"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Толщина – 12 мм</w:t>
            </w:r>
          </w:p>
        </w:tc>
      </w:tr>
      <w:tr w:rsidR="001F4902" w:rsidRPr="002969E2" w14:paraId="0C98F45E" w14:textId="77777777" w:rsidTr="00070F51">
        <w:trPr>
          <w:trHeight w:val="379"/>
        </w:trPr>
        <w:tc>
          <w:tcPr>
            <w:tcW w:w="1093" w:type="dxa"/>
            <w:tcBorders>
              <w:top w:val="nil"/>
              <w:left w:val="single" w:sz="4" w:space="0" w:color="auto"/>
              <w:bottom w:val="single" w:sz="4" w:space="0" w:color="auto"/>
              <w:right w:val="single" w:sz="4" w:space="0" w:color="auto"/>
            </w:tcBorders>
            <w:shd w:val="clear" w:color="auto" w:fill="auto"/>
            <w:noWrap/>
            <w:vAlign w:val="center"/>
          </w:tcPr>
          <w:p w14:paraId="39862723" w14:textId="42BB2D4B"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4" w:space="0" w:color="auto"/>
              <w:right w:val="single" w:sz="4" w:space="0" w:color="auto"/>
            </w:tcBorders>
            <w:shd w:val="clear" w:color="auto" w:fill="auto"/>
            <w:vAlign w:val="center"/>
            <w:hideMark/>
          </w:tcPr>
          <w:p w14:paraId="6A983EC2"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Стекло </w:t>
            </w:r>
          </w:p>
        </w:tc>
        <w:tc>
          <w:tcPr>
            <w:tcW w:w="4110" w:type="dxa"/>
            <w:tcBorders>
              <w:top w:val="nil"/>
              <w:left w:val="nil"/>
              <w:bottom w:val="single" w:sz="4" w:space="0" w:color="auto"/>
              <w:right w:val="single" w:sz="4" w:space="0" w:color="auto"/>
            </w:tcBorders>
            <w:shd w:val="clear" w:color="auto" w:fill="auto"/>
            <w:noWrap/>
            <w:vAlign w:val="center"/>
            <w:hideMark/>
          </w:tcPr>
          <w:p w14:paraId="6DAC7888"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бесцветное листовое стекло, изготовленное методами флоат, вертикального, горизонтального или вертикально-горизонтального вытягивания</w:t>
            </w:r>
          </w:p>
        </w:tc>
      </w:tr>
      <w:tr w:rsidR="001F4902" w:rsidRPr="002969E2" w14:paraId="60C235DD" w14:textId="77777777" w:rsidTr="00070F51">
        <w:trPr>
          <w:trHeight w:val="379"/>
        </w:trPr>
        <w:tc>
          <w:tcPr>
            <w:tcW w:w="1093" w:type="dxa"/>
            <w:tcBorders>
              <w:top w:val="nil"/>
              <w:left w:val="single" w:sz="4" w:space="0" w:color="auto"/>
              <w:bottom w:val="single" w:sz="4" w:space="0" w:color="auto"/>
              <w:right w:val="single" w:sz="4" w:space="0" w:color="auto"/>
            </w:tcBorders>
            <w:shd w:val="clear" w:color="auto" w:fill="auto"/>
            <w:noWrap/>
            <w:vAlign w:val="center"/>
          </w:tcPr>
          <w:p w14:paraId="62E37078" w14:textId="21C55C02"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4" w:space="0" w:color="auto"/>
              <w:right w:val="single" w:sz="4" w:space="0" w:color="auto"/>
            </w:tcBorders>
            <w:shd w:val="clear" w:color="auto" w:fill="auto"/>
            <w:vAlign w:val="center"/>
            <w:hideMark/>
          </w:tcPr>
          <w:p w14:paraId="4A5E9FE2"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Герметик универсальный </w:t>
            </w:r>
          </w:p>
        </w:tc>
        <w:tc>
          <w:tcPr>
            <w:tcW w:w="4110" w:type="dxa"/>
            <w:tcBorders>
              <w:top w:val="nil"/>
              <w:left w:val="nil"/>
              <w:bottom w:val="single" w:sz="4" w:space="0" w:color="auto"/>
              <w:right w:val="single" w:sz="4" w:space="0" w:color="auto"/>
            </w:tcBorders>
            <w:shd w:val="clear" w:color="auto" w:fill="auto"/>
            <w:noWrap/>
            <w:vAlign w:val="center"/>
            <w:hideMark/>
          </w:tcPr>
          <w:p w14:paraId="2B287758"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Водостойкий. Без запаха.</w:t>
            </w:r>
          </w:p>
          <w:p w14:paraId="4A77476E"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Время образования пленки 17 минут.</w:t>
            </w:r>
          </w:p>
          <w:p w14:paraId="5CFC2658"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Скорость отверждения 5 мм/2 дня.</w:t>
            </w:r>
          </w:p>
          <w:p w14:paraId="5057E093"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Термостойкость затвердевшего шва от -20 С до + 120 С.</w:t>
            </w:r>
          </w:p>
          <w:p w14:paraId="564F42BD"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Температура нанесения от +5°C до +40°C.</w:t>
            </w:r>
          </w:p>
          <w:p w14:paraId="39C0369C"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Удлинение при разрыве 900%.</w:t>
            </w:r>
          </w:p>
          <w:p w14:paraId="1DFBD25F"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Твердость по Шору около 11.</w:t>
            </w:r>
          </w:p>
        </w:tc>
      </w:tr>
      <w:tr w:rsidR="001F4902" w:rsidRPr="002969E2" w14:paraId="1CE5DB64" w14:textId="77777777" w:rsidTr="005C723E">
        <w:trPr>
          <w:trHeight w:val="379"/>
        </w:trPr>
        <w:tc>
          <w:tcPr>
            <w:tcW w:w="1093" w:type="dxa"/>
            <w:tcBorders>
              <w:top w:val="nil"/>
              <w:left w:val="single" w:sz="4" w:space="0" w:color="auto"/>
              <w:bottom w:val="single" w:sz="4" w:space="0" w:color="auto"/>
              <w:right w:val="single" w:sz="4" w:space="0" w:color="auto"/>
            </w:tcBorders>
            <w:shd w:val="clear" w:color="auto" w:fill="auto"/>
            <w:noWrap/>
            <w:vAlign w:val="center"/>
          </w:tcPr>
          <w:p w14:paraId="159957B3" w14:textId="2B677053"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4" w:space="0" w:color="auto"/>
              <w:right w:val="single" w:sz="4" w:space="0" w:color="auto"/>
            </w:tcBorders>
            <w:shd w:val="clear" w:color="auto" w:fill="auto"/>
            <w:vAlign w:val="center"/>
            <w:hideMark/>
          </w:tcPr>
          <w:p w14:paraId="36C61D88"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Клей ПВА </w:t>
            </w:r>
          </w:p>
        </w:tc>
        <w:tc>
          <w:tcPr>
            <w:tcW w:w="4110" w:type="dxa"/>
            <w:tcBorders>
              <w:top w:val="nil"/>
              <w:left w:val="nil"/>
              <w:bottom w:val="single" w:sz="4" w:space="0" w:color="auto"/>
              <w:right w:val="single" w:sz="4" w:space="0" w:color="auto"/>
            </w:tcBorders>
            <w:shd w:val="clear" w:color="auto" w:fill="auto"/>
            <w:noWrap/>
            <w:vAlign w:val="center"/>
            <w:hideMark/>
          </w:tcPr>
          <w:p w14:paraId="6967CA63"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Состав: 85–95% поливинилацетата, 0–10% воды, не менее 5% – пластификаторы (дибутилфталат или ЭДОС), до 0,5% – специальные добавки.</w:t>
            </w:r>
          </w:p>
          <w:p w14:paraId="38E3F975" w14:textId="107987F4" w:rsidR="001F4902" w:rsidRPr="002969E2" w:rsidRDefault="001F4902" w:rsidP="001F4902">
            <w:pPr>
              <w:rPr>
                <w:rFonts w:ascii="Times New Roman" w:hAnsi="Times New Roman" w:cs="Times New Roman"/>
              </w:rPr>
            </w:pPr>
            <w:r w:rsidRPr="002969E2">
              <w:rPr>
                <w:rFonts w:ascii="Times New Roman" w:hAnsi="Times New Roman" w:cs="Times New Roman"/>
              </w:rPr>
              <w:t>Устойчивость к влаге, перепадам температур,время высыхания на поверхностях – в среднем 24 часа</w:t>
            </w:r>
          </w:p>
        </w:tc>
      </w:tr>
      <w:tr w:rsidR="001F4902" w:rsidRPr="002969E2" w14:paraId="6E8AF377" w14:textId="77777777" w:rsidTr="005C723E">
        <w:trPr>
          <w:trHeight w:val="379"/>
        </w:trPr>
        <w:tc>
          <w:tcPr>
            <w:tcW w:w="10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1E55A8" w14:textId="3A4CF173" w:rsidR="001F4902" w:rsidRPr="00CF5DFD" w:rsidRDefault="001F4902" w:rsidP="005C723E">
            <w:pPr>
              <w:pStyle w:val="afffff3"/>
              <w:numPr>
                <w:ilvl w:val="0"/>
                <w:numId w:val="46"/>
              </w:numPr>
              <w:rPr>
                <w:rFonts w:ascii="Times New Roman" w:hAnsi="Times New Roman" w:cs="Times New Roman"/>
              </w:rPr>
            </w:pPr>
          </w:p>
        </w:tc>
        <w:tc>
          <w:tcPr>
            <w:tcW w:w="4294" w:type="dxa"/>
            <w:tcBorders>
              <w:top w:val="single" w:sz="4" w:space="0" w:color="auto"/>
              <w:left w:val="nil"/>
              <w:bottom w:val="single" w:sz="4" w:space="0" w:color="auto"/>
              <w:right w:val="single" w:sz="4" w:space="0" w:color="auto"/>
            </w:tcBorders>
            <w:shd w:val="clear" w:color="auto" w:fill="auto"/>
            <w:vAlign w:val="center"/>
            <w:hideMark/>
          </w:tcPr>
          <w:p w14:paraId="5BC8EF10"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Утеплитель </w:t>
            </w:r>
          </w:p>
        </w:tc>
        <w:tc>
          <w:tcPr>
            <w:tcW w:w="4110" w:type="dxa"/>
            <w:tcBorders>
              <w:top w:val="single" w:sz="4" w:space="0" w:color="auto"/>
              <w:left w:val="nil"/>
              <w:bottom w:val="single" w:sz="4" w:space="0" w:color="auto"/>
              <w:right w:val="single" w:sz="4" w:space="0" w:color="auto"/>
            </w:tcBorders>
            <w:shd w:val="clear" w:color="auto" w:fill="auto"/>
            <w:noWrap/>
            <w:vAlign w:val="center"/>
            <w:hideMark/>
          </w:tcPr>
          <w:p w14:paraId="012A23C7" w14:textId="77777777" w:rsidR="001F4902" w:rsidRDefault="001F4902" w:rsidP="001F4902">
            <w:pPr>
              <w:rPr>
                <w:rFonts w:ascii="Times New Roman" w:hAnsi="Times New Roman" w:cs="Times New Roman"/>
              </w:rPr>
            </w:pPr>
            <w:r w:rsidRPr="002969E2">
              <w:rPr>
                <w:rFonts w:ascii="Times New Roman" w:hAnsi="Times New Roman" w:cs="Times New Roman"/>
              </w:rPr>
              <w:t>Плиты из минеральной ваты на синтетическом связующем теплоизоляционные</w:t>
            </w:r>
          </w:p>
          <w:p w14:paraId="46881B45" w14:textId="303F22E3" w:rsidR="00AC7CF3" w:rsidRPr="002969E2" w:rsidRDefault="00AC7CF3" w:rsidP="001F4902">
            <w:pPr>
              <w:rPr>
                <w:rFonts w:ascii="Times New Roman" w:hAnsi="Times New Roman" w:cs="Times New Roman"/>
              </w:rPr>
            </w:pPr>
          </w:p>
        </w:tc>
      </w:tr>
      <w:tr w:rsidR="001F4902" w:rsidRPr="002969E2" w14:paraId="3179EBDA" w14:textId="77777777" w:rsidTr="00AC7CF3">
        <w:trPr>
          <w:trHeight w:val="379"/>
        </w:trPr>
        <w:tc>
          <w:tcPr>
            <w:tcW w:w="10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AB0E6B" w14:textId="34D7A5B0" w:rsidR="001F4902" w:rsidRPr="00CF5DFD" w:rsidRDefault="001F4902" w:rsidP="005C723E">
            <w:pPr>
              <w:pStyle w:val="afffff3"/>
              <w:numPr>
                <w:ilvl w:val="0"/>
                <w:numId w:val="46"/>
              </w:numPr>
              <w:rPr>
                <w:rFonts w:ascii="Times New Roman" w:hAnsi="Times New Roman" w:cs="Times New Roman"/>
              </w:rPr>
            </w:pPr>
          </w:p>
        </w:tc>
        <w:tc>
          <w:tcPr>
            <w:tcW w:w="4294" w:type="dxa"/>
            <w:tcBorders>
              <w:top w:val="single" w:sz="4" w:space="0" w:color="auto"/>
              <w:left w:val="nil"/>
              <w:bottom w:val="single" w:sz="4" w:space="0" w:color="auto"/>
              <w:right w:val="single" w:sz="4" w:space="0" w:color="auto"/>
            </w:tcBorders>
            <w:shd w:val="clear" w:color="auto" w:fill="auto"/>
            <w:vAlign w:val="center"/>
            <w:hideMark/>
          </w:tcPr>
          <w:p w14:paraId="3455182E"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Материал для наливного пола на цементной основе </w:t>
            </w:r>
          </w:p>
        </w:tc>
        <w:tc>
          <w:tcPr>
            <w:tcW w:w="4110" w:type="dxa"/>
            <w:tcBorders>
              <w:top w:val="single" w:sz="4" w:space="0" w:color="auto"/>
              <w:left w:val="nil"/>
              <w:bottom w:val="single" w:sz="4" w:space="0" w:color="auto"/>
              <w:right w:val="single" w:sz="4" w:space="0" w:color="auto"/>
            </w:tcBorders>
            <w:shd w:val="clear" w:color="auto" w:fill="auto"/>
            <w:noWrap/>
            <w:vAlign w:val="center"/>
            <w:hideMark/>
          </w:tcPr>
          <w:p w14:paraId="1FB2FA75" w14:textId="48AB3D71" w:rsidR="001F4902" w:rsidRDefault="001F4902" w:rsidP="001F4902">
            <w:pPr>
              <w:rPr>
                <w:rFonts w:ascii="Times New Roman" w:hAnsi="Times New Roman" w:cs="Times New Roman"/>
              </w:rPr>
            </w:pPr>
            <w:r w:rsidRPr="002969E2">
              <w:rPr>
                <w:rFonts w:ascii="Times New Roman" w:hAnsi="Times New Roman" w:cs="Times New Roman"/>
              </w:rPr>
              <w:t>Сухие строительные напольные смеси заводского изготовления, на основе минеральных или смешанных вяжущих, содержащие продукты переработки органических соединений (полимеры и сополимеры различного химического состава) в размере не более 5% (в сухом состоянии) от массы смеси.</w:t>
            </w:r>
          </w:p>
          <w:p w14:paraId="6C610213" w14:textId="77777777" w:rsidR="00AC7CF3" w:rsidRDefault="00AC7CF3" w:rsidP="001F4902">
            <w:pPr>
              <w:rPr>
                <w:rFonts w:ascii="Times New Roman" w:hAnsi="Times New Roman" w:cs="Times New Roman"/>
              </w:rPr>
            </w:pPr>
          </w:p>
          <w:p w14:paraId="3F8D7979" w14:textId="39B2E975" w:rsidR="00AC7CF3" w:rsidRPr="002969E2" w:rsidRDefault="00AC7CF3" w:rsidP="001F4902">
            <w:pPr>
              <w:rPr>
                <w:rFonts w:ascii="Times New Roman" w:hAnsi="Times New Roman" w:cs="Times New Roman"/>
              </w:rPr>
            </w:pPr>
          </w:p>
        </w:tc>
      </w:tr>
      <w:tr w:rsidR="001F4902" w:rsidRPr="002969E2" w14:paraId="046631C9" w14:textId="77777777" w:rsidTr="00AC7CF3">
        <w:trPr>
          <w:trHeight w:val="379"/>
        </w:trPr>
        <w:tc>
          <w:tcPr>
            <w:tcW w:w="10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59DC51" w14:textId="4FFC33C4" w:rsidR="001F4902" w:rsidRPr="00CF5DFD" w:rsidRDefault="001F4902" w:rsidP="005C723E">
            <w:pPr>
              <w:pStyle w:val="afffff3"/>
              <w:numPr>
                <w:ilvl w:val="0"/>
                <w:numId w:val="46"/>
              </w:numPr>
              <w:rPr>
                <w:rFonts w:ascii="Times New Roman" w:hAnsi="Times New Roman" w:cs="Times New Roman"/>
              </w:rPr>
            </w:pPr>
          </w:p>
        </w:tc>
        <w:tc>
          <w:tcPr>
            <w:tcW w:w="42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65EC42"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Доводчик дверной </w:t>
            </w:r>
          </w:p>
        </w:tc>
        <w:tc>
          <w:tcPr>
            <w:tcW w:w="41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25A234"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Количество рабочих циклов не менее 500 000;                 </w:t>
            </w:r>
          </w:p>
          <w:p w14:paraId="7ECC730A"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усилие не менее 120 кг, серебристого или белого цвета.</w:t>
            </w:r>
          </w:p>
        </w:tc>
      </w:tr>
      <w:tr w:rsidR="001F4902" w:rsidRPr="002969E2" w14:paraId="7F916DA0" w14:textId="77777777" w:rsidTr="00AC7CF3">
        <w:trPr>
          <w:trHeight w:val="379"/>
        </w:trPr>
        <w:tc>
          <w:tcPr>
            <w:tcW w:w="10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9095E7" w14:textId="195AD673" w:rsidR="001F4902" w:rsidRPr="00CF5DFD" w:rsidRDefault="001F4902" w:rsidP="005C723E">
            <w:pPr>
              <w:pStyle w:val="afffff3"/>
              <w:numPr>
                <w:ilvl w:val="0"/>
                <w:numId w:val="46"/>
              </w:numPr>
              <w:rPr>
                <w:rFonts w:ascii="Times New Roman" w:hAnsi="Times New Roman" w:cs="Times New Roman"/>
              </w:rPr>
            </w:pPr>
          </w:p>
        </w:tc>
        <w:tc>
          <w:tcPr>
            <w:tcW w:w="4294" w:type="dxa"/>
            <w:tcBorders>
              <w:top w:val="single" w:sz="4" w:space="0" w:color="auto"/>
              <w:left w:val="nil"/>
              <w:bottom w:val="single" w:sz="4" w:space="0" w:color="auto"/>
              <w:right w:val="single" w:sz="4" w:space="0" w:color="auto"/>
            </w:tcBorders>
            <w:shd w:val="clear" w:color="auto" w:fill="auto"/>
            <w:vAlign w:val="center"/>
            <w:hideMark/>
          </w:tcPr>
          <w:p w14:paraId="48D3AD5D"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Цилиндр для замка </w:t>
            </w:r>
          </w:p>
        </w:tc>
        <w:tc>
          <w:tcPr>
            <w:tcW w:w="4110" w:type="dxa"/>
            <w:tcBorders>
              <w:top w:val="single" w:sz="4" w:space="0" w:color="auto"/>
              <w:left w:val="nil"/>
              <w:bottom w:val="single" w:sz="4" w:space="0" w:color="auto"/>
              <w:right w:val="single" w:sz="4" w:space="0" w:color="auto"/>
            </w:tcBorders>
            <w:shd w:val="clear" w:color="auto" w:fill="auto"/>
            <w:noWrap/>
            <w:vAlign w:val="center"/>
            <w:hideMark/>
          </w:tcPr>
          <w:p w14:paraId="7BAE9895"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Длина: 90 мм;</w:t>
            </w:r>
          </w:p>
          <w:p w14:paraId="74207720"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Ширина: 17 мм;</w:t>
            </w:r>
          </w:p>
          <w:p w14:paraId="1C86EF27"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Высота: 33 мм.</w:t>
            </w:r>
          </w:p>
        </w:tc>
      </w:tr>
      <w:tr w:rsidR="001F4902" w:rsidRPr="002969E2" w14:paraId="6C6C0BFC" w14:textId="77777777" w:rsidTr="00070F51">
        <w:trPr>
          <w:trHeight w:val="379"/>
        </w:trPr>
        <w:tc>
          <w:tcPr>
            <w:tcW w:w="1093" w:type="dxa"/>
            <w:tcBorders>
              <w:top w:val="nil"/>
              <w:left w:val="single" w:sz="4" w:space="0" w:color="auto"/>
              <w:bottom w:val="single" w:sz="4" w:space="0" w:color="auto"/>
              <w:right w:val="single" w:sz="4" w:space="0" w:color="auto"/>
            </w:tcBorders>
            <w:shd w:val="clear" w:color="auto" w:fill="auto"/>
            <w:noWrap/>
            <w:vAlign w:val="center"/>
          </w:tcPr>
          <w:p w14:paraId="092797C0" w14:textId="4CE1B100" w:rsidR="001F4902" w:rsidRPr="00CF5DFD" w:rsidRDefault="001F4902" w:rsidP="005C723E">
            <w:pPr>
              <w:pStyle w:val="afffff3"/>
              <w:numPr>
                <w:ilvl w:val="0"/>
                <w:numId w:val="46"/>
              </w:numPr>
              <w:rPr>
                <w:rFonts w:ascii="Times New Roman" w:hAnsi="Times New Roman" w:cs="Times New Roman"/>
              </w:rPr>
            </w:pPr>
          </w:p>
        </w:tc>
        <w:tc>
          <w:tcPr>
            <w:tcW w:w="4294" w:type="dxa"/>
            <w:tcBorders>
              <w:top w:val="nil"/>
              <w:left w:val="nil"/>
              <w:bottom w:val="single" w:sz="4" w:space="0" w:color="auto"/>
              <w:right w:val="single" w:sz="4" w:space="0" w:color="auto"/>
            </w:tcBorders>
            <w:shd w:val="clear" w:color="auto" w:fill="auto"/>
            <w:vAlign w:val="center"/>
            <w:hideMark/>
          </w:tcPr>
          <w:p w14:paraId="4EF567B5"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 xml:space="preserve">Замок в сборе с ручкой (всех типов) </w:t>
            </w:r>
          </w:p>
        </w:tc>
        <w:tc>
          <w:tcPr>
            <w:tcW w:w="4110" w:type="dxa"/>
            <w:tcBorders>
              <w:top w:val="nil"/>
              <w:left w:val="nil"/>
              <w:bottom w:val="single" w:sz="4" w:space="0" w:color="auto"/>
              <w:right w:val="single" w:sz="4" w:space="0" w:color="auto"/>
            </w:tcBorders>
            <w:shd w:val="clear" w:color="auto" w:fill="auto"/>
            <w:noWrap/>
            <w:vAlign w:val="center"/>
            <w:hideMark/>
          </w:tcPr>
          <w:p w14:paraId="3798651E" w14:textId="77777777" w:rsidR="001F4902" w:rsidRPr="002969E2" w:rsidRDefault="001F4902" w:rsidP="001F4902">
            <w:pPr>
              <w:rPr>
                <w:rFonts w:ascii="Times New Roman" w:hAnsi="Times New Roman" w:cs="Times New Roman"/>
              </w:rPr>
            </w:pPr>
            <w:r w:rsidRPr="002969E2">
              <w:rPr>
                <w:rFonts w:ascii="Times New Roman" w:hAnsi="Times New Roman" w:cs="Times New Roman"/>
              </w:rPr>
              <w:t>Ручки в комплекте</w:t>
            </w:r>
          </w:p>
        </w:tc>
      </w:tr>
    </w:tbl>
    <w:p w14:paraId="0814A575" w14:textId="77777777" w:rsidR="001F4902" w:rsidRPr="002969E2" w:rsidRDefault="001F4902" w:rsidP="001F4902">
      <w:pPr>
        <w:rPr>
          <w:rFonts w:ascii="Times New Roman" w:hAnsi="Times New Roman" w:cs="Times New Roman"/>
        </w:rPr>
      </w:pPr>
    </w:p>
    <w:p w14:paraId="7A5A2072" w14:textId="77777777" w:rsidR="001F4902" w:rsidRPr="002969E2" w:rsidRDefault="001F4902">
      <w:pPr>
        <w:ind w:left="5387"/>
        <w:jc w:val="right"/>
        <w:rPr>
          <w:rFonts w:ascii="Times New Roman" w:eastAsia="Times New Roman" w:hAnsi="Times New Roman" w:cs="Times New Roman"/>
          <w:b/>
        </w:rPr>
      </w:pPr>
    </w:p>
    <w:p w14:paraId="0B3A6070" w14:textId="77777777" w:rsidR="00B25E42" w:rsidRDefault="00B25E42">
      <w:pPr>
        <w:ind w:left="5387"/>
        <w:jc w:val="right"/>
        <w:rPr>
          <w:rFonts w:ascii="Times New Roman" w:eastAsia="Times New Roman" w:hAnsi="Times New Roman" w:cs="Times New Roman"/>
          <w:b/>
        </w:rPr>
      </w:pPr>
    </w:p>
    <w:p w14:paraId="59925917" w14:textId="77777777" w:rsidR="00B25E42" w:rsidRDefault="005A16C2">
      <w:pPr>
        <w:ind w:left="5387"/>
        <w:jc w:val="right"/>
        <w:rPr>
          <w:rFonts w:ascii="Times New Roman" w:eastAsia="Times New Roman" w:hAnsi="Times New Roman" w:cs="Times New Roman"/>
          <w:b/>
        </w:rPr>
      </w:pPr>
      <w:r>
        <w:br w:type="page"/>
      </w:r>
    </w:p>
    <w:p w14:paraId="012B1F56" w14:textId="0C3E1897" w:rsidR="002969E2" w:rsidRDefault="002969E2" w:rsidP="002969E2">
      <w:pPr>
        <w:tabs>
          <w:tab w:val="left" w:pos="8905"/>
        </w:tabs>
        <w:ind w:left="5812"/>
        <w:jc w:val="right"/>
      </w:pPr>
      <w:r>
        <w:rPr>
          <w:rFonts w:ascii="Times New Roman" w:hAnsi="Times New Roman" w:cs="Times New Roman"/>
          <w:b/>
        </w:rPr>
        <w:t>Приложение №3</w:t>
      </w:r>
    </w:p>
    <w:p w14:paraId="6E5DD632" w14:textId="77777777" w:rsidR="002969E2" w:rsidRDefault="002969E2" w:rsidP="002969E2">
      <w:pPr>
        <w:tabs>
          <w:tab w:val="left" w:pos="3093"/>
        </w:tabs>
        <w:jc w:val="right"/>
        <w:rPr>
          <w:rFonts w:ascii="Times New Roman" w:hAnsi="Times New Roman" w:cs="Times New Roman"/>
        </w:rPr>
      </w:pPr>
      <w:r>
        <w:rPr>
          <w:rFonts w:ascii="Times New Roman" w:hAnsi="Times New Roman" w:cs="Times New Roman"/>
        </w:rPr>
        <w:t xml:space="preserve">к ТЗ </w:t>
      </w:r>
      <w:r w:rsidRPr="001F4902">
        <w:rPr>
          <w:rFonts w:ascii="Times New Roman" w:hAnsi="Times New Roman" w:cs="Times New Roman"/>
        </w:rPr>
        <w:t xml:space="preserve">на оказание услуг по техническому </w:t>
      </w:r>
    </w:p>
    <w:p w14:paraId="20EF1F99" w14:textId="77777777" w:rsidR="002969E2" w:rsidRDefault="002969E2" w:rsidP="002969E2">
      <w:pPr>
        <w:tabs>
          <w:tab w:val="left" w:pos="3093"/>
        </w:tabs>
        <w:jc w:val="right"/>
        <w:rPr>
          <w:rFonts w:ascii="Times New Roman" w:hAnsi="Times New Roman" w:cs="Times New Roman"/>
        </w:rPr>
      </w:pPr>
      <w:r w:rsidRPr="001F4902">
        <w:rPr>
          <w:rFonts w:ascii="Times New Roman" w:hAnsi="Times New Roman" w:cs="Times New Roman"/>
        </w:rPr>
        <w:t>обслуживанию инженерных систем и конструктивных</w:t>
      </w:r>
    </w:p>
    <w:p w14:paraId="109BF119" w14:textId="77777777" w:rsidR="002969E2" w:rsidRDefault="002969E2" w:rsidP="002969E2">
      <w:pPr>
        <w:tabs>
          <w:tab w:val="left" w:pos="3093"/>
        </w:tabs>
        <w:jc w:val="right"/>
        <w:rPr>
          <w:rFonts w:ascii="Times New Roman" w:hAnsi="Times New Roman" w:cs="Times New Roman"/>
        </w:rPr>
      </w:pPr>
      <w:r w:rsidRPr="001F4902">
        <w:rPr>
          <w:rFonts w:ascii="Times New Roman" w:hAnsi="Times New Roman" w:cs="Times New Roman"/>
        </w:rPr>
        <w:t xml:space="preserve"> элементов производственного здания и нежилых помещений, </w:t>
      </w:r>
    </w:p>
    <w:p w14:paraId="497D0E9E" w14:textId="77777777" w:rsidR="002969E2" w:rsidRDefault="002969E2" w:rsidP="002969E2">
      <w:pPr>
        <w:tabs>
          <w:tab w:val="left" w:pos="3093"/>
        </w:tabs>
        <w:jc w:val="right"/>
        <w:rPr>
          <w:rFonts w:ascii="Times New Roman" w:hAnsi="Times New Roman" w:cs="Times New Roman"/>
        </w:rPr>
      </w:pPr>
      <w:r w:rsidRPr="001F4902">
        <w:rPr>
          <w:rFonts w:ascii="Times New Roman" w:hAnsi="Times New Roman" w:cs="Times New Roman"/>
        </w:rPr>
        <w:t xml:space="preserve">расположенных по адресу: г. Омск, пр. Карла Маркса, </w:t>
      </w:r>
    </w:p>
    <w:p w14:paraId="5DA6A8A0" w14:textId="77777777" w:rsidR="002969E2" w:rsidRDefault="002969E2" w:rsidP="002969E2">
      <w:pPr>
        <w:tabs>
          <w:tab w:val="left" w:pos="3093"/>
        </w:tabs>
        <w:jc w:val="right"/>
        <w:rPr>
          <w:rFonts w:ascii="Times New Roman" w:hAnsi="Times New Roman" w:cs="Times New Roman"/>
          <w:b/>
          <w:u w:val="single"/>
        </w:rPr>
      </w:pPr>
      <w:r w:rsidRPr="001F4902">
        <w:rPr>
          <w:rFonts w:ascii="Times New Roman" w:hAnsi="Times New Roman" w:cs="Times New Roman"/>
        </w:rPr>
        <w:t>дом № 91, для нужд УФПС Омской области.</w:t>
      </w:r>
    </w:p>
    <w:p w14:paraId="026B6591" w14:textId="77777777" w:rsidR="00B25E42" w:rsidRDefault="00B25E42">
      <w:pPr>
        <w:tabs>
          <w:tab w:val="left" w:pos="3093"/>
        </w:tabs>
        <w:jc w:val="right"/>
        <w:rPr>
          <w:rFonts w:ascii="Times New Roman" w:eastAsia="Times New Roman" w:hAnsi="Times New Roman" w:cs="Times New Roman"/>
          <w:b/>
        </w:rPr>
      </w:pPr>
    </w:p>
    <w:p w14:paraId="6D241ED9" w14:textId="77777777" w:rsidR="00B25E42" w:rsidRDefault="00B25E42">
      <w:pPr>
        <w:ind w:firstLine="227"/>
        <w:jc w:val="both"/>
        <w:rPr>
          <w:rFonts w:ascii="Times New Roman" w:hAnsi="Times New Roman" w:cs="Times New Roman"/>
        </w:rPr>
      </w:pPr>
    </w:p>
    <w:p w14:paraId="1DC06D5D" w14:textId="77777777" w:rsidR="00B25E42" w:rsidRDefault="00B25E42">
      <w:pPr>
        <w:ind w:firstLine="227"/>
        <w:jc w:val="both"/>
        <w:rPr>
          <w:rFonts w:ascii="Times New Roman" w:hAnsi="Times New Roman" w:cs="Times New Roman"/>
        </w:rPr>
      </w:pPr>
    </w:p>
    <w:p w14:paraId="7A303D02" w14:textId="77777777" w:rsidR="00B25E42" w:rsidRDefault="00B25E42">
      <w:pPr>
        <w:ind w:firstLine="227"/>
        <w:jc w:val="both"/>
        <w:rPr>
          <w:rFonts w:ascii="Times New Roman" w:hAnsi="Times New Roman" w:cs="Times New Roman"/>
        </w:rPr>
      </w:pPr>
    </w:p>
    <w:p w14:paraId="27A166B8" w14:textId="77777777" w:rsidR="00B25E42" w:rsidRDefault="00B25E42">
      <w:pPr>
        <w:ind w:firstLine="227"/>
        <w:jc w:val="both"/>
        <w:rPr>
          <w:rFonts w:ascii="Times New Roman" w:hAnsi="Times New Roman" w:cs="Times New Roman"/>
        </w:rPr>
      </w:pPr>
    </w:p>
    <w:p w14:paraId="75EE7762" w14:textId="77777777" w:rsidR="00B25E42" w:rsidRDefault="00B25E42">
      <w:pPr>
        <w:ind w:firstLine="227"/>
        <w:jc w:val="both"/>
        <w:rPr>
          <w:rFonts w:ascii="Times New Roman" w:hAnsi="Times New Roman" w:cs="Times New Roman"/>
        </w:rPr>
      </w:pPr>
    </w:p>
    <w:p w14:paraId="5866E2EF" w14:textId="77777777" w:rsidR="00B25E42" w:rsidRDefault="005A16C2" w:rsidP="00070A6A">
      <w:pPr>
        <w:ind w:firstLine="284"/>
        <w:jc w:val="center"/>
      </w:pPr>
      <w:r>
        <w:rPr>
          <w:rFonts w:ascii="Times New Roman" w:hAnsi="Times New Roman" w:cs="Times New Roman"/>
        </w:rPr>
        <w:t>Регламент технической эксплуатации зданий и сооружений УФПС Омской области-филиала ФГУП «Почта России» от 29.08.2017г.</w:t>
      </w:r>
    </w:p>
    <w:p w14:paraId="7E1CE03C" w14:textId="77777777" w:rsidR="00B25E42" w:rsidRDefault="00B25E42">
      <w:pPr>
        <w:rPr>
          <w:rFonts w:ascii="Times New Roman" w:eastAsia="Times New Roman" w:hAnsi="Times New Roman" w:cs="Times New Roman"/>
          <w:b/>
        </w:rPr>
      </w:pPr>
    </w:p>
    <w:p w14:paraId="34D34FD7" w14:textId="77777777" w:rsidR="00B25E42" w:rsidRDefault="00B25E42">
      <w:pPr>
        <w:rPr>
          <w:rFonts w:ascii="Times New Roman" w:eastAsia="Times New Roman" w:hAnsi="Times New Roman" w:cs="Times New Roman"/>
          <w:b/>
        </w:rPr>
      </w:pPr>
    </w:p>
    <w:p w14:paraId="29AAB044" w14:textId="77777777" w:rsidR="00B25E42" w:rsidRDefault="005A16C2" w:rsidP="00070A6A">
      <w:pPr>
        <w:shd w:val="clear" w:color="auto" w:fill="FFFFFF"/>
        <w:tabs>
          <w:tab w:val="left" w:pos="507"/>
        </w:tabs>
        <w:ind w:left="284"/>
        <w:jc w:val="center"/>
      </w:pPr>
      <w:r>
        <w:rPr>
          <w:rFonts w:ascii="Times New Roman" w:hAnsi="Times New Roman" w:cs="Times New Roman"/>
        </w:rPr>
        <w:t xml:space="preserve">Предоставляется отдельным файлом в формате </w:t>
      </w:r>
      <w:r>
        <w:rPr>
          <w:rFonts w:ascii="Times New Roman" w:hAnsi="Times New Roman" w:cs="Times New Roman"/>
          <w:lang w:val="en-US"/>
        </w:rPr>
        <w:t>PDF</w:t>
      </w:r>
    </w:p>
    <w:p w14:paraId="1438ED48" w14:textId="77777777" w:rsidR="00B25E42" w:rsidRDefault="00B25E42">
      <w:pPr>
        <w:rPr>
          <w:rFonts w:ascii="Times New Roman" w:eastAsia="Times New Roman" w:hAnsi="Times New Roman" w:cs="Times New Roman"/>
          <w:b/>
        </w:rPr>
      </w:pPr>
    </w:p>
    <w:p w14:paraId="66F3AF0E" w14:textId="77777777" w:rsidR="00B25E42" w:rsidRDefault="00B25E42">
      <w:pPr>
        <w:rPr>
          <w:rFonts w:ascii="Times New Roman" w:eastAsia="Times New Roman" w:hAnsi="Times New Roman" w:cs="Times New Roman"/>
          <w:b/>
        </w:rPr>
      </w:pPr>
    </w:p>
    <w:p w14:paraId="2D8FAC5D" w14:textId="77777777" w:rsidR="00B25E42" w:rsidRDefault="00B25E42">
      <w:pPr>
        <w:rPr>
          <w:rFonts w:ascii="Times New Roman" w:eastAsia="Times New Roman" w:hAnsi="Times New Roman" w:cs="Times New Roman"/>
          <w:b/>
        </w:rPr>
      </w:pPr>
    </w:p>
    <w:p w14:paraId="7BD4446C" w14:textId="77777777" w:rsidR="00B25E42" w:rsidRDefault="00B25E42">
      <w:pPr>
        <w:rPr>
          <w:rFonts w:ascii="Times New Roman" w:eastAsia="Times New Roman" w:hAnsi="Times New Roman" w:cs="Times New Roman"/>
          <w:b/>
        </w:rPr>
      </w:pPr>
    </w:p>
    <w:p w14:paraId="1951DEDE" w14:textId="77777777" w:rsidR="00B25E42" w:rsidRDefault="00B25E42">
      <w:pPr>
        <w:rPr>
          <w:rFonts w:ascii="Times New Roman" w:eastAsia="Times New Roman" w:hAnsi="Times New Roman" w:cs="Times New Roman"/>
          <w:b/>
        </w:rPr>
      </w:pPr>
    </w:p>
    <w:p w14:paraId="74DFB965" w14:textId="77777777" w:rsidR="00B25E42" w:rsidRDefault="00B25E42">
      <w:pPr>
        <w:rPr>
          <w:rFonts w:ascii="Times New Roman" w:eastAsia="Times New Roman" w:hAnsi="Times New Roman" w:cs="Times New Roman"/>
          <w:b/>
        </w:rPr>
      </w:pPr>
    </w:p>
    <w:p w14:paraId="45D85439" w14:textId="77777777" w:rsidR="00B25E42" w:rsidRDefault="00B25E42">
      <w:pPr>
        <w:rPr>
          <w:rFonts w:ascii="Times New Roman" w:eastAsia="Times New Roman" w:hAnsi="Times New Roman" w:cs="Times New Roman"/>
          <w:b/>
        </w:rPr>
      </w:pPr>
    </w:p>
    <w:p w14:paraId="1723E45A" w14:textId="77777777" w:rsidR="00B25E42" w:rsidRDefault="00B25E42">
      <w:pPr>
        <w:rPr>
          <w:rFonts w:ascii="Times New Roman" w:eastAsia="Times New Roman" w:hAnsi="Times New Roman" w:cs="Times New Roman"/>
          <w:b/>
        </w:rPr>
      </w:pPr>
    </w:p>
    <w:p w14:paraId="56FC1BC6" w14:textId="77777777" w:rsidR="00B25E42" w:rsidRDefault="00B25E42">
      <w:pPr>
        <w:rPr>
          <w:rFonts w:ascii="Times New Roman" w:eastAsia="Times New Roman" w:hAnsi="Times New Roman" w:cs="Times New Roman"/>
          <w:b/>
        </w:rPr>
      </w:pPr>
    </w:p>
    <w:p w14:paraId="20C254EC" w14:textId="77777777" w:rsidR="00B25E42" w:rsidRDefault="00B25E42">
      <w:pPr>
        <w:rPr>
          <w:rFonts w:ascii="Times New Roman" w:eastAsia="Times New Roman" w:hAnsi="Times New Roman" w:cs="Times New Roman"/>
          <w:b/>
        </w:rPr>
      </w:pPr>
    </w:p>
    <w:p w14:paraId="5A409AFA" w14:textId="77777777" w:rsidR="00B25E42" w:rsidRDefault="00B25E42">
      <w:pPr>
        <w:rPr>
          <w:rFonts w:ascii="Times New Roman" w:eastAsia="Times New Roman" w:hAnsi="Times New Roman" w:cs="Times New Roman"/>
          <w:b/>
        </w:rPr>
      </w:pPr>
    </w:p>
    <w:p w14:paraId="7B866054" w14:textId="77777777" w:rsidR="00B25E42" w:rsidRDefault="00B25E42">
      <w:pPr>
        <w:rPr>
          <w:rFonts w:ascii="Times New Roman" w:eastAsia="Times New Roman" w:hAnsi="Times New Roman" w:cs="Times New Roman"/>
          <w:b/>
        </w:rPr>
      </w:pPr>
    </w:p>
    <w:p w14:paraId="6D2A6BDA" w14:textId="77777777" w:rsidR="00B25E42" w:rsidRDefault="00B25E42">
      <w:pPr>
        <w:rPr>
          <w:rFonts w:ascii="Times New Roman" w:eastAsia="Times New Roman" w:hAnsi="Times New Roman" w:cs="Times New Roman"/>
          <w:b/>
        </w:rPr>
      </w:pPr>
    </w:p>
    <w:p w14:paraId="0F78756C" w14:textId="77777777" w:rsidR="00B25E42" w:rsidRDefault="00B25E42">
      <w:pPr>
        <w:rPr>
          <w:rFonts w:ascii="Times New Roman" w:eastAsia="Times New Roman" w:hAnsi="Times New Roman" w:cs="Times New Roman"/>
          <w:b/>
        </w:rPr>
      </w:pPr>
    </w:p>
    <w:p w14:paraId="1B3D6104" w14:textId="77777777" w:rsidR="00B25E42" w:rsidRDefault="00B25E42">
      <w:pPr>
        <w:rPr>
          <w:rFonts w:ascii="Times New Roman" w:eastAsia="Times New Roman" w:hAnsi="Times New Roman" w:cs="Times New Roman"/>
          <w:b/>
        </w:rPr>
      </w:pPr>
    </w:p>
    <w:p w14:paraId="1CBF9372" w14:textId="77777777" w:rsidR="00B25E42" w:rsidRDefault="00B25E42">
      <w:pPr>
        <w:rPr>
          <w:rFonts w:ascii="Times New Roman" w:eastAsia="Times New Roman" w:hAnsi="Times New Roman" w:cs="Times New Roman"/>
          <w:b/>
        </w:rPr>
      </w:pPr>
    </w:p>
    <w:p w14:paraId="7C8850B4" w14:textId="77777777" w:rsidR="00B25E42" w:rsidRDefault="00B25E42">
      <w:pPr>
        <w:rPr>
          <w:rFonts w:ascii="Times New Roman" w:eastAsia="Times New Roman" w:hAnsi="Times New Roman" w:cs="Times New Roman"/>
          <w:b/>
        </w:rPr>
      </w:pPr>
    </w:p>
    <w:p w14:paraId="148D16DC" w14:textId="77777777" w:rsidR="00B25E42" w:rsidRDefault="00B25E42">
      <w:pPr>
        <w:rPr>
          <w:rFonts w:ascii="Times New Roman" w:eastAsia="Times New Roman" w:hAnsi="Times New Roman" w:cs="Times New Roman"/>
          <w:b/>
        </w:rPr>
      </w:pPr>
    </w:p>
    <w:p w14:paraId="03B2A701" w14:textId="77777777" w:rsidR="00B25E42" w:rsidRDefault="00B25E42">
      <w:pPr>
        <w:rPr>
          <w:rFonts w:ascii="Times New Roman" w:eastAsia="Times New Roman" w:hAnsi="Times New Roman" w:cs="Times New Roman"/>
          <w:b/>
        </w:rPr>
      </w:pPr>
    </w:p>
    <w:p w14:paraId="77BD83DD" w14:textId="77777777" w:rsidR="00B25E42" w:rsidRDefault="00B25E42">
      <w:pPr>
        <w:rPr>
          <w:rFonts w:ascii="Times New Roman" w:eastAsia="Times New Roman" w:hAnsi="Times New Roman" w:cs="Times New Roman"/>
          <w:b/>
        </w:rPr>
      </w:pPr>
    </w:p>
    <w:p w14:paraId="3C789F76" w14:textId="77777777" w:rsidR="00B25E42" w:rsidRDefault="00B25E42">
      <w:pPr>
        <w:rPr>
          <w:rFonts w:ascii="Times New Roman" w:eastAsia="Times New Roman" w:hAnsi="Times New Roman" w:cs="Times New Roman"/>
          <w:b/>
        </w:rPr>
      </w:pPr>
    </w:p>
    <w:p w14:paraId="7A8A342D" w14:textId="77777777" w:rsidR="00B25E42" w:rsidRDefault="00B25E42">
      <w:pPr>
        <w:rPr>
          <w:rFonts w:ascii="Times New Roman" w:eastAsia="Times New Roman" w:hAnsi="Times New Roman" w:cs="Times New Roman"/>
          <w:b/>
        </w:rPr>
      </w:pPr>
    </w:p>
    <w:p w14:paraId="23009909" w14:textId="77777777" w:rsidR="00B25E42" w:rsidRDefault="00B25E42">
      <w:pPr>
        <w:rPr>
          <w:rFonts w:ascii="Times New Roman" w:eastAsia="Times New Roman" w:hAnsi="Times New Roman" w:cs="Times New Roman"/>
          <w:b/>
        </w:rPr>
      </w:pPr>
    </w:p>
    <w:p w14:paraId="68FBBD51" w14:textId="77777777" w:rsidR="00B25E42" w:rsidRDefault="00B25E42">
      <w:pPr>
        <w:rPr>
          <w:rFonts w:ascii="Times New Roman" w:eastAsia="Times New Roman" w:hAnsi="Times New Roman" w:cs="Times New Roman"/>
          <w:b/>
        </w:rPr>
      </w:pPr>
    </w:p>
    <w:p w14:paraId="1C9ABE78" w14:textId="77777777" w:rsidR="00B25E42" w:rsidRDefault="00B25E42">
      <w:pPr>
        <w:rPr>
          <w:rFonts w:ascii="Times New Roman" w:eastAsia="Times New Roman" w:hAnsi="Times New Roman" w:cs="Times New Roman"/>
          <w:b/>
        </w:rPr>
      </w:pPr>
    </w:p>
    <w:p w14:paraId="7789C69A" w14:textId="77777777" w:rsidR="00B25E42" w:rsidRDefault="00B25E42">
      <w:pPr>
        <w:rPr>
          <w:rFonts w:ascii="Times New Roman" w:eastAsia="Times New Roman" w:hAnsi="Times New Roman" w:cs="Times New Roman"/>
          <w:b/>
        </w:rPr>
      </w:pPr>
    </w:p>
    <w:p w14:paraId="7B94E6F2" w14:textId="77777777" w:rsidR="00B25E42" w:rsidRDefault="00B25E42">
      <w:pPr>
        <w:rPr>
          <w:rFonts w:ascii="Times New Roman" w:eastAsia="Times New Roman" w:hAnsi="Times New Roman" w:cs="Times New Roman"/>
          <w:b/>
        </w:rPr>
      </w:pPr>
    </w:p>
    <w:p w14:paraId="1A6CCC6D" w14:textId="77777777" w:rsidR="00B25E42" w:rsidRDefault="00B25E42">
      <w:pPr>
        <w:rPr>
          <w:rFonts w:ascii="Times New Roman" w:eastAsia="Times New Roman" w:hAnsi="Times New Roman" w:cs="Times New Roman"/>
          <w:b/>
        </w:rPr>
      </w:pPr>
    </w:p>
    <w:p w14:paraId="5AEB2479" w14:textId="77777777" w:rsidR="00B25E42" w:rsidRDefault="00B25E42">
      <w:pPr>
        <w:rPr>
          <w:rFonts w:ascii="Times New Roman" w:eastAsia="Times New Roman" w:hAnsi="Times New Roman" w:cs="Times New Roman"/>
          <w:b/>
        </w:rPr>
      </w:pPr>
    </w:p>
    <w:p w14:paraId="09E31C9D" w14:textId="77777777" w:rsidR="00B25E42" w:rsidRDefault="00B25E42">
      <w:pPr>
        <w:rPr>
          <w:rFonts w:ascii="Times New Roman" w:eastAsia="Times New Roman" w:hAnsi="Times New Roman" w:cs="Times New Roman"/>
          <w:b/>
        </w:rPr>
      </w:pPr>
    </w:p>
    <w:p w14:paraId="68CD60AA" w14:textId="77777777" w:rsidR="00B25E42" w:rsidRDefault="00B25E42">
      <w:pPr>
        <w:rPr>
          <w:rFonts w:ascii="Times New Roman" w:eastAsia="Times New Roman" w:hAnsi="Times New Roman" w:cs="Times New Roman"/>
          <w:b/>
        </w:rPr>
      </w:pPr>
    </w:p>
    <w:p w14:paraId="2A024B5A" w14:textId="77777777" w:rsidR="00B25E42" w:rsidRDefault="00B25E42">
      <w:pPr>
        <w:rPr>
          <w:rFonts w:ascii="Times New Roman" w:eastAsia="Times New Roman" w:hAnsi="Times New Roman" w:cs="Times New Roman"/>
          <w:b/>
        </w:rPr>
      </w:pPr>
    </w:p>
    <w:p w14:paraId="35117D42" w14:textId="77777777" w:rsidR="00B25E42" w:rsidRDefault="005A16C2">
      <w:pPr>
        <w:rPr>
          <w:rFonts w:ascii="Times New Roman" w:eastAsia="Times New Roman" w:hAnsi="Times New Roman" w:cs="Times New Roman"/>
          <w:b/>
        </w:rPr>
      </w:pPr>
      <w:r>
        <w:br w:type="page"/>
      </w:r>
    </w:p>
    <w:p w14:paraId="1909A4BD" w14:textId="4EDCA177" w:rsidR="002969E2" w:rsidRDefault="002969E2" w:rsidP="002969E2">
      <w:pPr>
        <w:tabs>
          <w:tab w:val="left" w:pos="8905"/>
        </w:tabs>
        <w:ind w:left="5812"/>
        <w:jc w:val="right"/>
      </w:pPr>
      <w:r>
        <w:rPr>
          <w:rFonts w:ascii="Times New Roman" w:hAnsi="Times New Roman" w:cs="Times New Roman"/>
          <w:b/>
        </w:rPr>
        <w:t>Приложение № 4</w:t>
      </w:r>
    </w:p>
    <w:p w14:paraId="2201B736" w14:textId="77777777" w:rsidR="002969E2" w:rsidRDefault="002969E2" w:rsidP="002969E2">
      <w:pPr>
        <w:tabs>
          <w:tab w:val="left" w:pos="3093"/>
        </w:tabs>
        <w:jc w:val="right"/>
        <w:rPr>
          <w:rFonts w:ascii="Times New Roman" w:hAnsi="Times New Roman" w:cs="Times New Roman"/>
        </w:rPr>
      </w:pPr>
      <w:r>
        <w:rPr>
          <w:rFonts w:ascii="Times New Roman" w:hAnsi="Times New Roman" w:cs="Times New Roman"/>
        </w:rPr>
        <w:t xml:space="preserve">к ТЗ </w:t>
      </w:r>
      <w:r w:rsidRPr="001F4902">
        <w:rPr>
          <w:rFonts w:ascii="Times New Roman" w:hAnsi="Times New Roman" w:cs="Times New Roman"/>
        </w:rPr>
        <w:t xml:space="preserve">на оказание услуг по техническому </w:t>
      </w:r>
    </w:p>
    <w:p w14:paraId="36DE5036" w14:textId="77777777" w:rsidR="002969E2" w:rsidRDefault="002969E2" w:rsidP="002969E2">
      <w:pPr>
        <w:tabs>
          <w:tab w:val="left" w:pos="3093"/>
        </w:tabs>
        <w:jc w:val="right"/>
        <w:rPr>
          <w:rFonts w:ascii="Times New Roman" w:hAnsi="Times New Roman" w:cs="Times New Roman"/>
        </w:rPr>
      </w:pPr>
      <w:r w:rsidRPr="001F4902">
        <w:rPr>
          <w:rFonts w:ascii="Times New Roman" w:hAnsi="Times New Roman" w:cs="Times New Roman"/>
        </w:rPr>
        <w:t>обслуживанию инженерных систем и конструктивных</w:t>
      </w:r>
    </w:p>
    <w:p w14:paraId="09B7E6EF" w14:textId="77777777" w:rsidR="002969E2" w:rsidRDefault="002969E2" w:rsidP="002969E2">
      <w:pPr>
        <w:tabs>
          <w:tab w:val="left" w:pos="3093"/>
        </w:tabs>
        <w:jc w:val="right"/>
        <w:rPr>
          <w:rFonts w:ascii="Times New Roman" w:hAnsi="Times New Roman" w:cs="Times New Roman"/>
        </w:rPr>
      </w:pPr>
      <w:r w:rsidRPr="001F4902">
        <w:rPr>
          <w:rFonts w:ascii="Times New Roman" w:hAnsi="Times New Roman" w:cs="Times New Roman"/>
        </w:rPr>
        <w:t xml:space="preserve"> элементов производственного здания и нежилых помещений, </w:t>
      </w:r>
    </w:p>
    <w:p w14:paraId="6F2324F4" w14:textId="77777777" w:rsidR="002969E2" w:rsidRDefault="002969E2" w:rsidP="002969E2">
      <w:pPr>
        <w:tabs>
          <w:tab w:val="left" w:pos="3093"/>
        </w:tabs>
        <w:jc w:val="right"/>
        <w:rPr>
          <w:rFonts w:ascii="Times New Roman" w:hAnsi="Times New Roman" w:cs="Times New Roman"/>
        </w:rPr>
      </w:pPr>
      <w:r w:rsidRPr="001F4902">
        <w:rPr>
          <w:rFonts w:ascii="Times New Roman" w:hAnsi="Times New Roman" w:cs="Times New Roman"/>
        </w:rPr>
        <w:t xml:space="preserve">расположенных по адресу: г. Омск, пр. Карла Маркса, </w:t>
      </w:r>
    </w:p>
    <w:p w14:paraId="324DA572" w14:textId="77777777" w:rsidR="002969E2" w:rsidRDefault="002969E2" w:rsidP="002969E2">
      <w:pPr>
        <w:tabs>
          <w:tab w:val="left" w:pos="3093"/>
        </w:tabs>
        <w:jc w:val="right"/>
        <w:rPr>
          <w:rFonts w:ascii="Times New Roman" w:hAnsi="Times New Roman" w:cs="Times New Roman"/>
          <w:b/>
          <w:u w:val="single"/>
        </w:rPr>
      </w:pPr>
      <w:r w:rsidRPr="001F4902">
        <w:rPr>
          <w:rFonts w:ascii="Times New Roman" w:hAnsi="Times New Roman" w:cs="Times New Roman"/>
        </w:rPr>
        <w:t>дом № 91, для нужд УФПС Омской области.</w:t>
      </w:r>
    </w:p>
    <w:p w14:paraId="3ED68955" w14:textId="77777777" w:rsidR="00B25E42" w:rsidRDefault="00B25E42">
      <w:pPr>
        <w:tabs>
          <w:tab w:val="left" w:pos="3093"/>
        </w:tabs>
        <w:jc w:val="right"/>
        <w:rPr>
          <w:rFonts w:ascii="Times New Roman" w:eastAsia="Times New Roman" w:hAnsi="Times New Roman" w:cs="Times New Roman"/>
          <w:b/>
        </w:rPr>
      </w:pPr>
    </w:p>
    <w:p w14:paraId="475F4910" w14:textId="77777777" w:rsidR="00B25E42" w:rsidRDefault="00B25E42">
      <w:pPr>
        <w:rPr>
          <w:rFonts w:ascii="Times New Roman" w:eastAsia="Times New Roman" w:hAnsi="Times New Roman" w:cs="Times New Roman"/>
          <w:b/>
        </w:rPr>
      </w:pPr>
    </w:p>
    <w:p w14:paraId="2D82B3B8" w14:textId="77777777" w:rsidR="00B25E42" w:rsidRDefault="00B25E42">
      <w:pPr>
        <w:rPr>
          <w:rFonts w:ascii="Times New Roman" w:eastAsia="Times New Roman" w:hAnsi="Times New Roman" w:cs="Times New Roman"/>
          <w:b/>
        </w:rPr>
      </w:pPr>
    </w:p>
    <w:p w14:paraId="0A356992" w14:textId="77777777" w:rsidR="00B25E42" w:rsidRDefault="00B25E42">
      <w:pPr>
        <w:rPr>
          <w:rFonts w:ascii="Times New Roman" w:eastAsia="Times New Roman" w:hAnsi="Times New Roman" w:cs="Times New Roman"/>
          <w:b/>
        </w:rPr>
      </w:pPr>
    </w:p>
    <w:p w14:paraId="3E1FC3B5" w14:textId="77777777" w:rsidR="00B25E42" w:rsidRDefault="00B25E42">
      <w:pPr>
        <w:rPr>
          <w:rFonts w:ascii="Times New Roman" w:eastAsia="Times New Roman" w:hAnsi="Times New Roman" w:cs="Times New Roman"/>
          <w:b/>
        </w:rPr>
      </w:pPr>
    </w:p>
    <w:p w14:paraId="63A3BD09" w14:textId="77777777" w:rsidR="00B25E42" w:rsidRDefault="005A16C2" w:rsidP="00070A6A">
      <w:pPr>
        <w:ind w:firstLine="284"/>
        <w:jc w:val="center"/>
      </w:pPr>
      <w:r>
        <w:rPr>
          <w:rFonts w:ascii="Times New Roman" w:hAnsi="Times New Roman" w:cs="Times New Roman"/>
        </w:rPr>
        <w:t>Регламент осуществления строительного производства №1-п от 19.05.2017г.</w:t>
      </w:r>
    </w:p>
    <w:p w14:paraId="1B97EAA6" w14:textId="77777777" w:rsidR="00B25E42" w:rsidRDefault="00B25E42">
      <w:pPr>
        <w:rPr>
          <w:rFonts w:ascii="Times New Roman" w:eastAsia="Times New Roman" w:hAnsi="Times New Roman" w:cs="Times New Roman"/>
          <w:b/>
        </w:rPr>
      </w:pPr>
    </w:p>
    <w:p w14:paraId="2E1196C2" w14:textId="77777777" w:rsidR="00B25E42" w:rsidRDefault="00B25E42">
      <w:pPr>
        <w:rPr>
          <w:rFonts w:ascii="Times New Roman" w:eastAsia="Times New Roman" w:hAnsi="Times New Roman" w:cs="Times New Roman"/>
          <w:b/>
        </w:rPr>
      </w:pPr>
    </w:p>
    <w:p w14:paraId="73D149A5" w14:textId="77777777" w:rsidR="00B25E42" w:rsidRDefault="005A16C2" w:rsidP="00070A6A">
      <w:pPr>
        <w:shd w:val="clear" w:color="auto" w:fill="FFFFFF"/>
        <w:tabs>
          <w:tab w:val="left" w:pos="507"/>
        </w:tabs>
        <w:ind w:left="284"/>
        <w:jc w:val="center"/>
      </w:pPr>
      <w:r>
        <w:rPr>
          <w:rFonts w:ascii="Times New Roman" w:hAnsi="Times New Roman" w:cs="Times New Roman"/>
        </w:rPr>
        <w:t xml:space="preserve">Предоставляется отдельным файлом в формате </w:t>
      </w:r>
      <w:r>
        <w:rPr>
          <w:rFonts w:ascii="Times New Roman" w:hAnsi="Times New Roman" w:cs="Times New Roman"/>
          <w:lang w:val="en-US"/>
        </w:rPr>
        <w:t>PDF</w:t>
      </w:r>
    </w:p>
    <w:p w14:paraId="3F032F7C" w14:textId="77777777" w:rsidR="00B25E42" w:rsidRDefault="00B25E42">
      <w:pPr>
        <w:rPr>
          <w:rFonts w:ascii="Times New Roman" w:eastAsia="Times New Roman" w:hAnsi="Times New Roman" w:cs="Times New Roman"/>
          <w:b/>
        </w:rPr>
      </w:pPr>
    </w:p>
    <w:p w14:paraId="78417B4A" w14:textId="77777777" w:rsidR="00B25E42" w:rsidRDefault="00B25E42">
      <w:pPr>
        <w:rPr>
          <w:rFonts w:ascii="Times New Roman" w:eastAsia="Times New Roman" w:hAnsi="Times New Roman" w:cs="Times New Roman"/>
          <w:b/>
        </w:rPr>
      </w:pPr>
    </w:p>
    <w:p w14:paraId="0323BE85" w14:textId="77777777" w:rsidR="00B25E42" w:rsidRDefault="00B25E42">
      <w:pPr>
        <w:rPr>
          <w:rFonts w:ascii="Times New Roman" w:eastAsia="Times New Roman" w:hAnsi="Times New Roman" w:cs="Times New Roman"/>
          <w:b/>
        </w:rPr>
      </w:pPr>
    </w:p>
    <w:p w14:paraId="0D50B8E1" w14:textId="77777777" w:rsidR="00B25E42" w:rsidRDefault="00B25E42">
      <w:pPr>
        <w:rPr>
          <w:rFonts w:ascii="Times New Roman" w:eastAsia="Times New Roman" w:hAnsi="Times New Roman" w:cs="Times New Roman"/>
          <w:b/>
        </w:rPr>
      </w:pPr>
    </w:p>
    <w:p w14:paraId="6CD14AEE" w14:textId="77777777" w:rsidR="00B25E42" w:rsidRDefault="00B25E42">
      <w:pPr>
        <w:rPr>
          <w:rFonts w:ascii="Times New Roman" w:eastAsia="Times New Roman" w:hAnsi="Times New Roman" w:cs="Times New Roman"/>
          <w:b/>
        </w:rPr>
      </w:pPr>
    </w:p>
    <w:p w14:paraId="34349054" w14:textId="77777777" w:rsidR="00B25E42" w:rsidRDefault="00B25E42">
      <w:pPr>
        <w:rPr>
          <w:rFonts w:ascii="Times New Roman" w:eastAsia="Times New Roman" w:hAnsi="Times New Roman" w:cs="Times New Roman"/>
          <w:b/>
        </w:rPr>
      </w:pPr>
    </w:p>
    <w:p w14:paraId="5F91A53B" w14:textId="77777777" w:rsidR="00B25E42" w:rsidRDefault="00B25E42">
      <w:pPr>
        <w:rPr>
          <w:rFonts w:ascii="Times New Roman" w:eastAsia="Times New Roman" w:hAnsi="Times New Roman" w:cs="Times New Roman"/>
          <w:b/>
        </w:rPr>
      </w:pPr>
    </w:p>
    <w:p w14:paraId="717CA38B" w14:textId="77777777" w:rsidR="00B25E42" w:rsidRDefault="00B25E42">
      <w:pPr>
        <w:rPr>
          <w:rFonts w:ascii="Times New Roman" w:eastAsia="Times New Roman" w:hAnsi="Times New Roman" w:cs="Times New Roman"/>
          <w:b/>
        </w:rPr>
      </w:pPr>
    </w:p>
    <w:p w14:paraId="559B06E7" w14:textId="77777777" w:rsidR="00B25E42" w:rsidRDefault="00B25E42">
      <w:pPr>
        <w:rPr>
          <w:rFonts w:ascii="Times New Roman" w:eastAsia="Times New Roman" w:hAnsi="Times New Roman" w:cs="Times New Roman"/>
          <w:b/>
        </w:rPr>
      </w:pPr>
    </w:p>
    <w:p w14:paraId="3764AC0D" w14:textId="77777777" w:rsidR="00B25E42" w:rsidRDefault="00B25E42">
      <w:pPr>
        <w:rPr>
          <w:rFonts w:ascii="Times New Roman" w:eastAsia="Times New Roman" w:hAnsi="Times New Roman" w:cs="Times New Roman"/>
          <w:b/>
        </w:rPr>
      </w:pPr>
    </w:p>
    <w:p w14:paraId="2C294A49" w14:textId="77777777" w:rsidR="00B25E42" w:rsidRDefault="00B25E42">
      <w:pPr>
        <w:rPr>
          <w:rFonts w:ascii="Times New Roman" w:eastAsia="Times New Roman" w:hAnsi="Times New Roman" w:cs="Times New Roman"/>
          <w:b/>
        </w:rPr>
      </w:pPr>
    </w:p>
    <w:p w14:paraId="4713AB02" w14:textId="77777777" w:rsidR="00B25E42" w:rsidRDefault="00B25E42">
      <w:pPr>
        <w:rPr>
          <w:rFonts w:ascii="Times New Roman" w:eastAsia="Times New Roman" w:hAnsi="Times New Roman" w:cs="Times New Roman"/>
          <w:b/>
        </w:rPr>
      </w:pPr>
    </w:p>
    <w:p w14:paraId="5894596C" w14:textId="77777777" w:rsidR="00B25E42" w:rsidRDefault="00B25E42">
      <w:pPr>
        <w:rPr>
          <w:rFonts w:ascii="Times New Roman" w:eastAsia="Times New Roman" w:hAnsi="Times New Roman" w:cs="Times New Roman"/>
          <w:b/>
        </w:rPr>
      </w:pPr>
    </w:p>
    <w:p w14:paraId="4E375B13" w14:textId="77777777" w:rsidR="00B25E42" w:rsidRDefault="00B25E42">
      <w:pPr>
        <w:rPr>
          <w:rFonts w:ascii="Times New Roman" w:eastAsia="Times New Roman" w:hAnsi="Times New Roman" w:cs="Times New Roman"/>
          <w:b/>
        </w:rPr>
      </w:pPr>
    </w:p>
    <w:p w14:paraId="3CADD5BF" w14:textId="77777777" w:rsidR="00B25E42" w:rsidRDefault="00B25E42">
      <w:pPr>
        <w:rPr>
          <w:rFonts w:ascii="Times New Roman" w:eastAsia="Times New Roman" w:hAnsi="Times New Roman" w:cs="Times New Roman"/>
          <w:b/>
        </w:rPr>
      </w:pPr>
    </w:p>
    <w:p w14:paraId="73EDE52A" w14:textId="77777777" w:rsidR="00B25E42" w:rsidRDefault="00B25E42">
      <w:pPr>
        <w:rPr>
          <w:rFonts w:ascii="Times New Roman" w:eastAsia="Times New Roman" w:hAnsi="Times New Roman" w:cs="Times New Roman"/>
          <w:b/>
        </w:rPr>
      </w:pPr>
    </w:p>
    <w:p w14:paraId="087D61DD" w14:textId="77777777" w:rsidR="00B25E42" w:rsidRDefault="00B25E42">
      <w:pPr>
        <w:rPr>
          <w:rFonts w:ascii="Times New Roman" w:eastAsia="Times New Roman" w:hAnsi="Times New Roman" w:cs="Times New Roman"/>
          <w:b/>
        </w:rPr>
      </w:pPr>
    </w:p>
    <w:p w14:paraId="4D201A73" w14:textId="77777777" w:rsidR="00B25E42" w:rsidRDefault="00B25E42">
      <w:pPr>
        <w:rPr>
          <w:rFonts w:ascii="Times New Roman" w:eastAsia="Times New Roman" w:hAnsi="Times New Roman" w:cs="Times New Roman"/>
          <w:b/>
        </w:rPr>
      </w:pPr>
    </w:p>
    <w:p w14:paraId="63A38C56" w14:textId="77777777" w:rsidR="00B25E42" w:rsidRDefault="00B25E42">
      <w:pPr>
        <w:rPr>
          <w:rFonts w:ascii="Times New Roman" w:eastAsia="Times New Roman" w:hAnsi="Times New Roman" w:cs="Times New Roman"/>
          <w:b/>
        </w:rPr>
      </w:pPr>
    </w:p>
    <w:p w14:paraId="144BA1ED" w14:textId="77777777" w:rsidR="00B25E42" w:rsidRDefault="00B25E42">
      <w:pPr>
        <w:rPr>
          <w:rFonts w:ascii="Times New Roman" w:eastAsia="Times New Roman" w:hAnsi="Times New Roman" w:cs="Times New Roman"/>
          <w:b/>
        </w:rPr>
      </w:pPr>
    </w:p>
    <w:p w14:paraId="348FBD0B" w14:textId="77777777" w:rsidR="00B25E42" w:rsidRDefault="00B25E42">
      <w:pPr>
        <w:rPr>
          <w:rFonts w:ascii="Times New Roman" w:eastAsia="Times New Roman" w:hAnsi="Times New Roman" w:cs="Times New Roman"/>
          <w:b/>
        </w:rPr>
      </w:pPr>
    </w:p>
    <w:p w14:paraId="09540E77" w14:textId="77777777" w:rsidR="00B25E42" w:rsidRDefault="00B25E42">
      <w:pPr>
        <w:rPr>
          <w:rFonts w:ascii="Times New Roman" w:eastAsia="Times New Roman" w:hAnsi="Times New Roman" w:cs="Times New Roman"/>
          <w:b/>
        </w:rPr>
      </w:pPr>
    </w:p>
    <w:p w14:paraId="78BB98EF" w14:textId="77777777" w:rsidR="00B25E42" w:rsidRDefault="00B25E42">
      <w:pPr>
        <w:rPr>
          <w:rFonts w:ascii="Times New Roman" w:eastAsia="Times New Roman" w:hAnsi="Times New Roman" w:cs="Times New Roman"/>
          <w:b/>
        </w:rPr>
      </w:pPr>
    </w:p>
    <w:p w14:paraId="4FE70162" w14:textId="77777777" w:rsidR="00B25E42" w:rsidRDefault="00B25E42">
      <w:pPr>
        <w:rPr>
          <w:rFonts w:ascii="Times New Roman" w:eastAsia="Times New Roman" w:hAnsi="Times New Roman" w:cs="Times New Roman"/>
          <w:b/>
        </w:rPr>
      </w:pPr>
    </w:p>
    <w:p w14:paraId="6C2CF07B" w14:textId="77777777" w:rsidR="00B25E42" w:rsidRDefault="00B25E42">
      <w:pPr>
        <w:rPr>
          <w:rFonts w:ascii="Times New Roman" w:eastAsia="Times New Roman" w:hAnsi="Times New Roman" w:cs="Times New Roman"/>
          <w:b/>
        </w:rPr>
      </w:pPr>
    </w:p>
    <w:p w14:paraId="13127D65" w14:textId="77777777" w:rsidR="00B25E42" w:rsidRDefault="00B25E42">
      <w:pPr>
        <w:rPr>
          <w:rFonts w:ascii="Times New Roman" w:eastAsia="Times New Roman" w:hAnsi="Times New Roman" w:cs="Times New Roman"/>
          <w:b/>
        </w:rPr>
      </w:pPr>
    </w:p>
    <w:p w14:paraId="476155F2" w14:textId="77777777" w:rsidR="00B25E42" w:rsidRDefault="00B25E42">
      <w:pPr>
        <w:rPr>
          <w:rFonts w:ascii="Times New Roman" w:eastAsia="Times New Roman" w:hAnsi="Times New Roman" w:cs="Times New Roman"/>
          <w:b/>
        </w:rPr>
      </w:pPr>
    </w:p>
    <w:p w14:paraId="7C2AFEF9" w14:textId="77777777" w:rsidR="00B25E42" w:rsidRDefault="00B25E42">
      <w:pPr>
        <w:rPr>
          <w:rFonts w:ascii="Times New Roman" w:eastAsia="Times New Roman" w:hAnsi="Times New Roman" w:cs="Times New Roman"/>
          <w:b/>
        </w:rPr>
      </w:pPr>
    </w:p>
    <w:p w14:paraId="1884A366" w14:textId="77777777" w:rsidR="00B25E42" w:rsidRDefault="00B25E42">
      <w:pPr>
        <w:rPr>
          <w:rFonts w:ascii="Times New Roman" w:eastAsia="Times New Roman" w:hAnsi="Times New Roman" w:cs="Times New Roman"/>
          <w:b/>
        </w:rPr>
      </w:pPr>
    </w:p>
    <w:p w14:paraId="337D4D28" w14:textId="77777777" w:rsidR="00B25E42" w:rsidRDefault="00B25E42">
      <w:pPr>
        <w:rPr>
          <w:rFonts w:ascii="Times New Roman" w:eastAsia="Times New Roman" w:hAnsi="Times New Roman" w:cs="Times New Roman"/>
          <w:b/>
        </w:rPr>
      </w:pPr>
    </w:p>
    <w:p w14:paraId="6905CDD9" w14:textId="77777777" w:rsidR="00B25E42" w:rsidRDefault="00B25E42">
      <w:pPr>
        <w:rPr>
          <w:rFonts w:ascii="Times New Roman" w:eastAsia="Times New Roman" w:hAnsi="Times New Roman" w:cs="Times New Roman"/>
          <w:b/>
        </w:rPr>
      </w:pPr>
    </w:p>
    <w:p w14:paraId="1EB6E144" w14:textId="77777777" w:rsidR="00B25E42" w:rsidRDefault="00B25E42">
      <w:pPr>
        <w:rPr>
          <w:rFonts w:ascii="Times New Roman" w:eastAsia="Times New Roman" w:hAnsi="Times New Roman" w:cs="Times New Roman"/>
          <w:b/>
        </w:rPr>
      </w:pPr>
    </w:p>
    <w:p w14:paraId="68ECA29A" w14:textId="77777777" w:rsidR="00B25E42" w:rsidRDefault="00B25E42">
      <w:pPr>
        <w:rPr>
          <w:rFonts w:ascii="Times New Roman" w:eastAsia="Times New Roman" w:hAnsi="Times New Roman" w:cs="Times New Roman"/>
          <w:b/>
        </w:rPr>
      </w:pPr>
    </w:p>
    <w:p w14:paraId="5926D0ED" w14:textId="77777777" w:rsidR="00B25E42" w:rsidRDefault="00B25E42">
      <w:pPr>
        <w:rPr>
          <w:rFonts w:ascii="Times New Roman" w:eastAsia="Times New Roman" w:hAnsi="Times New Roman" w:cs="Times New Roman"/>
          <w:b/>
        </w:rPr>
      </w:pPr>
    </w:p>
    <w:p w14:paraId="4129EBEA" w14:textId="77777777" w:rsidR="00B25E42" w:rsidRDefault="00B25E42">
      <w:pPr>
        <w:rPr>
          <w:rFonts w:ascii="Times New Roman" w:eastAsia="Times New Roman" w:hAnsi="Times New Roman" w:cs="Times New Roman"/>
          <w:b/>
        </w:rPr>
      </w:pPr>
    </w:p>
    <w:p w14:paraId="004C455B" w14:textId="77777777" w:rsidR="00B25E42" w:rsidRDefault="00B25E42">
      <w:pPr>
        <w:rPr>
          <w:rFonts w:ascii="Times New Roman" w:eastAsia="Times New Roman" w:hAnsi="Times New Roman" w:cs="Times New Roman"/>
          <w:b/>
        </w:rPr>
      </w:pPr>
    </w:p>
    <w:p w14:paraId="090D6344" w14:textId="77777777" w:rsidR="00B25E42" w:rsidRDefault="00B25E42">
      <w:pPr>
        <w:rPr>
          <w:rFonts w:ascii="Times New Roman" w:eastAsia="Times New Roman" w:hAnsi="Times New Roman" w:cs="Times New Roman"/>
          <w:b/>
        </w:rPr>
      </w:pPr>
    </w:p>
    <w:p w14:paraId="61A5EBD0" w14:textId="77777777" w:rsidR="00B25E42" w:rsidRDefault="00B25E42">
      <w:pPr>
        <w:rPr>
          <w:rFonts w:ascii="Times New Roman" w:eastAsia="Times New Roman" w:hAnsi="Times New Roman" w:cs="Times New Roman"/>
          <w:b/>
        </w:rPr>
      </w:pPr>
    </w:p>
    <w:p w14:paraId="3554770D" w14:textId="77777777" w:rsidR="00B25E42" w:rsidRDefault="00B25E42">
      <w:pPr>
        <w:rPr>
          <w:rFonts w:ascii="Times New Roman" w:eastAsia="Times New Roman" w:hAnsi="Times New Roman" w:cs="Times New Roman"/>
          <w:b/>
        </w:rPr>
      </w:pPr>
    </w:p>
    <w:p w14:paraId="0467F8E1" w14:textId="77777777" w:rsidR="00B25E42" w:rsidRDefault="00B25E42">
      <w:pPr>
        <w:rPr>
          <w:rFonts w:ascii="Times New Roman" w:eastAsia="Times New Roman" w:hAnsi="Times New Roman" w:cs="Times New Roman"/>
          <w:b/>
        </w:rPr>
      </w:pPr>
    </w:p>
    <w:p w14:paraId="23C38A56" w14:textId="77777777" w:rsidR="00B25E42" w:rsidRDefault="00B25E42">
      <w:pPr>
        <w:rPr>
          <w:rFonts w:ascii="Times New Roman" w:eastAsia="Times New Roman" w:hAnsi="Times New Roman" w:cs="Times New Roman"/>
          <w:b/>
        </w:rPr>
      </w:pPr>
    </w:p>
    <w:p w14:paraId="1F9EBA5E" w14:textId="77777777" w:rsidR="00B25E42" w:rsidRDefault="00B25E42">
      <w:pPr>
        <w:rPr>
          <w:rFonts w:ascii="Times New Roman" w:hAnsi="Times New Roman" w:cs="Times New Roman"/>
          <w:b/>
        </w:rPr>
      </w:pPr>
    </w:p>
    <w:p w14:paraId="276079AC" w14:textId="77777777" w:rsidR="00B25E42" w:rsidRDefault="00B25E42">
      <w:pPr>
        <w:tabs>
          <w:tab w:val="left" w:pos="6323"/>
          <w:tab w:val="right" w:pos="9355"/>
        </w:tabs>
        <w:rPr>
          <w:rFonts w:ascii="Times New Roman" w:hAnsi="Times New Roman" w:cs="Times New Roman"/>
          <w:b/>
        </w:rPr>
      </w:pPr>
    </w:p>
    <w:sectPr w:rsidR="00B25E42" w:rsidSect="00960519">
      <w:footerReference w:type="default" r:id="rId8"/>
      <w:pgSz w:w="11906" w:h="16838"/>
      <w:pgMar w:top="851" w:right="707" w:bottom="766" w:left="1134" w:header="0" w:footer="709" w:gutter="0"/>
      <w:cols w:space="720"/>
      <w:formProt w:val="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7D6184" w14:textId="77777777" w:rsidR="0055452D" w:rsidRDefault="0055452D">
      <w:r>
        <w:separator/>
      </w:r>
    </w:p>
  </w:endnote>
  <w:endnote w:type="continuationSeparator" w:id="0">
    <w:p w14:paraId="29B81D6A" w14:textId="77777777" w:rsidR="0055452D" w:rsidRDefault="005545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OpenSymbol">
    <w:altName w:val="Calibri"/>
    <w:charset w:val="01"/>
    <w:family w:val="auto"/>
    <w:pitch w:val="default"/>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F">
    <w:altName w:val="Cambria"/>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 w:name="等线 Light">
    <w:charset w:val="00"/>
    <w:family w:val="auto"/>
    <w:pitch w:val="default"/>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Xerox Sans">
    <w:charset w:val="00"/>
    <w:family w:val="swiss"/>
    <w:pitch w:val="default"/>
    <w:sig w:usb0="00000000" w:usb1="00000000" w:usb2="00000000" w:usb3="00000000" w:csb0="00000001" w:csb1="00000000"/>
  </w:font>
  <w:font w:name="Arial Unicode MS">
    <w:panose1 w:val="020B0604020202020204"/>
    <w:charset w:val="80"/>
    <w:family w:val="swiss"/>
    <w:pitch w:val="variable"/>
    <w:sig w:usb0="00000000" w:usb1="E9DFFFFF" w:usb2="0000003F" w:usb3="00000000" w:csb0="003F01FF" w:csb1="00000000"/>
  </w:font>
  <w:font w:name="DengXian">
    <w:altName w:val="等线"/>
    <w:panose1 w:val="02010600030101010101"/>
    <w:charset w:val="00"/>
    <w:family w:val="auto"/>
    <w:pitch w:val="default"/>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Palatino Linotype">
    <w:panose1 w:val="02040502050505030304"/>
    <w:charset w:val="CC"/>
    <w:family w:val="roman"/>
    <w:pitch w:val="variable"/>
    <w:sig w:usb0="E0000287" w:usb1="40000013" w:usb2="00000000" w:usb3="00000000" w:csb0="0000019F" w:csb1="00000000"/>
  </w:font>
  <w:font w:name="Franklin Gothic Book">
    <w:charset w:val="CC"/>
    <w:family w:val="swiss"/>
    <w:pitch w:val="variable"/>
    <w:sig w:usb0="00000287" w:usb1="00000000" w:usb2="00000000" w:usb3="00000000" w:csb0="0000009F" w:csb1="00000000"/>
  </w:font>
  <w:font w:name="Franklin Gothic Demi">
    <w:charset w:val="CC"/>
    <w:family w:val="swiss"/>
    <w:pitch w:val="variable"/>
    <w:sig w:usb0="00000287" w:usb1="00000000" w:usb2="00000000" w:usb3="00000000" w:csb0="0000009F" w:csb1="00000000"/>
  </w:font>
  <w:font w:name="Franklin Gothic Demi Cond">
    <w:charset w:val="CC"/>
    <w:family w:val="swiss"/>
    <w:pitch w:val="variable"/>
    <w:sig w:usb0="00000287" w:usb1="00000000" w:usb2="00000000" w:usb3="00000000" w:csb0="0000009F" w:csb1="00000000"/>
  </w:font>
  <w:font w:name="Noto Sans">
    <w:panose1 w:val="00000000000000000000"/>
    <w:charset w:val="00"/>
    <w:family w:val="roman"/>
    <w:notTrueType/>
    <w:pitch w:val="default"/>
  </w:font>
  <w:font w:name="Times New Roman CYR">
    <w:panose1 w:val="02020603050405020304"/>
    <w:charset w:val="CC"/>
    <w:family w:val="roman"/>
    <w:pitch w:val="default"/>
    <w:sig w:usb0="00000000" w:usb1="00000000" w:usb2="00000009" w:usb3="00000000" w:csb0="000001FF" w:csb1="00000000"/>
  </w:font>
  <w:font w:name="TimesDL">
    <w:panose1 w:val="00000000000000000000"/>
    <w:charset w:val="00"/>
    <w:family w:val="auto"/>
    <w:notTrueType/>
    <w:pitch w:val="variable"/>
    <w:sig w:usb0="00000003" w:usb1="00000000" w:usb2="00000000" w:usb3="00000000" w:csb0="00000001" w:csb1="00000000"/>
  </w:font>
  <w:font w:name="GaramondC">
    <w:charset w:val="CC"/>
    <w:family w:val="roman"/>
    <w:pitch w:val="default"/>
    <w:sig w:usb0="00000000" w:usb1="00000000" w:usb2="00000000" w:usb3="00000000" w:csb0="00000005" w:csb1="00000000"/>
  </w:font>
  <w:font w:name="Consultant">
    <w:charset w:val="00"/>
    <w:family w:val="modern"/>
    <w:pitch w:val="default"/>
    <w:sig w:usb0="00000000" w:usb1="00000000" w:usb2="00000000" w:usb3="00000000" w:csb0="00000005" w:csb1="00000000"/>
  </w:font>
  <w:font w:name="Arial CYR">
    <w:panose1 w:val="020B0604020202020204"/>
    <w:charset w:val="CC"/>
    <w:family w:val="swiss"/>
    <w:pitch w:val="default"/>
    <w:sig w:usb0="00000000" w:usb1="00000000" w:usb2="00000009" w:usb3="00000000" w:csb0="000001FF" w:csb1="00000000"/>
  </w:font>
  <w:font w:name="Xerox Sans Light">
    <w:charset w:val="00"/>
    <w:family w:val="swiss"/>
    <w:pitch w:val="default"/>
    <w:sig w:usb0="00000000" w:usb1="00000000" w:usb2="00000000" w:usb3="00000000" w:csb0="00000001" w:csb1="00000000"/>
  </w:font>
  <w:font w:name="ヒラギノ角ゴ Pro W3">
    <w:charset w:val="4E"/>
    <w:family w:val="auto"/>
    <w:pitch w:val="variable"/>
    <w:sig w:usb0="E00002FF" w:usb1="7AC7FFFF" w:usb2="00000012" w:usb3="00000000" w:csb0="0002000D" w:csb1="00000000"/>
  </w:font>
  <w:font w:name="Times">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Gelvetsky 12pt">
    <w:panose1 w:val="00000000000000000000"/>
    <w:charset w:val="00"/>
    <w:family w:val="auto"/>
    <w:notTrueType/>
    <w:pitch w:val="default"/>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KPMG Logo">
    <w:charset w:val="00"/>
    <w:family w:val="auto"/>
    <w:pitch w:val="variable"/>
    <w:sig w:usb0="00000003" w:usb1="00000000" w:usb2="00000000" w:usb3="00000000" w:csb0="00000001" w:csb1="00000000"/>
  </w:font>
  <w:font w:name="Helvetica">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061554" w14:textId="6BC2C3C9" w:rsidR="00B25E42" w:rsidRDefault="005A16C2" w:rsidP="00272DA2">
    <w:pPr>
      <w:pStyle w:val="user3"/>
      <w:jc w:val="center"/>
    </w:pPr>
    <w:r>
      <w:fldChar w:fldCharType="begin"/>
    </w:r>
    <w:r>
      <w:instrText xml:space="preserve"> PAGE </w:instrText>
    </w:r>
    <w:r>
      <w:fldChar w:fldCharType="separate"/>
    </w:r>
    <w: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3BA078" w14:textId="77777777" w:rsidR="0055452D" w:rsidRDefault="0055452D">
      <w:pPr>
        <w:rPr>
          <w:sz w:val="12"/>
        </w:rPr>
      </w:pPr>
      <w:r>
        <w:separator/>
      </w:r>
    </w:p>
  </w:footnote>
  <w:footnote w:type="continuationSeparator" w:id="0">
    <w:p w14:paraId="4C984645" w14:textId="77777777" w:rsidR="0055452D" w:rsidRDefault="0055452D">
      <w:pPr>
        <w:rPr>
          <w:sz w:val="12"/>
        </w:rPr>
      </w:pPr>
      <w:r>
        <w:continuationSeparator/>
      </w:r>
    </w:p>
  </w:footnote>
  <w:footnote w:id="1">
    <w:p w14:paraId="2377B022" w14:textId="77777777" w:rsidR="00B25E42" w:rsidRPr="00C046D3" w:rsidRDefault="005A16C2">
      <w:pPr>
        <w:pStyle w:val="afffe"/>
        <w:jc w:val="both"/>
        <w:rPr>
          <w:sz w:val="18"/>
          <w:szCs w:val="18"/>
        </w:rPr>
      </w:pPr>
      <w:r w:rsidRPr="00C046D3">
        <w:rPr>
          <w:rStyle w:val="1ff3"/>
          <w:sz w:val="18"/>
          <w:szCs w:val="18"/>
        </w:rPr>
        <w:footnoteRef/>
      </w:r>
      <w:r w:rsidRPr="00C046D3">
        <w:rPr>
          <w:i/>
          <w:iCs/>
          <w:sz w:val="18"/>
          <w:szCs w:val="18"/>
        </w:rPr>
        <w:t xml:space="preserve"> Услуга – совокупность (комплекс) действий Исполнителя, определенных настоящим техническим заданием, выполняемых в течение одного месяца.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E027E"/>
    <w:multiLevelType w:val="multilevel"/>
    <w:tmpl w:val="B4DE409C"/>
    <w:lvl w:ilvl="0">
      <w:start w:val="1"/>
      <w:numFmt w:val="bullet"/>
      <w:pStyle w:val="G11"/>
      <w:lvlText w:val=""/>
      <w:lvlJc w:val="left"/>
      <w:pPr>
        <w:tabs>
          <w:tab w:val="num" w:pos="0"/>
        </w:tabs>
        <w:ind w:left="621" w:hanging="264"/>
      </w:pPr>
      <w:rPr>
        <w:rFonts w:ascii="Symbol" w:hAnsi="Symbol" w:cs="Symbol" w:hint="default"/>
        <w:sz w:val="24"/>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 w15:restartNumberingAfterBreak="0">
    <w:nsid w:val="0AA35212"/>
    <w:multiLevelType w:val="multilevel"/>
    <w:tmpl w:val="F1002990"/>
    <w:lvl w:ilvl="0">
      <w:start w:val="1"/>
      <w:numFmt w:val="decimal"/>
      <w:lvlText w:val="%1."/>
      <w:lvlJc w:val="left"/>
      <w:pPr>
        <w:tabs>
          <w:tab w:val="num" w:pos="0"/>
        </w:tabs>
        <w:ind w:left="3763" w:hanging="360"/>
      </w:pPr>
      <w:rPr>
        <w:rFonts w:ascii="Times New Roman" w:hAnsi="Times New Roman" w:cs="Times New Roman" w:hint="default"/>
        <w:b/>
      </w:rPr>
    </w:lvl>
    <w:lvl w:ilvl="1">
      <w:start w:val="1"/>
      <w:numFmt w:val="decimal"/>
      <w:lvlText w:val="%1.%2."/>
      <w:lvlJc w:val="left"/>
      <w:pPr>
        <w:tabs>
          <w:tab w:val="num" w:pos="0"/>
        </w:tabs>
        <w:ind w:left="1800" w:hanging="720"/>
      </w:pPr>
      <w:rPr>
        <w:rFonts w:ascii="Times New Roman" w:hAnsi="Times New Roman" w:cs="Times New Roman"/>
        <w:b/>
        <w:bCs/>
        <w:u w:val="none"/>
      </w:rPr>
    </w:lvl>
    <w:lvl w:ilvl="2">
      <w:start w:val="1"/>
      <w:numFmt w:val="decimal"/>
      <w:lvlText w:val="%1.%2.%3."/>
      <w:lvlJc w:val="left"/>
      <w:pPr>
        <w:tabs>
          <w:tab w:val="num" w:pos="0"/>
        </w:tabs>
        <w:ind w:left="1004" w:hanging="720"/>
      </w:pPr>
      <w:rPr>
        <w:rFonts w:ascii="Times New Roman" w:hAnsi="Times New Roman" w:cs="Times New Roman"/>
        <w:b w:val="0"/>
      </w:rPr>
    </w:lvl>
    <w:lvl w:ilvl="3">
      <w:start w:val="1"/>
      <w:numFmt w:val="decimal"/>
      <w:lvlText w:val="%1.%2.%3.%4."/>
      <w:lvlJc w:val="left"/>
      <w:pPr>
        <w:tabs>
          <w:tab w:val="num" w:pos="0"/>
        </w:tabs>
        <w:ind w:left="2160" w:hanging="1080"/>
      </w:pPr>
    </w:lvl>
    <w:lvl w:ilvl="4">
      <w:start w:val="1"/>
      <w:numFmt w:val="decimal"/>
      <w:lvlText w:val="%1.%2.%3.%4.%5."/>
      <w:lvlJc w:val="left"/>
      <w:pPr>
        <w:tabs>
          <w:tab w:val="num" w:pos="0"/>
        </w:tabs>
        <w:ind w:left="2160" w:hanging="1080"/>
      </w:pPr>
    </w:lvl>
    <w:lvl w:ilvl="5">
      <w:start w:val="1"/>
      <w:numFmt w:val="decimal"/>
      <w:lvlText w:val="%1.%2.%3.%4.%5.%6."/>
      <w:lvlJc w:val="left"/>
      <w:pPr>
        <w:tabs>
          <w:tab w:val="num" w:pos="0"/>
        </w:tabs>
        <w:ind w:left="2520" w:hanging="1440"/>
      </w:pPr>
    </w:lvl>
    <w:lvl w:ilvl="6">
      <w:start w:val="1"/>
      <w:numFmt w:val="decimal"/>
      <w:lvlText w:val="%1.%2.%3.%4.%5.%6.%7."/>
      <w:lvlJc w:val="left"/>
      <w:pPr>
        <w:tabs>
          <w:tab w:val="num" w:pos="0"/>
        </w:tabs>
        <w:ind w:left="2880" w:hanging="1800"/>
      </w:pPr>
    </w:lvl>
    <w:lvl w:ilvl="7">
      <w:start w:val="1"/>
      <w:numFmt w:val="decimal"/>
      <w:lvlText w:val="%1.%2.%3.%4.%5.%6.%7.%8."/>
      <w:lvlJc w:val="left"/>
      <w:pPr>
        <w:tabs>
          <w:tab w:val="num" w:pos="0"/>
        </w:tabs>
        <w:ind w:left="2880" w:hanging="1800"/>
      </w:pPr>
    </w:lvl>
    <w:lvl w:ilvl="8">
      <w:start w:val="1"/>
      <w:numFmt w:val="decimal"/>
      <w:lvlText w:val="%1.%2.%3.%4.%5.%6.%7.%8.%9."/>
      <w:lvlJc w:val="left"/>
      <w:pPr>
        <w:tabs>
          <w:tab w:val="num" w:pos="0"/>
        </w:tabs>
        <w:ind w:left="3240" w:hanging="2160"/>
      </w:pPr>
    </w:lvl>
  </w:abstractNum>
  <w:abstractNum w:abstractNumId="2" w15:restartNumberingAfterBreak="0">
    <w:nsid w:val="0AC4274C"/>
    <w:multiLevelType w:val="multilevel"/>
    <w:tmpl w:val="6B20457E"/>
    <w:lvl w:ilvl="0">
      <w:start w:val="1"/>
      <w:numFmt w:val="decimal"/>
      <w:lvlText w:val="%1."/>
      <w:lvlJc w:val="left"/>
      <w:pPr>
        <w:tabs>
          <w:tab w:val="num" w:pos="0"/>
        </w:tabs>
        <w:ind w:left="717" w:hanging="360"/>
      </w:pPr>
      <w:rPr>
        <w:i w:val="0"/>
        <w:sz w:val="20"/>
        <w:szCs w:val="20"/>
      </w:r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3" w:hanging="720"/>
      </w:pPr>
    </w:lvl>
    <w:lvl w:ilvl="3">
      <w:start w:val="1"/>
      <w:numFmt w:val="decimal"/>
      <w:lvlText w:val="%1.%2.%3.%4."/>
      <w:lvlJc w:val="left"/>
      <w:pPr>
        <w:tabs>
          <w:tab w:val="num" w:pos="0"/>
        </w:tabs>
        <w:ind w:left="1086" w:hanging="720"/>
      </w:pPr>
    </w:lvl>
    <w:lvl w:ilvl="4">
      <w:start w:val="1"/>
      <w:numFmt w:val="decimal"/>
      <w:lvlText w:val="%1.%2.%3.%4.%5."/>
      <w:lvlJc w:val="left"/>
      <w:pPr>
        <w:tabs>
          <w:tab w:val="num" w:pos="0"/>
        </w:tabs>
        <w:ind w:left="1449" w:hanging="1080"/>
      </w:pPr>
    </w:lvl>
    <w:lvl w:ilvl="5">
      <w:start w:val="1"/>
      <w:numFmt w:val="decimal"/>
      <w:lvlText w:val="%1.%2.%3.%4.%5.%6."/>
      <w:lvlJc w:val="left"/>
      <w:pPr>
        <w:tabs>
          <w:tab w:val="num" w:pos="0"/>
        </w:tabs>
        <w:ind w:left="1452" w:hanging="1080"/>
      </w:pPr>
    </w:lvl>
    <w:lvl w:ilvl="6">
      <w:start w:val="1"/>
      <w:numFmt w:val="decimal"/>
      <w:lvlText w:val="%1.%2.%3.%4.%5.%6.%7."/>
      <w:lvlJc w:val="left"/>
      <w:pPr>
        <w:tabs>
          <w:tab w:val="num" w:pos="0"/>
        </w:tabs>
        <w:ind w:left="1815" w:hanging="1440"/>
      </w:pPr>
    </w:lvl>
    <w:lvl w:ilvl="7">
      <w:start w:val="1"/>
      <w:numFmt w:val="decimal"/>
      <w:lvlText w:val="%1.%2.%3.%4.%5.%6.%7.%8."/>
      <w:lvlJc w:val="left"/>
      <w:pPr>
        <w:tabs>
          <w:tab w:val="num" w:pos="0"/>
        </w:tabs>
        <w:ind w:left="1818" w:hanging="1440"/>
      </w:pPr>
    </w:lvl>
    <w:lvl w:ilvl="8">
      <w:start w:val="1"/>
      <w:numFmt w:val="decimal"/>
      <w:lvlText w:val="%1.%2.%3.%4.%5.%6.%7.%8.%9."/>
      <w:lvlJc w:val="left"/>
      <w:pPr>
        <w:tabs>
          <w:tab w:val="num" w:pos="0"/>
        </w:tabs>
        <w:ind w:left="2181" w:hanging="1800"/>
      </w:pPr>
    </w:lvl>
  </w:abstractNum>
  <w:abstractNum w:abstractNumId="3" w15:restartNumberingAfterBreak="0">
    <w:nsid w:val="0B25496E"/>
    <w:multiLevelType w:val="multilevel"/>
    <w:tmpl w:val="73C85E36"/>
    <w:lvl w:ilvl="0">
      <w:start w:val="1"/>
      <w:numFmt w:val="bullet"/>
      <w:pStyle w:val="G2"/>
      <w:lvlText w:val=""/>
      <w:lvlJc w:val="left"/>
      <w:pPr>
        <w:tabs>
          <w:tab w:val="num" w:pos="0"/>
        </w:tabs>
        <w:ind w:left="1247" w:hanging="396"/>
      </w:pPr>
      <w:rPr>
        <w:rFonts w:ascii="Symbol" w:hAnsi="Symbol" w:cs="Symbol" w:hint="default"/>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4" w15:restartNumberingAfterBreak="0">
    <w:nsid w:val="0D56544F"/>
    <w:multiLevelType w:val="hybridMultilevel"/>
    <w:tmpl w:val="CD5CB9EC"/>
    <w:lvl w:ilvl="0" w:tplc="E15ACAA6">
      <w:start w:val="1"/>
      <w:numFmt w:val="decimal"/>
      <w:lvlText w:val="%1."/>
      <w:lvlJc w:val="left"/>
      <w:pPr>
        <w:ind w:left="1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FD04CAC"/>
    <w:multiLevelType w:val="multilevel"/>
    <w:tmpl w:val="74BA72D2"/>
    <w:lvl w:ilvl="0">
      <w:start w:val="1"/>
      <w:numFmt w:val="upperRoman"/>
      <w:pStyle w:val="3user"/>
      <w:lvlText w:val="ЧАСТЬ %1."/>
      <w:lvlJc w:val="left"/>
      <w:pPr>
        <w:tabs>
          <w:tab w:val="num" w:pos="0"/>
        </w:tabs>
        <w:ind w:left="720" w:hanging="720"/>
      </w:pPr>
      <w:rPr>
        <w:sz w:val="40"/>
        <w:szCs w:val="40"/>
      </w:rPr>
    </w:lvl>
    <w:lvl w:ilvl="1">
      <w:start w:val="1"/>
      <w:numFmt w:val="decimal"/>
      <w:lvlText w:val="РАЗДЕЛ %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6" w15:restartNumberingAfterBreak="0">
    <w:nsid w:val="1129155B"/>
    <w:multiLevelType w:val="multilevel"/>
    <w:tmpl w:val="D1925834"/>
    <w:lvl w:ilvl="0">
      <w:start w:val="1"/>
      <w:numFmt w:val="decimal"/>
      <w:pStyle w:val="2"/>
      <w:lvlText w:val="6.%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rPr>
    </w:lvl>
    <w:lvl w:ilvl="1">
      <w:start w:val="1"/>
      <w:numFmt w:val="decimal"/>
      <w:lvlText w:val="%2)"/>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rPr>
    </w:lvl>
    <w:lvl w:ilvl="2">
      <w:start w:val="7"/>
      <w:numFmt w:val="decimal"/>
      <w:lvlText w:val="%3."/>
      <w:lvlJc w:val="left"/>
      <w:pPr>
        <w:tabs>
          <w:tab w:val="num" w:pos="0"/>
        </w:tabs>
        <w:ind w:left="0" w:firstLine="0"/>
      </w:pPr>
      <w:rPr>
        <w:rFonts w:ascii="Times New Roman" w:eastAsia="Times New Roman" w:hAnsi="Times New Roman" w:cs="Times New Roman"/>
        <w:b/>
        <w:bCs/>
        <w:i w:val="0"/>
        <w:iCs w:val="0"/>
        <w:caps w:val="0"/>
        <w:smallCaps w:val="0"/>
        <w:strike w:val="0"/>
        <w:dstrike w:val="0"/>
        <w:color w:val="000000"/>
        <w:spacing w:val="0"/>
        <w:w w:val="100"/>
        <w:sz w:val="28"/>
        <w:szCs w:val="28"/>
        <w:u w:val="none"/>
      </w:rPr>
    </w:lvl>
    <w:lvl w:ilvl="3">
      <w:start w:val="1"/>
      <w:numFmt w:val="decimal"/>
      <w:lvlText w:val="%1.%2.%3.%4."/>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rPr>
    </w:lvl>
    <w:lvl w:ilvl="4">
      <w:start w:val="1"/>
      <w:numFmt w:val="decimal"/>
      <w:lvlText w:val="%5"/>
      <w:lvlJc w:val="left"/>
      <w:pPr>
        <w:tabs>
          <w:tab w:val="num" w:pos="0"/>
        </w:tabs>
        <w:ind w:left="0" w:firstLine="0"/>
      </w:pPr>
      <w:rPr>
        <w:rFonts w:cs="Times New Roman"/>
      </w:rPr>
    </w:lvl>
    <w:lvl w:ilvl="5">
      <w:start w:val="1"/>
      <w:numFmt w:val="decimal"/>
      <w:lvlText w:val="%6"/>
      <w:lvlJc w:val="left"/>
      <w:pPr>
        <w:tabs>
          <w:tab w:val="num" w:pos="0"/>
        </w:tabs>
        <w:ind w:left="0" w:firstLine="0"/>
      </w:pPr>
      <w:rPr>
        <w:rFonts w:cs="Times New Roman"/>
      </w:rPr>
    </w:lvl>
    <w:lvl w:ilvl="6">
      <w:start w:val="1"/>
      <w:numFmt w:val="decimal"/>
      <w:lvlText w:val="%7"/>
      <w:lvlJc w:val="left"/>
      <w:pPr>
        <w:tabs>
          <w:tab w:val="num" w:pos="0"/>
        </w:tabs>
        <w:ind w:left="0" w:firstLine="0"/>
      </w:pPr>
      <w:rPr>
        <w:rFonts w:cs="Times New Roman"/>
      </w:rPr>
    </w:lvl>
    <w:lvl w:ilvl="7">
      <w:start w:val="1"/>
      <w:numFmt w:val="decimal"/>
      <w:lvlText w:val="%8"/>
      <w:lvlJc w:val="left"/>
      <w:pPr>
        <w:tabs>
          <w:tab w:val="num" w:pos="0"/>
        </w:tabs>
        <w:ind w:left="0" w:firstLine="0"/>
      </w:pPr>
      <w:rPr>
        <w:rFonts w:cs="Times New Roman"/>
      </w:rPr>
    </w:lvl>
    <w:lvl w:ilvl="8">
      <w:start w:val="1"/>
      <w:numFmt w:val="decimal"/>
      <w:lvlText w:val="%9"/>
      <w:lvlJc w:val="left"/>
      <w:pPr>
        <w:tabs>
          <w:tab w:val="num" w:pos="0"/>
        </w:tabs>
        <w:ind w:left="0" w:firstLine="0"/>
      </w:pPr>
      <w:rPr>
        <w:rFonts w:cs="Times New Roman"/>
      </w:rPr>
    </w:lvl>
  </w:abstractNum>
  <w:abstractNum w:abstractNumId="7" w15:restartNumberingAfterBreak="0">
    <w:nsid w:val="14110503"/>
    <w:multiLevelType w:val="multilevel"/>
    <w:tmpl w:val="C47672E2"/>
    <w:lvl w:ilvl="0">
      <w:start w:val="7"/>
      <w:numFmt w:val="decimal"/>
      <w:lvlText w:val="%1."/>
      <w:lvlJc w:val="left"/>
      <w:pPr>
        <w:tabs>
          <w:tab w:val="num" w:pos="0"/>
        </w:tabs>
        <w:ind w:left="360" w:hanging="360"/>
      </w:pPr>
      <w:rPr>
        <w:b/>
        <w:bCs/>
      </w:rPr>
    </w:lvl>
    <w:lvl w:ilvl="1">
      <w:start w:val="2"/>
      <w:numFmt w:val="decimal"/>
      <w:lvlText w:val="%1.%2."/>
      <w:lvlJc w:val="left"/>
      <w:pPr>
        <w:tabs>
          <w:tab w:val="num" w:pos="0"/>
        </w:tabs>
        <w:ind w:left="1211" w:hanging="360"/>
      </w:pPr>
    </w:lvl>
    <w:lvl w:ilvl="2">
      <w:start w:val="1"/>
      <w:numFmt w:val="decimal"/>
      <w:lvlText w:val="%1.%2.%3."/>
      <w:lvlJc w:val="left"/>
      <w:pPr>
        <w:tabs>
          <w:tab w:val="num" w:pos="0"/>
        </w:tabs>
        <w:ind w:left="2422" w:hanging="720"/>
      </w:pPr>
    </w:lvl>
    <w:lvl w:ilvl="3">
      <w:start w:val="1"/>
      <w:numFmt w:val="decimal"/>
      <w:lvlText w:val="%1.%2.%3.%4."/>
      <w:lvlJc w:val="left"/>
      <w:pPr>
        <w:tabs>
          <w:tab w:val="num" w:pos="0"/>
        </w:tabs>
        <w:ind w:left="3273" w:hanging="720"/>
      </w:pPr>
    </w:lvl>
    <w:lvl w:ilvl="4">
      <w:start w:val="1"/>
      <w:numFmt w:val="decimal"/>
      <w:lvlText w:val="%1.%2.%3.%4.%5."/>
      <w:lvlJc w:val="left"/>
      <w:pPr>
        <w:tabs>
          <w:tab w:val="num" w:pos="0"/>
        </w:tabs>
        <w:ind w:left="4484" w:hanging="1080"/>
      </w:pPr>
    </w:lvl>
    <w:lvl w:ilvl="5">
      <w:start w:val="1"/>
      <w:numFmt w:val="decimal"/>
      <w:lvlText w:val="%1.%2.%3.%4.%5.%6."/>
      <w:lvlJc w:val="left"/>
      <w:pPr>
        <w:tabs>
          <w:tab w:val="num" w:pos="0"/>
        </w:tabs>
        <w:ind w:left="5335" w:hanging="1080"/>
      </w:pPr>
    </w:lvl>
    <w:lvl w:ilvl="6">
      <w:start w:val="1"/>
      <w:numFmt w:val="decimal"/>
      <w:lvlText w:val="%1.%2.%3.%4.%5.%6.%7."/>
      <w:lvlJc w:val="left"/>
      <w:pPr>
        <w:tabs>
          <w:tab w:val="num" w:pos="0"/>
        </w:tabs>
        <w:ind w:left="6546" w:hanging="1440"/>
      </w:pPr>
    </w:lvl>
    <w:lvl w:ilvl="7">
      <w:start w:val="1"/>
      <w:numFmt w:val="decimal"/>
      <w:lvlText w:val="%1.%2.%3.%4.%5.%6.%7.%8."/>
      <w:lvlJc w:val="left"/>
      <w:pPr>
        <w:tabs>
          <w:tab w:val="num" w:pos="0"/>
        </w:tabs>
        <w:ind w:left="7397" w:hanging="1440"/>
      </w:pPr>
    </w:lvl>
    <w:lvl w:ilvl="8">
      <w:start w:val="1"/>
      <w:numFmt w:val="decimal"/>
      <w:lvlText w:val="%1.%2.%3.%4.%5.%6.%7.%8.%9."/>
      <w:lvlJc w:val="left"/>
      <w:pPr>
        <w:tabs>
          <w:tab w:val="num" w:pos="0"/>
        </w:tabs>
        <w:ind w:left="8608" w:hanging="1800"/>
      </w:pPr>
    </w:lvl>
  </w:abstractNum>
  <w:abstractNum w:abstractNumId="8" w15:restartNumberingAfterBreak="0">
    <w:nsid w:val="15FA55D8"/>
    <w:multiLevelType w:val="multilevel"/>
    <w:tmpl w:val="12CA1BF2"/>
    <w:lvl w:ilvl="0">
      <w:start w:val="1"/>
      <w:numFmt w:val="decimal"/>
      <w:lvlText w:val="%1."/>
      <w:lvlJc w:val="left"/>
      <w:pPr>
        <w:tabs>
          <w:tab w:val="num" w:pos="0"/>
        </w:tabs>
        <w:ind w:left="432" w:hanging="432"/>
      </w:pPr>
    </w:lvl>
    <w:lvl w:ilvl="1">
      <w:start w:val="1"/>
      <w:numFmt w:val="decimal"/>
      <w:lvlText w:val="%1.%2."/>
      <w:lvlJc w:val="left"/>
      <w:pPr>
        <w:tabs>
          <w:tab w:val="num" w:pos="0"/>
        </w:tabs>
        <w:ind w:left="1286" w:hanging="576"/>
      </w:pPr>
    </w:lvl>
    <w:lvl w:ilvl="2">
      <w:start w:val="1"/>
      <w:numFmt w:val="decimal"/>
      <w:lvlText w:val="%1.%2.%3"/>
      <w:lvlJc w:val="left"/>
      <w:pPr>
        <w:tabs>
          <w:tab w:val="num" w:pos="0"/>
        </w:tabs>
        <w:ind w:left="1713"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9" w15:restartNumberingAfterBreak="0">
    <w:nsid w:val="161C6A12"/>
    <w:multiLevelType w:val="multilevel"/>
    <w:tmpl w:val="0F9C4520"/>
    <w:lvl w:ilvl="0">
      <w:start w:val="1"/>
      <w:numFmt w:val="decimal"/>
      <w:pStyle w:val="111"/>
      <w:suff w:val="space"/>
      <w:lvlText w:val="РАЗДЕЛ %1."/>
      <w:lvlJc w:val="left"/>
      <w:pPr>
        <w:tabs>
          <w:tab w:val="num" w:pos="0"/>
        </w:tabs>
        <w:ind w:left="641" w:hanging="357"/>
      </w:pPr>
    </w:lvl>
    <w:lvl w:ilvl="1">
      <w:start w:val="1"/>
      <w:numFmt w:val="decimal"/>
      <w:suff w:val="space"/>
      <w:lvlText w:val="%1.%2."/>
      <w:lvlJc w:val="left"/>
      <w:pPr>
        <w:tabs>
          <w:tab w:val="num" w:pos="0"/>
        </w:tabs>
        <w:ind w:left="1066" w:hanging="357"/>
      </w:pPr>
      <w:rPr>
        <w:rFonts w:ascii="Times New Roman" w:hAnsi="Times New Roman" w:cs="Times New Roman"/>
        <w:strike w:val="0"/>
        <w:dstrike w:val="0"/>
        <w:sz w:val="28"/>
        <w:szCs w:val="28"/>
      </w:rPr>
    </w:lvl>
    <w:lvl w:ilvl="2">
      <w:start w:val="1"/>
      <w:numFmt w:val="decimal"/>
      <w:suff w:val="space"/>
      <w:lvlText w:val="%1.%2.%3."/>
      <w:lvlJc w:val="left"/>
      <w:pPr>
        <w:tabs>
          <w:tab w:val="num" w:pos="0"/>
        </w:tabs>
        <w:ind w:left="1406" w:firstLine="153"/>
      </w:pPr>
      <w:rPr>
        <w:rFonts w:ascii="Times New Roman" w:hAnsi="Times New Roman" w:cs="Times New Roman"/>
        <w:color w:val="auto"/>
        <w:sz w:val="28"/>
        <w:szCs w:val="28"/>
      </w:rPr>
    </w:lvl>
    <w:lvl w:ilvl="3">
      <w:start w:val="1"/>
      <w:numFmt w:val="decimal"/>
      <w:suff w:val="space"/>
      <w:lvlText w:val="%1.%2.%3.%4."/>
      <w:lvlJc w:val="left"/>
      <w:pPr>
        <w:tabs>
          <w:tab w:val="num" w:pos="0"/>
        </w:tabs>
        <w:ind w:left="7445" w:hanging="357"/>
      </w:pPr>
      <w:rPr>
        <w:rFonts w:ascii="Times New Roman" w:hAnsi="Times New Roman" w:cs="Times New Roman"/>
        <w:sz w:val="28"/>
        <w:szCs w:val="28"/>
      </w:rPr>
    </w:lvl>
    <w:lvl w:ilvl="4">
      <w:start w:val="1"/>
      <w:numFmt w:val="decimal"/>
      <w:lvlText w:val="%1.%2.%3.%4.%5."/>
      <w:lvlJc w:val="left"/>
      <w:pPr>
        <w:tabs>
          <w:tab w:val="num" w:pos="0"/>
        </w:tabs>
        <w:ind w:left="4042" w:hanging="357"/>
      </w:pPr>
    </w:lvl>
    <w:lvl w:ilvl="5">
      <w:start w:val="1"/>
      <w:numFmt w:val="decimal"/>
      <w:lvlText w:val="%1.%2.%3.%4.%5.%6."/>
      <w:lvlJc w:val="left"/>
      <w:pPr>
        <w:tabs>
          <w:tab w:val="num" w:pos="0"/>
        </w:tabs>
        <w:ind w:left="5034" w:hanging="357"/>
      </w:pPr>
    </w:lvl>
    <w:lvl w:ilvl="6">
      <w:start w:val="1"/>
      <w:numFmt w:val="decimal"/>
      <w:lvlText w:val="%1.%2.%3.%4.%5.%6.%7."/>
      <w:lvlJc w:val="left"/>
      <w:pPr>
        <w:tabs>
          <w:tab w:val="num" w:pos="0"/>
        </w:tabs>
        <w:ind w:left="6026" w:hanging="357"/>
      </w:pPr>
    </w:lvl>
    <w:lvl w:ilvl="7">
      <w:start w:val="1"/>
      <w:numFmt w:val="decimal"/>
      <w:lvlText w:val="%1.%2.%3.%4.%5.%6.%7.%8."/>
      <w:lvlJc w:val="left"/>
      <w:pPr>
        <w:tabs>
          <w:tab w:val="num" w:pos="0"/>
        </w:tabs>
        <w:ind w:left="7018" w:hanging="357"/>
      </w:pPr>
    </w:lvl>
    <w:lvl w:ilvl="8">
      <w:start w:val="1"/>
      <w:numFmt w:val="decimal"/>
      <w:lvlText w:val="%1.%2.%3.%4.%5.%6.%7.%8.%9."/>
      <w:lvlJc w:val="left"/>
      <w:pPr>
        <w:tabs>
          <w:tab w:val="num" w:pos="0"/>
        </w:tabs>
        <w:ind w:left="8010" w:hanging="357"/>
      </w:pPr>
    </w:lvl>
  </w:abstractNum>
  <w:abstractNum w:abstractNumId="10" w15:restartNumberingAfterBreak="0">
    <w:nsid w:val="166F666B"/>
    <w:multiLevelType w:val="multilevel"/>
    <w:tmpl w:val="DC2AF694"/>
    <w:lvl w:ilvl="0">
      <w:start w:val="1"/>
      <w:numFmt w:val="decimal"/>
      <w:pStyle w:val="2user"/>
      <w:lvlText w:val="%1."/>
      <w:lvlJc w:val="left"/>
      <w:pPr>
        <w:tabs>
          <w:tab w:val="num" w:pos="0"/>
        </w:tabs>
        <w:ind w:left="1492" w:hanging="360"/>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1" w15:restartNumberingAfterBreak="0">
    <w:nsid w:val="172C26C2"/>
    <w:multiLevelType w:val="multilevel"/>
    <w:tmpl w:val="4D485722"/>
    <w:lvl w:ilvl="0">
      <w:start w:val="1"/>
      <w:numFmt w:val="bullet"/>
      <w:pStyle w:val="1"/>
      <w:lvlText w:val=""/>
      <w:lvlJc w:val="left"/>
      <w:pPr>
        <w:tabs>
          <w:tab w:val="num" w:pos="0"/>
        </w:tabs>
        <w:ind w:left="1070" w:hanging="360"/>
      </w:pPr>
      <w:rPr>
        <w:rFonts w:ascii="Symbol" w:hAnsi="Symbol" w:cs="Symbol" w:hint="default"/>
      </w:rPr>
    </w:lvl>
    <w:lvl w:ilvl="1">
      <w:start w:val="1"/>
      <w:numFmt w:val="bullet"/>
      <w:lvlText w:val="o"/>
      <w:lvlJc w:val="left"/>
      <w:pPr>
        <w:tabs>
          <w:tab w:val="num" w:pos="0"/>
        </w:tabs>
        <w:ind w:left="1790" w:hanging="360"/>
      </w:pPr>
      <w:rPr>
        <w:rFonts w:ascii="Times New Roman" w:hAnsi="Times New Roman" w:cs="Times New Roman" w:hint="default"/>
      </w:rPr>
    </w:lvl>
    <w:lvl w:ilvl="2">
      <w:start w:val="1"/>
      <w:numFmt w:val="bullet"/>
      <w:lvlText w:val=""/>
      <w:lvlJc w:val="left"/>
      <w:pPr>
        <w:tabs>
          <w:tab w:val="num" w:pos="0"/>
        </w:tabs>
        <w:ind w:left="2510" w:hanging="360"/>
      </w:pPr>
      <w:rPr>
        <w:rFonts w:ascii="Wingdings" w:hAnsi="Wingdings" w:cs="Wingdings" w:hint="default"/>
      </w:rPr>
    </w:lvl>
    <w:lvl w:ilvl="3">
      <w:start w:val="1"/>
      <w:numFmt w:val="bullet"/>
      <w:lvlText w:val=""/>
      <w:lvlJc w:val="left"/>
      <w:pPr>
        <w:tabs>
          <w:tab w:val="num" w:pos="0"/>
        </w:tabs>
        <w:ind w:left="3230" w:hanging="360"/>
      </w:pPr>
      <w:rPr>
        <w:rFonts w:ascii="Symbol" w:hAnsi="Symbol" w:cs="Symbol" w:hint="default"/>
      </w:rPr>
    </w:lvl>
    <w:lvl w:ilvl="4">
      <w:start w:val="1"/>
      <w:numFmt w:val="bullet"/>
      <w:lvlText w:val="o"/>
      <w:lvlJc w:val="left"/>
      <w:pPr>
        <w:tabs>
          <w:tab w:val="num" w:pos="0"/>
        </w:tabs>
        <w:ind w:left="3950" w:hanging="360"/>
      </w:pPr>
      <w:rPr>
        <w:rFonts w:ascii="Times New Roman" w:hAnsi="Times New Roman" w:cs="Times New Roman" w:hint="default"/>
      </w:rPr>
    </w:lvl>
    <w:lvl w:ilvl="5">
      <w:start w:val="1"/>
      <w:numFmt w:val="bullet"/>
      <w:lvlText w:val=""/>
      <w:lvlJc w:val="left"/>
      <w:pPr>
        <w:tabs>
          <w:tab w:val="num" w:pos="0"/>
        </w:tabs>
        <w:ind w:left="4670" w:hanging="360"/>
      </w:pPr>
      <w:rPr>
        <w:rFonts w:ascii="Wingdings" w:hAnsi="Wingdings" w:cs="Wingdings" w:hint="default"/>
      </w:rPr>
    </w:lvl>
    <w:lvl w:ilvl="6">
      <w:start w:val="1"/>
      <w:numFmt w:val="bullet"/>
      <w:lvlText w:val=""/>
      <w:lvlJc w:val="left"/>
      <w:pPr>
        <w:tabs>
          <w:tab w:val="num" w:pos="0"/>
        </w:tabs>
        <w:ind w:left="5390" w:hanging="360"/>
      </w:pPr>
      <w:rPr>
        <w:rFonts w:ascii="Symbol" w:hAnsi="Symbol" w:cs="Symbol" w:hint="default"/>
      </w:rPr>
    </w:lvl>
    <w:lvl w:ilvl="7">
      <w:start w:val="1"/>
      <w:numFmt w:val="bullet"/>
      <w:lvlText w:val="o"/>
      <w:lvlJc w:val="left"/>
      <w:pPr>
        <w:tabs>
          <w:tab w:val="num" w:pos="0"/>
        </w:tabs>
        <w:ind w:left="6110" w:hanging="360"/>
      </w:pPr>
      <w:rPr>
        <w:rFonts w:ascii="Times New Roman" w:hAnsi="Times New Roman" w:cs="Times New Roman" w:hint="default"/>
      </w:rPr>
    </w:lvl>
    <w:lvl w:ilvl="8">
      <w:start w:val="1"/>
      <w:numFmt w:val="bullet"/>
      <w:lvlText w:val=""/>
      <w:lvlJc w:val="left"/>
      <w:pPr>
        <w:tabs>
          <w:tab w:val="num" w:pos="0"/>
        </w:tabs>
        <w:ind w:left="6830" w:hanging="360"/>
      </w:pPr>
      <w:rPr>
        <w:rFonts w:ascii="Wingdings" w:hAnsi="Wingdings" w:cs="Wingdings" w:hint="default"/>
      </w:rPr>
    </w:lvl>
  </w:abstractNum>
  <w:abstractNum w:abstractNumId="12" w15:restartNumberingAfterBreak="0">
    <w:nsid w:val="1872129F"/>
    <w:multiLevelType w:val="multilevel"/>
    <w:tmpl w:val="0BFAEB7A"/>
    <w:lvl w:ilvl="0">
      <w:start w:val="1"/>
      <w:numFmt w:val="decimal"/>
      <w:pStyle w:val="a"/>
      <w:lvlText w:val="%1)."/>
      <w:lvlJc w:val="left"/>
      <w:pPr>
        <w:tabs>
          <w:tab w:val="num" w:pos="0"/>
        </w:tabs>
        <w:ind w:left="567" w:hanging="567"/>
      </w:pPr>
      <w:rPr>
        <w:rFonts w:ascii="Times New Roman" w:hAnsi="Times New Roman"/>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3" w15:restartNumberingAfterBreak="0">
    <w:nsid w:val="1BBD6403"/>
    <w:multiLevelType w:val="multilevel"/>
    <w:tmpl w:val="38522F3C"/>
    <w:lvl w:ilvl="0">
      <w:start w:val="1"/>
      <w:numFmt w:val="decimal"/>
      <w:pStyle w:val="3"/>
      <w:lvlText w:val="%1."/>
      <w:lvlJc w:val="left"/>
      <w:pPr>
        <w:tabs>
          <w:tab w:val="num" w:pos="0"/>
        </w:tabs>
        <w:ind w:left="0" w:firstLine="709"/>
      </w:pPr>
      <w:rPr>
        <w:b w:val="0"/>
      </w:rPr>
    </w:lvl>
    <w:lvl w:ilvl="1">
      <w:start w:val="1"/>
      <w:numFmt w:val="decimal"/>
      <w:lvlText w:val="%1.%2."/>
      <w:lvlJc w:val="left"/>
      <w:pPr>
        <w:tabs>
          <w:tab w:val="num" w:pos="0"/>
        </w:tabs>
        <w:ind w:left="0" w:firstLine="709"/>
      </w:pPr>
    </w:lvl>
    <w:lvl w:ilvl="2">
      <w:start w:val="1"/>
      <w:numFmt w:val="decimal"/>
      <w:lvlText w:val="%1.%2.%3."/>
      <w:lvlJc w:val="left"/>
      <w:pPr>
        <w:tabs>
          <w:tab w:val="num" w:pos="0"/>
        </w:tabs>
        <w:ind w:left="0" w:firstLine="709"/>
      </w:pPr>
      <w:rPr>
        <w:b w:val="0"/>
      </w:r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4" w15:restartNumberingAfterBreak="0">
    <w:nsid w:val="203955E6"/>
    <w:multiLevelType w:val="multilevel"/>
    <w:tmpl w:val="420060A6"/>
    <w:lvl w:ilvl="0">
      <w:start w:val="1"/>
      <w:numFmt w:val="decimal"/>
      <w:pStyle w:val="a0"/>
      <w:suff w:val="nothing"/>
      <w:lvlText w:val="Приложение %1"/>
      <w:lvlJc w:val="right"/>
      <w:pPr>
        <w:tabs>
          <w:tab w:val="num" w:pos="0"/>
        </w:tabs>
        <w:ind w:left="5107" w:hanging="144"/>
      </w:pPr>
    </w:lvl>
    <w:lvl w:ilvl="1">
      <w:start w:val="1"/>
      <w:numFmt w:val="decimal"/>
      <w:lvlText w:val="%1.%2"/>
      <w:lvlJc w:val="left"/>
      <w:pPr>
        <w:tabs>
          <w:tab w:val="num" w:pos="0"/>
        </w:tabs>
        <w:ind w:left="5242" w:hanging="567"/>
      </w:pPr>
      <w:rPr>
        <w:rFonts w:ascii="Times New Roman" w:hAnsi="Times New Roman" w:cs="Times New Roman"/>
        <w:bCs w:val="0"/>
        <w:i w:val="0"/>
        <w:iCs w:val="0"/>
        <w:caps w:val="0"/>
        <w:smallCaps w:val="0"/>
        <w:strike w:val="0"/>
        <w:dstrike w:val="0"/>
        <w:vanish w:val="0"/>
        <w:color w:val="000000"/>
        <w:spacing w:val="0"/>
        <w:kern w:val="0"/>
        <w:position w:val="0"/>
        <w:sz w:val="20"/>
        <w:u w:val="none"/>
        <w:vertAlign w:val="baseline"/>
      </w:rPr>
    </w:lvl>
    <w:lvl w:ilvl="2">
      <w:start w:val="1"/>
      <w:numFmt w:val="decimal"/>
      <w:lvlText w:val="Таблица %1.%2.%3"/>
      <w:lvlJc w:val="right"/>
      <w:pPr>
        <w:tabs>
          <w:tab w:val="num" w:pos="0"/>
        </w:tabs>
        <w:ind w:left="5395" w:hanging="432"/>
      </w:pPr>
    </w:lvl>
    <w:lvl w:ilvl="3">
      <w:start w:val="1"/>
      <w:numFmt w:val="decimal"/>
      <w:lvlText w:val="%1.%2.%3.%4"/>
      <w:lvlJc w:val="left"/>
      <w:pPr>
        <w:tabs>
          <w:tab w:val="num" w:pos="0"/>
        </w:tabs>
        <w:ind w:left="5539" w:hanging="864"/>
      </w:pPr>
    </w:lvl>
    <w:lvl w:ilvl="4">
      <w:start w:val="1"/>
      <w:numFmt w:val="decimal"/>
      <w:lvlText w:val="%1.%2.%3.%4.%5"/>
      <w:lvlJc w:val="left"/>
      <w:pPr>
        <w:tabs>
          <w:tab w:val="num" w:pos="0"/>
        </w:tabs>
        <w:ind w:left="5683" w:hanging="1008"/>
      </w:pPr>
    </w:lvl>
    <w:lvl w:ilvl="5">
      <w:start w:val="1"/>
      <w:numFmt w:val="decimal"/>
      <w:lvlText w:val="%1.%2.%3.%4.%5.%6"/>
      <w:lvlJc w:val="left"/>
      <w:pPr>
        <w:tabs>
          <w:tab w:val="num" w:pos="0"/>
        </w:tabs>
        <w:ind w:left="5827" w:hanging="1152"/>
      </w:pPr>
    </w:lvl>
    <w:lvl w:ilvl="6">
      <w:start w:val="1"/>
      <w:numFmt w:val="decimal"/>
      <w:lvlText w:val="%1.%2.%3.%4.%5.%6.%7"/>
      <w:lvlJc w:val="left"/>
      <w:pPr>
        <w:tabs>
          <w:tab w:val="num" w:pos="0"/>
        </w:tabs>
        <w:ind w:left="5971" w:hanging="1296"/>
      </w:pPr>
    </w:lvl>
    <w:lvl w:ilvl="7">
      <w:start w:val="1"/>
      <w:numFmt w:val="decimal"/>
      <w:lvlText w:val="%1.%2.%3.%4.%5.%6.%7.%8"/>
      <w:lvlJc w:val="left"/>
      <w:pPr>
        <w:tabs>
          <w:tab w:val="num" w:pos="0"/>
        </w:tabs>
        <w:ind w:left="6115" w:hanging="1440"/>
      </w:pPr>
    </w:lvl>
    <w:lvl w:ilvl="8">
      <w:start w:val="1"/>
      <w:numFmt w:val="decimal"/>
      <w:lvlText w:val="%1.%2.%3.%4.%5.%6.%7.%8.%9"/>
      <w:lvlJc w:val="left"/>
      <w:pPr>
        <w:tabs>
          <w:tab w:val="num" w:pos="0"/>
        </w:tabs>
        <w:ind w:left="6259" w:hanging="1584"/>
      </w:pPr>
    </w:lvl>
  </w:abstractNum>
  <w:abstractNum w:abstractNumId="15" w15:restartNumberingAfterBreak="0">
    <w:nsid w:val="22666930"/>
    <w:multiLevelType w:val="multilevel"/>
    <w:tmpl w:val="5CBE5460"/>
    <w:lvl w:ilvl="0">
      <w:start w:val="1"/>
      <w:numFmt w:val="decimal"/>
      <w:pStyle w:val="AppHeading3"/>
      <w:suff w:val="space"/>
      <w:lvlText w:val="Приложение %1 "/>
      <w:lvlJc w:val="left"/>
      <w:pPr>
        <w:tabs>
          <w:tab w:val="num" w:pos="0"/>
        </w:tabs>
        <w:ind w:left="0" w:firstLine="0"/>
      </w:pPr>
      <w:rPr>
        <w:rFonts w:ascii="Times New Roman" w:hAnsi="Times New Roman" w:cs="Times New Roman"/>
        <w:b/>
        <w:bCs w:val="0"/>
        <w:i w:val="0"/>
        <w:iCs w:val="0"/>
        <w:caps w:val="0"/>
        <w:smallCaps w:val="0"/>
        <w:strike w:val="0"/>
        <w:dstrike w:val="0"/>
        <w:vanish w:val="0"/>
        <w:color w:val="000000"/>
        <w:spacing w:val="0"/>
        <w:w w:val="100"/>
        <w:kern w:val="0"/>
        <w:position w:val="0"/>
        <w:sz w:val="32"/>
        <w:szCs w:val="32"/>
        <w:u w:val="none"/>
        <w:vertAlign w:val="baseline"/>
      </w:rPr>
    </w:lvl>
    <w:lvl w:ilvl="1">
      <w:start w:val="1"/>
      <w:numFmt w:val="decimal"/>
      <w:suff w:val="space"/>
      <w:lvlText w:val="%1.%2"/>
      <w:lvlJc w:val="left"/>
      <w:pPr>
        <w:tabs>
          <w:tab w:val="num" w:pos="0"/>
        </w:tabs>
        <w:ind w:left="0" w:firstLine="720"/>
      </w:pPr>
      <w:rPr>
        <w:rFonts w:ascii="Arial" w:hAnsi="Arial" w:cs="Times New Roman"/>
        <w:b/>
        <w:i w:val="0"/>
        <w:color w:val="auto"/>
        <w:spacing w:val="0"/>
        <w:w w:val="100"/>
        <w:kern w:val="0"/>
        <w:sz w:val="28"/>
        <w:szCs w:val="28"/>
        <w:u w:val="none"/>
      </w:rPr>
    </w:lvl>
    <w:lvl w:ilvl="2">
      <w:start w:val="1"/>
      <w:numFmt w:val="decimal"/>
      <w:lvlText w:val="%1.%2.%3"/>
      <w:lvlJc w:val="left"/>
      <w:pPr>
        <w:tabs>
          <w:tab w:val="num" w:pos="0"/>
        </w:tabs>
        <w:ind w:left="0" w:firstLine="720"/>
      </w:pPr>
      <w:rPr>
        <w:rFonts w:ascii="Arial" w:hAnsi="Arial" w:cs="Times New Roman"/>
        <w:b/>
        <w:i w:val="0"/>
        <w:color w:val="auto"/>
        <w:sz w:val="28"/>
        <w:szCs w:val="28"/>
        <w:u w:val="none"/>
      </w:rPr>
    </w:lvl>
    <w:lvl w:ilvl="3">
      <w:start w:val="1"/>
      <w:numFmt w:val="decimal"/>
      <w:lvlText w:val="%1.%2.%3.%4"/>
      <w:lvlJc w:val="left"/>
      <w:pPr>
        <w:tabs>
          <w:tab w:val="num" w:pos="0"/>
        </w:tabs>
        <w:ind w:left="0" w:firstLine="720"/>
      </w:pPr>
      <w:rPr>
        <w:rFonts w:ascii="Arial" w:hAnsi="Arial" w:cs="Times New Roman"/>
        <w:b/>
        <w:i w:val="0"/>
        <w:color w:val="auto"/>
        <w:spacing w:val="0"/>
        <w:w w:val="100"/>
        <w:kern w:val="0"/>
        <w:sz w:val="26"/>
        <w:szCs w:val="26"/>
        <w:u w:val="none"/>
      </w:rPr>
    </w:lvl>
    <w:lvl w:ilvl="4">
      <w:start w:val="1"/>
      <w:numFmt w:val="decimal"/>
      <w:lvlText w:val="%1.%2.%3.%4.%5"/>
      <w:lvlJc w:val="left"/>
      <w:pPr>
        <w:tabs>
          <w:tab w:val="num" w:pos="0"/>
        </w:tabs>
        <w:ind w:left="0" w:firstLine="720"/>
      </w:pPr>
      <w:rPr>
        <w:rFonts w:ascii="Arial" w:hAnsi="Arial" w:cs="Times New Roman"/>
        <w:b/>
        <w:i w:val="0"/>
        <w:color w:val="auto"/>
        <w:spacing w:val="0"/>
        <w:w w:val="100"/>
        <w:kern w:val="0"/>
        <w:sz w:val="24"/>
        <w:szCs w:val="24"/>
        <w:u w:val="none"/>
      </w:rPr>
    </w:lvl>
    <w:lvl w:ilvl="5">
      <w:start w:val="1"/>
      <w:numFmt w:val="decimal"/>
      <w:lvlText w:val="%1.%2.%3.%4.%5.%6"/>
      <w:lvlJc w:val="left"/>
      <w:pPr>
        <w:tabs>
          <w:tab w:val="num" w:pos="0"/>
        </w:tabs>
        <w:ind w:left="1152" w:hanging="1152"/>
      </w:pPr>
      <w:rPr>
        <w:rFonts w:cs="Times New Roman"/>
      </w:rPr>
    </w:lvl>
    <w:lvl w:ilvl="6">
      <w:start w:val="1"/>
      <w:numFmt w:val="decimal"/>
      <w:lvlText w:val="%1.%2.%3.%4.%5.%6.%7"/>
      <w:lvlJc w:val="left"/>
      <w:pPr>
        <w:tabs>
          <w:tab w:val="num" w:pos="0"/>
        </w:tabs>
        <w:ind w:left="1296" w:hanging="1296"/>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584" w:hanging="1584"/>
      </w:pPr>
      <w:rPr>
        <w:rFonts w:cs="Times New Roman"/>
      </w:rPr>
    </w:lvl>
  </w:abstractNum>
  <w:abstractNum w:abstractNumId="16" w15:restartNumberingAfterBreak="0">
    <w:nsid w:val="27395E81"/>
    <w:multiLevelType w:val="multilevel"/>
    <w:tmpl w:val="6E46E06C"/>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OpenSymbol" w:hAnsi="OpenSymbol" w:cs="OpenSymbol"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OpenSymbol" w:hAnsi="OpenSymbol" w:cs="OpenSymbol"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OpenSymbol" w:hAnsi="OpenSymbol" w:cs="OpenSymbol"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7" w15:restartNumberingAfterBreak="0">
    <w:nsid w:val="28464802"/>
    <w:multiLevelType w:val="multilevel"/>
    <w:tmpl w:val="83B8CA6A"/>
    <w:lvl w:ilvl="0">
      <w:start w:val="1"/>
      <w:numFmt w:val="bullet"/>
      <w:lvlText w:val=""/>
      <w:lvlJc w:val="left"/>
      <w:pPr>
        <w:tabs>
          <w:tab w:val="num" w:pos="0"/>
        </w:tabs>
        <w:ind w:left="1496" w:hanging="360"/>
      </w:pPr>
      <w:rPr>
        <w:rFonts w:ascii="Symbol" w:hAnsi="Symbol" w:cs="Symbol" w:hint="default"/>
      </w:rPr>
    </w:lvl>
    <w:lvl w:ilvl="1">
      <w:start w:val="1"/>
      <w:numFmt w:val="bullet"/>
      <w:lvlText w:val="o"/>
      <w:lvlJc w:val="left"/>
      <w:pPr>
        <w:tabs>
          <w:tab w:val="num" w:pos="0"/>
        </w:tabs>
        <w:ind w:left="2216" w:hanging="360"/>
      </w:pPr>
      <w:rPr>
        <w:rFonts w:ascii="Times New Roman" w:hAnsi="Times New Roman" w:cs="Times New Roman" w:hint="default"/>
      </w:rPr>
    </w:lvl>
    <w:lvl w:ilvl="2">
      <w:start w:val="1"/>
      <w:numFmt w:val="bullet"/>
      <w:lvlText w:val=""/>
      <w:lvlJc w:val="left"/>
      <w:pPr>
        <w:tabs>
          <w:tab w:val="num" w:pos="0"/>
        </w:tabs>
        <w:ind w:left="2936" w:hanging="360"/>
      </w:pPr>
      <w:rPr>
        <w:rFonts w:ascii="Wingdings" w:hAnsi="Wingdings" w:cs="Wingdings" w:hint="default"/>
      </w:rPr>
    </w:lvl>
    <w:lvl w:ilvl="3">
      <w:start w:val="1"/>
      <w:numFmt w:val="bullet"/>
      <w:lvlText w:val=""/>
      <w:lvlJc w:val="left"/>
      <w:pPr>
        <w:tabs>
          <w:tab w:val="num" w:pos="0"/>
        </w:tabs>
        <w:ind w:left="3656" w:hanging="360"/>
      </w:pPr>
      <w:rPr>
        <w:rFonts w:ascii="Symbol" w:hAnsi="Symbol" w:cs="Symbol" w:hint="default"/>
      </w:rPr>
    </w:lvl>
    <w:lvl w:ilvl="4">
      <w:start w:val="1"/>
      <w:numFmt w:val="bullet"/>
      <w:lvlText w:val="o"/>
      <w:lvlJc w:val="left"/>
      <w:pPr>
        <w:tabs>
          <w:tab w:val="num" w:pos="0"/>
        </w:tabs>
        <w:ind w:left="4376" w:hanging="360"/>
      </w:pPr>
      <w:rPr>
        <w:rFonts w:ascii="Times New Roman" w:hAnsi="Times New Roman" w:cs="Times New Roman" w:hint="default"/>
      </w:rPr>
    </w:lvl>
    <w:lvl w:ilvl="5">
      <w:start w:val="1"/>
      <w:numFmt w:val="bullet"/>
      <w:lvlText w:val=""/>
      <w:lvlJc w:val="left"/>
      <w:pPr>
        <w:tabs>
          <w:tab w:val="num" w:pos="0"/>
        </w:tabs>
        <w:ind w:left="5096" w:hanging="360"/>
      </w:pPr>
      <w:rPr>
        <w:rFonts w:ascii="Wingdings" w:hAnsi="Wingdings" w:cs="Wingdings" w:hint="default"/>
      </w:rPr>
    </w:lvl>
    <w:lvl w:ilvl="6">
      <w:start w:val="1"/>
      <w:numFmt w:val="bullet"/>
      <w:lvlText w:val=""/>
      <w:lvlJc w:val="left"/>
      <w:pPr>
        <w:tabs>
          <w:tab w:val="num" w:pos="0"/>
        </w:tabs>
        <w:ind w:left="5816" w:hanging="360"/>
      </w:pPr>
      <w:rPr>
        <w:rFonts w:ascii="Symbol" w:hAnsi="Symbol" w:cs="Symbol" w:hint="default"/>
      </w:rPr>
    </w:lvl>
    <w:lvl w:ilvl="7">
      <w:start w:val="1"/>
      <w:numFmt w:val="bullet"/>
      <w:lvlText w:val="o"/>
      <w:lvlJc w:val="left"/>
      <w:pPr>
        <w:tabs>
          <w:tab w:val="num" w:pos="0"/>
        </w:tabs>
        <w:ind w:left="6536" w:hanging="360"/>
      </w:pPr>
      <w:rPr>
        <w:rFonts w:ascii="Times New Roman" w:hAnsi="Times New Roman" w:cs="Times New Roman" w:hint="default"/>
      </w:rPr>
    </w:lvl>
    <w:lvl w:ilvl="8">
      <w:start w:val="1"/>
      <w:numFmt w:val="bullet"/>
      <w:lvlText w:val=""/>
      <w:lvlJc w:val="left"/>
      <w:pPr>
        <w:tabs>
          <w:tab w:val="num" w:pos="0"/>
        </w:tabs>
        <w:ind w:left="7256" w:hanging="360"/>
      </w:pPr>
      <w:rPr>
        <w:rFonts w:ascii="Wingdings" w:hAnsi="Wingdings" w:cs="Wingdings" w:hint="default"/>
      </w:rPr>
    </w:lvl>
  </w:abstractNum>
  <w:abstractNum w:abstractNumId="18" w15:restartNumberingAfterBreak="0">
    <w:nsid w:val="29165BAA"/>
    <w:multiLevelType w:val="multilevel"/>
    <w:tmpl w:val="86CCE464"/>
    <w:lvl w:ilvl="0">
      <w:start w:val="1"/>
      <w:numFmt w:val="decimal"/>
      <w:pStyle w:val="30"/>
      <w:lvlText w:val="%1."/>
      <w:lvlJc w:val="left"/>
      <w:pPr>
        <w:tabs>
          <w:tab w:val="num" w:pos="0"/>
        </w:tabs>
        <w:ind w:left="340" w:hanging="56"/>
      </w:pPr>
      <w:rPr>
        <w:b/>
        <w:sz w:val="24"/>
        <w:szCs w:val="28"/>
      </w:rPr>
    </w:lvl>
    <w:lvl w:ilvl="1">
      <w:start w:val="1"/>
      <w:numFmt w:val="decimal"/>
      <w:lvlText w:val="%1.%2."/>
      <w:lvlJc w:val="left"/>
      <w:pPr>
        <w:tabs>
          <w:tab w:val="num" w:pos="0"/>
        </w:tabs>
        <w:ind w:left="453" w:hanging="169"/>
      </w:pPr>
      <w:rPr>
        <w:b w:val="0"/>
        <w:lang w:val="ru-RU"/>
      </w:rPr>
    </w:lvl>
    <w:lvl w:ilvl="2">
      <w:start w:val="1"/>
      <w:numFmt w:val="decimal"/>
      <w:lvlText w:val="%1.%2.%3."/>
      <w:lvlJc w:val="left"/>
      <w:pPr>
        <w:tabs>
          <w:tab w:val="num" w:pos="0"/>
        </w:tabs>
        <w:ind w:left="454" w:firstLine="113"/>
      </w:pPr>
    </w:lvl>
    <w:lvl w:ilvl="3">
      <w:start w:val="1"/>
      <w:numFmt w:val="decimal"/>
      <w:lvlText w:val="%1.%2.%3.%4."/>
      <w:lvlJc w:val="left"/>
      <w:pPr>
        <w:tabs>
          <w:tab w:val="num" w:pos="0"/>
        </w:tabs>
        <w:ind w:left="310" w:hanging="648"/>
      </w:pPr>
    </w:lvl>
    <w:lvl w:ilvl="4">
      <w:start w:val="1"/>
      <w:numFmt w:val="decimal"/>
      <w:lvlText w:val="%1.%2.%3.%4.%5."/>
      <w:lvlJc w:val="left"/>
      <w:pPr>
        <w:tabs>
          <w:tab w:val="num" w:pos="0"/>
        </w:tabs>
        <w:ind w:left="814" w:hanging="792"/>
      </w:pPr>
    </w:lvl>
    <w:lvl w:ilvl="5">
      <w:start w:val="1"/>
      <w:numFmt w:val="decimal"/>
      <w:lvlText w:val="%1.%2.%3.%4.%5.%6."/>
      <w:lvlJc w:val="left"/>
      <w:pPr>
        <w:tabs>
          <w:tab w:val="num" w:pos="0"/>
        </w:tabs>
        <w:ind w:left="1318" w:hanging="936"/>
      </w:pPr>
    </w:lvl>
    <w:lvl w:ilvl="6">
      <w:start w:val="1"/>
      <w:numFmt w:val="decimal"/>
      <w:lvlText w:val="%1.%2.%3.%4.%5.%6.%7."/>
      <w:lvlJc w:val="left"/>
      <w:pPr>
        <w:tabs>
          <w:tab w:val="num" w:pos="0"/>
        </w:tabs>
        <w:ind w:left="1822" w:hanging="1080"/>
      </w:pPr>
    </w:lvl>
    <w:lvl w:ilvl="7">
      <w:start w:val="1"/>
      <w:numFmt w:val="decimal"/>
      <w:lvlText w:val="%1.%2.%3.%4.%5.%6.%7.%8."/>
      <w:lvlJc w:val="left"/>
      <w:pPr>
        <w:tabs>
          <w:tab w:val="num" w:pos="0"/>
        </w:tabs>
        <w:ind w:left="2326" w:hanging="1224"/>
      </w:pPr>
    </w:lvl>
    <w:lvl w:ilvl="8">
      <w:start w:val="1"/>
      <w:numFmt w:val="decimal"/>
      <w:lvlText w:val="%1.%2.%3.%4.%5.%6.%7.%8.%9."/>
      <w:lvlJc w:val="left"/>
      <w:pPr>
        <w:tabs>
          <w:tab w:val="num" w:pos="0"/>
        </w:tabs>
        <w:ind w:left="2902" w:hanging="1440"/>
      </w:pPr>
    </w:lvl>
  </w:abstractNum>
  <w:abstractNum w:abstractNumId="19" w15:restartNumberingAfterBreak="0">
    <w:nsid w:val="2B2A1AED"/>
    <w:multiLevelType w:val="multilevel"/>
    <w:tmpl w:val="056C79C0"/>
    <w:lvl w:ilvl="0">
      <w:start w:val="3"/>
      <w:numFmt w:val="decimal"/>
      <w:lvlText w:val="%1."/>
      <w:lvlJc w:val="left"/>
      <w:pPr>
        <w:tabs>
          <w:tab w:val="num" w:pos="0"/>
        </w:tabs>
        <w:ind w:left="360" w:hanging="360"/>
      </w:pPr>
    </w:lvl>
    <w:lvl w:ilvl="1">
      <w:start w:val="2"/>
      <w:numFmt w:val="decimal"/>
      <w:lvlText w:val="%1.%2."/>
      <w:lvlJc w:val="left"/>
      <w:pPr>
        <w:tabs>
          <w:tab w:val="num" w:pos="55"/>
        </w:tabs>
        <w:ind w:left="1495" w:hanging="360"/>
      </w:pPr>
      <w:rPr>
        <w:rFonts w:ascii="Times New Roman" w:hAnsi="Times New Roman" w:cs="Times New Roman"/>
        <w:b w:val="0"/>
        <w:bCs w:val="0"/>
      </w:rPr>
    </w:lvl>
    <w:lvl w:ilvl="2">
      <w:start w:val="1"/>
      <w:numFmt w:val="decimal"/>
      <w:lvlText w:val="%1.%2.%3."/>
      <w:lvlJc w:val="left"/>
      <w:pPr>
        <w:tabs>
          <w:tab w:val="num" w:pos="0"/>
        </w:tabs>
        <w:ind w:left="2880" w:hanging="720"/>
      </w:pPr>
      <w:rPr>
        <w:rFonts w:ascii="Times New Roman" w:hAnsi="Times New Roman" w:cs="Times New Roman"/>
      </w:rPr>
    </w:lvl>
    <w:lvl w:ilvl="3">
      <w:start w:val="1"/>
      <w:numFmt w:val="decimal"/>
      <w:lvlText w:val="%1.%2.%3.%4."/>
      <w:lvlJc w:val="left"/>
      <w:pPr>
        <w:tabs>
          <w:tab w:val="num" w:pos="0"/>
        </w:tabs>
        <w:ind w:left="3960" w:hanging="72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480" w:hanging="108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000" w:hanging="1440"/>
      </w:pPr>
    </w:lvl>
    <w:lvl w:ilvl="8">
      <w:start w:val="1"/>
      <w:numFmt w:val="decimal"/>
      <w:lvlText w:val="%1.%2.%3.%4.%5.%6.%7.%8.%9."/>
      <w:lvlJc w:val="left"/>
      <w:pPr>
        <w:tabs>
          <w:tab w:val="num" w:pos="0"/>
        </w:tabs>
        <w:ind w:left="10440" w:hanging="1800"/>
      </w:pPr>
    </w:lvl>
  </w:abstractNum>
  <w:abstractNum w:abstractNumId="20" w15:restartNumberingAfterBreak="0">
    <w:nsid w:val="2EC16AE2"/>
    <w:multiLevelType w:val="multilevel"/>
    <w:tmpl w:val="6862FA36"/>
    <w:lvl w:ilvl="0">
      <w:start w:val="1"/>
      <w:numFmt w:val="bullet"/>
      <w:pStyle w:val="-"/>
      <w:lvlText w:val="-"/>
      <w:lvlJc w:val="left"/>
      <w:pPr>
        <w:tabs>
          <w:tab w:val="num" w:pos="0"/>
        </w:tabs>
        <w:ind w:left="0" w:firstLine="0"/>
      </w:pPr>
      <w:rPr>
        <w:rFonts w:ascii="Calibri" w:hAnsi="Calibri" w:cs="Calibri" w:hint="default"/>
        <w:b w:val="0"/>
        <w:i w:val="0"/>
        <w:caps w:val="0"/>
        <w:smallCaps w:val="0"/>
        <w:strike w:val="0"/>
        <w:dstrike w:val="0"/>
        <w:color w:val="000000"/>
        <w:spacing w:val="0"/>
        <w:w w:val="100"/>
        <w:sz w:val="21"/>
        <w:u w:val="none"/>
      </w:rPr>
    </w:lvl>
    <w:lvl w:ilvl="1">
      <w:start w:val="5"/>
      <w:numFmt w:val="decimal"/>
      <w:lvlText w:val="%2."/>
      <w:lvlJc w:val="left"/>
      <w:pPr>
        <w:tabs>
          <w:tab w:val="num" w:pos="0"/>
        </w:tabs>
        <w:ind w:left="0" w:firstLine="0"/>
      </w:pPr>
      <w:rPr>
        <w:rFonts w:ascii="Times New Roman" w:eastAsia="Times New Roman" w:hAnsi="Times New Roman" w:cs="Times New Roman"/>
        <w:b/>
        <w:bCs/>
        <w:i w:val="0"/>
        <w:iCs w:val="0"/>
        <w:caps w:val="0"/>
        <w:smallCaps w:val="0"/>
        <w:strike w:val="0"/>
        <w:dstrike w:val="0"/>
        <w:color w:val="000000"/>
        <w:spacing w:val="0"/>
        <w:w w:val="100"/>
        <w:sz w:val="28"/>
        <w:szCs w:val="28"/>
        <w:u w:val="none"/>
      </w:rPr>
    </w:lvl>
    <w:lvl w:ilvl="2">
      <w:start w:val="1"/>
      <w:numFmt w:val="decimal"/>
      <w:lvlText w:val="%3"/>
      <w:lvlJc w:val="left"/>
      <w:pPr>
        <w:tabs>
          <w:tab w:val="num" w:pos="0"/>
        </w:tabs>
        <w:ind w:left="0" w:firstLine="0"/>
      </w:pPr>
      <w:rPr>
        <w:rFonts w:cs="Times New Roman"/>
      </w:rPr>
    </w:lvl>
    <w:lvl w:ilvl="3">
      <w:start w:val="1"/>
      <w:numFmt w:val="decimal"/>
      <w:lvlText w:val="%4"/>
      <w:lvlJc w:val="left"/>
      <w:pPr>
        <w:tabs>
          <w:tab w:val="num" w:pos="0"/>
        </w:tabs>
        <w:ind w:left="0" w:firstLine="0"/>
      </w:pPr>
      <w:rPr>
        <w:rFonts w:cs="Times New Roman"/>
      </w:rPr>
    </w:lvl>
    <w:lvl w:ilvl="4">
      <w:start w:val="1"/>
      <w:numFmt w:val="decimal"/>
      <w:lvlText w:val="%5"/>
      <w:lvlJc w:val="left"/>
      <w:pPr>
        <w:tabs>
          <w:tab w:val="num" w:pos="0"/>
        </w:tabs>
        <w:ind w:left="0" w:firstLine="0"/>
      </w:pPr>
      <w:rPr>
        <w:rFonts w:cs="Times New Roman"/>
      </w:rPr>
    </w:lvl>
    <w:lvl w:ilvl="5">
      <w:start w:val="1"/>
      <w:numFmt w:val="decimal"/>
      <w:lvlText w:val="%6"/>
      <w:lvlJc w:val="left"/>
      <w:pPr>
        <w:tabs>
          <w:tab w:val="num" w:pos="0"/>
        </w:tabs>
        <w:ind w:left="0" w:firstLine="0"/>
      </w:pPr>
      <w:rPr>
        <w:rFonts w:cs="Times New Roman"/>
      </w:rPr>
    </w:lvl>
    <w:lvl w:ilvl="6">
      <w:start w:val="1"/>
      <w:numFmt w:val="decimal"/>
      <w:lvlText w:val="%7"/>
      <w:lvlJc w:val="left"/>
      <w:pPr>
        <w:tabs>
          <w:tab w:val="num" w:pos="0"/>
        </w:tabs>
        <w:ind w:left="0" w:firstLine="0"/>
      </w:pPr>
      <w:rPr>
        <w:rFonts w:cs="Times New Roman"/>
      </w:rPr>
    </w:lvl>
    <w:lvl w:ilvl="7">
      <w:start w:val="1"/>
      <w:numFmt w:val="decimal"/>
      <w:lvlText w:val="%8"/>
      <w:lvlJc w:val="left"/>
      <w:pPr>
        <w:tabs>
          <w:tab w:val="num" w:pos="0"/>
        </w:tabs>
        <w:ind w:left="0" w:firstLine="0"/>
      </w:pPr>
      <w:rPr>
        <w:rFonts w:cs="Times New Roman"/>
      </w:rPr>
    </w:lvl>
    <w:lvl w:ilvl="8">
      <w:start w:val="1"/>
      <w:numFmt w:val="decimal"/>
      <w:lvlText w:val="%9"/>
      <w:lvlJc w:val="left"/>
      <w:pPr>
        <w:tabs>
          <w:tab w:val="num" w:pos="0"/>
        </w:tabs>
        <w:ind w:left="0" w:firstLine="0"/>
      </w:pPr>
      <w:rPr>
        <w:rFonts w:cs="Times New Roman"/>
      </w:rPr>
    </w:lvl>
  </w:abstractNum>
  <w:abstractNum w:abstractNumId="21" w15:restartNumberingAfterBreak="0">
    <w:nsid w:val="31926E83"/>
    <w:multiLevelType w:val="multilevel"/>
    <w:tmpl w:val="E45C5764"/>
    <w:lvl w:ilvl="0">
      <w:start w:val="1"/>
      <w:numFmt w:val="bullet"/>
      <w:lvlText w:val=""/>
      <w:lvlJc w:val="left"/>
      <w:pPr>
        <w:tabs>
          <w:tab w:val="num" w:pos="0"/>
        </w:tabs>
        <w:ind w:left="360" w:hanging="360"/>
      </w:pPr>
      <w:rPr>
        <w:rFonts w:ascii="Symbol" w:hAnsi="Symbol" w:cs="Symbol" w:hint="default"/>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22" w15:restartNumberingAfterBreak="0">
    <w:nsid w:val="32D43359"/>
    <w:multiLevelType w:val="multilevel"/>
    <w:tmpl w:val="3B8CCEEA"/>
    <w:lvl w:ilvl="0">
      <w:start w:val="1"/>
      <w:numFmt w:val="decimal"/>
      <w:pStyle w:val="406"/>
      <w:lvlText w:val="%1"/>
      <w:lvlJc w:val="left"/>
      <w:pPr>
        <w:tabs>
          <w:tab w:val="num" w:pos="0"/>
        </w:tabs>
        <w:ind w:left="0" w:firstLine="340"/>
      </w:pPr>
      <w:rPr>
        <w:rFonts w:cs="Times New Roman"/>
      </w:rPr>
    </w:lvl>
    <w:lvl w:ilvl="1">
      <w:start w:val="1"/>
      <w:numFmt w:val="decimal"/>
      <w:lvlText w:val="%1.%2"/>
      <w:lvlJc w:val="left"/>
      <w:pPr>
        <w:tabs>
          <w:tab w:val="num" w:pos="0"/>
        </w:tabs>
        <w:ind w:left="0" w:firstLine="340"/>
      </w:pPr>
      <w:rPr>
        <w:rFonts w:cs="Times New Roman"/>
      </w:rPr>
    </w:lvl>
    <w:lvl w:ilvl="2">
      <w:start w:val="1"/>
      <w:numFmt w:val="decimal"/>
      <w:lvlText w:val="%1.%2.%3"/>
      <w:lvlJc w:val="left"/>
      <w:pPr>
        <w:tabs>
          <w:tab w:val="num" w:pos="0"/>
        </w:tabs>
        <w:ind w:left="380" w:firstLine="340"/>
      </w:pPr>
      <w:rPr>
        <w:rFonts w:cs="Times New Roman"/>
      </w:rPr>
    </w:lvl>
    <w:lvl w:ilvl="3">
      <w:start w:val="1"/>
      <w:numFmt w:val="decimal"/>
      <w:lvlText w:val="%1.%2.%3.%4"/>
      <w:lvlJc w:val="left"/>
      <w:pPr>
        <w:tabs>
          <w:tab w:val="num" w:pos="0"/>
        </w:tabs>
        <w:ind w:left="380" w:firstLine="340"/>
      </w:pPr>
      <w:rPr>
        <w:rFonts w:cs="Times New Roman"/>
      </w:rPr>
    </w:lvl>
    <w:lvl w:ilvl="4">
      <w:start w:val="1"/>
      <w:numFmt w:val="decimal"/>
      <w:suff w:val="space"/>
      <w:lvlText w:val="%5)"/>
      <w:lvlJc w:val="left"/>
      <w:pPr>
        <w:tabs>
          <w:tab w:val="num" w:pos="0"/>
        </w:tabs>
        <w:ind w:left="0" w:firstLine="340"/>
      </w:pPr>
      <w:rPr>
        <w:rFonts w:cs="Times New Roman"/>
      </w:rPr>
    </w:lvl>
    <w:lvl w:ilvl="5">
      <w:start w:val="1"/>
      <w:numFmt w:val="decimal"/>
      <w:suff w:val="space"/>
      <w:lvlText w:val="%6)"/>
      <w:lvlJc w:val="left"/>
      <w:pPr>
        <w:tabs>
          <w:tab w:val="num" w:pos="0"/>
        </w:tabs>
        <w:ind w:left="680" w:firstLine="0"/>
      </w:pPr>
      <w:rPr>
        <w:rFonts w:cs="Times New Roman"/>
      </w:rPr>
    </w:lvl>
    <w:lvl w:ilvl="6">
      <w:start w:val="1"/>
      <w:numFmt w:val="decimal"/>
      <w:lvlText w:val="%7"/>
      <w:lvlJc w:val="left"/>
      <w:pPr>
        <w:tabs>
          <w:tab w:val="num" w:pos="0"/>
        </w:tabs>
        <w:ind w:left="340" w:hanging="340"/>
      </w:pPr>
      <w:rPr>
        <w:rFonts w:cs="Times New Roman"/>
      </w:rPr>
    </w:lvl>
    <w:lvl w:ilvl="7">
      <w:start w:val="1"/>
      <w:numFmt w:val="decimal"/>
      <w:suff w:val="space"/>
      <w:lvlText w:val="%8."/>
      <w:lvlJc w:val="left"/>
      <w:pPr>
        <w:tabs>
          <w:tab w:val="num" w:pos="0"/>
        </w:tabs>
        <w:ind w:left="567" w:hanging="340"/>
      </w:pPr>
      <w:rPr>
        <w:rFonts w:cs="Times New Roman"/>
      </w:rPr>
    </w:lvl>
    <w:lvl w:ilvl="8">
      <w:start w:val="1"/>
      <w:numFmt w:val="decimal"/>
      <w:suff w:val="space"/>
      <w:lvlText w:val="%1.%2.%3.%4.%5.%6.%7.%8.%9"/>
      <w:lvlJc w:val="left"/>
      <w:pPr>
        <w:tabs>
          <w:tab w:val="num" w:pos="0"/>
        </w:tabs>
        <w:ind w:left="567" w:firstLine="0"/>
      </w:pPr>
      <w:rPr>
        <w:rFonts w:cs="Times New Roman"/>
      </w:rPr>
    </w:lvl>
  </w:abstractNum>
  <w:abstractNum w:abstractNumId="23" w15:restartNumberingAfterBreak="0">
    <w:nsid w:val="332A7FDE"/>
    <w:multiLevelType w:val="multilevel"/>
    <w:tmpl w:val="5BAEA294"/>
    <w:lvl w:ilvl="0">
      <w:start w:val="1"/>
      <w:numFmt w:val="bullet"/>
      <w:pStyle w:val="a1"/>
      <w:lvlText w:val=""/>
      <w:lvlJc w:val="left"/>
      <w:pPr>
        <w:tabs>
          <w:tab w:val="num" w:pos="0"/>
        </w:tabs>
        <w:ind w:left="360" w:hanging="360"/>
      </w:pPr>
      <w:rPr>
        <w:rFonts w:ascii="Symbol" w:hAnsi="Symbol" w:cs="Symbol" w:hint="default"/>
        <w:b w:val="0"/>
        <w:bCs w:val="0"/>
        <w:i w:val="0"/>
        <w:iCs w:val="0"/>
        <w:caps w:val="0"/>
        <w:smallCaps w:val="0"/>
        <w:strike w:val="0"/>
        <w:dstrike w:val="0"/>
        <w:vanish w:val="0"/>
        <w:spacing w:val="0"/>
        <w:kern w:val="2"/>
        <w:position w:val="0"/>
        <w:sz w:val="24"/>
        <w:u w:val="none"/>
        <w:vertAlign w:val="baseline"/>
      </w:rPr>
    </w:lvl>
    <w:lvl w:ilvl="1">
      <w:start w:val="1"/>
      <w:numFmt w:val="bullet"/>
      <w:lvlText w:val=""/>
      <w:lvlJc w:val="left"/>
      <w:pPr>
        <w:tabs>
          <w:tab w:val="num" w:pos="0"/>
        </w:tabs>
        <w:ind w:left="720" w:hanging="360"/>
      </w:pPr>
      <w:rPr>
        <w:rFonts w:ascii="Wingdings" w:hAnsi="Wingdings" w:cs="Wingdings" w:hint="default"/>
      </w:rPr>
    </w:lvl>
    <w:lvl w:ilvl="2">
      <w:start w:val="1"/>
      <w:numFmt w:val="bullet"/>
      <w:lvlText w:val=""/>
      <w:lvlJc w:val="left"/>
      <w:pPr>
        <w:tabs>
          <w:tab w:val="num" w:pos="0"/>
        </w:tabs>
        <w:ind w:left="1080" w:hanging="360"/>
      </w:pPr>
      <w:rPr>
        <w:rFonts w:ascii="Wingdings" w:hAnsi="Wingdings" w:cs="Wingdings" w:hint="default"/>
      </w:rPr>
    </w:lvl>
    <w:lvl w:ilvl="3">
      <w:start w:val="1"/>
      <w:numFmt w:val="bullet"/>
      <w:lvlText w:val=""/>
      <w:lvlJc w:val="left"/>
      <w:pPr>
        <w:tabs>
          <w:tab w:val="num" w:pos="0"/>
        </w:tabs>
        <w:ind w:left="1440" w:hanging="360"/>
      </w:pPr>
      <w:rPr>
        <w:rFonts w:ascii="Wingdings" w:hAnsi="Wingdings" w:cs="Wingdings" w:hint="default"/>
        <w:sz w:val="16"/>
      </w:rPr>
    </w:lvl>
    <w:lvl w:ilvl="4">
      <w:start w:val="1"/>
      <w:numFmt w:val="bullet"/>
      <w:lvlText w:val=""/>
      <w:lvlJc w:val="left"/>
      <w:pPr>
        <w:tabs>
          <w:tab w:val="num" w:pos="0"/>
        </w:tabs>
        <w:ind w:left="1800" w:hanging="360"/>
      </w:pPr>
      <w:rPr>
        <w:rFonts w:ascii="Symbol" w:hAnsi="Symbol" w:cs="Symbol" w:hint="default"/>
      </w:rPr>
    </w:lvl>
    <w:lvl w:ilvl="5">
      <w:start w:val="1"/>
      <w:numFmt w:val="bullet"/>
      <w:lvlText w:val=""/>
      <w:lvlJc w:val="left"/>
      <w:pPr>
        <w:tabs>
          <w:tab w:val="num" w:pos="0"/>
        </w:tabs>
        <w:ind w:left="2160" w:hanging="360"/>
      </w:pPr>
      <w:rPr>
        <w:rFonts w:ascii="Wingdings" w:hAnsi="Wingdings" w:cs="Wingdings" w:hint="default"/>
      </w:rPr>
    </w:lvl>
    <w:lvl w:ilvl="6">
      <w:start w:val="1"/>
      <w:numFmt w:val="bullet"/>
      <w:lvlText w:val=""/>
      <w:lvlJc w:val="left"/>
      <w:pPr>
        <w:tabs>
          <w:tab w:val="num" w:pos="0"/>
        </w:tabs>
        <w:ind w:left="2520" w:hanging="360"/>
      </w:pPr>
      <w:rPr>
        <w:rFonts w:ascii="Wingdings" w:hAnsi="Wingdings" w:cs="Wingdings" w:hint="default"/>
      </w:rPr>
    </w:lvl>
    <w:lvl w:ilvl="7">
      <w:start w:val="1"/>
      <w:numFmt w:val="bullet"/>
      <w:lvlText w:val=""/>
      <w:lvlJc w:val="left"/>
      <w:pPr>
        <w:tabs>
          <w:tab w:val="num" w:pos="0"/>
        </w:tabs>
        <w:ind w:left="2880" w:hanging="360"/>
      </w:pPr>
      <w:rPr>
        <w:rFonts w:ascii="Symbol" w:hAnsi="Symbol" w:cs="Symbol" w:hint="default"/>
      </w:rPr>
    </w:lvl>
    <w:lvl w:ilvl="8">
      <w:start w:val="1"/>
      <w:numFmt w:val="bullet"/>
      <w:lvlText w:val=""/>
      <w:lvlJc w:val="left"/>
      <w:pPr>
        <w:tabs>
          <w:tab w:val="num" w:pos="0"/>
        </w:tabs>
        <w:ind w:left="3240" w:hanging="360"/>
      </w:pPr>
      <w:rPr>
        <w:rFonts w:ascii="Symbol" w:hAnsi="Symbol" w:cs="Symbol" w:hint="default"/>
      </w:rPr>
    </w:lvl>
  </w:abstractNum>
  <w:abstractNum w:abstractNumId="24" w15:restartNumberingAfterBreak="0">
    <w:nsid w:val="33630A95"/>
    <w:multiLevelType w:val="multilevel"/>
    <w:tmpl w:val="5DDE8FF4"/>
    <w:lvl w:ilvl="0">
      <w:start w:val="1"/>
      <w:numFmt w:val="bullet"/>
      <w:pStyle w:val="-1"/>
      <w:lvlText w:val=""/>
      <w:lvlJc w:val="left"/>
      <w:pPr>
        <w:tabs>
          <w:tab w:val="num" w:pos="0"/>
        </w:tabs>
        <w:ind w:left="1145" w:hanging="360"/>
      </w:pPr>
      <w:rPr>
        <w:rFonts w:ascii="Symbol" w:hAnsi="Symbol" w:cs="Symbol" w:hint="default"/>
        <w:color w:val="auto"/>
      </w:rPr>
    </w:lvl>
    <w:lvl w:ilvl="1">
      <w:start w:val="1"/>
      <w:numFmt w:val="bullet"/>
      <w:lvlText w:val="o"/>
      <w:lvlJc w:val="left"/>
      <w:pPr>
        <w:tabs>
          <w:tab w:val="num" w:pos="0"/>
        </w:tabs>
        <w:ind w:left="1865" w:hanging="360"/>
      </w:pPr>
      <w:rPr>
        <w:rFonts w:ascii="OpenSymbol" w:hAnsi="OpenSymbol" w:cs="OpenSymbol" w:hint="default"/>
      </w:rPr>
    </w:lvl>
    <w:lvl w:ilvl="2">
      <w:start w:val="1"/>
      <w:numFmt w:val="bullet"/>
      <w:lvlText w:val=""/>
      <w:lvlJc w:val="left"/>
      <w:pPr>
        <w:tabs>
          <w:tab w:val="num" w:pos="0"/>
        </w:tabs>
        <w:ind w:left="2585" w:hanging="360"/>
      </w:pPr>
      <w:rPr>
        <w:rFonts w:ascii="Wingdings" w:hAnsi="Wingdings" w:cs="Wingdings" w:hint="default"/>
      </w:rPr>
    </w:lvl>
    <w:lvl w:ilvl="3">
      <w:start w:val="1"/>
      <w:numFmt w:val="bullet"/>
      <w:lvlText w:val=""/>
      <w:lvlJc w:val="left"/>
      <w:pPr>
        <w:tabs>
          <w:tab w:val="num" w:pos="0"/>
        </w:tabs>
        <w:ind w:left="3305" w:hanging="360"/>
      </w:pPr>
      <w:rPr>
        <w:rFonts w:ascii="Symbol" w:hAnsi="Symbol" w:cs="Symbol" w:hint="default"/>
      </w:rPr>
    </w:lvl>
    <w:lvl w:ilvl="4">
      <w:start w:val="1"/>
      <w:numFmt w:val="bullet"/>
      <w:lvlText w:val="o"/>
      <w:lvlJc w:val="left"/>
      <w:pPr>
        <w:tabs>
          <w:tab w:val="num" w:pos="0"/>
        </w:tabs>
        <w:ind w:left="4025" w:hanging="360"/>
      </w:pPr>
      <w:rPr>
        <w:rFonts w:ascii="OpenSymbol" w:hAnsi="OpenSymbol" w:cs="OpenSymbol" w:hint="default"/>
      </w:rPr>
    </w:lvl>
    <w:lvl w:ilvl="5">
      <w:start w:val="1"/>
      <w:numFmt w:val="bullet"/>
      <w:lvlText w:val=""/>
      <w:lvlJc w:val="left"/>
      <w:pPr>
        <w:tabs>
          <w:tab w:val="num" w:pos="0"/>
        </w:tabs>
        <w:ind w:left="4745" w:hanging="360"/>
      </w:pPr>
      <w:rPr>
        <w:rFonts w:ascii="Wingdings" w:hAnsi="Wingdings" w:cs="Wingdings" w:hint="default"/>
      </w:rPr>
    </w:lvl>
    <w:lvl w:ilvl="6">
      <w:start w:val="1"/>
      <w:numFmt w:val="bullet"/>
      <w:lvlText w:val=""/>
      <w:lvlJc w:val="left"/>
      <w:pPr>
        <w:tabs>
          <w:tab w:val="num" w:pos="0"/>
        </w:tabs>
        <w:ind w:left="5465" w:hanging="360"/>
      </w:pPr>
      <w:rPr>
        <w:rFonts w:ascii="Symbol" w:hAnsi="Symbol" w:cs="Symbol" w:hint="default"/>
      </w:rPr>
    </w:lvl>
    <w:lvl w:ilvl="7">
      <w:start w:val="1"/>
      <w:numFmt w:val="bullet"/>
      <w:lvlText w:val="o"/>
      <w:lvlJc w:val="left"/>
      <w:pPr>
        <w:tabs>
          <w:tab w:val="num" w:pos="0"/>
        </w:tabs>
        <w:ind w:left="6185" w:hanging="360"/>
      </w:pPr>
      <w:rPr>
        <w:rFonts w:ascii="OpenSymbol" w:hAnsi="OpenSymbol" w:cs="OpenSymbol" w:hint="default"/>
      </w:rPr>
    </w:lvl>
    <w:lvl w:ilvl="8">
      <w:start w:val="1"/>
      <w:numFmt w:val="bullet"/>
      <w:lvlText w:val=""/>
      <w:lvlJc w:val="left"/>
      <w:pPr>
        <w:tabs>
          <w:tab w:val="num" w:pos="0"/>
        </w:tabs>
        <w:ind w:left="6905" w:hanging="360"/>
      </w:pPr>
      <w:rPr>
        <w:rFonts w:ascii="Wingdings" w:hAnsi="Wingdings" w:cs="Wingdings" w:hint="default"/>
      </w:rPr>
    </w:lvl>
  </w:abstractNum>
  <w:abstractNum w:abstractNumId="25" w15:restartNumberingAfterBreak="0">
    <w:nsid w:val="339468D7"/>
    <w:multiLevelType w:val="hybridMultilevel"/>
    <w:tmpl w:val="972E48E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6" w15:restartNumberingAfterBreak="0">
    <w:nsid w:val="3A581285"/>
    <w:multiLevelType w:val="multilevel"/>
    <w:tmpl w:val="58644844"/>
    <w:lvl w:ilvl="0">
      <w:start w:val="1"/>
      <w:numFmt w:val="bullet"/>
      <w:lvlText w:val=""/>
      <w:lvlJc w:val="left"/>
      <w:pPr>
        <w:tabs>
          <w:tab w:val="num" w:pos="0"/>
        </w:tabs>
        <w:ind w:left="0" w:firstLine="0"/>
      </w:pPr>
      <w:rPr>
        <w:rFonts w:ascii="Symbol" w:hAnsi="Symbol" w:cs="Symbol" w:hint="default"/>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27" w15:restartNumberingAfterBreak="0">
    <w:nsid w:val="3F2C3796"/>
    <w:multiLevelType w:val="multilevel"/>
    <w:tmpl w:val="77406662"/>
    <w:lvl w:ilvl="0">
      <w:start w:val="1"/>
      <w:numFmt w:val="decimal"/>
      <w:pStyle w:val="4user"/>
      <w:lvlText w:val="%1."/>
      <w:lvlJc w:val="left"/>
      <w:pPr>
        <w:tabs>
          <w:tab w:val="num" w:pos="0"/>
        </w:tabs>
        <w:ind w:left="360" w:hanging="360"/>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28" w15:restartNumberingAfterBreak="0">
    <w:nsid w:val="41B8656A"/>
    <w:multiLevelType w:val="multilevel"/>
    <w:tmpl w:val="B4D28422"/>
    <w:lvl w:ilvl="0">
      <w:start w:val="1"/>
      <w:numFmt w:val="none"/>
      <w:pStyle w:val="10"/>
      <w:suff w:val="nothing"/>
      <w:lvlText w:val="%1"/>
      <w:lvlJc w:val="left"/>
      <w:pPr>
        <w:tabs>
          <w:tab w:val="num" w:pos="0"/>
        </w:tabs>
        <w:ind w:left="0" w:firstLine="0"/>
      </w:pPr>
    </w:lvl>
    <w:lvl w:ilvl="1">
      <w:start w:val="1"/>
      <w:numFmt w:val="none"/>
      <w:pStyle w:val="22"/>
      <w:suff w:val="nothing"/>
      <w:lvlText w:val="%2"/>
      <w:lvlJc w:val="left"/>
      <w:pPr>
        <w:tabs>
          <w:tab w:val="num" w:pos="0"/>
        </w:tabs>
        <w:ind w:left="0" w:firstLine="0"/>
      </w:pPr>
    </w:lvl>
    <w:lvl w:ilvl="2">
      <w:start w:val="1"/>
      <w:numFmt w:val="none"/>
      <w:pStyle w:val="31"/>
      <w:suff w:val="nothing"/>
      <w:lvlText w:val="%3"/>
      <w:lvlJc w:val="left"/>
      <w:pPr>
        <w:tabs>
          <w:tab w:val="num" w:pos="0"/>
        </w:tabs>
        <w:ind w:left="0" w:firstLine="0"/>
      </w:pPr>
    </w:lvl>
    <w:lvl w:ilvl="3">
      <w:start w:val="1"/>
      <w:numFmt w:val="none"/>
      <w:pStyle w:val="4"/>
      <w:suff w:val="nothing"/>
      <w:lvlText w:val="%4"/>
      <w:lvlJc w:val="left"/>
      <w:pPr>
        <w:tabs>
          <w:tab w:val="num" w:pos="0"/>
        </w:tabs>
        <w:ind w:left="0" w:firstLine="0"/>
      </w:pPr>
    </w:lvl>
    <w:lvl w:ilvl="4">
      <w:start w:val="1"/>
      <w:numFmt w:val="decimal"/>
      <w:pStyle w:val="AppHeading4"/>
      <w:lvlText w:val="Приложение %5 "/>
      <w:lvlJc w:val="left"/>
      <w:pPr>
        <w:tabs>
          <w:tab w:val="num" w:pos="0"/>
        </w:tabs>
        <w:ind w:left="0" w:firstLine="0"/>
      </w:pPr>
      <w:rPr>
        <w:rFonts w:ascii="Times New Roman" w:hAnsi="Times New Roman" w:cs="Times New Roman"/>
        <w:b/>
        <w:bCs w:val="0"/>
        <w:i w:val="0"/>
        <w:iCs w:val="0"/>
        <w:caps w:val="0"/>
        <w:smallCaps w:val="0"/>
        <w:strike w:val="0"/>
        <w:dstrike w:val="0"/>
        <w:vanish w:val="0"/>
        <w:color w:val="000000"/>
        <w:spacing w:val="0"/>
        <w:w w:val="100"/>
        <w:kern w:val="0"/>
        <w:position w:val="0"/>
        <w:sz w:val="32"/>
        <w:szCs w:val="32"/>
        <w:u w:val="none"/>
        <w:vertAlign w:val="baseline"/>
      </w:rPr>
    </w:lvl>
    <w:lvl w:ilvl="5">
      <w:start w:val="1"/>
      <w:numFmt w:val="none"/>
      <w:pStyle w:val="6"/>
      <w:suff w:val="nothing"/>
      <w:lvlText w:val="%6"/>
      <w:lvlJc w:val="left"/>
      <w:pPr>
        <w:tabs>
          <w:tab w:val="num" w:pos="0"/>
        </w:tabs>
        <w:ind w:left="0" w:firstLine="0"/>
      </w:pPr>
    </w:lvl>
    <w:lvl w:ilvl="6">
      <w:start w:val="1"/>
      <w:numFmt w:val="none"/>
      <w:pStyle w:val="7user"/>
      <w:suff w:val="nothing"/>
      <w:lvlText w:val=""/>
      <w:lvlJc w:val="left"/>
      <w:pPr>
        <w:tabs>
          <w:tab w:val="num" w:pos="0"/>
        </w:tabs>
        <w:ind w:left="0" w:firstLine="0"/>
      </w:pPr>
    </w:lvl>
    <w:lvl w:ilvl="7">
      <w:start w:val="1"/>
      <w:numFmt w:val="none"/>
      <w:pStyle w:val="8user"/>
      <w:suff w:val="nothing"/>
      <w:lvlText w:val=""/>
      <w:lvlJc w:val="left"/>
      <w:pPr>
        <w:tabs>
          <w:tab w:val="num" w:pos="0"/>
        </w:tabs>
        <w:ind w:left="0" w:firstLine="0"/>
      </w:pPr>
    </w:lvl>
    <w:lvl w:ilvl="8">
      <w:start w:val="1"/>
      <w:numFmt w:val="none"/>
      <w:pStyle w:val="9user"/>
      <w:suff w:val="nothing"/>
      <w:lvlText w:val=""/>
      <w:lvlJc w:val="left"/>
      <w:pPr>
        <w:tabs>
          <w:tab w:val="num" w:pos="0"/>
        </w:tabs>
        <w:ind w:left="0" w:firstLine="0"/>
      </w:pPr>
    </w:lvl>
  </w:abstractNum>
  <w:abstractNum w:abstractNumId="29" w15:restartNumberingAfterBreak="0">
    <w:nsid w:val="43FC5F3B"/>
    <w:multiLevelType w:val="multilevel"/>
    <w:tmpl w:val="2BA6E2AA"/>
    <w:lvl w:ilvl="0">
      <w:start w:val="4"/>
      <w:numFmt w:val="decimal"/>
      <w:lvlText w:val="%1."/>
      <w:lvlJc w:val="left"/>
      <w:pPr>
        <w:tabs>
          <w:tab w:val="num" w:pos="0"/>
        </w:tabs>
        <w:ind w:left="1440" w:hanging="360"/>
      </w:pPr>
    </w:lvl>
    <w:lvl w:ilvl="1">
      <w:start w:val="1"/>
      <w:numFmt w:val="decimal"/>
      <w:lvlText w:val="%1.%2."/>
      <w:lvlJc w:val="left"/>
      <w:pPr>
        <w:tabs>
          <w:tab w:val="num" w:pos="0"/>
        </w:tabs>
        <w:ind w:left="1440" w:hanging="360"/>
      </w:pPr>
      <w:rPr>
        <w:rFonts w:ascii="Times New Roman" w:eastAsia="Calibri" w:hAnsi="Times New Roman" w:cs="Times New Roman" w:hint="default"/>
        <w:b w:val="0"/>
        <w:u w:val="none"/>
      </w:rPr>
    </w:lvl>
    <w:lvl w:ilvl="2">
      <w:start w:val="1"/>
      <w:numFmt w:val="decimal"/>
      <w:lvlText w:val="%1.%2.%3."/>
      <w:lvlJc w:val="left"/>
      <w:pPr>
        <w:tabs>
          <w:tab w:val="num" w:pos="0"/>
        </w:tabs>
        <w:ind w:left="1800" w:hanging="720"/>
      </w:pPr>
      <w:rPr>
        <w:rFonts w:eastAsia="Calibri"/>
        <w:b w:val="0"/>
        <w:u w:val="none"/>
      </w:rPr>
    </w:lvl>
    <w:lvl w:ilvl="3">
      <w:start w:val="1"/>
      <w:numFmt w:val="decimal"/>
      <w:lvlText w:val="%1.%2.%3.%4."/>
      <w:lvlJc w:val="left"/>
      <w:pPr>
        <w:tabs>
          <w:tab w:val="num" w:pos="0"/>
        </w:tabs>
        <w:ind w:left="1800" w:hanging="720"/>
      </w:pPr>
      <w:rPr>
        <w:rFonts w:eastAsia="Calibri"/>
        <w:u w:val="single"/>
      </w:rPr>
    </w:lvl>
    <w:lvl w:ilvl="4">
      <w:start w:val="1"/>
      <w:numFmt w:val="decimal"/>
      <w:lvlText w:val="%1.%2.%3.%4.%5."/>
      <w:lvlJc w:val="left"/>
      <w:pPr>
        <w:tabs>
          <w:tab w:val="num" w:pos="0"/>
        </w:tabs>
        <w:ind w:left="2160" w:hanging="1080"/>
      </w:pPr>
      <w:rPr>
        <w:rFonts w:eastAsia="Calibri"/>
        <w:u w:val="single"/>
      </w:rPr>
    </w:lvl>
    <w:lvl w:ilvl="5">
      <w:start w:val="1"/>
      <w:numFmt w:val="decimal"/>
      <w:lvlText w:val="%1.%2.%3.%4.%5.%6."/>
      <w:lvlJc w:val="left"/>
      <w:pPr>
        <w:tabs>
          <w:tab w:val="num" w:pos="0"/>
        </w:tabs>
        <w:ind w:left="2160" w:hanging="1080"/>
      </w:pPr>
      <w:rPr>
        <w:rFonts w:eastAsia="Calibri"/>
        <w:u w:val="single"/>
      </w:rPr>
    </w:lvl>
    <w:lvl w:ilvl="6">
      <w:start w:val="1"/>
      <w:numFmt w:val="decimal"/>
      <w:lvlText w:val="%1.%2.%3.%4.%5.%6.%7."/>
      <w:lvlJc w:val="left"/>
      <w:pPr>
        <w:tabs>
          <w:tab w:val="num" w:pos="0"/>
        </w:tabs>
        <w:ind w:left="2520" w:hanging="1440"/>
      </w:pPr>
      <w:rPr>
        <w:rFonts w:eastAsia="Calibri"/>
        <w:u w:val="single"/>
      </w:rPr>
    </w:lvl>
    <w:lvl w:ilvl="7">
      <w:start w:val="1"/>
      <w:numFmt w:val="decimal"/>
      <w:lvlText w:val="%1.%2.%3.%4.%5.%6.%7.%8."/>
      <w:lvlJc w:val="left"/>
      <w:pPr>
        <w:tabs>
          <w:tab w:val="num" w:pos="0"/>
        </w:tabs>
        <w:ind w:left="2520" w:hanging="1440"/>
      </w:pPr>
      <w:rPr>
        <w:rFonts w:eastAsia="Calibri"/>
        <w:u w:val="single"/>
      </w:rPr>
    </w:lvl>
    <w:lvl w:ilvl="8">
      <w:start w:val="1"/>
      <w:numFmt w:val="decimal"/>
      <w:lvlText w:val="%1.%2.%3.%4.%5.%6.%7.%8.%9."/>
      <w:lvlJc w:val="left"/>
      <w:pPr>
        <w:tabs>
          <w:tab w:val="num" w:pos="0"/>
        </w:tabs>
        <w:ind w:left="2880" w:hanging="1800"/>
      </w:pPr>
      <w:rPr>
        <w:rFonts w:eastAsia="Calibri"/>
        <w:u w:val="single"/>
      </w:rPr>
    </w:lvl>
  </w:abstractNum>
  <w:abstractNum w:abstractNumId="30" w15:restartNumberingAfterBreak="0">
    <w:nsid w:val="472E7882"/>
    <w:multiLevelType w:val="multilevel"/>
    <w:tmpl w:val="CC44FD0E"/>
    <w:lvl w:ilvl="0">
      <w:start w:val="1"/>
      <w:numFmt w:val="decimal"/>
      <w:lvlText w:val="%1."/>
      <w:lvlJc w:val="left"/>
      <w:pPr>
        <w:tabs>
          <w:tab w:val="num" w:pos="0"/>
        </w:tabs>
        <w:ind w:left="720" w:hanging="360"/>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31" w15:restartNumberingAfterBreak="0">
    <w:nsid w:val="477C3435"/>
    <w:multiLevelType w:val="multilevel"/>
    <w:tmpl w:val="2C4CCDFE"/>
    <w:lvl w:ilvl="0">
      <w:start w:val="1"/>
      <w:numFmt w:val="upperRoman"/>
      <w:pStyle w:val="a2"/>
      <w:lvlText w:val="ЧАСТЬ %1."/>
      <w:lvlJc w:val="left"/>
      <w:pPr>
        <w:tabs>
          <w:tab w:val="num" w:pos="0"/>
        </w:tabs>
        <w:ind w:left="3839" w:hanging="720"/>
      </w:pPr>
      <w:rPr>
        <w:rFonts w:ascii="Times New Roman" w:hAnsi="Times New Roman" w:cs="Times New Roman"/>
        <w:b w:val="0"/>
        <w:bCs w:val="0"/>
        <w:i w:val="0"/>
        <w:iCs w:val="0"/>
        <w:caps w:val="0"/>
        <w:smallCaps w:val="0"/>
        <w:strike w:val="0"/>
        <w:dstrike w:val="0"/>
        <w:vanish w:val="0"/>
        <w:spacing w:val="0"/>
        <w:kern w:val="2"/>
        <w:position w:val="0"/>
        <w:sz w:val="24"/>
        <w:u w:val="none"/>
        <w:vertAlign w:val="baseline"/>
      </w:rPr>
    </w:lvl>
    <w:lvl w:ilvl="1">
      <w:start w:val="1"/>
      <w:numFmt w:val="decimal"/>
      <w:lvlText w:val="РАЗДЕЛ %1.%2"/>
      <w:lvlJc w:val="left"/>
      <w:pPr>
        <w:tabs>
          <w:tab w:val="num" w:pos="0"/>
        </w:tabs>
        <w:ind w:left="5099" w:hanging="720"/>
      </w:pPr>
      <w:rPr>
        <w:rFonts w:cs="Times New Roman"/>
      </w:rPr>
    </w:lvl>
    <w:lvl w:ilvl="2">
      <w:start w:val="1"/>
      <w:numFmt w:val="decimal"/>
      <w:lvlText w:val="%1.%2.%3"/>
      <w:lvlJc w:val="left"/>
      <w:pPr>
        <w:tabs>
          <w:tab w:val="num" w:pos="0"/>
        </w:tabs>
        <w:ind w:left="3839" w:hanging="720"/>
      </w:pPr>
      <w:rPr>
        <w:rFonts w:cs="Times New Roman"/>
      </w:rPr>
    </w:lvl>
    <w:lvl w:ilvl="3">
      <w:start w:val="1"/>
      <w:numFmt w:val="decimal"/>
      <w:lvlText w:val="%1.%2.%3.%4"/>
      <w:lvlJc w:val="left"/>
      <w:pPr>
        <w:tabs>
          <w:tab w:val="num" w:pos="0"/>
        </w:tabs>
        <w:ind w:left="3839" w:hanging="720"/>
      </w:pPr>
      <w:rPr>
        <w:rFonts w:cs="Times New Roman"/>
      </w:rPr>
    </w:lvl>
    <w:lvl w:ilvl="4">
      <w:start w:val="1"/>
      <w:numFmt w:val="decimal"/>
      <w:lvlText w:val="%1.%2.%3.%4.%5"/>
      <w:lvlJc w:val="left"/>
      <w:pPr>
        <w:tabs>
          <w:tab w:val="num" w:pos="0"/>
        </w:tabs>
        <w:ind w:left="4199" w:hanging="1080"/>
      </w:pPr>
      <w:rPr>
        <w:rFonts w:cs="Times New Roman"/>
      </w:rPr>
    </w:lvl>
    <w:lvl w:ilvl="5">
      <w:start w:val="1"/>
      <w:numFmt w:val="decimal"/>
      <w:lvlText w:val="%1.%2.%3.%4.%5.%6"/>
      <w:lvlJc w:val="left"/>
      <w:pPr>
        <w:tabs>
          <w:tab w:val="num" w:pos="0"/>
        </w:tabs>
        <w:ind w:left="4199" w:hanging="1080"/>
      </w:pPr>
      <w:rPr>
        <w:rFonts w:cs="Times New Roman"/>
      </w:rPr>
    </w:lvl>
    <w:lvl w:ilvl="6">
      <w:start w:val="1"/>
      <w:numFmt w:val="decimal"/>
      <w:lvlText w:val="%1.%2.%3.%4.%5.%6.%7"/>
      <w:lvlJc w:val="left"/>
      <w:pPr>
        <w:tabs>
          <w:tab w:val="num" w:pos="0"/>
        </w:tabs>
        <w:ind w:left="4559" w:hanging="1440"/>
      </w:pPr>
      <w:rPr>
        <w:rFonts w:cs="Times New Roman"/>
      </w:rPr>
    </w:lvl>
    <w:lvl w:ilvl="7">
      <w:start w:val="1"/>
      <w:numFmt w:val="decimal"/>
      <w:lvlText w:val="%1.%2.%3.%4.%5.%6.%7.%8"/>
      <w:lvlJc w:val="left"/>
      <w:pPr>
        <w:tabs>
          <w:tab w:val="num" w:pos="0"/>
        </w:tabs>
        <w:ind w:left="4559" w:hanging="1440"/>
      </w:pPr>
      <w:rPr>
        <w:rFonts w:cs="Times New Roman"/>
      </w:rPr>
    </w:lvl>
    <w:lvl w:ilvl="8">
      <w:start w:val="1"/>
      <w:numFmt w:val="decimal"/>
      <w:lvlText w:val="%1.%2.%3.%4.%5.%6.%7.%8.%9"/>
      <w:lvlJc w:val="left"/>
      <w:pPr>
        <w:tabs>
          <w:tab w:val="num" w:pos="0"/>
        </w:tabs>
        <w:ind w:left="4919" w:hanging="1800"/>
      </w:pPr>
      <w:rPr>
        <w:rFonts w:cs="Times New Roman"/>
      </w:rPr>
    </w:lvl>
  </w:abstractNum>
  <w:abstractNum w:abstractNumId="32" w15:restartNumberingAfterBreak="0">
    <w:nsid w:val="478E5AAF"/>
    <w:multiLevelType w:val="multilevel"/>
    <w:tmpl w:val="7CF42310"/>
    <w:lvl w:ilvl="0">
      <w:start w:val="1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3" w15:restartNumberingAfterBreak="0">
    <w:nsid w:val="4AB07B70"/>
    <w:multiLevelType w:val="multilevel"/>
    <w:tmpl w:val="B59E0362"/>
    <w:lvl w:ilvl="0">
      <w:start w:val="1"/>
      <w:numFmt w:val="decimal"/>
      <w:pStyle w:val="CharChar1CharChar1CharChar"/>
      <w:lvlText w:val="%1."/>
      <w:lvlJc w:val="center"/>
      <w:pPr>
        <w:tabs>
          <w:tab w:val="num" w:pos="0"/>
        </w:tabs>
        <w:ind w:left="567" w:hanging="567"/>
      </w:pPr>
      <w:rPr>
        <w:rFonts w:ascii="Times New Roman" w:hAnsi="Times New Roman" w:cs="Times New Roman"/>
        <w:b/>
        <w:bCs/>
        <w:i w:val="0"/>
        <w:iCs w:val="0"/>
        <w:caps/>
        <w:strike w:val="0"/>
        <w:dstrike w:val="0"/>
        <w:vanish w:val="0"/>
        <w:color w:val="auto"/>
        <w:spacing w:val="0"/>
        <w:kern w:val="0"/>
        <w:position w:val="0"/>
        <w:sz w:val="20"/>
        <w:u w:val="none"/>
        <w:vertAlign w:val="baseline"/>
      </w:rPr>
    </w:lvl>
    <w:lvl w:ilvl="1">
      <w:start w:val="1"/>
      <w:numFmt w:val="decimal"/>
      <w:lvlText w:val="%1.%2"/>
      <w:lvlJc w:val="left"/>
      <w:pPr>
        <w:tabs>
          <w:tab w:val="num" w:pos="0"/>
        </w:tabs>
        <w:ind w:left="851" w:hanging="851"/>
      </w:pPr>
      <w:rPr>
        <w:rFonts w:cs="Times New Roman"/>
        <w:b w:val="0"/>
        <w:bCs w:val="0"/>
        <w:i w:val="0"/>
        <w:iCs w:val="0"/>
        <w:caps w:val="0"/>
        <w:smallCaps w:val="0"/>
        <w:strike w:val="0"/>
        <w:dstrike w:val="0"/>
        <w:vanish w:val="0"/>
        <w:color w:val="auto"/>
        <w:spacing w:val="0"/>
        <w:w w:val="100"/>
        <w:kern w:val="0"/>
        <w:position w:val="0"/>
        <w:sz w:val="24"/>
        <w:szCs w:val="24"/>
        <w:u w:val="none"/>
        <w:vertAlign w:val="baseline"/>
      </w:rPr>
    </w:lvl>
    <w:lvl w:ilvl="2">
      <w:start w:val="1"/>
      <w:numFmt w:val="decimal"/>
      <w:lvlText w:val="%1.%2.%3"/>
      <w:lvlJc w:val="left"/>
      <w:pPr>
        <w:tabs>
          <w:tab w:val="num" w:pos="0"/>
        </w:tabs>
        <w:ind w:left="851" w:hanging="851"/>
      </w:pPr>
      <w:rPr>
        <w:b w:val="0"/>
        <w:bCs w:val="0"/>
        <w:i w:val="0"/>
        <w:iCs w:val="0"/>
      </w:rPr>
    </w:lvl>
    <w:lvl w:ilvl="3">
      <w:start w:val="1"/>
      <w:numFmt w:val="lowerLetter"/>
      <w:lvlText w:val="%4)"/>
      <w:lvlJc w:val="left"/>
      <w:pPr>
        <w:tabs>
          <w:tab w:val="num" w:pos="0"/>
        </w:tabs>
        <w:ind w:left="1418" w:hanging="567"/>
      </w:pPr>
      <w:rPr>
        <w:rFonts w:cs="Times New Roman"/>
        <w:b w:val="0"/>
        <w:bCs w:val="0"/>
        <w:i w:val="0"/>
        <w:iCs w:val="0"/>
        <w:caps w:val="0"/>
        <w:smallCaps w:val="0"/>
        <w:strike w:val="0"/>
        <w:dstrike w:val="0"/>
        <w:vanish w:val="0"/>
        <w:color w:val="auto"/>
        <w:spacing w:val="0"/>
        <w:w w:val="100"/>
        <w:kern w:val="0"/>
        <w:position w:val="0"/>
        <w:sz w:val="20"/>
        <w:u w:val="none"/>
        <w:vertAlign w:val="baseline"/>
      </w:rPr>
    </w:lvl>
    <w:lvl w:ilvl="4">
      <w:start w:val="1"/>
      <w:numFmt w:val="lowerLetter"/>
      <w:lvlText w:val="%5)"/>
      <w:lvlJc w:val="left"/>
      <w:pPr>
        <w:tabs>
          <w:tab w:val="num" w:pos="0"/>
        </w:tabs>
        <w:ind w:left="1418" w:hanging="567"/>
      </w:pPr>
    </w:lvl>
    <w:lvl w:ilvl="5">
      <w:start w:val="1"/>
      <w:numFmt w:val="bullet"/>
      <w:lvlText w:val=""/>
      <w:lvlJc w:val="left"/>
      <w:pPr>
        <w:tabs>
          <w:tab w:val="num" w:pos="0"/>
        </w:tabs>
        <w:ind w:left="1985" w:hanging="567"/>
      </w:pPr>
      <w:rPr>
        <w:rFonts w:ascii="Symbol" w:hAnsi="Symbol" w:cs="Symbol" w:hint="default"/>
      </w:rPr>
    </w:lvl>
    <w:lvl w:ilvl="6">
      <w:start w:val="1"/>
      <w:numFmt w:val="lowerLetter"/>
      <w:lvlText w:val="%1.%2.%3.%4.%5.%6.%7)"/>
      <w:lvlJc w:val="left"/>
      <w:pPr>
        <w:tabs>
          <w:tab w:val="num" w:pos="0"/>
        </w:tabs>
        <w:ind w:left="2552" w:hanging="567"/>
      </w:pPr>
    </w:lvl>
    <w:lvl w:ilvl="7">
      <w:start w:val="1"/>
      <w:numFmt w:val="decimal"/>
      <w:lvlText w:val="%1.%2.%3.%4.%5.%6.%7.%8."/>
      <w:lvlJc w:val="left"/>
      <w:pPr>
        <w:tabs>
          <w:tab w:val="num" w:pos="0"/>
        </w:tabs>
        <w:ind w:left="2606" w:hanging="1224"/>
      </w:pPr>
    </w:lvl>
    <w:lvl w:ilvl="8">
      <w:start w:val="1"/>
      <w:numFmt w:val="decimal"/>
      <w:lvlText w:val="%1.%2.%3.%4.%5.%6.%7.%8.%9."/>
      <w:lvlJc w:val="left"/>
      <w:pPr>
        <w:tabs>
          <w:tab w:val="num" w:pos="0"/>
        </w:tabs>
        <w:ind w:left="3182" w:hanging="1440"/>
      </w:pPr>
    </w:lvl>
  </w:abstractNum>
  <w:abstractNum w:abstractNumId="34" w15:restartNumberingAfterBreak="0">
    <w:nsid w:val="4C0527B1"/>
    <w:multiLevelType w:val="multilevel"/>
    <w:tmpl w:val="C6FAEFCC"/>
    <w:lvl w:ilvl="0">
      <w:start w:val="1"/>
      <w:numFmt w:val="decimal"/>
      <w:pStyle w:val="1110"/>
      <w:lvlText w:val="%1."/>
      <w:lvlJc w:val="left"/>
      <w:pPr>
        <w:tabs>
          <w:tab w:val="num" w:pos="0"/>
        </w:tabs>
        <w:ind w:left="540" w:hanging="540"/>
      </w:pPr>
    </w:lvl>
    <w:lvl w:ilvl="1">
      <w:start w:val="5"/>
      <w:numFmt w:val="decimal"/>
      <w:lvlText w:val="1.%2."/>
      <w:lvlJc w:val="left"/>
      <w:pPr>
        <w:tabs>
          <w:tab w:val="num" w:pos="0"/>
        </w:tabs>
        <w:ind w:left="900" w:hanging="54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35" w15:restartNumberingAfterBreak="0">
    <w:nsid w:val="4D8E151D"/>
    <w:multiLevelType w:val="multilevel"/>
    <w:tmpl w:val="3DA0AE32"/>
    <w:lvl w:ilvl="0">
      <w:start w:val="1"/>
      <w:numFmt w:val="bullet"/>
      <w:pStyle w:val="SMarkList"/>
      <w:lvlText w:val="-"/>
      <w:lvlJc w:val="left"/>
      <w:pPr>
        <w:tabs>
          <w:tab w:val="num" w:pos="0"/>
        </w:tabs>
        <w:ind w:left="1647" w:hanging="360"/>
      </w:pPr>
      <w:rPr>
        <w:rFonts w:ascii="Calibri" w:hAnsi="Calibri" w:cs="Calibri" w:hint="default"/>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36" w15:restartNumberingAfterBreak="0">
    <w:nsid w:val="5215457E"/>
    <w:multiLevelType w:val="hybridMultilevel"/>
    <w:tmpl w:val="4F2EF3A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15:restartNumberingAfterBreak="0">
    <w:nsid w:val="55A3091E"/>
    <w:multiLevelType w:val="multilevel"/>
    <w:tmpl w:val="929E2ACE"/>
    <w:lvl w:ilvl="0">
      <w:start w:val="1"/>
      <w:numFmt w:val="decimal"/>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38" w15:restartNumberingAfterBreak="0">
    <w:nsid w:val="59B23833"/>
    <w:multiLevelType w:val="multilevel"/>
    <w:tmpl w:val="DB4460A0"/>
    <w:lvl w:ilvl="0">
      <w:start w:val="1"/>
      <w:numFmt w:val="decimal"/>
      <w:lvlText w:val="3.%1"/>
      <w:lvlJc w:val="left"/>
      <w:pPr>
        <w:tabs>
          <w:tab w:val="num" w:pos="0"/>
        </w:tabs>
        <w:ind w:left="786" w:hanging="360"/>
      </w:pPr>
      <w:rPr>
        <w:rFonts w:ascii="Times New Roman" w:hAnsi="Times New Roman" w:cs="Times New Roman" w:hint="default"/>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9" w15:restartNumberingAfterBreak="0">
    <w:nsid w:val="603645AE"/>
    <w:multiLevelType w:val="multilevel"/>
    <w:tmpl w:val="D47E9AEA"/>
    <w:lvl w:ilvl="0">
      <w:start w:val="1"/>
      <w:numFmt w:val="bullet"/>
      <w:pStyle w:val="SMLst"/>
      <w:lvlText w:val="-"/>
      <w:lvlJc w:val="left"/>
      <w:pPr>
        <w:tabs>
          <w:tab w:val="num" w:pos="0"/>
        </w:tabs>
        <w:ind w:left="1440" w:hanging="360"/>
      </w:pPr>
      <w:rPr>
        <w:rFonts w:ascii="Calibri" w:hAnsi="Calibri" w:cs="Calibri" w:hint="default"/>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40" w15:restartNumberingAfterBreak="0">
    <w:nsid w:val="64C23E8D"/>
    <w:multiLevelType w:val="multilevel"/>
    <w:tmpl w:val="D2383086"/>
    <w:lvl w:ilvl="0">
      <w:start w:val="1"/>
      <w:numFmt w:val="bullet"/>
      <w:lvlText w:val="•"/>
      <w:lvlJc w:val="left"/>
      <w:pPr>
        <w:tabs>
          <w:tab w:val="num" w:pos="0"/>
        </w:tabs>
        <w:ind w:left="1080" w:hanging="360"/>
      </w:pPr>
      <w:rPr>
        <w:rFonts w:ascii="Calibri" w:hAnsi="Calibri" w:cs="Calibri" w:hint="default"/>
      </w:rPr>
    </w:lvl>
    <w:lvl w:ilvl="1">
      <w:start w:val="1"/>
      <w:numFmt w:val="bullet"/>
      <w:lvlText w:val="o"/>
      <w:lvlJc w:val="left"/>
      <w:pPr>
        <w:tabs>
          <w:tab w:val="num" w:pos="0"/>
        </w:tabs>
        <w:ind w:left="1800" w:hanging="360"/>
      </w:pPr>
      <w:rPr>
        <w:rFonts w:ascii="OpenSymbol" w:hAnsi="OpenSymbol" w:cs="OpenSymbol"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OpenSymbol" w:hAnsi="OpenSymbol" w:cs="OpenSymbol"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OpenSymbol" w:hAnsi="OpenSymbol" w:cs="OpenSymbol"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41" w15:restartNumberingAfterBreak="0">
    <w:nsid w:val="6CCF0EED"/>
    <w:multiLevelType w:val="hybridMultilevel"/>
    <w:tmpl w:val="8648DFD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2935" w:hanging="360"/>
      </w:pPr>
      <w:rPr>
        <w:rFonts w:ascii="Courier New" w:hAnsi="Courier New" w:cs="Courier New" w:hint="default"/>
      </w:rPr>
    </w:lvl>
    <w:lvl w:ilvl="2" w:tplc="04190005" w:tentative="1">
      <w:start w:val="1"/>
      <w:numFmt w:val="bullet"/>
      <w:lvlText w:val=""/>
      <w:lvlJc w:val="left"/>
      <w:pPr>
        <w:ind w:left="3655" w:hanging="360"/>
      </w:pPr>
      <w:rPr>
        <w:rFonts w:ascii="Wingdings" w:hAnsi="Wingdings" w:hint="default"/>
      </w:rPr>
    </w:lvl>
    <w:lvl w:ilvl="3" w:tplc="04190001" w:tentative="1">
      <w:start w:val="1"/>
      <w:numFmt w:val="bullet"/>
      <w:lvlText w:val=""/>
      <w:lvlJc w:val="left"/>
      <w:pPr>
        <w:ind w:left="4375" w:hanging="360"/>
      </w:pPr>
      <w:rPr>
        <w:rFonts w:ascii="Symbol" w:hAnsi="Symbol" w:hint="default"/>
      </w:rPr>
    </w:lvl>
    <w:lvl w:ilvl="4" w:tplc="04190003" w:tentative="1">
      <w:start w:val="1"/>
      <w:numFmt w:val="bullet"/>
      <w:lvlText w:val="o"/>
      <w:lvlJc w:val="left"/>
      <w:pPr>
        <w:ind w:left="5095" w:hanging="360"/>
      </w:pPr>
      <w:rPr>
        <w:rFonts w:ascii="Courier New" w:hAnsi="Courier New" w:cs="Courier New" w:hint="default"/>
      </w:rPr>
    </w:lvl>
    <w:lvl w:ilvl="5" w:tplc="04190005" w:tentative="1">
      <w:start w:val="1"/>
      <w:numFmt w:val="bullet"/>
      <w:lvlText w:val=""/>
      <w:lvlJc w:val="left"/>
      <w:pPr>
        <w:ind w:left="5815" w:hanging="360"/>
      </w:pPr>
      <w:rPr>
        <w:rFonts w:ascii="Wingdings" w:hAnsi="Wingdings" w:hint="default"/>
      </w:rPr>
    </w:lvl>
    <w:lvl w:ilvl="6" w:tplc="04190001" w:tentative="1">
      <w:start w:val="1"/>
      <w:numFmt w:val="bullet"/>
      <w:lvlText w:val=""/>
      <w:lvlJc w:val="left"/>
      <w:pPr>
        <w:ind w:left="6535" w:hanging="360"/>
      </w:pPr>
      <w:rPr>
        <w:rFonts w:ascii="Symbol" w:hAnsi="Symbol" w:hint="default"/>
      </w:rPr>
    </w:lvl>
    <w:lvl w:ilvl="7" w:tplc="04190003" w:tentative="1">
      <w:start w:val="1"/>
      <w:numFmt w:val="bullet"/>
      <w:lvlText w:val="o"/>
      <w:lvlJc w:val="left"/>
      <w:pPr>
        <w:ind w:left="7255" w:hanging="360"/>
      </w:pPr>
      <w:rPr>
        <w:rFonts w:ascii="Courier New" w:hAnsi="Courier New" w:cs="Courier New" w:hint="default"/>
      </w:rPr>
    </w:lvl>
    <w:lvl w:ilvl="8" w:tplc="04190005" w:tentative="1">
      <w:start w:val="1"/>
      <w:numFmt w:val="bullet"/>
      <w:lvlText w:val=""/>
      <w:lvlJc w:val="left"/>
      <w:pPr>
        <w:ind w:left="7975" w:hanging="360"/>
      </w:pPr>
      <w:rPr>
        <w:rFonts w:ascii="Wingdings" w:hAnsi="Wingdings" w:hint="default"/>
      </w:rPr>
    </w:lvl>
  </w:abstractNum>
  <w:abstractNum w:abstractNumId="42" w15:restartNumberingAfterBreak="0">
    <w:nsid w:val="70897A47"/>
    <w:multiLevelType w:val="hybridMultilevel"/>
    <w:tmpl w:val="B18CF89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74470F55"/>
    <w:multiLevelType w:val="multilevel"/>
    <w:tmpl w:val="B3404E6C"/>
    <w:lvl w:ilvl="0">
      <w:start w:val="1"/>
      <w:numFmt w:val="decimal"/>
      <w:pStyle w:val="40"/>
      <w:suff w:val="space"/>
      <w:lvlText w:val="Приложение %1"/>
      <w:lvlJc w:val="left"/>
      <w:pPr>
        <w:tabs>
          <w:tab w:val="num" w:pos="0"/>
        </w:tabs>
        <w:ind w:left="0" w:firstLine="0"/>
      </w:pPr>
    </w:lvl>
    <w:lvl w:ilvl="1">
      <w:start w:val="1"/>
      <w:numFmt w:val="decimal"/>
      <w:suff w:val="space"/>
      <w:lvlText w:val="%1.%2"/>
      <w:lvlJc w:val="left"/>
      <w:pPr>
        <w:tabs>
          <w:tab w:val="num" w:pos="0"/>
        </w:tabs>
        <w:ind w:left="0" w:firstLine="567"/>
      </w:pPr>
      <w:rPr>
        <w:rFonts w:ascii="Times New Roman" w:hAnsi="Times New Roman"/>
        <w:b/>
        <w:i w:val="0"/>
        <w:spacing w:val="0"/>
        <w:w w:val="100"/>
        <w:sz w:val="28"/>
      </w:rPr>
    </w:lvl>
    <w:lvl w:ilvl="2">
      <w:start w:val="1"/>
      <w:numFmt w:val="decimal"/>
      <w:suff w:val="space"/>
      <w:lvlText w:val="%1.%2.%3"/>
      <w:lvlJc w:val="left"/>
      <w:pPr>
        <w:tabs>
          <w:tab w:val="num" w:pos="0"/>
        </w:tabs>
        <w:ind w:left="0" w:firstLine="567"/>
      </w:pPr>
      <w:rPr>
        <w:rFonts w:ascii="Times New Roman" w:hAnsi="Times New Roman"/>
        <w:b/>
        <w:i w:val="0"/>
        <w:color w:val="auto"/>
        <w:sz w:val="26"/>
      </w:rPr>
    </w:lvl>
    <w:lvl w:ilvl="3">
      <w:start w:val="1"/>
      <w:numFmt w:val="decimal"/>
      <w:suff w:val="space"/>
      <w:lvlText w:val="%1.%2.%3.%4"/>
      <w:lvlJc w:val="left"/>
      <w:pPr>
        <w:tabs>
          <w:tab w:val="num" w:pos="0"/>
        </w:tabs>
        <w:ind w:left="0" w:firstLine="567"/>
      </w:pPr>
      <w:rPr>
        <w:rFonts w:ascii="Times New Roman" w:hAnsi="Times New Roman"/>
        <w:b/>
        <w:i w:val="0"/>
        <w:color w:val="auto"/>
        <w:spacing w:val="0"/>
        <w:w w:val="100"/>
        <w:sz w:val="24"/>
      </w:rPr>
    </w:lvl>
    <w:lvl w:ilvl="4">
      <w:start w:val="1"/>
      <w:numFmt w:val="decimal"/>
      <w:lvlText w:val="%1.%2.%3.%4.%5"/>
      <w:lvlJc w:val="left"/>
      <w:pPr>
        <w:tabs>
          <w:tab w:val="num" w:pos="0"/>
        </w:tabs>
        <w:ind w:left="1575" w:hanging="1008"/>
      </w:pPr>
    </w:lvl>
    <w:lvl w:ilvl="5">
      <w:start w:val="1"/>
      <w:numFmt w:val="decimal"/>
      <w:lvlText w:val="%1.%2.%3.%4.%5.%6"/>
      <w:lvlJc w:val="left"/>
      <w:pPr>
        <w:tabs>
          <w:tab w:val="num" w:pos="0"/>
        </w:tabs>
        <w:ind w:left="1719" w:hanging="1152"/>
      </w:pPr>
    </w:lvl>
    <w:lvl w:ilvl="6">
      <w:start w:val="1"/>
      <w:numFmt w:val="decimal"/>
      <w:lvlText w:val="%1.%2.%3.%4.%5.%6.%7"/>
      <w:lvlJc w:val="left"/>
      <w:pPr>
        <w:tabs>
          <w:tab w:val="num" w:pos="0"/>
        </w:tabs>
        <w:ind w:left="1863" w:hanging="1296"/>
      </w:pPr>
    </w:lvl>
    <w:lvl w:ilvl="7">
      <w:start w:val="1"/>
      <w:numFmt w:val="decimal"/>
      <w:lvlText w:val="%1.%2.%3.%4.%5.%6.%7.%8"/>
      <w:lvlJc w:val="left"/>
      <w:pPr>
        <w:tabs>
          <w:tab w:val="num" w:pos="0"/>
        </w:tabs>
        <w:ind w:left="2007" w:hanging="1440"/>
      </w:pPr>
    </w:lvl>
    <w:lvl w:ilvl="8">
      <w:start w:val="1"/>
      <w:numFmt w:val="decimal"/>
      <w:lvlText w:val="%1.%2.%3.%4.%5.%6.%7.%8.%9"/>
      <w:lvlJc w:val="left"/>
      <w:pPr>
        <w:tabs>
          <w:tab w:val="num" w:pos="0"/>
        </w:tabs>
        <w:ind w:left="2151" w:hanging="1584"/>
      </w:pPr>
    </w:lvl>
  </w:abstractNum>
  <w:abstractNum w:abstractNumId="44" w15:restartNumberingAfterBreak="0">
    <w:nsid w:val="7C4D782A"/>
    <w:multiLevelType w:val="multilevel"/>
    <w:tmpl w:val="51DCE748"/>
    <w:lvl w:ilvl="0">
      <w:start w:val="1"/>
      <w:numFmt w:val="bullet"/>
      <w:lvlText w:val=""/>
      <w:lvlJc w:val="left"/>
      <w:pPr>
        <w:tabs>
          <w:tab w:val="num" w:pos="0"/>
        </w:tabs>
        <w:ind w:left="0" w:firstLine="0"/>
      </w:pPr>
      <w:rPr>
        <w:rFonts w:ascii="Symbol" w:hAnsi="Symbol" w:cs="Symbol" w:hint="default"/>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45" w15:restartNumberingAfterBreak="0">
    <w:nsid w:val="7FBA65EE"/>
    <w:multiLevelType w:val="multilevel"/>
    <w:tmpl w:val="75FA54DE"/>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OpenSymbol" w:hAnsi="OpenSymbol" w:cs="OpenSymbol"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OpenSymbol" w:hAnsi="OpenSymbol" w:cs="OpenSymbol"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OpenSymbol" w:hAnsi="OpenSymbol" w:cs="OpenSymbol" w:hint="default"/>
      </w:rPr>
    </w:lvl>
    <w:lvl w:ilvl="8">
      <w:start w:val="1"/>
      <w:numFmt w:val="bullet"/>
      <w:lvlText w:val=""/>
      <w:lvlJc w:val="left"/>
      <w:pPr>
        <w:tabs>
          <w:tab w:val="num" w:pos="0"/>
        </w:tabs>
        <w:ind w:left="7189" w:hanging="360"/>
      </w:pPr>
      <w:rPr>
        <w:rFonts w:ascii="Wingdings" w:hAnsi="Wingdings" w:cs="Wingdings" w:hint="default"/>
      </w:rPr>
    </w:lvl>
  </w:abstractNum>
  <w:num w:numId="1">
    <w:abstractNumId w:val="28"/>
  </w:num>
  <w:num w:numId="2">
    <w:abstractNumId w:val="27"/>
  </w:num>
  <w:num w:numId="3">
    <w:abstractNumId w:val="10"/>
  </w:num>
  <w:num w:numId="4">
    <w:abstractNumId w:val="5"/>
  </w:num>
  <w:num w:numId="5">
    <w:abstractNumId w:val="18"/>
  </w:num>
  <w:num w:numId="6">
    <w:abstractNumId w:val="20"/>
  </w:num>
  <w:num w:numId="7">
    <w:abstractNumId w:val="33"/>
  </w:num>
  <w:num w:numId="8">
    <w:abstractNumId w:val="6"/>
  </w:num>
  <w:num w:numId="9">
    <w:abstractNumId w:val="14"/>
  </w:num>
  <w:num w:numId="10">
    <w:abstractNumId w:val="11"/>
  </w:num>
  <w:num w:numId="11">
    <w:abstractNumId w:val="15"/>
  </w:num>
  <w:num w:numId="12">
    <w:abstractNumId w:val="24"/>
  </w:num>
  <w:num w:numId="13">
    <w:abstractNumId w:val="9"/>
  </w:num>
  <w:num w:numId="14">
    <w:abstractNumId w:val="13"/>
  </w:num>
  <w:num w:numId="15">
    <w:abstractNumId w:val="31"/>
  </w:num>
  <w:num w:numId="16">
    <w:abstractNumId w:val="0"/>
  </w:num>
  <w:num w:numId="17">
    <w:abstractNumId w:val="3"/>
  </w:num>
  <w:num w:numId="18">
    <w:abstractNumId w:val="39"/>
  </w:num>
  <w:num w:numId="19">
    <w:abstractNumId w:val="35"/>
  </w:num>
  <w:num w:numId="20">
    <w:abstractNumId w:val="12"/>
  </w:num>
  <w:num w:numId="21">
    <w:abstractNumId w:val="22"/>
  </w:num>
  <w:num w:numId="22">
    <w:abstractNumId w:val="23"/>
  </w:num>
  <w:num w:numId="23">
    <w:abstractNumId w:val="34"/>
  </w:num>
  <w:num w:numId="24">
    <w:abstractNumId w:val="43"/>
  </w:num>
  <w:num w:numId="25">
    <w:abstractNumId w:val="1"/>
  </w:num>
  <w:num w:numId="26">
    <w:abstractNumId w:val="19"/>
  </w:num>
  <w:num w:numId="27">
    <w:abstractNumId w:val="29"/>
  </w:num>
  <w:num w:numId="28">
    <w:abstractNumId w:val="17"/>
  </w:num>
  <w:num w:numId="29">
    <w:abstractNumId w:val="45"/>
  </w:num>
  <w:num w:numId="30">
    <w:abstractNumId w:val="16"/>
  </w:num>
  <w:num w:numId="31">
    <w:abstractNumId w:val="7"/>
  </w:num>
  <w:num w:numId="32">
    <w:abstractNumId w:val="2"/>
  </w:num>
  <w:num w:numId="33">
    <w:abstractNumId w:val="26"/>
  </w:num>
  <w:num w:numId="34">
    <w:abstractNumId w:val="40"/>
  </w:num>
  <w:num w:numId="35">
    <w:abstractNumId w:val="44"/>
  </w:num>
  <w:num w:numId="36">
    <w:abstractNumId w:val="21"/>
  </w:num>
  <w:num w:numId="37">
    <w:abstractNumId w:val="8"/>
  </w:num>
  <w:num w:numId="38">
    <w:abstractNumId w:val="32"/>
  </w:num>
  <w:num w:numId="39">
    <w:abstractNumId w:val="30"/>
  </w:num>
  <w:num w:numId="40">
    <w:abstractNumId w:val="38"/>
  </w:num>
  <w:num w:numId="41">
    <w:abstractNumId w:val="1"/>
    <w:lvlOverride w:ilvl="0">
      <w:startOverride w:val="1"/>
    </w:lvlOverride>
  </w:num>
  <w:num w:numId="42">
    <w:abstractNumId w:val="2"/>
    <w:lvlOverride w:ilvl="0">
      <w:startOverride w:val="1"/>
    </w:lvlOverride>
  </w:num>
  <w:num w:numId="43">
    <w:abstractNumId w:val="25"/>
  </w:num>
  <w:num w:numId="44">
    <w:abstractNumId w:val="41"/>
  </w:num>
  <w:num w:numId="45">
    <w:abstractNumId w:val="4"/>
  </w:num>
  <w:num w:numId="46">
    <w:abstractNumId w:val="37"/>
  </w:num>
  <w:num w:numId="47">
    <w:abstractNumId w:val="42"/>
  </w:num>
  <w:num w:numId="4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24"/>
  <w:defaultTabStop w:val="709"/>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E42"/>
    <w:rsid w:val="0002091B"/>
    <w:rsid w:val="00031A3A"/>
    <w:rsid w:val="00066776"/>
    <w:rsid w:val="00070A6A"/>
    <w:rsid w:val="00071D22"/>
    <w:rsid w:val="00075BB6"/>
    <w:rsid w:val="00081375"/>
    <w:rsid w:val="000F71DB"/>
    <w:rsid w:val="00104B46"/>
    <w:rsid w:val="00130DBC"/>
    <w:rsid w:val="001322B5"/>
    <w:rsid w:val="00144E7D"/>
    <w:rsid w:val="00180A45"/>
    <w:rsid w:val="001926E8"/>
    <w:rsid w:val="001B7D89"/>
    <w:rsid w:val="001F4902"/>
    <w:rsid w:val="00212337"/>
    <w:rsid w:val="00272DA2"/>
    <w:rsid w:val="002969E2"/>
    <w:rsid w:val="002A0A9B"/>
    <w:rsid w:val="002F020E"/>
    <w:rsid w:val="002F09FB"/>
    <w:rsid w:val="00321ABB"/>
    <w:rsid w:val="00323068"/>
    <w:rsid w:val="00357A10"/>
    <w:rsid w:val="003A6FE4"/>
    <w:rsid w:val="003B18A0"/>
    <w:rsid w:val="003B27E0"/>
    <w:rsid w:val="003D66C9"/>
    <w:rsid w:val="004846E4"/>
    <w:rsid w:val="00513BCE"/>
    <w:rsid w:val="0055452D"/>
    <w:rsid w:val="005559AF"/>
    <w:rsid w:val="005674F5"/>
    <w:rsid w:val="005A16C2"/>
    <w:rsid w:val="005C472D"/>
    <w:rsid w:val="005C723E"/>
    <w:rsid w:val="005D68A9"/>
    <w:rsid w:val="005F6D09"/>
    <w:rsid w:val="00622953"/>
    <w:rsid w:val="0066562D"/>
    <w:rsid w:val="00720F72"/>
    <w:rsid w:val="00777955"/>
    <w:rsid w:val="00782A5B"/>
    <w:rsid w:val="007B445F"/>
    <w:rsid w:val="007C1002"/>
    <w:rsid w:val="008033FF"/>
    <w:rsid w:val="0082252E"/>
    <w:rsid w:val="0084750F"/>
    <w:rsid w:val="008A2778"/>
    <w:rsid w:val="00901151"/>
    <w:rsid w:val="00960519"/>
    <w:rsid w:val="00977C8A"/>
    <w:rsid w:val="009863E6"/>
    <w:rsid w:val="009B0531"/>
    <w:rsid w:val="009B3EA0"/>
    <w:rsid w:val="00A552ED"/>
    <w:rsid w:val="00AA6098"/>
    <w:rsid w:val="00AC10B3"/>
    <w:rsid w:val="00AC7CF3"/>
    <w:rsid w:val="00B25E42"/>
    <w:rsid w:val="00B36516"/>
    <w:rsid w:val="00B36A1D"/>
    <w:rsid w:val="00B7495A"/>
    <w:rsid w:val="00BD56B5"/>
    <w:rsid w:val="00C046D3"/>
    <w:rsid w:val="00C346E9"/>
    <w:rsid w:val="00C71F6F"/>
    <w:rsid w:val="00CB20D8"/>
    <w:rsid w:val="00CD11AF"/>
    <w:rsid w:val="00CF5DFD"/>
    <w:rsid w:val="00D057BD"/>
    <w:rsid w:val="00D13E93"/>
    <w:rsid w:val="00D5453B"/>
    <w:rsid w:val="00D936A0"/>
    <w:rsid w:val="00DA12C7"/>
    <w:rsid w:val="00DC6CCF"/>
    <w:rsid w:val="00E82498"/>
    <w:rsid w:val="00E86325"/>
    <w:rsid w:val="00ED7F7E"/>
    <w:rsid w:val="00EE6CDB"/>
    <w:rsid w:val="00EF2002"/>
    <w:rsid w:val="00F23E6B"/>
    <w:rsid w:val="00F525DA"/>
    <w:rsid w:val="00F932EF"/>
    <w:rsid w:val="00FF76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9A05A"/>
  <w15:docId w15:val="{2A713926-76DB-4C71-A7CB-60C5E31A9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F"/>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pPr>
      <w:widowControl w:val="0"/>
      <w:suppressAutoHyphens/>
    </w:p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WWCharLFO1LVL5">
    <w:name w:val="WW_CharLFO1LVL5"/>
    <w:qFormat/>
    <w:rPr>
      <w:rFonts w:ascii="Times New Roman" w:hAnsi="Times New Roman" w:cs="Times New Roman"/>
      <w:b/>
      <w:bCs w:val="0"/>
      <w:i w:val="0"/>
      <w:iCs w:val="0"/>
      <w:caps w:val="0"/>
      <w:smallCaps w:val="0"/>
      <w:strike w:val="0"/>
      <w:dstrike w:val="0"/>
      <w:vanish w:val="0"/>
      <w:color w:val="000000"/>
      <w:spacing w:val="0"/>
      <w:w w:val="100"/>
      <w:kern w:val="0"/>
      <w:position w:val="0"/>
      <w:sz w:val="32"/>
      <w:szCs w:val="32"/>
      <w:u w:val="none"/>
      <w:vertAlign w:val="baseline"/>
    </w:rPr>
  </w:style>
  <w:style w:type="character" w:styleId="a7">
    <w:name w:val="FollowedHyperlink"/>
    <w:rPr>
      <w:color w:val="800080"/>
      <w:u w:val="single"/>
    </w:rPr>
  </w:style>
  <w:style w:type="character" w:customStyle="1" w:styleId="a8">
    <w:name w:val="Символ сноски"/>
    <w:qFormat/>
    <w:rPr>
      <w:rFonts w:cs="Times New Roman"/>
      <w:vertAlign w:val="superscript"/>
    </w:rPr>
  </w:style>
  <w:style w:type="character" w:customStyle="1" w:styleId="a9">
    <w:name w:val="Привязка сноски"/>
    <w:qFormat/>
    <w:rPr>
      <w:rFonts w:cs="Times New Roman"/>
      <w:vertAlign w:val="superscript"/>
    </w:rPr>
  </w:style>
  <w:style w:type="character" w:styleId="aa">
    <w:name w:val="annotation reference"/>
    <w:basedOn w:val="a4"/>
    <w:qFormat/>
    <w:rPr>
      <w:sz w:val="16"/>
      <w:szCs w:val="16"/>
    </w:rPr>
  </w:style>
  <w:style w:type="character" w:customStyle="1" w:styleId="ab">
    <w:name w:val="Символ концевой сноски"/>
    <w:qFormat/>
    <w:rPr>
      <w:vertAlign w:val="superscript"/>
    </w:rPr>
  </w:style>
  <w:style w:type="character" w:styleId="ac">
    <w:name w:val="endnote reference"/>
    <w:rPr>
      <w:vertAlign w:val="superscript"/>
    </w:rPr>
  </w:style>
  <w:style w:type="character" w:styleId="ad">
    <w:name w:val="Emphasis"/>
    <w:basedOn w:val="a4"/>
    <w:qFormat/>
    <w:rPr>
      <w:i/>
      <w:iCs/>
    </w:rPr>
  </w:style>
  <w:style w:type="character" w:styleId="ae">
    <w:name w:val="Hyperlink"/>
    <w:rPr>
      <w:rFonts w:cs="Times New Roman"/>
      <w:color w:val="000080"/>
      <w:u w:val="single"/>
    </w:rPr>
  </w:style>
  <w:style w:type="character" w:styleId="af">
    <w:name w:val="page number"/>
  </w:style>
  <w:style w:type="character" w:styleId="af0">
    <w:name w:val="line number"/>
    <w:rPr>
      <w:rFonts w:cs="Times New Roman"/>
    </w:rPr>
  </w:style>
  <w:style w:type="character" w:styleId="af1">
    <w:name w:val="Strong"/>
    <w:qFormat/>
    <w:rPr>
      <w:b/>
      <w:bCs/>
    </w:rPr>
  </w:style>
  <w:style w:type="character" w:customStyle="1" w:styleId="11">
    <w:name w:val="Заголовок 1 Знак"/>
    <w:basedOn w:val="a4"/>
    <w:qFormat/>
    <w:rPr>
      <w:rFonts w:ascii="Calibri Light" w:eastAsia="等线 Light" w:hAnsi="Calibri Light" w:cs="F"/>
      <w:color w:val="2E74B5"/>
      <w:sz w:val="32"/>
      <w:szCs w:val="32"/>
    </w:rPr>
  </w:style>
  <w:style w:type="character" w:customStyle="1" w:styleId="20">
    <w:name w:val="Заголовок 2 Знак"/>
    <w:basedOn w:val="a4"/>
    <w:qFormat/>
    <w:rPr>
      <w:rFonts w:ascii="Times New Roman" w:eastAsia="Times New Roman" w:hAnsi="Times New Roman" w:cs="Times New Roman"/>
      <w:b/>
      <w:bCs/>
      <w:iCs/>
      <w:color w:val="000000"/>
      <w:sz w:val="28"/>
      <w:szCs w:val="28"/>
      <w:lang w:val="ru-RU" w:eastAsia="zh-CN"/>
    </w:rPr>
  </w:style>
  <w:style w:type="character" w:customStyle="1" w:styleId="32">
    <w:name w:val="Заголовок 3 Знак"/>
    <w:basedOn w:val="a4"/>
    <w:qFormat/>
    <w:rPr>
      <w:rFonts w:ascii="Cambria" w:eastAsia="Times New Roman" w:hAnsi="Cambria" w:cs="Times New Roman"/>
      <w:b/>
      <w:bCs/>
      <w:color w:val="000000"/>
      <w:sz w:val="26"/>
      <w:szCs w:val="26"/>
      <w:lang w:val="ru-RU" w:eastAsia="zh-CN"/>
    </w:rPr>
  </w:style>
  <w:style w:type="character" w:customStyle="1" w:styleId="41">
    <w:name w:val="Заголовок 4 Знак"/>
    <w:basedOn w:val="a4"/>
    <w:qFormat/>
    <w:rPr>
      <w:rFonts w:ascii="Times New Roman" w:eastAsia="Times New Roman" w:hAnsi="Times New Roman" w:cs="Times New Roman"/>
      <w:b/>
      <w:bCs/>
      <w:sz w:val="24"/>
      <w:szCs w:val="24"/>
      <w:lang w:val="zh-CN" w:eastAsia="zh-CN"/>
    </w:rPr>
  </w:style>
  <w:style w:type="character" w:customStyle="1" w:styleId="5">
    <w:name w:val="Заголовок 5 Знак"/>
    <w:basedOn w:val="a4"/>
    <w:qFormat/>
    <w:rPr>
      <w:rFonts w:ascii="Times New Roman" w:eastAsia="Times New Roman" w:hAnsi="Times New Roman" w:cs="Times New Roman"/>
      <w:b/>
      <w:bCs/>
      <w:sz w:val="24"/>
      <w:szCs w:val="24"/>
      <w:lang w:val="zh-CN" w:eastAsia="zh-CN"/>
    </w:rPr>
  </w:style>
  <w:style w:type="character" w:customStyle="1" w:styleId="60">
    <w:name w:val="Заголовок 6 Знак"/>
    <w:basedOn w:val="a4"/>
    <w:qFormat/>
    <w:rPr>
      <w:rFonts w:ascii="Times New Roman" w:eastAsia="Times New Roman" w:hAnsi="Times New Roman" w:cs="Times New Roman"/>
      <w:b/>
      <w:bCs/>
      <w:i/>
      <w:iCs/>
      <w:sz w:val="18"/>
      <w:szCs w:val="18"/>
      <w:lang w:val="zh-CN" w:eastAsia="zh-CN"/>
    </w:rPr>
  </w:style>
  <w:style w:type="character" w:customStyle="1" w:styleId="7">
    <w:name w:val="Заголовок 7 Знак"/>
    <w:basedOn w:val="a4"/>
    <w:qFormat/>
    <w:rPr>
      <w:rFonts w:ascii="Times New Roman" w:eastAsia="Times New Roman" w:hAnsi="Times New Roman" w:cs="Times New Roman"/>
      <w:b/>
      <w:bCs/>
      <w:sz w:val="28"/>
      <w:szCs w:val="28"/>
      <w:u w:val="single"/>
      <w:lang w:val="zh-CN" w:eastAsia="zh-CN"/>
    </w:rPr>
  </w:style>
  <w:style w:type="character" w:customStyle="1" w:styleId="8">
    <w:name w:val="Заголовок 8 Знак"/>
    <w:basedOn w:val="a4"/>
    <w:qFormat/>
    <w:rPr>
      <w:rFonts w:ascii="Times New Roman" w:eastAsia="Times New Roman" w:hAnsi="Times New Roman" w:cs="Times New Roman"/>
      <w:color w:val="000000"/>
      <w:sz w:val="28"/>
      <w:szCs w:val="28"/>
      <w:lang w:val="zh-CN" w:eastAsia="zh-CN"/>
    </w:rPr>
  </w:style>
  <w:style w:type="character" w:customStyle="1" w:styleId="9">
    <w:name w:val="Заголовок 9 Знак"/>
    <w:basedOn w:val="a4"/>
    <w:qFormat/>
    <w:rPr>
      <w:rFonts w:ascii="Times New Roman" w:eastAsia="Times New Roman" w:hAnsi="Times New Roman" w:cs="Times New Roman"/>
      <w:b/>
      <w:bCs/>
      <w:i/>
      <w:iCs/>
      <w:lang w:val="zh-CN" w:eastAsia="zh-CN"/>
    </w:rPr>
  </w:style>
  <w:style w:type="character" w:customStyle="1" w:styleId="af2">
    <w:name w:val="Абзац списка Знак"/>
    <w:qFormat/>
  </w:style>
  <w:style w:type="character" w:customStyle="1" w:styleId="FontStyle15">
    <w:name w:val="Font Style15"/>
    <w:qFormat/>
    <w:rPr>
      <w:rFonts w:ascii="Times New Roman" w:eastAsia="Times New Roman" w:hAnsi="Times New Roman" w:cs="Times New Roman"/>
      <w:b/>
      <w:bCs/>
      <w:sz w:val="16"/>
      <w:szCs w:val="16"/>
    </w:rPr>
  </w:style>
  <w:style w:type="character" w:customStyle="1" w:styleId="FontStyle14">
    <w:name w:val="Font Style14"/>
    <w:qFormat/>
    <w:rPr>
      <w:rFonts w:ascii="Arial" w:eastAsia="Arial" w:hAnsi="Arial" w:cs="Arial"/>
      <w:sz w:val="14"/>
      <w:szCs w:val="14"/>
    </w:rPr>
  </w:style>
  <w:style w:type="character" w:customStyle="1" w:styleId="110">
    <w:name w:val="_Нумерованный 1 Знак1"/>
    <w:qFormat/>
    <w:rPr>
      <w:rFonts w:ascii="Times New Roman" w:eastAsia="Times New Roman" w:hAnsi="Times New Roman" w:cs="Times New Roman"/>
      <w:b/>
      <w:sz w:val="24"/>
      <w:szCs w:val="24"/>
    </w:rPr>
  </w:style>
  <w:style w:type="character" w:customStyle="1" w:styleId="af3">
    <w:name w:val="Текст выноски Знак"/>
    <w:basedOn w:val="a4"/>
    <w:qFormat/>
    <w:rPr>
      <w:rFonts w:ascii="Tahoma" w:eastAsia="Tahoma" w:hAnsi="Tahoma" w:cs="Tahoma"/>
      <w:sz w:val="16"/>
      <w:szCs w:val="16"/>
    </w:rPr>
  </w:style>
  <w:style w:type="character" w:customStyle="1" w:styleId="af4">
    <w:name w:val="Верхний колонтитул Знак"/>
    <w:basedOn w:val="a4"/>
    <w:qFormat/>
    <w:rPr>
      <w:rFonts w:ascii="Times New Roman" w:eastAsia="Times New Roman" w:hAnsi="Times New Roman" w:cs="Times New Roman"/>
      <w:sz w:val="24"/>
    </w:rPr>
  </w:style>
  <w:style w:type="character" w:customStyle="1" w:styleId="af5">
    <w:name w:val="Нижний колонтитул Знак"/>
    <w:basedOn w:val="a4"/>
    <w:qFormat/>
    <w:rPr>
      <w:rFonts w:ascii="Times New Roman" w:eastAsia="Times New Roman" w:hAnsi="Times New Roman" w:cs="Times New Roman"/>
      <w:sz w:val="24"/>
    </w:rPr>
  </w:style>
  <w:style w:type="character" w:customStyle="1" w:styleId="af6">
    <w:name w:val="Текст примечания Знак"/>
    <w:basedOn w:val="a4"/>
    <w:qFormat/>
    <w:rPr>
      <w:rFonts w:ascii="Times New Roman" w:eastAsia="Times New Roman" w:hAnsi="Times New Roman" w:cs="Times New Roman"/>
      <w:sz w:val="20"/>
      <w:szCs w:val="20"/>
    </w:rPr>
  </w:style>
  <w:style w:type="character" w:customStyle="1" w:styleId="af7">
    <w:name w:val="Тема примечания Знак"/>
    <w:basedOn w:val="af6"/>
    <w:qFormat/>
    <w:rPr>
      <w:rFonts w:ascii="Times New Roman" w:eastAsia="Times New Roman" w:hAnsi="Times New Roman" w:cs="Times New Roman"/>
      <w:b/>
      <w:bCs/>
      <w:sz w:val="20"/>
      <w:szCs w:val="20"/>
    </w:rPr>
  </w:style>
  <w:style w:type="character" w:customStyle="1" w:styleId="21">
    <w:name w:val="Сноска (2)_"/>
    <w:qFormat/>
    <w:rPr>
      <w:rFonts w:cs="Times New Roman"/>
      <w:sz w:val="12"/>
      <w:szCs w:val="12"/>
      <w:shd w:val="clear" w:color="auto" w:fill="FFFFFF"/>
    </w:rPr>
  </w:style>
  <w:style w:type="character" w:customStyle="1" w:styleId="33">
    <w:name w:val="Сноска (3)_"/>
    <w:qFormat/>
    <w:rPr>
      <w:rFonts w:cs="Times New Roman"/>
      <w:sz w:val="21"/>
      <w:szCs w:val="21"/>
      <w:shd w:val="clear" w:color="auto" w:fill="FFFFFF"/>
    </w:rPr>
  </w:style>
  <w:style w:type="character" w:customStyle="1" w:styleId="af8">
    <w:name w:val="Сноска_"/>
    <w:qFormat/>
    <w:rPr>
      <w:rFonts w:cs="Times New Roman"/>
      <w:sz w:val="21"/>
      <w:szCs w:val="21"/>
      <w:shd w:val="clear" w:color="auto" w:fill="FFFFFF"/>
    </w:rPr>
  </w:style>
  <w:style w:type="character" w:customStyle="1" w:styleId="af9">
    <w:name w:val="Сноска + Полужирный"/>
    <w:qFormat/>
    <w:rPr>
      <w:rFonts w:ascii="Times New Roman" w:eastAsia="Times New Roman" w:hAnsi="Times New Roman" w:cs="Times New Roman"/>
      <w:b/>
      <w:bCs/>
      <w:spacing w:val="0"/>
      <w:sz w:val="21"/>
      <w:szCs w:val="21"/>
    </w:rPr>
  </w:style>
  <w:style w:type="character" w:customStyle="1" w:styleId="42">
    <w:name w:val="Сноска (4)_"/>
    <w:qFormat/>
    <w:rPr>
      <w:rFonts w:cs="Times New Roman"/>
      <w:sz w:val="17"/>
      <w:szCs w:val="17"/>
      <w:shd w:val="clear" w:color="auto" w:fill="FFFFFF"/>
    </w:rPr>
  </w:style>
  <w:style w:type="character" w:customStyle="1" w:styleId="43">
    <w:name w:val="Заголовок №4_"/>
    <w:qFormat/>
    <w:rPr>
      <w:rFonts w:cs="Times New Roman"/>
      <w:sz w:val="21"/>
      <w:szCs w:val="21"/>
      <w:shd w:val="clear" w:color="auto" w:fill="FFFFFF"/>
    </w:rPr>
  </w:style>
  <w:style w:type="character" w:customStyle="1" w:styleId="44">
    <w:name w:val="Заголовок №4 + Не полужирный"/>
    <w:qFormat/>
    <w:rPr>
      <w:rFonts w:ascii="Times New Roman" w:eastAsia="Times New Roman" w:hAnsi="Times New Roman" w:cs="Times New Roman"/>
      <w:b/>
      <w:bCs/>
      <w:spacing w:val="0"/>
      <w:sz w:val="21"/>
      <w:szCs w:val="21"/>
    </w:rPr>
  </w:style>
  <w:style w:type="character" w:customStyle="1" w:styleId="23">
    <w:name w:val="Основной текст (2)_"/>
    <w:qFormat/>
    <w:rPr>
      <w:rFonts w:cs="Times New Roman"/>
      <w:sz w:val="23"/>
      <w:szCs w:val="23"/>
      <w:shd w:val="clear" w:color="auto" w:fill="FFFFFF"/>
    </w:rPr>
  </w:style>
  <w:style w:type="character" w:customStyle="1" w:styleId="12">
    <w:name w:val="Заголовок №1_"/>
    <w:qFormat/>
    <w:rPr>
      <w:rFonts w:cs="Times New Roman"/>
      <w:sz w:val="51"/>
      <w:szCs w:val="51"/>
      <w:shd w:val="clear" w:color="auto" w:fill="FFFFFF"/>
    </w:rPr>
  </w:style>
  <w:style w:type="character" w:customStyle="1" w:styleId="34">
    <w:name w:val="Основной текст (3)_"/>
    <w:qFormat/>
    <w:rPr>
      <w:rFonts w:cs="Times New Roman"/>
      <w:sz w:val="27"/>
      <w:szCs w:val="27"/>
      <w:shd w:val="clear" w:color="auto" w:fill="FFFFFF"/>
    </w:rPr>
  </w:style>
  <w:style w:type="character" w:customStyle="1" w:styleId="afa">
    <w:name w:val="Основной текст_"/>
    <w:qFormat/>
    <w:rPr>
      <w:rFonts w:cs="Times New Roman"/>
      <w:sz w:val="21"/>
      <w:szCs w:val="21"/>
      <w:shd w:val="clear" w:color="auto" w:fill="FFFFFF"/>
    </w:rPr>
  </w:style>
  <w:style w:type="character" w:customStyle="1" w:styleId="220">
    <w:name w:val="Заголовок №2 (2)_"/>
    <w:qFormat/>
    <w:rPr>
      <w:rFonts w:cs="Times New Roman"/>
      <w:sz w:val="27"/>
      <w:szCs w:val="27"/>
      <w:shd w:val="clear" w:color="auto" w:fill="FFFFFF"/>
    </w:rPr>
  </w:style>
  <w:style w:type="character" w:customStyle="1" w:styleId="afb">
    <w:name w:val="Колонтитул_"/>
    <w:qFormat/>
    <w:rPr>
      <w:rFonts w:cs="Times New Roman"/>
      <w:sz w:val="20"/>
      <w:szCs w:val="20"/>
      <w:shd w:val="clear" w:color="auto" w:fill="FFFFFF"/>
    </w:rPr>
  </w:style>
  <w:style w:type="character" w:customStyle="1" w:styleId="100">
    <w:name w:val="Колонтитул + 10"/>
    <w:qFormat/>
    <w:rPr>
      <w:rFonts w:ascii="Times New Roman" w:eastAsia="Times New Roman" w:hAnsi="Times New Roman" w:cs="Times New Roman"/>
      <w:spacing w:val="0"/>
      <w:sz w:val="21"/>
      <w:szCs w:val="21"/>
    </w:rPr>
  </w:style>
  <w:style w:type="character" w:customStyle="1" w:styleId="24">
    <w:name w:val="Оглавление 2 Знак"/>
    <w:qFormat/>
    <w:rPr>
      <w:rFonts w:ascii="Calibri" w:eastAsia="Calibri" w:hAnsi="Calibri" w:cs="Calibri"/>
      <w:b/>
      <w:bCs/>
      <w:color w:val="000000"/>
      <w:lang w:val="ru-RU"/>
    </w:rPr>
  </w:style>
  <w:style w:type="character" w:customStyle="1" w:styleId="45">
    <w:name w:val="Основной текст (4)_"/>
    <w:qFormat/>
    <w:rPr>
      <w:rFonts w:cs="Times New Roman"/>
      <w:sz w:val="21"/>
      <w:szCs w:val="21"/>
      <w:shd w:val="clear" w:color="auto" w:fill="FFFFFF"/>
    </w:rPr>
  </w:style>
  <w:style w:type="character" w:customStyle="1" w:styleId="13">
    <w:name w:val="Основной текст1"/>
    <w:qFormat/>
    <w:rPr>
      <w:rFonts w:ascii="Times New Roman" w:eastAsia="Times New Roman" w:hAnsi="Times New Roman" w:cs="Times New Roman"/>
      <w:spacing w:val="0"/>
      <w:sz w:val="21"/>
      <w:szCs w:val="21"/>
      <w:u w:val="single"/>
      <w:lang w:val="en-US" w:eastAsia="zh-CN"/>
    </w:rPr>
  </w:style>
  <w:style w:type="character" w:customStyle="1" w:styleId="25">
    <w:name w:val="Основной текст2"/>
    <w:qFormat/>
    <w:rPr>
      <w:rFonts w:ascii="Times New Roman" w:eastAsia="Times New Roman" w:hAnsi="Times New Roman" w:cs="Times New Roman"/>
      <w:spacing w:val="0"/>
      <w:sz w:val="21"/>
      <w:szCs w:val="21"/>
    </w:rPr>
  </w:style>
  <w:style w:type="character" w:customStyle="1" w:styleId="afc">
    <w:name w:val="Основной текст + Полужирный"/>
    <w:qFormat/>
    <w:rPr>
      <w:rFonts w:ascii="Times New Roman" w:eastAsia="Times New Roman" w:hAnsi="Times New Roman" w:cs="Times New Roman"/>
      <w:b/>
      <w:bCs/>
      <w:spacing w:val="0"/>
      <w:sz w:val="21"/>
      <w:szCs w:val="21"/>
    </w:rPr>
  </w:style>
  <w:style w:type="character" w:customStyle="1" w:styleId="410">
    <w:name w:val="Заголовок №4 + Не полужирный1"/>
    <w:qFormat/>
    <w:rPr>
      <w:rFonts w:ascii="Times New Roman" w:eastAsia="Times New Roman" w:hAnsi="Times New Roman" w:cs="Times New Roman"/>
      <w:b/>
      <w:bCs/>
      <w:spacing w:val="0"/>
      <w:sz w:val="21"/>
      <w:szCs w:val="21"/>
    </w:rPr>
  </w:style>
  <w:style w:type="character" w:customStyle="1" w:styleId="15">
    <w:name w:val="Основной текст + Полужирный15"/>
    <w:qFormat/>
    <w:rPr>
      <w:rFonts w:ascii="Times New Roman" w:eastAsia="Times New Roman" w:hAnsi="Times New Roman" w:cs="Times New Roman"/>
      <w:b/>
      <w:bCs/>
      <w:spacing w:val="0"/>
      <w:sz w:val="21"/>
      <w:szCs w:val="21"/>
    </w:rPr>
  </w:style>
  <w:style w:type="character" w:customStyle="1" w:styleId="46">
    <w:name w:val="Основной текст (4) + Не полужирный"/>
    <w:qFormat/>
    <w:rPr>
      <w:rFonts w:ascii="Times New Roman" w:eastAsia="Times New Roman" w:hAnsi="Times New Roman" w:cs="Times New Roman"/>
      <w:b/>
      <w:bCs/>
      <w:spacing w:val="0"/>
      <w:sz w:val="21"/>
      <w:szCs w:val="21"/>
    </w:rPr>
  </w:style>
  <w:style w:type="character" w:customStyle="1" w:styleId="50">
    <w:name w:val="Основной текст (5)_"/>
    <w:qFormat/>
    <w:rPr>
      <w:rFonts w:cs="Times New Roman"/>
      <w:sz w:val="21"/>
      <w:szCs w:val="21"/>
      <w:shd w:val="clear" w:color="auto" w:fill="FFFFFF"/>
    </w:rPr>
  </w:style>
  <w:style w:type="character" w:customStyle="1" w:styleId="51">
    <w:name w:val="Основной текст (5) + Не курсив"/>
    <w:qFormat/>
    <w:rPr>
      <w:rFonts w:ascii="Times New Roman" w:eastAsia="Times New Roman" w:hAnsi="Times New Roman" w:cs="Times New Roman"/>
      <w:i/>
      <w:iCs/>
      <w:spacing w:val="0"/>
      <w:sz w:val="21"/>
      <w:szCs w:val="21"/>
    </w:rPr>
  </w:style>
  <w:style w:type="character" w:customStyle="1" w:styleId="450">
    <w:name w:val="Основной текст (4) + Не полужирный5"/>
    <w:qFormat/>
    <w:rPr>
      <w:rFonts w:ascii="Times New Roman" w:eastAsia="Times New Roman" w:hAnsi="Times New Roman" w:cs="Times New Roman"/>
      <w:b/>
      <w:bCs/>
      <w:spacing w:val="0"/>
      <w:sz w:val="21"/>
      <w:szCs w:val="21"/>
    </w:rPr>
  </w:style>
  <w:style w:type="character" w:customStyle="1" w:styleId="14">
    <w:name w:val="Основной текст + Полужирный14"/>
    <w:qFormat/>
    <w:rPr>
      <w:rFonts w:ascii="Times New Roman" w:eastAsia="Times New Roman" w:hAnsi="Times New Roman" w:cs="Times New Roman"/>
      <w:b/>
      <w:bCs/>
      <w:spacing w:val="0"/>
      <w:sz w:val="21"/>
      <w:szCs w:val="21"/>
    </w:rPr>
  </w:style>
  <w:style w:type="character" w:customStyle="1" w:styleId="440">
    <w:name w:val="Основной текст (4) + Не полужирный4"/>
    <w:qFormat/>
    <w:rPr>
      <w:rFonts w:ascii="Times New Roman" w:eastAsia="Times New Roman" w:hAnsi="Times New Roman" w:cs="Times New Roman"/>
      <w:b/>
      <w:bCs/>
      <w:spacing w:val="0"/>
      <w:sz w:val="21"/>
      <w:szCs w:val="21"/>
    </w:rPr>
  </w:style>
  <w:style w:type="character" w:customStyle="1" w:styleId="61">
    <w:name w:val="Основной текст (6)_"/>
    <w:qFormat/>
    <w:rPr>
      <w:rFonts w:cs="Times New Roman"/>
      <w:sz w:val="20"/>
      <w:szCs w:val="20"/>
      <w:shd w:val="clear" w:color="auto" w:fill="FFFFFF"/>
    </w:rPr>
  </w:style>
  <w:style w:type="character" w:customStyle="1" w:styleId="54">
    <w:name w:val="Основной текст (5) + Не курсив4"/>
    <w:qFormat/>
    <w:rPr>
      <w:rFonts w:ascii="Times New Roman" w:eastAsia="Times New Roman" w:hAnsi="Times New Roman" w:cs="Times New Roman"/>
      <w:i/>
      <w:iCs/>
      <w:spacing w:val="0"/>
      <w:sz w:val="21"/>
      <w:szCs w:val="21"/>
    </w:rPr>
  </w:style>
  <w:style w:type="character" w:customStyle="1" w:styleId="52">
    <w:name w:val="Основной текст (5) + Полужирный"/>
    <w:qFormat/>
    <w:rPr>
      <w:rFonts w:ascii="Times New Roman" w:eastAsia="Times New Roman" w:hAnsi="Times New Roman" w:cs="Times New Roman"/>
      <w:b/>
      <w:bCs/>
      <w:spacing w:val="0"/>
      <w:sz w:val="21"/>
      <w:szCs w:val="21"/>
    </w:rPr>
  </w:style>
  <w:style w:type="character" w:customStyle="1" w:styleId="afd">
    <w:name w:val="Основной текст + Курсив"/>
    <w:qFormat/>
    <w:rPr>
      <w:rFonts w:ascii="Times New Roman" w:eastAsia="Times New Roman" w:hAnsi="Times New Roman" w:cs="Times New Roman"/>
      <w:i/>
      <w:iCs/>
      <w:spacing w:val="0"/>
      <w:sz w:val="21"/>
      <w:szCs w:val="21"/>
    </w:rPr>
  </w:style>
  <w:style w:type="character" w:customStyle="1" w:styleId="130">
    <w:name w:val="Основной текст + Полужирный13"/>
    <w:qFormat/>
    <w:rPr>
      <w:rFonts w:ascii="Times New Roman" w:eastAsia="Times New Roman" w:hAnsi="Times New Roman" w:cs="Times New Roman"/>
      <w:b/>
      <w:bCs/>
      <w:spacing w:val="0"/>
      <w:sz w:val="21"/>
      <w:szCs w:val="21"/>
    </w:rPr>
  </w:style>
  <w:style w:type="character" w:customStyle="1" w:styleId="430">
    <w:name w:val="Основной текст (4) + Не полужирный3"/>
    <w:qFormat/>
    <w:rPr>
      <w:rFonts w:ascii="Times New Roman" w:eastAsia="Times New Roman" w:hAnsi="Times New Roman" w:cs="Times New Roman"/>
      <w:b/>
      <w:bCs/>
      <w:spacing w:val="0"/>
      <w:sz w:val="21"/>
      <w:szCs w:val="21"/>
    </w:rPr>
  </w:style>
  <w:style w:type="character" w:customStyle="1" w:styleId="53">
    <w:name w:val="Основной текст (5) + Не курсив3"/>
    <w:qFormat/>
    <w:rPr>
      <w:rFonts w:ascii="Times New Roman" w:eastAsia="Times New Roman" w:hAnsi="Times New Roman" w:cs="Times New Roman"/>
      <w:i/>
      <w:iCs/>
      <w:spacing w:val="0"/>
      <w:sz w:val="21"/>
      <w:szCs w:val="21"/>
    </w:rPr>
  </w:style>
  <w:style w:type="character" w:customStyle="1" w:styleId="520">
    <w:name w:val="Основной текст (5) + Полужирный2"/>
    <w:qFormat/>
    <w:rPr>
      <w:rFonts w:ascii="Times New Roman" w:eastAsia="Times New Roman" w:hAnsi="Times New Roman" w:cs="Times New Roman"/>
      <w:b/>
      <w:bCs/>
      <w:i/>
      <w:iCs/>
      <w:spacing w:val="0"/>
      <w:sz w:val="21"/>
      <w:szCs w:val="21"/>
    </w:rPr>
  </w:style>
  <w:style w:type="character" w:customStyle="1" w:styleId="70">
    <w:name w:val="Основной текст (7)_"/>
    <w:qFormat/>
    <w:rPr>
      <w:rFonts w:cs="Times New Roman"/>
      <w:sz w:val="21"/>
      <w:szCs w:val="21"/>
      <w:shd w:val="clear" w:color="auto" w:fill="FFFFFF"/>
    </w:rPr>
  </w:style>
  <w:style w:type="character" w:customStyle="1" w:styleId="71">
    <w:name w:val="Основной текст (7) + Не полужирный"/>
    <w:qFormat/>
    <w:rPr>
      <w:rFonts w:ascii="Times New Roman" w:eastAsia="Times New Roman" w:hAnsi="Times New Roman" w:cs="Times New Roman"/>
      <w:b/>
      <w:bCs/>
      <w:spacing w:val="0"/>
      <w:sz w:val="21"/>
      <w:szCs w:val="21"/>
    </w:rPr>
  </w:style>
  <w:style w:type="character" w:customStyle="1" w:styleId="35">
    <w:name w:val="Заголовок №3_"/>
    <w:qFormat/>
    <w:rPr>
      <w:rFonts w:cs="Times New Roman"/>
      <w:sz w:val="21"/>
      <w:szCs w:val="21"/>
      <w:shd w:val="clear" w:color="auto" w:fill="FFFFFF"/>
    </w:rPr>
  </w:style>
  <w:style w:type="character" w:customStyle="1" w:styleId="36">
    <w:name w:val="Основной текст3"/>
    <w:qFormat/>
    <w:rPr>
      <w:rFonts w:ascii="Times New Roman" w:eastAsia="Times New Roman" w:hAnsi="Times New Roman" w:cs="Times New Roman"/>
      <w:spacing w:val="0"/>
      <w:sz w:val="21"/>
      <w:szCs w:val="21"/>
      <w:u w:val="single"/>
    </w:rPr>
  </w:style>
  <w:style w:type="character" w:customStyle="1" w:styleId="80">
    <w:name w:val="Основной текст (8)_"/>
    <w:qFormat/>
    <w:rPr>
      <w:rFonts w:cs="Times New Roman"/>
      <w:sz w:val="12"/>
      <w:szCs w:val="12"/>
      <w:shd w:val="clear" w:color="auto" w:fill="FFFFFF"/>
    </w:rPr>
  </w:style>
  <w:style w:type="character" w:customStyle="1" w:styleId="37">
    <w:name w:val="Основной текст + Курсив3"/>
    <w:qFormat/>
    <w:rPr>
      <w:rFonts w:ascii="Times New Roman" w:eastAsia="Times New Roman" w:hAnsi="Times New Roman" w:cs="Times New Roman"/>
      <w:i/>
      <w:iCs/>
      <w:spacing w:val="0"/>
      <w:sz w:val="21"/>
      <w:szCs w:val="21"/>
    </w:rPr>
  </w:style>
  <w:style w:type="character" w:customStyle="1" w:styleId="521">
    <w:name w:val="Основной текст (5) + Не курсив2"/>
    <w:qFormat/>
    <w:rPr>
      <w:rFonts w:ascii="Times New Roman" w:eastAsia="Times New Roman" w:hAnsi="Times New Roman" w:cs="Times New Roman"/>
      <w:i/>
      <w:iCs/>
      <w:spacing w:val="0"/>
      <w:sz w:val="21"/>
      <w:szCs w:val="21"/>
    </w:rPr>
  </w:style>
  <w:style w:type="character" w:customStyle="1" w:styleId="26">
    <w:name w:val="Подпись к таблице (2)_"/>
    <w:qFormat/>
    <w:rPr>
      <w:rFonts w:cs="Times New Roman"/>
      <w:sz w:val="21"/>
      <w:szCs w:val="21"/>
      <w:shd w:val="clear" w:color="auto" w:fill="FFFFFF"/>
    </w:rPr>
  </w:style>
  <w:style w:type="character" w:customStyle="1" w:styleId="27">
    <w:name w:val="Основной текст + Курсив2"/>
    <w:qFormat/>
    <w:rPr>
      <w:rFonts w:ascii="Times New Roman" w:eastAsia="Times New Roman" w:hAnsi="Times New Roman" w:cs="Times New Roman"/>
      <w:i/>
      <w:iCs/>
      <w:spacing w:val="0"/>
      <w:sz w:val="21"/>
      <w:szCs w:val="21"/>
    </w:rPr>
  </w:style>
  <w:style w:type="character" w:customStyle="1" w:styleId="510">
    <w:name w:val="Основной текст (5) + Не курсив1"/>
    <w:qFormat/>
    <w:rPr>
      <w:rFonts w:ascii="Times New Roman" w:eastAsia="Times New Roman" w:hAnsi="Times New Roman" w:cs="Times New Roman"/>
      <w:i/>
      <w:iCs/>
      <w:spacing w:val="0"/>
      <w:sz w:val="21"/>
      <w:szCs w:val="21"/>
    </w:rPr>
  </w:style>
  <w:style w:type="character" w:customStyle="1" w:styleId="320">
    <w:name w:val="Заголовок №3 (2)_"/>
    <w:qFormat/>
    <w:rPr>
      <w:rFonts w:cs="Times New Roman"/>
      <w:shd w:val="clear" w:color="auto" w:fill="FFFFFF"/>
    </w:rPr>
  </w:style>
  <w:style w:type="character" w:customStyle="1" w:styleId="3210">
    <w:name w:val="Заголовок №3 (2) + 10"/>
    <w:qFormat/>
    <w:rPr>
      <w:rFonts w:ascii="Times New Roman" w:eastAsia="Times New Roman" w:hAnsi="Times New Roman" w:cs="Times New Roman"/>
      <w:spacing w:val="0"/>
      <w:sz w:val="21"/>
      <w:szCs w:val="21"/>
    </w:rPr>
  </w:style>
  <w:style w:type="character" w:customStyle="1" w:styleId="32101">
    <w:name w:val="Заголовок №3 (2) + 101"/>
    <w:qFormat/>
    <w:rPr>
      <w:rFonts w:ascii="Times New Roman" w:eastAsia="Times New Roman" w:hAnsi="Times New Roman" w:cs="Times New Roman"/>
      <w:smallCaps/>
      <w:spacing w:val="0"/>
      <w:sz w:val="21"/>
      <w:szCs w:val="21"/>
    </w:rPr>
  </w:style>
  <w:style w:type="character" w:customStyle="1" w:styleId="120">
    <w:name w:val="Основной текст + Полужирный12"/>
    <w:qFormat/>
    <w:rPr>
      <w:rFonts w:ascii="Times New Roman" w:eastAsia="Times New Roman" w:hAnsi="Times New Roman" w:cs="Times New Roman"/>
      <w:b/>
      <w:bCs/>
      <w:spacing w:val="0"/>
      <w:sz w:val="21"/>
      <w:szCs w:val="21"/>
    </w:rPr>
  </w:style>
  <w:style w:type="character" w:customStyle="1" w:styleId="112">
    <w:name w:val="Основной текст + Полужирный11"/>
    <w:qFormat/>
    <w:rPr>
      <w:rFonts w:ascii="Times New Roman" w:eastAsia="Times New Roman" w:hAnsi="Times New Roman" w:cs="Times New Roman"/>
      <w:b/>
      <w:bCs/>
      <w:spacing w:val="0"/>
      <w:sz w:val="21"/>
      <w:szCs w:val="21"/>
    </w:rPr>
  </w:style>
  <w:style w:type="character" w:customStyle="1" w:styleId="511">
    <w:name w:val="Основной текст (5) + Полужирный1"/>
    <w:qFormat/>
    <w:rPr>
      <w:rFonts w:ascii="Times New Roman" w:eastAsia="Times New Roman" w:hAnsi="Times New Roman" w:cs="Times New Roman"/>
      <w:b/>
      <w:bCs/>
      <w:i/>
      <w:iCs/>
      <w:spacing w:val="0"/>
      <w:sz w:val="21"/>
      <w:szCs w:val="21"/>
    </w:rPr>
  </w:style>
  <w:style w:type="character" w:customStyle="1" w:styleId="90">
    <w:name w:val="Основной текст (9)_"/>
    <w:qFormat/>
    <w:rPr>
      <w:rFonts w:cs="Times New Roman"/>
      <w:sz w:val="19"/>
      <w:szCs w:val="19"/>
      <w:shd w:val="clear" w:color="auto" w:fill="FFFFFF"/>
    </w:rPr>
  </w:style>
  <w:style w:type="character" w:customStyle="1" w:styleId="16">
    <w:name w:val="Основной текст + Курсив1"/>
    <w:qFormat/>
    <w:rPr>
      <w:rFonts w:ascii="Times New Roman" w:eastAsia="Times New Roman" w:hAnsi="Times New Roman" w:cs="Times New Roman"/>
      <w:i/>
      <w:iCs/>
      <w:spacing w:val="0"/>
      <w:sz w:val="21"/>
      <w:szCs w:val="21"/>
    </w:rPr>
  </w:style>
  <w:style w:type="character" w:customStyle="1" w:styleId="101">
    <w:name w:val="Основной текст (10)_"/>
    <w:qFormat/>
    <w:rPr>
      <w:rFonts w:cs="Times New Roman"/>
      <w:sz w:val="19"/>
      <w:szCs w:val="19"/>
      <w:shd w:val="clear" w:color="auto" w:fill="FFFFFF"/>
    </w:rPr>
  </w:style>
  <w:style w:type="character" w:customStyle="1" w:styleId="420">
    <w:name w:val="Заголовок №4 (2)_"/>
    <w:qFormat/>
    <w:rPr>
      <w:rFonts w:cs="Times New Roman"/>
      <w:sz w:val="21"/>
      <w:szCs w:val="21"/>
      <w:shd w:val="clear" w:color="auto" w:fill="FFFFFF"/>
    </w:rPr>
  </w:style>
  <w:style w:type="character" w:customStyle="1" w:styleId="421pt">
    <w:name w:val="Заголовок №4 (2) + Интервал 1 pt"/>
    <w:qFormat/>
    <w:rPr>
      <w:rFonts w:ascii="Times New Roman" w:eastAsia="Times New Roman" w:hAnsi="Times New Roman" w:cs="Times New Roman"/>
      <w:spacing w:val="30"/>
      <w:sz w:val="21"/>
      <w:szCs w:val="21"/>
    </w:rPr>
  </w:style>
  <w:style w:type="character" w:customStyle="1" w:styleId="afe">
    <w:name w:val="Подпись к таблице_"/>
    <w:qFormat/>
    <w:rPr>
      <w:rFonts w:cs="Times New Roman"/>
      <w:sz w:val="21"/>
      <w:szCs w:val="21"/>
      <w:shd w:val="clear" w:color="auto" w:fill="FFFFFF"/>
    </w:rPr>
  </w:style>
  <w:style w:type="character" w:customStyle="1" w:styleId="aff">
    <w:name w:val="Подпись к таблице"/>
    <w:qFormat/>
    <w:rPr>
      <w:rFonts w:ascii="Times New Roman" w:eastAsia="Times New Roman" w:hAnsi="Times New Roman" w:cs="Times New Roman"/>
      <w:spacing w:val="0"/>
      <w:sz w:val="21"/>
      <w:szCs w:val="21"/>
      <w:u w:val="single"/>
    </w:rPr>
  </w:style>
  <w:style w:type="character" w:customStyle="1" w:styleId="113">
    <w:name w:val="Основной текст (11)_"/>
    <w:qFormat/>
    <w:rPr>
      <w:rFonts w:cs="Times New Roman"/>
      <w:sz w:val="23"/>
      <w:szCs w:val="23"/>
      <w:shd w:val="clear" w:color="auto" w:fill="FFFFFF"/>
    </w:rPr>
  </w:style>
  <w:style w:type="character" w:customStyle="1" w:styleId="38">
    <w:name w:val="Заголовок №3"/>
    <w:qFormat/>
    <w:rPr>
      <w:rFonts w:ascii="Times New Roman" w:eastAsia="Times New Roman" w:hAnsi="Times New Roman" w:cs="Times New Roman"/>
      <w:spacing w:val="0"/>
      <w:sz w:val="21"/>
      <w:szCs w:val="21"/>
      <w:u w:val="single"/>
    </w:rPr>
  </w:style>
  <w:style w:type="character" w:customStyle="1" w:styleId="102">
    <w:name w:val="Основной текст (10)"/>
    <w:qFormat/>
    <w:rPr>
      <w:rFonts w:ascii="Times New Roman" w:eastAsia="Times New Roman" w:hAnsi="Times New Roman" w:cs="Times New Roman"/>
      <w:spacing w:val="0"/>
      <w:sz w:val="19"/>
      <w:szCs w:val="19"/>
      <w:u w:val="single"/>
    </w:rPr>
  </w:style>
  <w:style w:type="character" w:customStyle="1" w:styleId="114">
    <w:name w:val="Основной текст (11)"/>
    <w:qFormat/>
    <w:rPr>
      <w:rFonts w:ascii="Times New Roman" w:eastAsia="Times New Roman" w:hAnsi="Times New Roman" w:cs="Times New Roman"/>
      <w:spacing w:val="0"/>
      <w:sz w:val="23"/>
      <w:szCs w:val="23"/>
      <w:u w:val="single"/>
    </w:rPr>
  </w:style>
  <w:style w:type="character" w:customStyle="1" w:styleId="330">
    <w:name w:val="Заголовок №3 (3)_"/>
    <w:qFormat/>
    <w:rPr>
      <w:rFonts w:cs="Times New Roman"/>
      <w:sz w:val="19"/>
      <w:szCs w:val="19"/>
      <w:shd w:val="clear" w:color="auto" w:fill="FFFFFF"/>
    </w:rPr>
  </w:style>
  <w:style w:type="character" w:customStyle="1" w:styleId="28">
    <w:name w:val="Заголовок №2_"/>
    <w:qFormat/>
    <w:rPr>
      <w:rFonts w:cs="Times New Roman"/>
      <w:szCs w:val="24"/>
      <w:shd w:val="clear" w:color="auto" w:fill="FFFFFF"/>
    </w:rPr>
  </w:style>
  <w:style w:type="character" w:customStyle="1" w:styleId="47">
    <w:name w:val="Основной текст4"/>
    <w:qFormat/>
    <w:rPr>
      <w:rFonts w:ascii="Times New Roman" w:eastAsia="Times New Roman" w:hAnsi="Times New Roman" w:cs="Times New Roman"/>
      <w:spacing w:val="0"/>
      <w:sz w:val="21"/>
      <w:szCs w:val="21"/>
      <w:u w:val="single"/>
      <w:lang w:val="en-US" w:eastAsia="zh-CN"/>
    </w:rPr>
  </w:style>
  <w:style w:type="character" w:customStyle="1" w:styleId="55">
    <w:name w:val="Основной текст5"/>
    <w:qFormat/>
    <w:rPr>
      <w:rFonts w:ascii="Times New Roman" w:eastAsia="Times New Roman" w:hAnsi="Times New Roman" w:cs="Times New Roman"/>
      <w:spacing w:val="0"/>
      <w:sz w:val="21"/>
      <w:szCs w:val="21"/>
    </w:rPr>
  </w:style>
  <w:style w:type="character" w:customStyle="1" w:styleId="103">
    <w:name w:val="Основной текст + Полужирный10"/>
    <w:qFormat/>
    <w:rPr>
      <w:rFonts w:ascii="Times New Roman" w:eastAsia="Times New Roman" w:hAnsi="Times New Roman" w:cs="Times New Roman"/>
      <w:b/>
      <w:bCs/>
      <w:spacing w:val="0"/>
      <w:sz w:val="21"/>
      <w:szCs w:val="21"/>
    </w:rPr>
  </w:style>
  <w:style w:type="character" w:customStyle="1" w:styleId="91">
    <w:name w:val="Основной текст + Полужирный9"/>
    <w:qFormat/>
    <w:rPr>
      <w:rFonts w:ascii="Times New Roman" w:eastAsia="Times New Roman" w:hAnsi="Times New Roman" w:cs="Times New Roman"/>
      <w:b/>
      <w:bCs/>
      <w:spacing w:val="0"/>
      <w:sz w:val="21"/>
      <w:szCs w:val="21"/>
    </w:rPr>
  </w:style>
  <w:style w:type="character" w:customStyle="1" w:styleId="421">
    <w:name w:val="Основной текст (4) + Не полужирный2"/>
    <w:qFormat/>
    <w:rPr>
      <w:rFonts w:ascii="Times New Roman" w:eastAsia="Times New Roman" w:hAnsi="Times New Roman" w:cs="Times New Roman"/>
      <w:b/>
      <w:bCs/>
      <w:spacing w:val="0"/>
      <w:sz w:val="21"/>
      <w:szCs w:val="21"/>
    </w:rPr>
  </w:style>
  <w:style w:type="character" w:customStyle="1" w:styleId="81">
    <w:name w:val="Основной текст + Полужирный8"/>
    <w:qFormat/>
    <w:rPr>
      <w:rFonts w:ascii="Times New Roman" w:eastAsia="Times New Roman" w:hAnsi="Times New Roman" w:cs="Times New Roman"/>
      <w:b/>
      <w:bCs/>
      <w:spacing w:val="0"/>
      <w:sz w:val="21"/>
      <w:szCs w:val="21"/>
    </w:rPr>
  </w:style>
  <w:style w:type="character" w:customStyle="1" w:styleId="411">
    <w:name w:val="Основной текст (4) + Не полужирный1"/>
    <w:qFormat/>
    <w:rPr>
      <w:rFonts w:ascii="Times New Roman" w:eastAsia="Times New Roman" w:hAnsi="Times New Roman" w:cs="Times New Roman"/>
      <w:b/>
      <w:bCs/>
      <w:spacing w:val="0"/>
      <w:sz w:val="21"/>
      <w:szCs w:val="21"/>
    </w:rPr>
  </w:style>
  <w:style w:type="character" w:customStyle="1" w:styleId="48">
    <w:name w:val="Основной текст (4)"/>
    <w:qFormat/>
    <w:rPr>
      <w:rFonts w:ascii="Times New Roman" w:eastAsia="Times New Roman" w:hAnsi="Times New Roman" w:cs="Times New Roman"/>
      <w:spacing w:val="0"/>
      <w:sz w:val="21"/>
      <w:szCs w:val="21"/>
      <w:u w:val="single"/>
    </w:rPr>
  </w:style>
  <w:style w:type="character" w:customStyle="1" w:styleId="72">
    <w:name w:val="Основной текст + Полужирный7"/>
    <w:qFormat/>
    <w:rPr>
      <w:rFonts w:ascii="Times New Roman" w:eastAsia="Times New Roman" w:hAnsi="Times New Roman" w:cs="Times New Roman"/>
      <w:b/>
      <w:bCs/>
      <w:spacing w:val="0"/>
      <w:sz w:val="21"/>
      <w:szCs w:val="21"/>
    </w:rPr>
  </w:style>
  <w:style w:type="character" w:customStyle="1" w:styleId="62">
    <w:name w:val="Основной текст + Полужирный6"/>
    <w:qFormat/>
    <w:rPr>
      <w:rFonts w:ascii="Times New Roman" w:eastAsia="Times New Roman" w:hAnsi="Times New Roman" w:cs="Times New Roman"/>
      <w:b/>
      <w:bCs/>
      <w:spacing w:val="0"/>
      <w:sz w:val="21"/>
      <w:szCs w:val="21"/>
    </w:rPr>
  </w:style>
  <w:style w:type="character" w:customStyle="1" w:styleId="56">
    <w:name w:val="Основной текст + Полужирный5"/>
    <w:qFormat/>
    <w:rPr>
      <w:rFonts w:ascii="Times New Roman" w:eastAsia="Times New Roman" w:hAnsi="Times New Roman" w:cs="Times New Roman"/>
      <w:b/>
      <w:bCs/>
      <w:spacing w:val="0"/>
      <w:sz w:val="21"/>
      <w:szCs w:val="21"/>
    </w:rPr>
  </w:style>
  <w:style w:type="character" w:customStyle="1" w:styleId="49">
    <w:name w:val="Основной текст + Полужирный4"/>
    <w:qFormat/>
    <w:rPr>
      <w:rFonts w:ascii="Times New Roman" w:eastAsia="Times New Roman" w:hAnsi="Times New Roman" w:cs="Times New Roman"/>
      <w:b/>
      <w:bCs/>
      <w:spacing w:val="0"/>
      <w:sz w:val="21"/>
      <w:szCs w:val="21"/>
    </w:rPr>
  </w:style>
  <w:style w:type="character" w:customStyle="1" w:styleId="39">
    <w:name w:val="Основной текст + Полужирный3"/>
    <w:qFormat/>
    <w:rPr>
      <w:rFonts w:ascii="Times New Roman" w:eastAsia="Times New Roman" w:hAnsi="Times New Roman" w:cs="Times New Roman"/>
      <w:b/>
      <w:bCs/>
      <w:spacing w:val="0"/>
      <w:sz w:val="21"/>
      <w:szCs w:val="21"/>
    </w:rPr>
  </w:style>
  <w:style w:type="character" w:customStyle="1" w:styleId="29">
    <w:name w:val="Основной текст + Полужирный2"/>
    <w:qFormat/>
    <w:rPr>
      <w:rFonts w:ascii="Times New Roman" w:eastAsia="Times New Roman" w:hAnsi="Times New Roman" w:cs="Times New Roman"/>
      <w:b/>
      <w:bCs/>
      <w:spacing w:val="0"/>
      <w:sz w:val="21"/>
      <w:szCs w:val="21"/>
    </w:rPr>
  </w:style>
  <w:style w:type="character" w:customStyle="1" w:styleId="63">
    <w:name w:val="Основной текст6"/>
    <w:qFormat/>
    <w:rPr>
      <w:rFonts w:ascii="Times New Roman" w:eastAsia="Times New Roman" w:hAnsi="Times New Roman" w:cs="Times New Roman"/>
      <w:spacing w:val="0"/>
      <w:sz w:val="21"/>
      <w:szCs w:val="21"/>
    </w:rPr>
  </w:style>
  <w:style w:type="character" w:customStyle="1" w:styleId="17">
    <w:name w:val="Основной текст + Полужирный1"/>
    <w:qFormat/>
    <w:rPr>
      <w:rFonts w:ascii="Times New Roman" w:eastAsia="Times New Roman" w:hAnsi="Times New Roman" w:cs="Times New Roman"/>
      <w:b/>
      <w:bCs/>
      <w:spacing w:val="0"/>
      <w:sz w:val="21"/>
      <w:szCs w:val="21"/>
    </w:rPr>
  </w:style>
  <w:style w:type="character" w:customStyle="1" w:styleId="blk">
    <w:name w:val="blk"/>
    <w:basedOn w:val="a4"/>
    <w:qFormat/>
  </w:style>
  <w:style w:type="character" w:customStyle="1" w:styleId="u">
    <w:name w:val="u"/>
    <w:basedOn w:val="a4"/>
    <w:qFormat/>
  </w:style>
  <w:style w:type="character" w:customStyle="1" w:styleId="115">
    <w:name w:val="Заголовок 1 Знак1"/>
    <w:qFormat/>
    <w:rPr>
      <w:rFonts w:ascii="Times New Roman" w:eastAsia="Times New Roman" w:hAnsi="Times New Roman" w:cs="Times New Roman"/>
      <w:b/>
      <w:bCs/>
      <w:color w:val="000000"/>
      <w:kern w:val="2"/>
      <w:sz w:val="28"/>
      <w:szCs w:val="32"/>
      <w:lang w:val="ru-RU" w:eastAsia="zh-CN"/>
    </w:rPr>
  </w:style>
  <w:style w:type="character" w:customStyle="1" w:styleId="3a">
    <w:name w:val="Основной текст 3 Знак"/>
    <w:basedOn w:val="a4"/>
    <w:qFormat/>
    <w:rPr>
      <w:rFonts w:ascii="Times New Roman" w:eastAsia="Times New Roman" w:hAnsi="Times New Roman" w:cs="Times New Roman"/>
      <w:sz w:val="24"/>
      <w:szCs w:val="20"/>
      <w:lang w:val="zh-CN" w:eastAsia="zh-CN"/>
    </w:rPr>
  </w:style>
  <w:style w:type="character" w:customStyle="1" w:styleId="aff0">
    <w:name w:val="Основной текст Знак"/>
    <w:basedOn w:val="a4"/>
    <w:qFormat/>
  </w:style>
  <w:style w:type="character" w:customStyle="1" w:styleId="18">
    <w:name w:val="Основной текст Знак1"/>
    <w:qFormat/>
    <w:rPr>
      <w:rFonts w:ascii="Times New Roman" w:eastAsia="Times New Roman" w:hAnsi="Times New Roman" w:cs="Times New Roman"/>
      <w:sz w:val="24"/>
      <w:szCs w:val="24"/>
      <w:lang w:val="zh-CN" w:eastAsia="zh-CN"/>
    </w:rPr>
  </w:style>
  <w:style w:type="character" w:customStyle="1" w:styleId="3b">
    <w:name w:val="Основной текст с отступом 3 Знак"/>
    <w:basedOn w:val="a4"/>
    <w:qFormat/>
    <w:rPr>
      <w:rFonts w:ascii="Times New Roman" w:eastAsia="Times New Roman" w:hAnsi="Times New Roman" w:cs="Times New Roman"/>
      <w:sz w:val="16"/>
      <w:szCs w:val="20"/>
      <w:lang w:val="zh-CN" w:eastAsia="zh-CN"/>
    </w:rPr>
  </w:style>
  <w:style w:type="character" w:customStyle="1" w:styleId="aff1">
    <w:name w:val="Текст сноски Знак"/>
    <w:basedOn w:val="a4"/>
    <w:qFormat/>
    <w:rPr>
      <w:rFonts w:ascii="Times New Roman" w:eastAsia="Times New Roman" w:hAnsi="Times New Roman" w:cs="Times New Roman"/>
      <w:sz w:val="20"/>
      <w:szCs w:val="20"/>
      <w:lang w:val="zh-CN" w:eastAsia="zh-CN"/>
    </w:rPr>
  </w:style>
  <w:style w:type="character" w:customStyle="1" w:styleId="aff2">
    <w:name w:val="Текст Знак"/>
    <w:basedOn w:val="a4"/>
    <w:qFormat/>
    <w:rPr>
      <w:rFonts w:ascii="Consolas" w:eastAsia="Consolas" w:hAnsi="Consolas" w:cs="Consolas"/>
      <w:sz w:val="21"/>
      <w:szCs w:val="21"/>
    </w:rPr>
  </w:style>
  <w:style w:type="character" w:customStyle="1" w:styleId="2a">
    <w:name w:val="Текст Знак2"/>
    <w:qFormat/>
    <w:rPr>
      <w:rFonts w:ascii="Courier New" w:eastAsia="Times New Roman" w:hAnsi="Courier New" w:cs="Times New Roman"/>
      <w:sz w:val="20"/>
      <w:szCs w:val="20"/>
      <w:lang w:val="zh-CN" w:eastAsia="zh-CN"/>
    </w:rPr>
  </w:style>
  <w:style w:type="character" w:customStyle="1" w:styleId="2b">
    <w:name w:val="Верхний колонтитул Знак2"/>
    <w:qFormat/>
    <w:rPr>
      <w:sz w:val="24"/>
      <w:szCs w:val="24"/>
    </w:rPr>
  </w:style>
  <w:style w:type="character" w:customStyle="1" w:styleId="aff3">
    <w:name w:val="Основной текст с отступом Знак"/>
    <w:basedOn w:val="a4"/>
    <w:qFormat/>
    <w:rPr>
      <w:rFonts w:ascii="Times New Roman" w:eastAsia="Times New Roman" w:hAnsi="Times New Roman" w:cs="Times New Roman"/>
      <w:sz w:val="24"/>
      <w:szCs w:val="24"/>
      <w:lang w:val="zh-CN" w:eastAsia="zh-CN"/>
    </w:rPr>
  </w:style>
  <w:style w:type="character" w:customStyle="1" w:styleId="yellow">
    <w:name w:val="yellow"/>
    <w:qFormat/>
  </w:style>
  <w:style w:type="character" w:customStyle="1" w:styleId="head1blue">
    <w:name w:val="head1blue"/>
    <w:qFormat/>
  </w:style>
  <w:style w:type="character" w:customStyle="1" w:styleId="FontStyle21">
    <w:name w:val="Font Style21"/>
    <w:qFormat/>
    <w:rPr>
      <w:rFonts w:ascii="Times New Roman" w:eastAsia="Times New Roman" w:hAnsi="Times New Roman" w:cs="Times New Roman"/>
      <w:b/>
      <w:bCs/>
      <w:sz w:val="20"/>
      <w:szCs w:val="20"/>
    </w:rPr>
  </w:style>
  <w:style w:type="character" w:customStyle="1" w:styleId="FontStyle22">
    <w:name w:val="Font Style22"/>
    <w:qFormat/>
    <w:rPr>
      <w:rFonts w:ascii="Times New Roman" w:eastAsia="Times New Roman" w:hAnsi="Times New Roman" w:cs="Times New Roman"/>
      <w:sz w:val="20"/>
      <w:szCs w:val="20"/>
    </w:rPr>
  </w:style>
  <w:style w:type="character" w:customStyle="1" w:styleId="FontStyle13">
    <w:name w:val="Font Style13"/>
    <w:qFormat/>
    <w:rPr>
      <w:rFonts w:ascii="Times New Roman" w:eastAsia="Times New Roman" w:hAnsi="Times New Roman" w:cs="Times New Roman"/>
      <w:sz w:val="20"/>
      <w:szCs w:val="20"/>
    </w:rPr>
  </w:style>
  <w:style w:type="character" w:customStyle="1" w:styleId="FontStyle16">
    <w:name w:val="Font Style16"/>
    <w:qFormat/>
    <w:rPr>
      <w:rFonts w:ascii="Courier New" w:eastAsia="Courier New" w:hAnsi="Courier New" w:cs="Courier New"/>
      <w:b/>
      <w:bCs/>
      <w:sz w:val="18"/>
      <w:szCs w:val="18"/>
    </w:rPr>
  </w:style>
  <w:style w:type="character" w:customStyle="1" w:styleId="apple-converted-space">
    <w:name w:val="apple-converted-space"/>
    <w:qFormat/>
  </w:style>
  <w:style w:type="character" w:customStyle="1" w:styleId="apple-style-span">
    <w:name w:val="apple-style-span"/>
    <w:qFormat/>
  </w:style>
  <w:style w:type="character" w:customStyle="1" w:styleId="A10">
    <w:name w:val="A10"/>
    <w:qFormat/>
    <w:rPr>
      <w:rFonts w:cs="Xerox Sans"/>
      <w:color w:val="000000"/>
      <w:sz w:val="14"/>
      <w:szCs w:val="14"/>
    </w:rPr>
  </w:style>
  <w:style w:type="character" w:customStyle="1" w:styleId="aff4">
    <w:name w:val="Без интервала Знак"/>
    <w:qFormat/>
    <w:rPr>
      <w:rFonts w:ascii="Times New Roman" w:eastAsia="Times New Roman" w:hAnsi="Times New Roman" w:cs="Times New Roman"/>
      <w:sz w:val="24"/>
    </w:rPr>
  </w:style>
  <w:style w:type="character" w:customStyle="1" w:styleId="2c">
    <w:name w:val="Основной текст с отступом 2 Знак"/>
    <w:basedOn w:val="a4"/>
    <w:qFormat/>
    <w:rPr>
      <w:rFonts w:ascii="Times New Roman" w:eastAsia="Times New Roman" w:hAnsi="Times New Roman" w:cs="Times New Roman"/>
      <w:sz w:val="24"/>
      <w:szCs w:val="24"/>
      <w:lang w:val="zh-CN" w:eastAsia="zh-CN"/>
    </w:rPr>
  </w:style>
  <w:style w:type="character" w:customStyle="1" w:styleId="ConsNormal">
    <w:name w:val="ConsNormal Знак"/>
    <w:qFormat/>
    <w:rPr>
      <w:rFonts w:ascii="Arial" w:eastAsia="Times New Roman" w:hAnsi="Arial" w:cs="Arial"/>
      <w:lang w:eastAsia="ru-RU"/>
    </w:rPr>
  </w:style>
  <w:style w:type="character" w:customStyle="1" w:styleId="FontStyle36">
    <w:name w:val="Font Style36"/>
    <w:qFormat/>
    <w:rPr>
      <w:rFonts w:ascii="Times New Roman" w:eastAsia="Times New Roman" w:hAnsi="Times New Roman" w:cs="Times New Roman"/>
      <w:b/>
      <w:bCs/>
      <w:sz w:val="14"/>
      <w:szCs w:val="14"/>
    </w:rPr>
  </w:style>
  <w:style w:type="character" w:customStyle="1" w:styleId="HTML">
    <w:name w:val="Стандартный HTML Знак"/>
    <w:qFormat/>
    <w:rPr>
      <w:rFonts w:ascii="Courier New" w:eastAsia="Courier New" w:hAnsi="Courier New" w:cs="Courier New"/>
      <w:color w:val="000000"/>
    </w:rPr>
  </w:style>
  <w:style w:type="character" w:customStyle="1" w:styleId="HTML1">
    <w:name w:val="Стандартный HTML Знак1"/>
    <w:basedOn w:val="a4"/>
    <w:qFormat/>
    <w:rPr>
      <w:rFonts w:ascii="Consolas" w:eastAsia="Consolas" w:hAnsi="Consolas" w:cs="Consolas"/>
      <w:sz w:val="20"/>
      <w:szCs w:val="20"/>
    </w:rPr>
  </w:style>
  <w:style w:type="character" w:customStyle="1" w:styleId="aff5">
    <w:name w:val="Название Знак"/>
    <w:qFormat/>
    <w:rPr>
      <w:rFonts w:ascii="Arial Unicode MS" w:eastAsia="Arial Unicode MS" w:hAnsi="Arial Unicode MS" w:cs="Arial Unicode MS"/>
      <w:sz w:val="20"/>
      <w:szCs w:val="20"/>
      <w:lang w:eastAsia="ru-RU"/>
    </w:rPr>
  </w:style>
  <w:style w:type="character" w:customStyle="1" w:styleId="19">
    <w:name w:val="Название Знак1"/>
    <w:qFormat/>
    <w:rPr>
      <w:rFonts w:ascii="Cambria" w:eastAsia="Times New Roman" w:hAnsi="Cambria" w:cs="Times New Roman"/>
      <w:color w:val="17365D"/>
      <w:spacing w:val="5"/>
      <w:kern w:val="2"/>
      <w:sz w:val="52"/>
      <w:szCs w:val="52"/>
      <w:lang w:val="ru-RU" w:eastAsia="ru-RU"/>
    </w:rPr>
  </w:style>
  <w:style w:type="character" w:customStyle="1" w:styleId="aff6">
    <w:name w:val="Подзаголовок Знак"/>
    <w:qFormat/>
    <w:rPr>
      <w:rFonts w:ascii="Arial" w:eastAsia="Arial" w:hAnsi="Arial" w:cs="Arial"/>
    </w:rPr>
  </w:style>
  <w:style w:type="character" w:customStyle="1" w:styleId="1a">
    <w:name w:val="Подзаголовок Знак1"/>
    <w:basedOn w:val="a4"/>
    <w:qFormat/>
    <w:rPr>
      <w:rFonts w:eastAsia="DengXian"/>
      <w:color w:val="595959"/>
      <w:spacing w:val="15"/>
    </w:rPr>
  </w:style>
  <w:style w:type="character" w:customStyle="1" w:styleId="aff7">
    <w:name w:val="Красная строка Знак"/>
    <w:qFormat/>
    <w:rPr>
      <w:rFonts w:ascii="Arial Unicode MS" w:eastAsia="Arial Unicode MS" w:hAnsi="Arial Unicode MS" w:cs="Arial Unicode MS"/>
      <w:sz w:val="20"/>
      <w:szCs w:val="20"/>
      <w:lang w:eastAsia="ru-RU"/>
    </w:rPr>
  </w:style>
  <w:style w:type="character" w:customStyle="1" w:styleId="1b">
    <w:name w:val="Красная строка Знак1"/>
    <w:basedOn w:val="aff0"/>
    <w:qFormat/>
  </w:style>
  <w:style w:type="character" w:customStyle="1" w:styleId="2d">
    <w:name w:val="Красная строка 2 Знак"/>
    <w:qFormat/>
    <w:rPr>
      <w:b/>
      <w:bCs/>
      <w:i/>
      <w:iCs/>
    </w:rPr>
  </w:style>
  <w:style w:type="character" w:customStyle="1" w:styleId="210">
    <w:name w:val="Красная строка 2 Знак1"/>
    <w:basedOn w:val="aff3"/>
    <w:qFormat/>
    <w:rPr>
      <w:rFonts w:ascii="Times New Roman" w:eastAsia="Times New Roman" w:hAnsi="Times New Roman" w:cs="Times New Roman"/>
      <w:sz w:val="24"/>
      <w:szCs w:val="24"/>
      <w:lang w:val="zh-CN" w:eastAsia="zh-CN"/>
    </w:rPr>
  </w:style>
  <w:style w:type="character" w:customStyle="1" w:styleId="aff8">
    <w:name w:val="Заголовок записки Знак"/>
    <w:qFormat/>
    <w:rPr>
      <w:rFonts w:ascii="Arial Unicode MS" w:eastAsia="Arial Unicode MS" w:hAnsi="Arial Unicode MS" w:cs="Arial Unicode MS"/>
      <w:sz w:val="20"/>
      <w:szCs w:val="20"/>
      <w:lang w:eastAsia="ru-RU"/>
    </w:rPr>
  </w:style>
  <w:style w:type="character" w:customStyle="1" w:styleId="1c">
    <w:name w:val="Заголовок записки Знак1"/>
    <w:basedOn w:val="a4"/>
    <w:qFormat/>
  </w:style>
  <w:style w:type="character" w:customStyle="1" w:styleId="2e">
    <w:name w:val="Основной текст 2 Знак"/>
    <w:qFormat/>
    <w:rPr>
      <w:spacing w:val="-2"/>
    </w:rPr>
  </w:style>
  <w:style w:type="character" w:customStyle="1" w:styleId="211">
    <w:name w:val="Основной текст 2 Знак1"/>
    <w:basedOn w:val="a4"/>
    <w:qFormat/>
  </w:style>
  <w:style w:type="character" w:customStyle="1" w:styleId="212">
    <w:name w:val="Основной текст с отступом 2 Знак1"/>
    <w:qFormat/>
    <w:rPr>
      <w:rFonts w:ascii="Calibri" w:eastAsia="Calibri" w:hAnsi="Calibri" w:cs="Calibri"/>
      <w:b/>
      <w:bCs/>
      <w:i/>
      <w:iCs/>
      <w:sz w:val="28"/>
      <w:szCs w:val="28"/>
      <w:lang w:val="ru-RU" w:eastAsia="ru-RU" w:bidi="ar-SA"/>
    </w:rPr>
  </w:style>
  <w:style w:type="character" w:customStyle="1" w:styleId="310">
    <w:name w:val="Основной текст с отступом 3 Знак1"/>
    <w:qFormat/>
    <w:rPr>
      <w:sz w:val="24"/>
      <w:szCs w:val="24"/>
      <w:lang w:val="ru-RU" w:eastAsia="ru-RU" w:bidi="ar-SA"/>
    </w:rPr>
  </w:style>
  <w:style w:type="character" w:customStyle="1" w:styleId="aff9">
    <w:name w:val="Схема документа Знак"/>
    <w:qFormat/>
    <w:rPr>
      <w:rFonts w:ascii="Tahoma" w:eastAsia="Tahoma" w:hAnsi="Tahoma" w:cs="Tahoma"/>
    </w:rPr>
  </w:style>
  <w:style w:type="character" w:customStyle="1" w:styleId="1d">
    <w:name w:val="Схема документа Знак1"/>
    <w:basedOn w:val="a4"/>
    <w:qFormat/>
    <w:rPr>
      <w:rFonts w:ascii="Segoe UI" w:eastAsia="Segoe UI" w:hAnsi="Segoe UI" w:cs="Segoe UI"/>
      <w:sz w:val="16"/>
      <w:szCs w:val="16"/>
    </w:rPr>
  </w:style>
  <w:style w:type="character" w:customStyle="1" w:styleId="512">
    <w:name w:val="Заголовок 5 Знак1"/>
    <w:qFormat/>
    <w:rPr>
      <w:rFonts w:ascii="Cambria" w:eastAsia="Cambria" w:hAnsi="Cambria" w:cs="Cambria"/>
      <w:color w:val="243F60"/>
    </w:rPr>
  </w:style>
  <w:style w:type="character" w:customStyle="1" w:styleId="spanheaderlot21">
    <w:name w:val="span_header_lot_21"/>
    <w:qFormat/>
    <w:rPr>
      <w:b/>
      <w:bCs/>
    </w:rPr>
  </w:style>
  <w:style w:type="character" w:customStyle="1" w:styleId="affa">
    <w:name w:val="Основной шрифт"/>
    <w:qFormat/>
  </w:style>
  <w:style w:type="character" w:customStyle="1" w:styleId="1e">
    <w:name w:val="Знак1"/>
    <w:qFormat/>
  </w:style>
  <w:style w:type="character" w:customStyle="1" w:styleId="73">
    <w:name w:val="Знак Знак7"/>
    <w:qFormat/>
    <w:rPr>
      <w:b/>
      <w:bCs/>
      <w:i/>
      <w:iCs/>
    </w:rPr>
  </w:style>
  <w:style w:type="character" w:customStyle="1" w:styleId="3c">
    <w:name w:val="Знак Знак3"/>
    <w:qFormat/>
    <w:rPr>
      <w:b/>
      <w:bCs/>
      <w:i/>
      <w:iCs/>
    </w:rPr>
  </w:style>
  <w:style w:type="character" w:customStyle="1" w:styleId="57">
    <w:name w:val="Знак Знак5"/>
    <w:qFormat/>
  </w:style>
  <w:style w:type="character" w:customStyle="1" w:styleId="4a">
    <w:name w:val="Знак Знак4"/>
    <w:qFormat/>
    <w:rPr>
      <w:b/>
      <w:bCs/>
    </w:rPr>
  </w:style>
  <w:style w:type="character" w:customStyle="1" w:styleId="2f">
    <w:name w:val="Знак2 Знак Знак"/>
    <w:qFormat/>
  </w:style>
  <w:style w:type="character" w:customStyle="1" w:styleId="BodyTextIndentChar1">
    <w:name w:val="Body Text Indent Char1"/>
    <w:qFormat/>
    <w:rPr>
      <w:rFonts w:ascii="Times New Roman" w:eastAsia="Times New Roman" w:hAnsi="Times New Roman" w:cs="Times New Roman"/>
    </w:rPr>
  </w:style>
  <w:style w:type="character" w:customStyle="1" w:styleId="text">
    <w:name w:val="text"/>
    <w:qFormat/>
  </w:style>
  <w:style w:type="character" w:customStyle="1" w:styleId="HeaderChar">
    <w:name w:val="Header Char"/>
    <w:qFormat/>
  </w:style>
  <w:style w:type="character" w:customStyle="1" w:styleId="Heading1Char">
    <w:name w:val="Heading 1 Char"/>
    <w:qFormat/>
    <w:rPr>
      <w:b/>
      <w:bCs/>
    </w:rPr>
  </w:style>
  <w:style w:type="character" w:customStyle="1" w:styleId="Heading2Char">
    <w:name w:val="Heading 2 Char"/>
    <w:qFormat/>
    <w:rPr>
      <w:b/>
      <w:bCs/>
    </w:rPr>
  </w:style>
  <w:style w:type="character" w:customStyle="1" w:styleId="64">
    <w:name w:val="Знак Знак6"/>
    <w:qFormat/>
  </w:style>
  <w:style w:type="character" w:customStyle="1" w:styleId="2f0">
    <w:name w:val="Знак Знак2"/>
    <w:qFormat/>
  </w:style>
  <w:style w:type="character" w:customStyle="1" w:styleId="213">
    <w:name w:val="Знак2 Знак Знак1"/>
    <w:qFormat/>
  </w:style>
  <w:style w:type="character" w:customStyle="1" w:styleId="ter">
    <w:name w:val="ter"/>
    <w:qFormat/>
  </w:style>
  <w:style w:type="character" w:customStyle="1" w:styleId="nobr">
    <w:name w:val="nobr"/>
    <w:qFormat/>
  </w:style>
  <w:style w:type="character" w:customStyle="1" w:styleId="FontStyle26">
    <w:name w:val="Font Style26"/>
    <w:qFormat/>
    <w:rPr>
      <w:rFonts w:ascii="Times New Roman" w:eastAsia="Times New Roman" w:hAnsi="Times New Roman" w:cs="Times New Roman"/>
    </w:rPr>
  </w:style>
  <w:style w:type="character" w:customStyle="1" w:styleId="FontStyle32">
    <w:name w:val="Font Style32"/>
    <w:qFormat/>
    <w:rPr>
      <w:rFonts w:ascii="Arial Narrow" w:eastAsia="Arial Narrow" w:hAnsi="Arial Narrow" w:cs="Arial Narrow"/>
      <w:sz w:val="18"/>
      <w:szCs w:val="18"/>
    </w:rPr>
  </w:style>
  <w:style w:type="character" w:customStyle="1" w:styleId="TitleChar">
    <w:name w:val="Title Char"/>
    <w:qFormat/>
    <w:rPr>
      <w:rFonts w:ascii="Times New Roman" w:eastAsia="Times New Roman" w:hAnsi="Times New Roman" w:cs="Times New Roman"/>
      <w:sz w:val="20"/>
      <w:szCs w:val="20"/>
      <w:lang w:val="zh-CN" w:eastAsia="ru-RU"/>
    </w:rPr>
  </w:style>
  <w:style w:type="character" w:customStyle="1" w:styleId="product-facts-copy">
    <w:name w:val="product-facts-copy"/>
    <w:qFormat/>
    <w:rPr>
      <w:rFonts w:cs="Times New Roman"/>
    </w:rPr>
  </w:style>
  <w:style w:type="character" w:customStyle="1" w:styleId="texte">
    <w:name w:val="texte"/>
    <w:qFormat/>
    <w:rPr>
      <w:rFonts w:cs="Times New Roman"/>
    </w:rPr>
  </w:style>
  <w:style w:type="character" w:customStyle="1" w:styleId="pat">
    <w:name w:val="pat"/>
    <w:qFormat/>
    <w:rPr>
      <w:rFonts w:cs="Times New Roman"/>
    </w:rPr>
  </w:style>
  <w:style w:type="character" w:customStyle="1" w:styleId="b-offerspricevalue">
    <w:name w:val="b-offers__price__value"/>
    <w:qFormat/>
  </w:style>
  <w:style w:type="character" w:customStyle="1" w:styleId="FontStyle31">
    <w:name w:val="Font Style31"/>
    <w:qFormat/>
    <w:rPr>
      <w:rFonts w:ascii="Times New Roman" w:eastAsia="Times New Roman" w:hAnsi="Times New Roman" w:cs="Times New Roman"/>
      <w:sz w:val="20"/>
      <w:szCs w:val="20"/>
    </w:rPr>
  </w:style>
  <w:style w:type="character" w:customStyle="1" w:styleId="FontStyle29">
    <w:name w:val="Font Style29"/>
    <w:qFormat/>
    <w:rPr>
      <w:rFonts w:ascii="Times New Roman" w:eastAsia="Times New Roman" w:hAnsi="Times New Roman" w:cs="Times New Roman"/>
      <w:i/>
      <w:iCs/>
      <w:sz w:val="20"/>
      <w:szCs w:val="20"/>
    </w:rPr>
  </w:style>
  <w:style w:type="character" w:customStyle="1" w:styleId="FontStyle30">
    <w:name w:val="Font Style30"/>
    <w:qFormat/>
    <w:rPr>
      <w:rFonts w:ascii="Times New Roman" w:eastAsia="Times New Roman" w:hAnsi="Times New Roman" w:cs="Times New Roman"/>
      <w:b/>
      <w:bCs/>
      <w:sz w:val="20"/>
      <w:szCs w:val="20"/>
    </w:rPr>
  </w:style>
  <w:style w:type="character" w:customStyle="1" w:styleId="1f">
    <w:name w:val="Основной текст с отступом Знак1"/>
    <w:qFormat/>
    <w:rPr>
      <w:sz w:val="24"/>
      <w:szCs w:val="24"/>
    </w:rPr>
  </w:style>
  <w:style w:type="character" w:customStyle="1" w:styleId="311">
    <w:name w:val="Основной текст 3 Знак1"/>
    <w:qFormat/>
    <w:rPr>
      <w:sz w:val="16"/>
      <w:szCs w:val="16"/>
    </w:rPr>
  </w:style>
  <w:style w:type="character" w:customStyle="1" w:styleId="middletext">
    <w:name w:val="middletext"/>
    <w:qFormat/>
  </w:style>
  <w:style w:type="character" w:customStyle="1" w:styleId="fn">
    <w:name w:val="fn"/>
    <w:qFormat/>
  </w:style>
  <w:style w:type="character" w:customStyle="1" w:styleId="1f0">
    <w:name w:val="Текст сноски Знак1"/>
    <w:qFormat/>
  </w:style>
  <w:style w:type="character" w:customStyle="1" w:styleId="1f1">
    <w:name w:val="Верхний колонтитул Знак1"/>
    <w:qFormat/>
    <w:rPr>
      <w:sz w:val="24"/>
      <w:szCs w:val="24"/>
    </w:rPr>
  </w:style>
  <w:style w:type="character" w:customStyle="1" w:styleId="1f2">
    <w:name w:val="Нижний колонтитул Знак1"/>
    <w:qFormat/>
    <w:rPr>
      <w:sz w:val="24"/>
      <w:szCs w:val="24"/>
    </w:rPr>
  </w:style>
  <w:style w:type="character" w:customStyle="1" w:styleId="1f3">
    <w:name w:val="Текст Знак1"/>
    <w:qFormat/>
    <w:rPr>
      <w:rFonts w:ascii="Consolas" w:eastAsia="Consolas" w:hAnsi="Consolas" w:cs="Consolas"/>
      <w:sz w:val="21"/>
      <w:szCs w:val="21"/>
    </w:rPr>
  </w:style>
  <w:style w:type="character" w:customStyle="1" w:styleId="1f4">
    <w:name w:val="Текст выноски Знак1"/>
    <w:qFormat/>
    <w:rPr>
      <w:rFonts w:ascii="Tahoma" w:eastAsia="Tahoma" w:hAnsi="Tahoma" w:cs="Tahoma"/>
      <w:sz w:val="16"/>
      <w:szCs w:val="16"/>
    </w:rPr>
  </w:style>
  <w:style w:type="character" w:customStyle="1" w:styleId="price1">
    <w:name w:val="price1"/>
    <w:qFormat/>
    <w:rPr>
      <w:color w:val="DD4101"/>
      <w:sz w:val="18"/>
      <w:szCs w:val="18"/>
    </w:rPr>
  </w:style>
  <w:style w:type="character" w:customStyle="1" w:styleId="menu2">
    <w:name w:val="menu2"/>
    <w:qFormat/>
  </w:style>
  <w:style w:type="character" w:customStyle="1" w:styleId="2f1">
    <w:name w:val="Основной текст Знак2"/>
    <w:qFormat/>
    <w:rPr>
      <w:sz w:val="23"/>
    </w:rPr>
  </w:style>
  <w:style w:type="character" w:customStyle="1" w:styleId="affb">
    <w:name w:val="Гипертекстовая ссылка"/>
    <w:qFormat/>
    <w:rPr>
      <w:color w:val="008000"/>
      <w:u w:val="single"/>
    </w:rPr>
  </w:style>
  <w:style w:type="character" w:customStyle="1" w:styleId="214">
    <w:name w:val="Заголовок 2 Знак1 Знак"/>
    <w:qFormat/>
    <w:rPr>
      <w:b/>
      <w:sz w:val="28"/>
      <w:lang w:val="ru-RU" w:eastAsia="ru-RU" w:bidi="ar-SA"/>
    </w:rPr>
  </w:style>
  <w:style w:type="character" w:customStyle="1" w:styleId="CharChar">
    <w:name w:val="ОсновнойПодЗаголовок Char Char"/>
    <w:qFormat/>
    <w:rPr>
      <w:lang w:val="ru-RU" w:eastAsia="ru-RU" w:bidi="ar-SA"/>
    </w:rPr>
  </w:style>
  <w:style w:type="character" w:customStyle="1" w:styleId="affc">
    <w:name w:val="Дата Знак"/>
    <w:basedOn w:val="a4"/>
    <w:qFormat/>
    <w:rPr>
      <w:rFonts w:ascii="Times New Roman" w:eastAsia="Times New Roman" w:hAnsi="Times New Roman" w:cs="Times New Roman"/>
      <w:sz w:val="24"/>
      <w:szCs w:val="20"/>
      <w:lang w:val="zh-CN" w:eastAsia="zh-CN"/>
    </w:rPr>
  </w:style>
  <w:style w:type="character" w:customStyle="1" w:styleId="affd">
    <w:name w:val="Без интервала Знак Знак"/>
    <w:qFormat/>
    <w:rPr>
      <w:rFonts w:ascii="Calibri" w:eastAsia="Calibri" w:hAnsi="Calibri" w:cs="Calibri"/>
      <w:sz w:val="22"/>
      <w:szCs w:val="22"/>
      <w:lang w:val="ru-RU" w:eastAsia="en-US" w:bidi="ar-SA"/>
    </w:rPr>
  </w:style>
  <w:style w:type="character" w:customStyle="1" w:styleId="FontStyle12">
    <w:name w:val="Font Style12"/>
    <w:qFormat/>
    <w:rPr>
      <w:rFonts w:ascii="Times New Roman" w:eastAsia="Times New Roman" w:hAnsi="Times New Roman" w:cs="Times New Roman"/>
      <w:sz w:val="26"/>
      <w:szCs w:val="26"/>
    </w:rPr>
  </w:style>
  <w:style w:type="character" w:customStyle="1" w:styleId="-3">
    <w:name w:val="Цветная заливка - Акцент 3 Знак"/>
    <w:qFormat/>
    <w:rPr>
      <w:rFonts w:ascii="Calibri" w:eastAsia="Calibri" w:hAnsi="Calibri" w:cs="Times New Roman"/>
      <w:sz w:val="20"/>
      <w:szCs w:val="20"/>
      <w:lang w:val="zh-CN" w:eastAsia="zh-CN"/>
    </w:rPr>
  </w:style>
  <w:style w:type="character" w:customStyle="1" w:styleId="1f5">
    <w:name w:val="Без интервала Знак1"/>
    <w:qFormat/>
    <w:rPr>
      <w:sz w:val="24"/>
      <w:szCs w:val="22"/>
      <w:lang w:val="ru-RU" w:eastAsia="ru-RU" w:bidi="ar-SA"/>
    </w:rPr>
  </w:style>
  <w:style w:type="character" w:customStyle="1" w:styleId="FontStyle19">
    <w:name w:val="Font Style19"/>
    <w:qFormat/>
    <w:rPr>
      <w:rFonts w:ascii="Lucida Sans Unicode" w:eastAsia="Lucida Sans Unicode" w:hAnsi="Lucida Sans Unicode" w:cs="Lucida Sans Unicode"/>
      <w:spacing w:val="-10"/>
      <w:sz w:val="20"/>
      <w:szCs w:val="20"/>
    </w:rPr>
  </w:style>
  <w:style w:type="character" w:customStyle="1" w:styleId="-30">
    <w:name w:val="Светлая сетка - Акцент 3 Знак"/>
    <w:qFormat/>
    <w:rPr>
      <w:rFonts w:ascii="Times New Roman" w:eastAsia="Calibri" w:hAnsi="Times New Roman" w:cs="Times New Roman"/>
      <w:sz w:val="26"/>
      <w:szCs w:val="20"/>
      <w:lang w:val="zh-CN" w:eastAsia="zh-CN"/>
    </w:rPr>
  </w:style>
  <w:style w:type="character" w:customStyle="1" w:styleId="1-2">
    <w:name w:val="Средняя сетка 1 - Акцент 2 Знак"/>
    <w:qFormat/>
    <w:rPr>
      <w:rFonts w:ascii="Times New Roman" w:eastAsia="Calibri" w:hAnsi="Times New Roman" w:cs="Times New Roman"/>
      <w:sz w:val="26"/>
      <w:szCs w:val="20"/>
      <w:lang w:val="zh-CN" w:eastAsia="zh-CN"/>
    </w:rPr>
  </w:style>
  <w:style w:type="character" w:customStyle="1" w:styleId="1f6">
    <w:name w:val="Обычный 1 Знак"/>
    <w:qFormat/>
    <w:rPr>
      <w:rFonts w:ascii="Times New Roman" w:eastAsia="Times New Roman" w:hAnsi="Times New Roman" w:cs="Times New Roman"/>
      <w:sz w:val="24"/>
      <w:szCs w:val="24"/>
      <w:lang w:val="zh-CN" w:eastAsia="zh-CN"/>
    </w:rPr>
  </w:style>
  <w:style w:type="character" w:customStyle="1" w:styleId="1f7">
    <w:name w:val="Дефис 1 Знак"/>
    <w:qFormat/>
    <w:rPr>
      <w:rFonts w:ascii="Times New Roman" w:eastAsia="Times New Roman" w:hAnsi="Times New Roman" w:cs="Times New Roman"/>
      <w:sz w:val="24"/>
      <w:szCs w:val="24"/>
      <w:lang w:val="zh-CN" w:eastAsia="zh-CN"/>
    </w:rPr>
  </w:style>
  <w:style w:type="character" w:customStyle="1" w:styleId="affe">
    <w:name w:val="Таблица шапка Знак"/>
    <w:qFormat/>
    <w:rPr>
      <w:rFonts w:ascii="Times New Roman" w:eastAsia="Times New Roman" w:hAnsi="Times New Roman" w:cs="Times New Roman"/>
      <w:b/>
      <w:sz w:val="24"/>
      <w:szCs w:val="24"/>
      <w:lang w:val="zh-CN" w:eastAsia="zh-CN"/>
    </w:rPr>
  </w:style>
  <w:style w:type="character" w:customStyle="1" w:styleId="afff">
    <w:name w:val="Таблица текст Знак"/>
    <w:qFormat/>
    <w:rPr>
      <w:rFonts w:ascii="Times New Roman" w:eastAsia="Times New Roman" w:hAnsi="Times New Roman" w:cs="Times New Roman"/>
      <w:sz w:val="24"/>
      <w:szCs w:val="24"/>
      <w:lang w:val="zh-CN" w:eastAsia="zh-CN"/>
    </w:rPr>
  </w:style>
  <w:style w:type="character" w:customStyle="1" w:styleId="1f8">
    <w:name w:val="_Маркированный список уровня 1 Знак"/>
    <w:qFormat/>
    <w:rPr>
      <w:rFonts w:ascii="Times New Roman" w:eastAsia="Times New Roman" w:hAnsi="Times New Roman" w:cs="Times New Roman"/>
      <w:sz w:val="24"/>
      <w:szCs w:val="26"/>
      <w:lang w:val="zh-CN" w:eastAsia="zh-CN"/>
    </w:rPr>
  </w:style>
  <w:style w:type="character" w:customStyle="1" w:styleId="afff0">
    <w:name w:val="Название объекта Знак"/>
    <w:qFormat/>
    <w:rPr>
      <w:rFonts w:ascii="Times New Roman" w:eastAsia="Times New Roman" w:hAnsi="Times New Roman" w:cs="Times New Roman"/>
      <w:b/>
      <w:bCs/>
      <w:sz w:val="20"/>
      <w:szCs w:val="20"/>
      <w:lang w:val="zh-CN" w:eastAsia="zh-CN"/>
    </w:rPr>
  </w:style>
  <w:style w:type="character" w:customStyle="1" w:styleId="afff1">
    <w:name w:val="*Основной текст Знак"/>
    <w:qFormat/>
    <w:rPr>
      <w:rFonts w:ascii="Times New Roman" w:eastAsia="Arial Unicode MS" w:hAnsi="Times New Roman" w:cs="Times New Roman"/>
      <w:sz w:val="24"/>
      <w:szCs w:val="24"/>
      <w:lang w:val="zh-CN" w:eastAsia="zh-CN" w:bidi="en-US"/>
    </w:rPr>
  </w:style>
  <w:style w:type="character" w:customStyle="1" w:styleId="DFN">
    <w:name w:val="DFN"/>
    <w:qFormat/>
    <w:rPr>
      <w:b/>
    </w:rPr>
  </w:style>
  <w:style w:type="character" w:customStyle="1" w:styleId="-10">
    <w:name w:val="- Список1 Знак"/>
    <w:qFormat/>
    <w:rPr>
      <w:rFonts w:ascii="Times New Roman" w:eastAsia="Times New Roman" w:hAnsi="Times New Roman" w:cs="Times New Roman"/>
      <w:sz w:val="28"/>
      <w:szCs w:val="28"/>
      <w:lang w:val="en-US" w:eastAsia="zh-CN"/>
    </w:rPr>
  </w:style>
  <w:style w:type="character" w:customStyle="1" w:styleId="159">
    <w:name w:val="Стиль По ширине Первая строка:  1.59 см Знак"/>
    <w:qFormat/>
    <w:rPr>
      <w:rFonts w:ascii="Times New Roman" w:eastAsia="Times New Roman" w:hAnsi="Times New Roman" w:cs="Times New Roman"/>
      <w:sz w:val="24"/>
      <w:szCs w:val="20"/>
      <w:lang w:val="en-US" w:eastAsia="zh-CN"/>
    </w:rPr>
  </w:style>
  <w:style w:type="character" w:customStyle="1" w:styleId="paragraph">
    <w:name w:val="paragraph Знак"/>
    <w:qFormat/>
    <w:rPr>
      <w:rFonts w:ascii="Arial Unicode MS" w:eastAsia="Arial Unicode MS" w:hAnsi="Arial Unicode MS" w:cs="Arial Unicode MS"/>
      <w:sz w:val="20"/>
      <w:szCs w:val="20"/>
      <w:lang w:eastAsia="ru-RU"/>
    </w:rPr>
  </w:style>
  <w:style w:type="character" w:customStyle="1" w:styleId="3d">
    <w:name w:val="3 уровень Знак"/>
    <w:qFormat/>
    <w:rPr>
      <w:rFonts w:cs="Times New Roman"/>
      <w:sz w:val="24"/>
      <w:szCs w:val="28"/>
    </w:rPr>
  </w:style>
  <w:style w:type="character" w:customStyle="1" w:styleId="1f9">
    <w:name w:val="Нум1 Знак"/>
    <w:qFormat/>
    <w:rPr>
      <w:rFonts w:ascii="Times New Roman" w:eastAsia="Times New Roman" w:hAnsi="Times New Roman" w:cs="Times New Roman"/>
      <w:sz w:val="28"/>
      <w:szCs w:val="24"/>
      <w:lang w:val="zh-CN" w:eastAsia="zh-CN"/>
    </w:rPr>
  </w:style>
  <w:style w:type="character" w:customStyle="1" w:styleId="2f2">
    <w:name w:val="Нум2 Знак"/>
    <w:qFormat/>
    <w:rPr>
      <w:rFonts w:ascii="Times New Roman" w:eastAsia="Times New Roman" w:hAnsi="Times New Roman" w:cs="Times New Roman"/>
      <w:sz w:val="28"/>
      <w:szCs w:val="20"/>
      <w:lang w:val="zh-CN" w:eastAsia="zh-CN"/>
    </w:rPr>
  </w:style>
  <w:style w:type="character" w:customStyle="1" w:styleId="3e">
    <w:name w:val="Нум3 Знак"/>
    <w:qFormat/>
    <w:rPr>
      <w:rFonts w:ascii="Times New Roman" w:eastAsia="Times New Roman" w:hAnsi="Times New Roman" w:cs="Times New Roman"/>
      <w:sz w:val="28"/>
      <w:szCs w:val="20"/>
      <w:lang w:val="zh-CN" w:eastAsia="zh-CN"/>
    </w:rPr>
  </w:style>
  <w:style w:type="character" w:customStyle="1" w:styleId="1111">
    <w:name w:val="Стиль111 Знак"/>
    <w:qFormat/>
    <w:rPr>
      <w:rFonts w:ascii="Times New Roman" w:eastAsia="Calibri" w:hAnsi="Times New Roman" w:cs="Times New Roman"/>
      <w:color w:val="000000"/>
      <w:sz w:val="28"/>
      <w:szCs w:val="28"/>
      <w:u w:val="single"/>
      <w:lang w:val="zh-CN" w:eastAsia="zh-CN"/>
    </w:rPr>
  </w:style>
  <w:style w:type="character" w:customStyle="1" w:styleId="Heading2">
    <w:name w:val="Heading #2_"/>
    <w:qFormat/>
    <w:rPr>
      <w:sz w:val="26"/>
      <w:szCs w:val="26"/>
      <w:shd w:val="clear" w:color="auto" w:fill="FFFFFF"/>
    </w:rPr>
  </w:style>
  <w:style w:type="character" w:customStyle="1" w:styleId="Bodytext2">
    <w:name w:val="Body text (2)_"/>
    <w:qFormat/>
    <w:rPr>
      <w:shd w:val="clear" w:color="auto" w:fill="FFFFFF"/>
    </w:rPr>
  </w:style>
  <w:style w:type="character" w:customStyle="1" w:styleId="Bodytext3">
    <w:name w:val="Body text (3)_"/>
    <w:qFormat/>
    <w:rPr>
      <w:sz w:val="21"/>
      <w:szCs w:val="21"/>
      <w:shd w:val="clear" w:color="auto" w:fill="FFFFFF"/>
    </w:rPr>
  </w:style>
  <w:style w:type="character" w:customStyle="1" w:styleId="Bodytext210pt">
    <w:name w:val="Body text (2) + 10 pt"/>
    <w:qFormat/>
    <w:rPr>
      <w:rFonts w:ascii="Times New Roman" w:eastAsia="Times New Roman" w:hAnsi="Times New Roman" w:cs="Times New Roman"/>
      <w:spacing w:val="0"/>
      <w:sz w:val="20"/>
      <w:szCs w:val="20"/>
    </w:rPr>
  </w:style>
  <w:style w:type="character" w:customStyle="1" w:styleId="WW8Num1z0">
    <w:name w:val="WW8Num1z0"/>
    <w:qFormat/>
    <w:rPr>
      <w:rFonts w:cs="Times New Roman"/>
    </w:rPr>
  </w:style>
  <w:style w:type="character" w:customStyle="1" w:styleId="WW8Num2z0">
    <w:name w:val="WW8Num2z0"/>
    <w:qFormat/>
    <w:rPr>
      <w:rFonts w:cs="Times New Roman"/>
    </w:rPr>
  </w:style>
  <w:style w:type="character" w:customStyle="1" w:styleId="WW8Num7z0">
    <w:name w:val="WW8Num7z0"/>
    <w:qFormat/>
    <w:rPr>
      <w:rFonts w:cs="Times New Roman"/>
    </w:rPr>
  </w:style>
  <w:style w:type="character" w:customStyle="1" w:styleId="WW8Num10z0">
    <w:name w:val="WW8Num10z0"/>
    <w:qFormat/>
    <w:rPr>
      <w:rFonts w:ascii="Symbol" w:eastAsia="Symbol" w:hAnsi="Symbol" w:cs="Symbol"/>
    </w:rPr>
  </w:style>
  <w:style w:type="character" w:customStyle="1" w:styleId="WW8Num18z0">
    <w:name w:val="WW8Num18z0"/>
    <w:qFormat/>
    <w:rPr>
      <w:rFonts w:ascii="Times New Roman" w:eastAsia="Times New Roman" w:hAnsi="Times New Roman" w:cs="Times New Roman"/>
    </w:rPr>
  </w:style>
  <w:style w:type="character" w:customStyle="1" w:styleId="WW8Num19z0">
    <w:name w:val="WW8Num19z0"/>
    <w:qFormat/>
    <w:rPr>
      <w:rFonts w:ascii="Times New Roman" w:eastAsia="Times New Roman" w:hAnsi="Times New Roman" w:cs="Times New Roman"/>
    </w:rPr>
  </w:style>
  <w:style w:type="character" w:customStyle="1" w:styleId="WW8Num21z0">
    <w:name w:val="WW8Num21z0"/>
    <w:qFormat/>
    <w:rPr>
      <w:sz w:val="24"/>
    </w:rPr>
  </w:style>
  <w:style w:type="character" w:customStyle="1" w:styleId="WW8Num29z0">
    <w:name w:val="WW8Num29z0"/>
    <w:qFormat/>
    <w:rPr>
      <w:rFonts w:cs="Times New Roman"/>
    </w:rPr>
  </w:style>
  <w:style w:type="character" w:customStyle="1" w:styleId="WW8Num34z0">
    <w:name w:val="WW8Num34z0"/>
    <w:qFormat/>
    <w:rPr>
      <w:rFonts w:cs="Times New Roman"/>
    </w:rPr>
  </w:style>
  <w:style w:type="character" w:customStyle="1" w:styleId="WW8Num34z2">
    <w:name w:val="WW8Num34z2"/>
    <w:qFormat/>
    <w:rPr>
      <w:rFonts w:cs="Times New Roman"/>
      <w:color w:val="000000"/>
    </w:rPr>
  </w:style>
  <w:style w:type="character" w:customStyle="1" w:styleId="WW8Num36z0">
    <w:name w:val="WW8Num36z0"/>
    <w:qFormat/>
    <w:rPr>
      <w:rFonts w:ascii="Times New Roman" w:eastAsia="Times New Roman" w:hAnsi="Times New Roman" w:cs="Times New Roman"/>
      <w:spacing w:val="0"/>
      <w:kern w:val="2"/>
      <w:position w:val="0"/>
      <w:sz w:val="24"/>
      <w:u w:val="none"/>
      <w:vertAlign w:val="baseline"/>
    </w:rPr>
  </w:style>
  <w:style w:type="character" w:customStyle="1" w:styleId="WW8Num36z1">
    <w:name w:val="WW8Num36z1"/>
    <w:qFormat/>
    <w:rPr>
      <w:rFonts w:cs="Times New Roman"/>
    </w:rPr>
  </w:style>
  <w:style w:type="character" w:customStyle="1" w:styleId="WW8Num37z0">
    <w:name w:val="WW8Num37z0"/>
    <w:qFormat/>
    <w:rPr>
      <w:rFonts w:ascii="Times New Roman" w:eastAsia="Times New Roman" w:hAnsi="Times New Roman" w:cs="Times New Roman"/>
      <w:spacing w:val="0"/>
      <w:kern w:val="2"/>
      <w:position w:val="0"/>
      <w:sz w:val="24"/>
      <w:u w:val="none"/>
      <w:vertAlign w:val="baseline"/>
    </w:rPr>
  </w:style>
  <w:style w:type="character" w:customStyle="1" w:styleId="WW8Num37z1">
    <w:name w:val="WW8Num37z1"/>
    <w:qFormat/>
    <w:rPr>
      <w:rFonts w:cs="Times New Roman"/>
    </w:rPr>
  </w:style>
  <w:style w:type="character" w:customStyle="1" w:styleId="WW8Num37z3">
    <w:name w:val="WW8Num37z3"/>
    <w:qFormat/>
    <w:rPr>
      <w:rFonts w:ascii="Wingdings" w:eastAsia="Wingdings" w:hAnsi="Wingdings" w:cs="Wingdings"/>
      <w:sz w:val="16"/>
    </w:rPr>
  </w:style>
  <w:style w:type="character" w:customStyle="1" w:styleId="WW8Num37z4">
    <w:name w:val="WW8Num37z4"/>
    <w:qFormat/>
    <w:rPr>
      <w:rFonts w:ascii="Symbol" w:eastAsia="Symbol" w:hAnsi="Symbol" w:cs="Symbol"/>
    </w:rPr>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8Num8z0">
    <w:name w:val="WW8Num8z0"/>
    <w:qFormat/>
    <w:rPr>
      <w:rFonts w:cs="Times New Roman"/>
    </w:rPr>
  </w:style>
  <w:style w:type="character" w:customStyle="1" w:styleId="WW8Num11z0">
    <w:name w:val="WW8Num11z0"/>
    <w:qFormat/>
    <w:rPr>
      <w:rFonts w:ascii="Symbol" w:eastAsia="Symbol" w:hAnsi="Symbol" w:cs="Symbol"/>
    </w:rPr>
  </w:style>
  <w:style w:type="character" w:customStyle="1" w:styleId="WW8Num20z0">
    <w:name w:val="WW8Num20z0"/>
    <w:qFormat/>
    <w:rPr>
      <w:rFonts w:ascii="Times New Roman" w:eastAsia="Times New Roman" w:hAnsi="Times New Roman" w:cs="Times New Roman"/>
    </w:rPr>
  </w:style>
  <w:style w:type="character" w:customStyle="1" w:styleId="WW8Num22z0">
    <w:name w:val="WW8Num22z0"/>
    <w:qFormat/>
    <w:rPr>
      <w:sz w:val="24"/>
    </w:rPr>
  </w:style>
  <w:style w:type="character" w:customStyle="1" w:styleId="WW8Num30z0">
    <w:name w:val="WW8Num30z0"/>
    <w:qFormat/>
    <w:rPr>
      <w:rFonts w:ascii="Arial" w:eastAsia="Arial" w:hAnsi="Arial" w:cs="Arial"/>
    </w:rPr>
  </w:style>
  <w:style w:type="character" w:customStyle="1" w:styleId="WW8Num35z0">
    <w:name w:val="WW8Num35z0"/>
    <w:qFormat/>
    <w:rPr>
      <w:rFonts w:cs="Times New Roman"/>
    </w:rPr>
  </w:style>
  <w:style w:type="character" w:customStyle="1" w:styleId="WW8Num35z2">
    <w:name w:val="WW8Num35z2"/>
    <w:qFormat/>
    <w:rPr>
      <w:rFonts w:cs="Times New Roman"/>
      <w:color w:val="000000"/>
    </w:rPr>
  </w:style>
  <w:style w:type="character" w:customStyle="1" w:styleId="WW8Num38z0">
    <w:name w:val="WW8Num38z0"/>
    <w:qFormat/>
    <w:rPr>
      <w:rFonts w:ascii="Symbol" w:eastAsia="Symbol" w:hAnsi="Symbol" w:cs="Symbol"/>
      <w:color w:val="auto"/>
    </w:rPr>
  </w:style>
  <w:style w:type="character" w:customStyle="1" w:styleId="WW8Num38z1">
    <w:name w:val="WW8Num38z1"/>
    <w:qFormat/>
    <w:rPr>
      <w:rFonts w:ascii="Wingdings" w:eastAsia="Wingdings" w:hAnsi="Wingdings" w:cs="Wingdings"/>
    </w:rPr>
  </w:style>
  <w:style w:type="character" w:customStyle="1" w:styleId="WW8Num38z3">
    <w:name w:val="WW8Num38z3"/>
    <w:qFormat/>
    <w:rPr>
      <w:rFonts w:ascii="Wingdings" w:eastAsia="Wingdings" w:hAnsi="Wingdings" w:cs="Wingdings"/>
      <w:sz w:val="16"/>
    </w:rPr>
  </w:style>
  <w:style w:type="character" w:customStyle="1" w:styleId="WW8Num38z4">
    <w:name w:val="WW8Num38z4"/>
    <w:qFormat/>
    <w:rPr>
      <w:rFonts w:ascii="Symbol" w:eastAsia="Symbol" w:hAnsi="Symbol" w:cs="Symbol"/>
    </w:rPr>
  </w:style>
  <w:style w:type="character" w:customStyle="1" w:styleId="3f">
    <w:name w:val="Основной шрифт абзаца3"/>
    <w:qFormat/>
  </w:style>
  <w:style w:type="character" w:customStyle="1" w:styleId="WW8Num15z0">
    <w:name w:val="WW8Num15z0"/>
    <w:qFormat/>
    <w:rPr>
      <w:rFonts w:ascii="Symbol" w:eastAsia="Symbol" w:hAnsi="Symbol" w:cs="Symbol"/>
    </w:rPr>
  </w:style>
  <w:style w:type="character" w:customStyle="1" w:styleId="WW8Num24z0">
    <w:name w:val="WW8Num24z0"/>
    <w:qFormat/>
    <w:rPr>
      <w:rFonts w:ascii="Times New Roman" w:eastAsia="Times New Roman" w:hAnsi="Times New Roman" w:cs="Times New Roman"/>
    </w:rPr>
  </w:style>
  <w:style w:type="character" w:customStyle="1" w:styleId="WW8Num25z0">
    <w:name w:val="WW8Num25z0"/>
    <w:qFormat/>
    <w:rPr>
      <w:rFonts w:ascii="Times New Roman" w:eastAsia="Times New Roman" w:hAnsi="Times New Roman" w:cs="Times New Roman"/>
    </w:rPr>
  </w:style>
  <w:style w:type="character" w:customStyle="1" w:styleId="WW8Num28z0">
    <w:name w:val="WW8Num28z0"/>
    <w:qFormat/>
    <w:rPr>
      <w:rFonts w:ascii="Times New Roman" w:eastAsia="Times New Roman" w:hAnsi="Times New Roman" w:cs="Times New Roman"/>
    </w:rPr>
  </w:style>
  <w:style w:type="character" w:customStyle="1" w:styleId="WW8Num40z0">
    <w:name w:val="WW8Num40z0"/>
    <w:qFormat/>
    <w:rPr>
      <w:b/>
    </w:rPr>
  </w:style>
  <w:style w:type="character" w:customStyle="1" w:styleId="WW8Num40z1">
    <w:name w:val="WW8Num40z1"/>
    <w:qFormat/>
  </w:style>
  <w:style w:type="character" w:customStyle="1" w:styleId="WW8Num40z3">
    <w:name w:val="WW8Num40z3"/>
    <w:qFormat/>
    <w:rPr>
      <w:b/>
    </w:rPr>
  </w:style>
  <w:style w:type="character" w:customStyle="1" w:styleId="WW8Num42z0">
    <w:name w:val="WW8Num42z0"/>
    <w:qFormat/>
    <w:rPr>
      <w:rFonts w:ascii="Arial" w:eastAsia="Arial" w:hAnsi="Arial" w:cs="Arial"/>
    </w:rPr>
  </w:style>
  <w:style w:type="character" w:customStyle="1" w:styleId="WW8Num47z0">
    <w:name w:val="WW8Num47z0"/>
    <w:qFormat/>
    <w:rPr>
      <w:rFonts w:cs="Times New Roman"/>
    </w:rPr>
  </w:style>
  <w:style w:type="character" w:customStyle="1" w:styleId="WW8Num47z2">
    <w:name w:val="WW8Num47z2"/>
    <w:qFormat/>
    <w:rPr>
      <w:rFonts w:cs="Times New Roman"/>
      <w:color w:val="000000"/>
    </w:rPr>
  </w:style>
  <w:style w:type="character" w:customStyle="1" w:styleId="WW8Num50z0">
    <w:name w:val="WW8Num50z0"/>
    <w:qFormat/>
    <w:rPr>
      <w:rFonts w:ascii="Times New Roman" w:eastAsia="Times New Roman" w:hAnsi="Times New Roman" w:cs="Times New Roman"/>
      <w:spacing w:val="0"/>
      <w:kern w:val="2"/>
      <w:position w:val="0"/>
      <w:sz w:val="24"/>
      <w:u w:val="none"/>
      <w:vertAlign w:val="baseline"/>
    </w:rPr>
  </w:style>
  <w:style w:type="character" w:customStyle="1" w:styleId="WW8Num50z1">
    <w:name w:val="WW8Num50z1"/>
    <w:qFormat/>
    <w:rPr>
      <w:rFonts w:cs="Times New Roman"/>
    </w:rPr>
  </w:style>
  <w:style w:type="character" w:customStyle="1" w:styleId="WW8Num52z0">
    <w:name w:val="WW8Num52z0"/>
    <w:qFormat/>
    <w:rPr>
      <w:rFonts w:ascii="Symbol" w:eastAsia="Symbol" w:hAnsi="Symbol" w:cs="Symbol"/>
      <w:color w:val="auto"/>
    </w:rPr>
  </w:style>
  <w:style w:type="character" w:customStyle="1" w:styleId="WW8Num52z1">
    <w:name w:val="WW8Num52z1"/>
    <w:qFormat/>
    <w:rPr>
      <w:rFonts w:ascii="Wingdings" w:eastAsia="Wingdings" w:hAnsi="Wingdings" w:cs="Wingdings"/>
    </w:rPr>
  </w:style>
  <w:style w:type="character" w:customStyle="1" w:styleId="WW8Num52z3">
    <w:name w:val="WW8Num52z3"/>
    <w:qFormat/>
    <w:rPr>
      <w:rFonts w:ascii="Wingdings" w:eastAsia="Wingdings" w:hAnsi="Wingdings" w:cs="Wingdings"/>
      <w:sz w:val="16"/>
    </w:rPr>
  </w:style>
  <w:style w:type="character" w:customStyle="1" w:styleId="WW8Num52z4">
    <w:name w:val="WW8Num52z4"/>
    <w:qFormat/>
    <w:rPr>
      <w:rFonts w:ascii="Symbol" w:eastAsia="Symbol" w:hAnsi="Symbol" w:cs="Symbol"/>
    </w:rPr>
  </w:style>
  <w:style w:type="character" w:customStyle="1" w:styleId="WW8Num53z0">
    <w:name w:val="WW8Num53z0"/>
    <w:qFormat/>
    <w:rPr>
      <w:rFonts w:cs="Times New Roman"/>
    </w:rPr>
  </w:style>
  <w:style w:type="character" w:customStyle="1" w:styleId="2f3">
    <w:name w:val="Основной шрифт абзаца2"/>
    <w:qFormat/>
  </w:style>
  <w:style w:type="character" w:customStyle="1" w:styleId="WW8Num14z0">
    <w:name w:val="WW8Num14z0"/>
    <w:qFormat/>
    <w:rPr>
      <w:rFonts w:ascii="Symbol" w:eastAsia="Symbol" w:hAnsi="Symbol" w:cs="Symbol"/>
    </w:rPr>
  </w:style>
  <w:style w:type="character" w:customStyle="1" w:styleId="WW8Num14z2">
    <w:name w:val="WW8Num14z2"/>
    <w:qFormat/>
    <w:rPr>
      <w:rFonts w:ascii="Wingdings" w:eastAsia="Wingdings" w:hAnsi="Wingdings" w:cs="Wingdings"/>
    </w:rPr>
  </w:style>
  <w:style w:type="character" w:customStyle="1" w:styleId="WW8Num14z4">
    <w:name w:val="WW8Num14z4"/>
    <w:qFormat/>
    <w:rPr>
      <w:rFonts w:ascii="Courier New" w:eastAsia="Courier New" w:hAnsi="Courier New" w:cs="Courier New"/>
    </w:rPr>
  </w:style>
  <w:style w:type="character" w:customStyle="1" w:styleId="WW8Num23z0">
    <w:name w:val="WW8Num23z0"/>
    <w:qFormat/>
    <w:rPr>
      <w:rFonts w:cs="Times New Roman"/>
    </w:rPr>
  </w:style>
  <w:style w:type="character" w:customStyle="1" w:styleId="WW8Num24z1">
    <w:name w:val="WW8Num24z1"/>
    <w:qFormat/>
    <w:rPr>
      <w:rFonts w:ascii="Courier New" w:eastAsia="Courier New" w:hAnsi="Courier New" w:cs="Courier New"/>
    </w:rPr>
  </w:style>
  <w:style w:type="character" w:customStyle="1" w:styleId="WW8Num24z2">
    <w:name w:val="WW8Num24z2"/>
    <w:qFormat/>
    <w:rPr>
      <w:rFonts w:ascii="Wingdings" w:eastAsia="Wingdings" w:hAnsi="Wingdings" w:cs="Wingdings"/>
    </w:rPr>
  </w:style>
  <w:style w:type="character" w:customStyle="1" w:styleId="WW8Num24z3">
    <w:name w:val="WW8Num24z3"/>
    <w:qFormat/>
    <w:rPr>
      <w:rFonts w:ascii="Symbol" w:eastAsia="Symbol" w:hAnsi="Symbol" w:cs="Symbol"/>
    </w:rPr>
  </w:style>
  <w:style w:type="character" w:customStyle="1" w:styleId="WW8Num27z0">
    <w:name w:val="WW8Num27z0"/>
    <w:qFormat/>
    <w:rPr>
      <w:rFonts w:ascii="Symbol" w:eastAsia="Symbol" w:hAnsi="Symbol" w:cs="Symbol"/>
    </w:rPr>
  </w:style>
  <w:style w:type="character" w:customStyle="1" w:styleId="WW8Num27z1">
    <w:name w:val="WW8Num27z1"/>
    <w:qFormat/>
    <w:rPr>
      <w:rFonts w:ascii="Courier New" w:eastAsia="Courier New" w:hAnsi="Courier New" w:cs="Courier New"/>
    </w:rPr>
  </w:style>
  <w:style w:type="character" w:customStyle="1" w:styleId="WW8Num27z2">
    <w:name w:val="WW8Num27z2"/>
    <w:qFormat/>
    <w:rPr>
      <w:rFonts w:ascii="Wingdings" w:eastAsia="Wingdings" w:hAnsi="Wingdings" w:cs="Wingdings"/>
    </w:rPr>
  </w:style>
  <w:style w:type="character" w:customStyle="1" w:styleId="WW8Num42z1">
    <w:name w:val="WW8Num42z1"/>
    <w:qFormat/>
    <w:rPr>
      <w:rFonts w:ascii="Courier New" w:eastAsia="Courier New" w:hAnsi="Courier New" w:cs="Courier New"/>
    </w:rPr>
  </w:style>
  <w:style w:type="character" w:customStyle="1" w:styleId="WW8Num42z2">
    <w:name w:val="WW8Num42z2"/>
    <w:qFormat/>
    <w:rPr>
      <w:rFonts w:ascii="Wingdings" w:eastAsia="Wingdings" w:hAnsi="Wingdings" w:cs="Wingdings"/>
    </w:rPr>
  </w:style>
  <w:style w:type="character" w:customStyle="1" w:styleId="WW8Num42z3">
    <w:name w:val="WW8Num42z3"/>
    <w:qFormat/>
    <w:rPr>
      <w:rFonts w:ascii="Symbol" w:eastAsia="Symbol" w:hAnsi="Symbol" w:cs="Symbol"/>
    </w:rPr>
  </w:style>
  <w:style w:type="character" w:customStyle="1" w:styleId="1fa">
    <w:name w:val="Основной шрифт абзаца1"/>
    <w:qFormat/>
  </w:style>
  <w:style w:type="character" w:customStyle="1" w:styleId="121">
    <w:name w:val="Заголовок 1 Знак2"/>
    <w:qFormat/>
    <w:rPr>
      <w:sz w:val="24"/>
      <w:szCs w:val="24"/>
      <w:u w:val="single"/>
      <w:lang w:val="ru-RU" w:eastAsia="ar-SA" w:bidi="ar-SA"/>
    </w:rPr>
  </w:style>
  <w:style w:type="character" w:customStyle="1" w:styleId="Heading3Char1">
    <w:name w:val="Heading 3 Char1"/>
    <w:qFormat/>
    <w:rPr>
      <w:rFonts w:ascii="Cambria" w:eastAsia="Times New Roman" w:hAnsi="Cambria" w:cs="Times New Roman"/>
      <w:b/>
      <w:bCs/>
      <w:sz w:val="26"/>
      <w:szCs w:val="26"/>
    </w:rPr>
  </w:style>
  <w:style w:type="character" w:customStyle="1" w:styleId="BodyTextIndentChar">
    <w:name w:val="Body Text Indent Char"/>
    <w:qFormat/>
    <w:rPr>
      <w:rFonts w:cs="Times New Roman"/>
      <w:b/>
      <w:bCs/>
      <w:sz w:val="24"/>
      <w:szCs w:val="24"/>
      <w:lang w:val="ru-RU" w:eastAsia="ar-SA" w:bidi="ar-SA"/>
    </w:rPr>
  </w:style>
  <w:style w:type="character" w:customStyle="1" w:styleId="1fb">
    <w:name w:val="Знак примечания1"/>
    <w:qFormat/>
    <w:rPr>
      <w:rFonts w:cs="Times New Roman"/>
      <w:sz w:val="16"/>
      <w:szCs w:val="16"/>
    </w:rPr>
  </w:style>
  <w:style w:type="character" w:customStyle="1" w:styleId="312">
    <w:name w:val="Заголовок 3 Знак1"/>
    <w:qFormat/>
    <w:rPr>
      <w:b/>
      <w:bCs/>
      <w:sz w:val="28"/>
      <w:szCs w:val="28"/>
      <w:lang w:val="ru-RU" w:eastAsia="ar-SA" w:bidi="ar-SA"/>
    </w:rPr>
  </w:style>
  <w:style w:type="character" w:customStyle="1" w:styleId="104">
    <w:name w:val="Знак Знак10"/>
    <w:qFormat/>
    <w:rPr>
      <w:rFonts w:cs="Times New Roman"/>
      <w:sz w:val="24"/>
      <w:lang w:val="ru-RU" w:eastAsia="ar-SA" w:bidi="ar-SA"/>
    </w:rPr>
  </w:style>
  <w:style w:type="character" w:customStyle="1" w:styleId="1fc">
    <w:name w:val="Глава 1 Знак"/>
    <w:qFormat/>
    <w:rPr>
      <w:rFonts w:ascii="Times New Roman" w:eastAsia="Times New Roman" w:hAnsi="Times New Roman" w:cs="Times New Roman"/>
      <w:b/>
      <w:bCs/>
      <w:sz w:val="24"/>
      <w:szCs w:val="24"/>
    </w:rPr>
  </w:style>
  <w:style w:type="character" w:customStyle="1" w:styleId="afff2">
    <w:name w:val="Прощание Знак"/>
    <w:qFormat/>
    <w:rPr>
      <w:sz w:val="24"/>
      <w:szCs w:val="24"/>
      <w:lang w:val="ru-RU" w:eastAsia="ar-SA" w:bidi="ar-SA"/>
    </w:rPr>
  </w:style>
  <w:style w:type="character" w:customStyle="1" w:styleId="EmailStyle110">
    <w:name w:val="EmailStyle110"/>
    <w:qFormat/>
    <w:rPr>
      <w:rFonts w:ascii="Arial" w:eastAsia="Arial" w:hAnsi="Arial" w:cs="Arial"/>
      <w:color w:val="auto"/>
      <w:sz w:val="20"/>
      <w:szCs w:val="20"/>
    </w:rPr>
  </w:style>
  <w:style w:type="character" w:customStyle="1" w:styleId="1fd">
    <w:name w:val="заголовок 1 Знак"/>
    <w:qFormat/>
    <w:rPr>
      <w:rFonts w:cs="Times New Roman"/>
      <w:b/>
      <w:sz w:val="36"/>
      <w:lang w:val="ru-RU" w:eastAsia="ar-SA" w:bidi="ar-SA"/>
    </w:rPr>
  </w:style>
  <w:style w:type="character" w:customStyle="1" w:styleId="G">
    <w:name w:val="G_Текст Знак"/>
    <w:qFormat/>
    <w:rPr>
      <w:sz w:val="24"/>
      <w:lang w:val="ru-RU" w:eastAsia="ar-SA" w:bidi="ar-SA"/>
    </w:rPr>
  </w:style>
  <w:style w:type="character" w:customStyle="1" w:styleId="1fe">
    <w:name w:val="Основной Знак1"/>
    <w:qFormat/>
    <w:rPr>
      <w:sz w:val="26"/>
      <w:szCs w:val="24"/>
      <w:lang w:val="ru-RU" w:eastAsia="ar-SA" w:bidi="ar-SA"/>
    </w:rPr>
  </w:style>
  <w:style w:type="character" w:customStyle="1" w:styleId="116">
    <w:name w:val="Текст таблицы 11 Знак"/>
    <w:qFormat/>
    <w:rPr>
      <w:sz w:val="26"/>
      <w:lang w:val="ru-RU" w:eastAsia="ar-SA" w:bidi="ar-SA"/>
    </w:rPr>
  </w:style>
  <w:style w:type="character" w:customStyle="1" w:styleId="red1">
    <w:name w:val="red1"/>
    <w:qFormat/>
    <w:rPr>
      <w:rFonts w:cs="Times New Roman"/>
      <w:color w:val="FF0000"/>
    </w:rPr>
  </w:style>
  <w:style w:type="character" w:customStyle="1" w:styleId="bigtextstrong">
    <w:name w:val="bigtextstrong"/>
    <w:qFormat/>
    <w:rPr>
      <w:rFonts w:cs="Times New Roman"/>
      <w:b/>
      <w:bCs/>
      <w:color w:val="208008"/>
    </w:rPr>
  </w:style>
  <w:style w:type="character" w:customStyle="1" w:styleId="SAbbr">
    <w:name w:val="S_Abbr"/>
    <w:qFormat/>
    <w:rPr>
      <w:rFonts w:cs="Times New Roman"/>
      <w:b/>
      <w:bCs/>
      <w:position w:val="0"/>
      <w:sz w:val="24"/>
      <w:vertAlign w:val="baseline"/>
    </w:rPr>
  </w:style>
  <w:style w:type="character" w:customStyle="1" w:styleId="SMLst0">
    <w:name w:val="S_MLst Знак"/>
    <w:qFormat/>
    <w:rPr>
      <w:rFonts w:ascii="Arial" w:eastAsia="Arial" w:hAnsi="Arial" w:cs="Arial"/>
      <w:lang w:val="ru-RU" w:eastAsia="ar-SA" w:bidi="ar-SA"/>
    </w:rPr>
  </w:style>
  <w:style w:type="character" w:customStyle="1" w:styleId="WW8Num2z5">
    <w:name w:val="WW8Num2z5"/>
    <w:qFormat/>
    <w:rPr>
      <w:rFonts w:ascii="Wingdings" w:eastAsia="Wingdings" w:hAnsi="Wingdings" w:cs="Wingdings"/>
    </w:rPr>
  </w:style>
  <w:style w:type="character" w:customStyle="1" w:styleId="SGeneral">
    <w:name w:val="_S General Знак"/>
    <w:qFormat/>
    <w:rPr>
      <w:sz w:val="24"/>
      <w:szCs w:val="24"/>
      <w:lang w:eastAsia="ar-SA" w:bidi="ar-SA"/>
    </w:rPr>
  </w:style>
  <w:style w:type="character" w:customStyle="1" w:styleId="SMarkList1">
    <w:name w:val="_S_Mark_List Знак1"/>
    <w:qFormat/>
    <w:rPr>
      <w:sz w:val="24"/>
      <w:szCs w:val="24"/>
      <w:lang w:eastAsia="ar-SA" w:bidi="ar-SA"/>
    </w:rPr>
  </w:style>
  <w:style w:type="character" w:customStyle="1" w:styleId="afff3">
    <w:name w:val="_обычный Знак"/>
    <w:qFormat/>
    <w:rPr>
      <w:sz w:val="24"/>
      <w:szCs w:val="24"/>
      <w:lang w:val="ru-RU" w:eastAsia="ar-SA" w:bidi="ar-SA"/>
    </w:rPr>
  </w:style>
  <w:style w:type="character" w:customStyle="1" w:styleId="FontStyle45">
    <w:name w:val="Font Style45"/>
    <w:qFormat/>
    <w:rPr>
      <w:rFonts w:ascii="Arial" w:eastAsia="Arial" w:hAnsi="Arial" w:cs="Arial"/>
      <w:sz w:val="12"/>
      <w:szCs w:val="12"/>
    </w:rPr>
  </w:style>
  <w:style w:type="character" w:customStyle="1" w:styleId="FontStyle46">
    <w:name w:val="Font Style46"/>
    <w:qFormat/>
    <w:rPr>
      <w:rFonts w:ascii="Arial" w:eastAsia="Arial" w:hAnsi="Arial" w:cs="Arial"/>
      <w:b/>
      <w:bCs/>
      <w:sz w:val="14"/>
      <w:szCs w:val="14"/>
    </w:rPr>
  </w:style>
  <w:style w:type="character" w:customStyle="1" w:styleId="FontStyle47">
    <w:name w:val="Font Style47"/>
    <w:qFormat/>
    <w:rPr>
      <w:rFonts w:ascii="Arial" w:eastAsia="Arial" w:hAnsi="Arial" w:cs="Arial"/>
      <w:sz w:val="14"/>
      <w:szCs w:val="14"/>
    </w:rPr>
  </w:style>
  <w:style w:type="character" w:customStyle="1" w:styleId="FontStyle48">
    <w:name w:val="Font Style48"/>
    <w:qFormat/>
    <w:rPr>
      <w:rFonts w:ascii="Palatino Linotype" w:eastAsia="Palatino Linotype" w:hAnsi="Palatino Linotype" w:cs="Palatino Linotype"/>
      <w:b/>
      <w:bCs/>
      <w:sz w:val="20"/>
      <w:szCs w:val="20"/>
    </w:rPr>
  </w:style>
  <w:style w:type="character" w:customStyle="1" w:styleId="FontStyle49">
    <w:name w:val="Font Style49"/>
    <w:qFormat/>
    <w:rPr>
      <w:rFonts w:ascii="Arial" w:eastAsia="Arial" w:hAnsi="Arial" w:cs="Arial"/>
      <w:sz w:val="20"/>
      <w:szCs w:val="20"/>
    </w:rPr>
  </w:style>
  <w:style w:type="character" w:customStyle="1" w:styleId="FontStyle50">
    <w:name w:val="Font Style50"/>
    <w:qFormat/>
    <w:rPr>
      <w:rFonts w:ascii="Arial" w:eastAsia="Arial" w:hAnsi="Arial" w:cs="Arial"/>
      <w:sz w:val="20"/>
      <w:szCs w:val="20"/>
    </w:rPr>
  </w:style>
  <w:style w:type="character" w:customStyle="1" w:styleId="FontStyle51">
    <w:name w:val="Font Style51"/>
    <w:qFormat/>
    <w:rPr>
      <w:rFonts w:ascii="Franklin Gothic Book" w:eastAsia="Franklin Gothic Book" w:hAnsi="Franklin Gothic Book" w:cs="Franklin Gothic Book"/>
      <w:sz w:val="24"/>
      <w:szCs w:val="24"/>
    </w:rPr>
  </w:style>
  <w:style w:type="character" w:customStyle="1" w:styleId="FontStyle52">
    <w:name w:val="Font Style52"/>
    <w:qFormat/>
    <w:rPr>
      <w:rFonts w:ascii="Franklin Gothic Demi" w:eastAsia="Franklin Gothic Demi" w:hAnsi="Franklin Gothic Demi" w:cs="Franklin Gothic Demi"/>
      <w:b/>
      <w:bCs/>
      <w:sz w:val="24"/>
      <w:szCs w:val="24"/>
    </w:rPr>
  </w:style>
  <w:style w:type="character" w:customStyle="1" w:styleId="FontStyle53">
    <w:name w:val="Font Style53"/>
    <w:qFormat/>
    <w:rPr>
      <w:rFonts w:ascii="Franklin Gothic Demi Cond" w:eastAsia="Franklin Gothic Demi Cond" w:hAnsi="Franklin Gothic Demi Cond" w:cs="Franklin Gothic Demi Cond"/>
      <w:b/>
      <w:bCs/>
      <w:sz w:val="28"/>
      <w:szCs w:val="28"/>
    </w:rPr>
  </w:style>
  <w:style w:type="character" w:customStyle="1" w:styleId="FontStyle54">
    <w:name w:val="Font Style54"/>
    <w:qFormat/>
    <w:rPr>
      <w:rFonts w:ascii="Arial Narrow" w:eastAsia="Arial Narrow" w:hAnsi="Arial Narrow" w:cs="Arial Narrow"/>
      <w:sz w:val="26"/>
      <w:szCs w:val="26"/>
    </w:rPr>
  </w:style>
  <w:style w:type="character" w:customStyle="1" w:styleId="FontStyle55">
    <w:name w:val="Font Style55"/>
    <w:qFormat/>
    <w:rPr>
      <w:rFonts w:ascii="Arial" w:eastAsia="Arial" w:hAnsi="Arial" w:cs="Arial"/>
      <w:sz w:val="22"/>
      <w:szCs w:val="22"/>
    </w:rPr>
  </w:style>
  <w:style w:type="character" w:customStyle="1" w:styleId="FontStyle56">
    <w:name w:val="Font Style56"/>
    <w:qFormat/>
    <w:rPr>
      <w:rFonts w:ascii="Cambria" w:eastAsia="Cambria" w:hAnsi="Cambria" w:cs="Cambria"/>
      <w:b/>
      <w:bCs/>
      <w:sz w:val="16"/>
      <w:szCs w:val="16"/>
    </w:rPr>
  </w:style>
  <w:style w:type="character" w:customStyle="1" w:styleId="FontStyle57">
    <w:name w:val="Font Style57"/>
    <w:qFormat/>
    <w:rPr>
      <w:rFonts w:ascii="Arial" w:eastAsia="Arial" w:hAnsi="Arial" w:cs="Arial"/>
      <w:sz w:val="20"/>
      <w:szCs w:val="20"/>
    </w:rPr>
  </w:style>
  <w:style w:type="character" w:customStyle="1" w:styleId="FontStyle59">
    <w:name w:val="Font Style59"/>
    <w:qFormat/>
    <w:rPr>
      <w:rFonts w:ascii="Arial" w:eastAsia="Arial" w:hAnsi="Arial" w:cs="Arial"/>
      <w:sz w:val="22"/>
      <w:szCs w:val="22"/>
    </w:rPr>
  </w:style>
  <w:style w:type="character" w:customStyle="1" w:styleId="afff4">
    <w:name w:val="Таблица Знак"/>
    <w:qFormat/>
    <w:rPr>
      <w:rFonts w:cs="Arial"/>
      <w:bCs/>
      <w:iCs/>
      <w:lang w:val="ru-RU" w:eastAsia="ar-SA" w:bidi="ar-SA"/>
    </w:rPr>
  </w:style>
  <w:style w:type="character" w:customStyle="1" w:styleId="afff5">
    <w:name w:val="бпОсновной текст Знак"/>
    <w:qFormat/>
    <w:rPr>
      <w:rFonts w:ascii="Arial" w:eastAsia="Arial" w:hAnsi="Arial" w:cs="Times New Roman"/>
      <w:sz w:val="24"/>
    </w:rPr>
  </w:style>
  <w:style w:type="character" w:customStyle="1" w:styleId="alp">
    <w:name w:val="alp_обыч_спис Знак"/>
    <w:qFormat/>
    <w:rPr>
      <w:rFonts w:ascii="Calibri" w:eastAsia="Calibri" w:hAnsi="Calibri" w:cs="Calibri"/>
      <w:b/>
      <w:sz w:val="22"/>
      <w:szCs w:val="22"/>
      <w:lang w:val="ru-RU" w:eastAsia="ar-SA" w:bidi="ar-SA"/>
    </w:rPr>
  </w:style>
  <w:style w:type="character" w:customStyle="1" w:styleId="EmailStyle227">
    <w:name w:val="EmailStyle227"/>
    <w:qFormat/>
    <w:rPr>
      <w:rFonts w:ascii="Arial" w:eastAsia="Arial" w:hAnsi="Arial" w:cs="Arial"/>
      <w:color w:val="000080"/>
      <w:sz w:val="20"/>
      <w:szCs w:val="20"/>
    </w:rPr>
  </w:style>
  <w:style w:type="character" w:customStyle="1" w:styleId="Text0">
    <w:name w:val="Text Знак"/>
    <w:qFormat/>
    <w:rPr>
      <w:sz w:val="22"/>
      <w:lang w:val="en-GB" w:eastAsia="ar-SA" w:bidi="ar-SA"/>
    </w:rPr>
  </w:style>
  <w:style w:type="character" w:customStyle="1" w:styleId="h3subheading">
    <w:name w:val="h3 sub heading Знак"/>
    <w:qFormat/>
    <w:rPr>
      <w:rFonts w:ascii="Arial" w:eastAsia="Arial" w:hAnsi="Arial" w:cs="Arial"/>
      <w:b/>
      <w:bCs/>
      <w:sz w:val="26"/>
      <w:szCs w:val="26"/>
      <w:lang w:val="ru-RU" w:eastAsia="ar-SA" w:bidi="ar-SA"/>
    </w:rPr>
  </w:style>
  <w:style w:type="character" w:customStyle="1" w:styleId="BoldUnderlinedText">
    <w:name w:val="BoldUnderlinedText"/>
    <w:qFormat/>
    <w:rPr>
      <w:rFonts w:cs="Times New Roman"/>
      <w:b/>
      <w:sz w:val="20"/>
      <w:u w:val="single"/>
    </w:rPr>
  </w:style>
  <w:style w:type="character" w:customStyle="1" w:styleId="afff6">
    <w:name w:val="Подпись Знак"/>
    <w:qFormat/>
    <w:rPr>
      <w:sz w:val="22"/>
      <w:lang w:val="en-US" w:eastAsia="ar-SA" w:bidi="ar-SA"/>
    </w:rPr>
  </w:style>
  <w:style w:type="character" w:customStyle="1" w:styleId="afff7">
    <w:name w:val="Текст табличный Знак Знак"/>
    <w:qFormat/>
    <w:rPr>
      <w:rFonts w:ascii="Courier New" w:eastAsia="Courier New" w:hAnsi="Courier New" w:cs="Courier New"/>
    </w:rPr>
  </w:style>
  <w:style w:type="character" w:customStyle="1" w:styleId="1ff">
    <w:name w:val="Слабое выделение1"/>
    <w:qFormat/>
    <w:rPr>
      <w:i/>
      <w:iCs/>
      <w:color w:val="808080"/>
    </w:rPr>
  </w:style>
  <w:style w:type="character" w:customStyle="1" w:styleId="afff8">
    <w:name w:val="Заголовок Знак"/>
    <w:basedOn w:val="a4"/>
    <w:qFormat/>
    <w:rPr>
      <w:rFonts w:ascii="Arial" w:eastAsia="Arial Unicode MS" w:hAnsi="Arial" w:cs="Arial Unicode MS"/>
      <w:sz w:val="28"/>
      <w:szCs w:val="28"/>
      <w:lang w:eastAsia="ar-SA"/>
    </w:rPr>
  </w:style>
  <w:style w:type="character" w:customStyle="1" w:styleId="1ff0">
    <w:name w:val="Текст примечания Знак1"/>
    <w:qFormat/>
    <w:rPr>
      <w:rFonts w:ascii="Times New Roman" w:eastAsia="Times New Roman" w:hAnsi="Times New Roman" w:cs="Times New Roman"/>
      <w:sz w:val="20"/>
      <w:szCs w:val="20"/>
      <w:lang w:eastAsia="ar-SA"/>
    </w:rPr>
  </w:style>
  <w:style w:type="character" w:customStyle="1" w:styleId="1ff1">
    <w:name w:val="Тема примечания Знак1"/>
    <w:qFormat/>
    <w:rPr>
      <w:rFonts w:ascii="Times New Roman" w:eastAsia="Times New Roman" w:hAnsi="Times New Roman" w:cs="Times New Roman"/>
      <w:b/>
      <w:bCs/>
      <w:sz w:val="20"/>
      <w:szCs w:val="20"/>
      <w:lang w:eastAsia="ar-SA"/>
    </w:rPr>
  </w:style>
  <w:style w:type="character" w:customStyle="1" w:styleId="style17">
    <w:name w:val="style17"/>
    <w:basedOn w:val="a4"/>
    <w:qFormat/>
  </w:style>
  <w:style w:type="character" w:customStyle="1" w:styleId="Normal">
    <w:name w:val="Normal Знак"/>
    <w:qFormat/>
    <w:rPr>
      <w:rFonts w:ascii="Times New Roman" w:eastAsia="Times New Roman" w:hAnsi="Times New Roman" w:cs="Times New Roman"/>
      <w:sz w:val="20"/>
      <w:szCs w:val="20"/>
      <w:lang w:val="zh-CN" w:eastAsia="zh-CN"/>
    </w:rPr>
  </w:style>
  <w:style w:type="character" w:customStyle="1" w:styleId="afff9">
    <w:name w:val="Текст концевой сноски Знак"/>
    <w:basedOn w:val="a4"/>
    <w:qFormat/>
    <w:rPr>
      <w:rFonts w:ascii="Times New Roman" w:eastAsia="Times New Roman" w:hAnsi="Times New Roman" w:cs="Times New Roman"/>
      <w:sz w:val="20"/>
      <w:szCs w:val="20"/>
      <w:lang w:val="zh-CN" w:eastAsia="ar-SA"/>
    </w:rPr>
  </w:style>
  <w:style w:type="character" w:customStyle="1" w:styleId="75pt">
    <w:name w:val="Основной текст + 7;5 pt"/>
    <w:qFormat/>
    <w:rPr>
      <w:rFonts w:ascii="Arial" w:eastAsia="Arial" w:hAnsi="Arial" w:cs="Arial"/>
      <w:color w:val="000000"/>
      <w:spacing w:val="0"/>
      <w:w w:val="100"/>
      <w:sz w:val="15"/>
      <w:szCs w:val="15"/>
      <w:shd w:val="clear" w:color="auto" w:fill="FFFFFF"/>
      <w:lang w:val="ru-RU" w:eastAsia="ru-RU" w:bidi="ru-RU"/>
    </w:rPr>
  </w:style>
  <w:style w:type="character" w:customStyle="1" w:styleId="Arial75pt">
    <w:name w:val="Основной текст + Arial;7;5 pt"/>
    <w:qFormat/>
    <w:rPr>
      <w:rFonts w:ascii="Arial" w:eastAsia="Arial" w:hAnsi="Arial" w:cs="Arial"/>
      <w:color w:val="000000"/>
      <w:spacing w:val="0"/>
      <w:w w:val="100"/>
      <w:sz w:val="15"/>
      <w:szCs w:val="15"/>
      <w:u w:val="none"/>
      <w:lang w:val="ru-RU" w:eastAsia="ru-RU" w:bidi="ru-RU"/>
    </w:rPr>
  </w:style>
  <w:style w:type="character" w:customStyle="1" w:styleId="Arial75pt0">
    <w:name w:val="Основной текст + Arial;7;5 pt;Малые прописные"/>
    <w:qFormat/>
    <w:rPr>
      <w:rFonts w:ascii="Arial" w:eastAsia="Arial" w:hAnsi="Arial" w:cs="Arial"/>
      <w:smallCaps/>
      <w:color w:val="000000"/>
      <w:spacing w:val="0"/>
      <w:w w:val="100"/>
      <w:sz w:val="15"/>
      <w:szCs w:val="15"/>
      <w:u w:val="none"/>
      <w:lang w:val="en-US" w:eastAsia="en-US" w:bidi="en-US"/>
    </w:rPr>
  </w:style>
  <w:style w:type="character" w:customStyle="1" w:styleId="Arial95pt">
    <w:name w:val="Основной текст + Arial;9;5 pt"/>
    <w:qFormat/>
    <w:rPr>
      <w:rFonts w:ascii="Arial" w:eastAsia="Arial" w:hAnsi="Arial" w:cs="Arial"/>
      <w:color w:val="000000"/>
      <w:spacing w:val="0"/>
      <w:w w:val="100"/>
      <w:sz w:val="19"/>
      <w:szCs w:val="19"/>
      <w:u w:val="none"/>
      <w:lang w:val="ru-RU" w:eastAsia="ru-RU" w:bidi="ru-RU"/>
    </w:rPr>
  </w:style>
  <w:style w:type="character" w:customStyle="1" w:styleId="Heading1">
    <w:name w:val="Heading #1"/>
    <w:qFormat/>
  </w:style>
  <w:style w:type="character" w:customStyle="1" w:styleId="afffa">
    <w:name w:val="Цветовое выделение"/>
    <w:qFormat/>
    <w:rPr>
      <w:b/>
      <w:bCs/>
      <w:color w:val="000080"/>
      <w:sz w:val="20"/>
      <w:szCs w:val="20"/>
    </w:rPr>
  </w:style>
  <w:style w:type="character" w:customStyle="1" w:styleId="afffb">
    <w:name w:val="Продолжение ссылки"/>
    <w:qFormat/>
    <w:rPr>
      <w:b/>
      <w:bCs/>
      <w:color w:val="008000"/>
      <w:sz w:val="20"/>
      <w:szCs w:val="20"/>
      <w:u w:val="single"/>
    </w:rPr>
  </w:style>
  <w:style w:type="character" w:customStyle="1" w:styleId="ecatbody">
    <w:name w:val="ecatbody"/>
    <w:qFormat/>
  </w:style>
  <w:style w:type="character" w:customStyle="1" w:styleId="1ff2">
    <w:name w:val="Заголовок Знак1"/>
    <w:qFormat/>
    <w:rPr>
      <w:rFonts w:ascii="Calibri Light" w:eastAsia="Times New Roman" w:hAnsi="Calibri Light" w:cs="Times New Roman"/>
      <w:spacing w:val="-10"/>
      <w:kern w:val="2"/>
      <w:sz w:val="56"/>
      <w:szCs w:val="56"/>
    </w:rPr>
  </w:style>
  <w:style w:type="character" w:customStyle="1" w:styleId="HTML2">
    <w:name w:val="Стандартный HTML Знак2"/>
    <w:qFormat/>
    <w:rPr>
      <w:rFonts w:ascii="Consolas" w:eastAsia="Consolas" w:hAnsi="Consolas" w:cs="Consolas"/>
      <w:sz w:val="20"/>
      <w:szCs w:val="20"/>
    </w:rPr>
  </w:style>
  <w:style w:type="character" w:customStyle="1" w:styleId="2f4">
    <w:name w:val="Подзаголовок Знак2"/>
    <w:qFormat/>
    <w:rPr>
      <w:rFonts w:eastAsia="Times New Roman"/>
      <w:color w:val="5A5A5A"/>
      <w:spacing w:val="15"/>
    </w:rPr>
  </w:style>
  <w:style w:type="character" w:customStyle="1" w:styleId="221">
    <w:name w:val="Красная строка 2 Знак2"/>
    <w:qFormat/>
    <w:rPr>
      <w:rFonts w:ascii="Times New Roman" w:eastAsia="Times New Roman" w:hAnsi="Times New Roman" w:cs="Times New Roman"/>
      <w:sz w:val="24"/>
      <w:szCs w:val="24"/>
      <w:lang w:val="zh-CN" w:eastAsia="ru-RU"/>
    </w:rPr>
  </w:style>
  <w:style w:type="character" w:customStyle="1" w:styleId="222">
    <w:name w:val="Основной текст 2 Знак2"/>
    <w:qFormat/>
  </w:style>
  <w:style w:type="character" w:customStyle="1" w:styleId="2f5">
    <w:name w:val="Схема документа Знак2"/>
    <w:qFormat/>
    <w:rPr>
      <w:rFonts w:ascii="Segoe UI" w:eastAsia="Segoe UI" w:hAnsi="Segoe UI" w:cs="Segoe UI"/>
      <w:sz w:val="16"/>
      <w:szCs w:val="16"/>
    </w:rPr>
  </w:style>
  <w:style w:type="character" w:customStyle="1" w:styleId="412">
    <w:name w:val="Заголовок 4 Знак1"/>
    <w:qFormat/>
    <w:rPr>
      <w:rFonts w:ascii="Calibri Light" w:eastAsia="Times New Roman" w:hAnsi="Calibri Light" w:cs="Times New Roman"/>
      <w:i/>
      <w:iCs/>
      <w:color w:val="2E74B5"/>
      <w:sz w:val="22"/>
      <w:szCs w:val="22"/>
    </w:rPr>
  </w:style>
  <w:style w:type="character" w:customStyle="1" w:styleId="afffc">
    <w:name w:val="Символ нумерации"/>
    <w:qFormat/>
  </w:style>
  <w:style w:type="character" w:customStyle="1" w:styleId="2f6">
    <w:name w:val="Текст примечания Знак2"/>
    <w:basedOn w:val="a4"/>
    <w:qFormat/>
  </w:style>
  <w:style w:type="character" w:customStyle="1" w:styleId="2f7">
    <w:name w:val="Текст сноски Знак2"/>
    <w:basedOn w:val="a4"/>
    <w:qFormat/>
  </w:style>
  <w:style w:type="character" w:styleId="afffd">
    <w:name w:val="footnote reference"/>
    <w:basedOn w:val="a4"/>
    <w:rPr>
      <w:vertAlign w:val="superscript"/>
    </w:rPr>
  </w:style>
  <w:style w:type="character" w:customStyle="1" w:styleId="WWCharLFO2LVL5">
    <w:name w:val="WW_CharLFO2LVL5"/>
    <w:qFormat/>
    <w:rPr>
      <w:rFonts w:ascii="Times New Roman" w:hAnsi="Times New Roman" w:cs="Times New Roman"/>
      <w:b/>
      <w:bCs w:val="0"/>
      <w:i w:val="0"/>
      <w:iCs w:val="0"/>
      <w:caps w:val="0"/>
      <w:smallCaps w:val="0"/>
      <w:strike w:val="0"/>
      <w:dstrike w:val="0"/>
      <w:vanish w:val="0"/>
      <w:color w:val="000000"/>
      <w:spacing w:val="0"/>
      <w:w w:val="100"/>
      <w:kern w:val="0"/>
      <w:position w:val="0"/>
      <w:sz w:val="32"/>
      <w:szCs w:val="32"/>
      <w:u w:val="none"/>
      <w:vertAlign w:val="baseline"/>
    </w:rPr>
  </w:style>
  <w:style w:type="character" w:customStyle="1" w:styleId="WWCharLFO3LVL5">
    <w:name w:val="WW_CharLFO3LVL5"/>
    <w:qFormat/>
    <w:rPr>
      <w:rFonts w:ascii="Times New Roman" w:hAnsi="Times New Roman" w:cs="Times New Roman"/>
      <w:b/>
      <w:bCs w:val="0"/>
      <w:i w:val="0"/>
      <w:iCs w:val="0"/>
      <w:caps w:val="0"/>
      <w:smallCaps w:val="0"/>
      <w:strike w:val="0"/>
      <w:dstrike w:val="0"/>
      <w:vanish w:val="0"/>
      <w:color w:val="000000"/>
      <w:spacing w:val="0"/>
      <w:w w:val="100"/>
      <w:kern w:val="0"/>
      <w:position w:val="0"/>
      <w:sz w:val="32"/>
      <w:szCs w:val="32"/>
      <w:u w:val="none"/>
      <w:vertAlign w:val="baseline"/>
    </w:rPr>
  </w:style>
  <w:style w:type="character" w:customStyle="1" w:styleId="WWCharLFO4LVL5">
    <w:name w:val="WW_CharLFO4LVL5"/>
    <w:qFormat/>
    <w:rPr>
      <w:rFonts w:ascii="Times New Roman" w:hAnsi="Times New Roman" w:cs="Times New Roman"/>
      <w:b/>
      <w:bCs w:val="0"/>
      <w:i w:val="0"/>
      <w:iCs w:val="0"/>
      <w:caps w:val="0"/>
      <w:smallCaps w:val="0"/>
      <w:strike w:val="0"/>
      <w:dstrike w:val="0"/>
      <w:vanish w:val="0"/>
      <w:color w:val="000000"/>
      <w:spacing w:val="0"/>
      <w:w w:val="100"/>
      <w:kern w:val="0"/>
      <w:position w:val="0"/>
      <w:sz w:val="32"/>
      <w:szCs w:val="32"/>
      <w:u w:val="none"/>
      <w:vertAlign w:val="baseline"/>
    </w:rPr>
  </w:style>
  <w:style w:type="character" w:customStyle="1" w:styleId="WWCharLFO8LVL1">
    <w:name w:val="WW_CharLFO8LVL1"/>
    <w:qFormat/>
    <w:rPr>
      <w:sz w:val="40"/>
      <w:szCs w:val="40"/>
    </w:rPr>
  </w:style>
  <w:style w:type="character" w:customStyle="1" w:styleId="WWCharLFO9LVL1">
    <w:name w:val="WW_CharLFO9LVL1"/>
    <w:qFormat/>
    <w:rPr>
      <w:b/>
      <w:sz w:val="24"/>
      <w:szCs w:val="28"/>
    </w:rPr>
  </w:style>
  <w:style w:type="character" w:customStyle="1" w:styleId="WWCharLFO9LVL2">
    <w:name w:val="WW_CharLFO9LVL2"/>
    <w:qFormat/>
    <w:rPr>
      <w:b w:val="0"/>
      <w:lang w:val="ru-RU"/>
    </w:rPr>
  </w:style>
  <w:style w:type="character" w:customStyle="1" w:styleId="WWCharLFO10LVL1">
    <w:name w:val="WW_CharLFO10LVL1"/>
    <w:qFormat/>
    <w:rPr>
      <w:rFonts w:ascii="Calibri" w:eastAsia="Times New Roman" w:hAnsi="Calibri"/>
      <w:b w:val="0"/>
      <w:i w:val="0"/>
      <w:caps w:val="0"/>
      <w:smallCaps w:val="0"/>
      <w:strike w:val="0"/>
      <w:dstrike w:val="0"/>
      <w:color w:val="000000"/>
      <w:spacing w:val="0"/>
      <w:w w:val="100"/>
      <w:sz w:val="21"/>
      <w:u w:val="none"/>
    </w:rPr>
  </w:style>
  <w:style w:type="character" w:customStyle="1" w:styleId="WWCharLFO10LVL2">
    <w:name w:val="WW_CharLFO10LVL2"/>
    <w:qFormat/>
    <w:rPr>
      <w:rFonts w:ascii="Times New Roman" w:eastAsia="Times New Roman" w:hAnsi="Times New Roman" w:cs="Times New Roman"/>
      <w:b/>
      <w:bCs/>
      <w:i w:val="0"/>
      <w:iCs w:val="0"/>
      <w:caps w:val="0"/>
      <w:smallCaps w:val="0"/>
      <w:strike w:val="0"/>
      <w:dstrike w:val="0"/>
      <w:color w:val="000000"/>
      <w:spacing w:val="0"/>
      <w:w w:val="100"/>
      <w:sz w:val="28"/>
      <w:szCs w:val="28"/>
      <w:u w:val="none"/>
    </w:rPr>
  </w:style>
  <w:style w:type="character" w:customStyle="1" w:styleId="WWCharLFO10LVL3">
    <w:name w:val="WW_CharLFO10LVL3"/>
    <w:qFormat/>
    <w:rPr>
      <w:rFonts w:cs="Times New Roman"/>
    </w:rPr>
  </w:style>
  <w:style w:type="character" w:customStyle="1" w:styleId="WWCharLFO10LVL4">
    <w:name w:val="WW_CharLFO10LVL4"/>
    <w:qFormat/>
    <w:rPr>
      <w:rFonts w:cs="Times New Roman"/>
    </w:rPr>
  </w:style>
  <w:style w:type="character" w:customStyle="1" w:styleId="WWCharLFO10LVL5">
    <w:name w:val="WW_CharLFO10LVL5"/>
    <w:qFormat/>
    <w:rPr>
      <w:rFonts w:cs="Times New Roman"/>
    </w:rPr>
  </w:style>
  <w:style w:type="character" w:customStyle="1" w:styleId="WWCharLFO10LVL6">
    <w:name w:val="WW_CharLFO10LVL6"/>
    <w:qFormat/>
    <w:rPr>
      <w:rFonts w:cs="Times New Roman"/>
    </w:rPr>
  </w:style>
  <w:style w:type="character" w:customStyle="1" w:styleId="WWCharLFO10LVL7">
    <w:name w:val="WW_CharLFO10LVL7"/>
    <w:qFormat/>
    <w:rPr>
      <w:rFonts w:cs="Times New Roman"/>
    </w:rPr>
  </w:style>
  <w:style w:type="character" w:customStyle="1" w:styleId="WWCharLFO10LVL8">
    <w:name w:val="WW_CharLFO10LVL8"/>
    <w:qFormat/>
    <w:rPr>
      <w:rFonts w:cs="Times New Roman"/>
    </w:rPr>
  </w:style>
  <w:style w:type="character" w:customStyle="1" w:styleId="WWCharLFO10LVL9">
    <w:name w:val="WW_CharLFO10LVL9"/>
    <w:qFormat/>
    <w:rPr>
      <w:rFonts w:cs="Times New Roman"/>
    </w:rPr>
  </w:style>
  <w:style w:type="character" w:customStyle="1" w:styleId="WWCharLFO11LVL1">
    <w:name w:val="WW_CharLFO11LVL1"/>
    <w:qFormat/>
    <w:rPr>
      <w:rFonts w:ascii="Times New Roman" w:hAnsi="Times New Roman" w:cs="Times New Roman"/>
      <w:b/>
      <w:bCs/>
      <w:i w:val="0"/>
      <w:iCs w:val="0"/>
      <w:caps/>
      <w:strike w:val="0"/>
      <w:dstrike w:val="0"/>
      <w:vanish w:val="0"/>
      <w:color w:val="auto"/>
      <w:spacing w:val="0"/>
      <w:kern w:val="0"/>
      <w:position w:val="0"/>
      <w:sz w:val="20"/>
      <w:u w:val="none"/>
      <w:vertAlign w:val="baseline"/>
    </w:rPr>
  </w:style>
  <w:style w:type="character" w:customStyle="1" w:styleId="WWCharLFO11LVL2">
    <w:name w:val="WW_CharLFO11LVL2"/>
    <w:qFormat/>
    <w:rPr>
      <w:rFonts w:cs="Times New Roman"/>
      <w:b w:val="0"/>
      <w:bCs w:val="0"/>
      <w:i w:val="0"/>
      <w:iCs w:val="0"/>
      <w:caps w:val="0"/>
      <w:smallCaps w:val="0"/>
      <w:strike w:val="0"/>
      <w:dstrike w:val="0"/>
      <w:vanish w:val="0"/>
      <w:color w:val="auto"/>
      <w:spacing w:val="0"/>
      <w:w w:val="100"/>
      <w:kern w:val="0"/>
      <w:position w:val="0"/>
      <w:sz w:val="24"/>
      <w:szCs w:val="24"/>
      <w:u w:val="none"/>
      <w:vertAlign w:val="baseline"/>
    </w:rPr>
  </w:style>
  <w:style w:type="character" w:customStyle="1" w:styleId="WWCharLFO11LVL3">
    <w:name w:val="WW_CharLFO11LVL3"/>
    <w:qFormat/>
    <w:rPr>
      <w:b w:val="0"/>
      <w:bCs w:val="0"/>
      <w:i w:val="0"/>
      <w:iCs w:val="0"/>
    </w:rPr>
  </w:style>
  <w:style w:type="character" w:customStyle="1" w:styleId="WWCharLFO11LVL4">
    <w:name w:val="WW_CharLFO11LVL4"/>
    <w:qFormat/>
    <w:rPr>
      <w:rFonts w:cs="Times New Roman"/>
      <w:b w:val="0"/>
      <w:bCs w:val="0"/>
      <w:i w:val="0"/>
      <w:iCs w:val="0"/>
      <w:caps w:val="0"/>
      <w:smallCaps w:val="0"/>
      <w:strike w:val="0"/>
      <w:dstrike w:val="0"/>
      <w:vanish w:val="0"/>
      <w:color w:val="auto"/>
      <w:spacing w:val="0"/>
      <w:w w:val="100"/>
      <w:kern w:val="0"/>
      <w:position w:val="0"/>
      <w:sz w:val="20"/>
      <w:u w:val="none"/>
      <w:vertAlign w:val="baseline"/>
    </w:rPr>
  </w:style>
  <w:style w:type="character" w:customStyle="1" w:styleId="WWCharLFO11LVL6">
    <w:name w:val="WW_CharLFO11LVL6"/>
    <w:qFormat/>
    <w:rPr>
      <w:rFonts w:ascii="Symbol" w:hAnsi="Symbol"/>
    </w:rPr>
  </w:style>
  <w:style w:type="character" w:customStyle="1" w:styleId="WWCharLFO12LVL1">
    <w:name w:val="WW_CharLFO12LVL1"/>
    <w:qFormat/>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rPr>
  </w:style>
  <w:style w:type="character" w:customStyle="1" w:styleId="WWCharLFO12LVL2">
    <w:name w:val="WW_CharLFO12LVL2"/>
    <w:qFormat/>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rPr>
  </w:style>
  <w:style w:type="character" w:customStyle="1" w:styleId="WWCharLFO12LVL3">
    <w:name w:val="WW_CharLFO12LVL3"/>
    <w:qFormat/>
    <w:rPr>
      <w:rFonts w:ascii="Times New Roman" w:eastAsia="Times New Roman" w:hAnsi="Times New Roman" w:cs="Times New Roman"/>
      <w:b/>
      <w:bCs/>
      <w:i w:val="0"/>
      <w:iCs w:val="0"/>
      <w:caps w:val="0"/>
      <w:smallCaps w:val="0"/>
      <w:strike w:val="0"/>
      <w:dstrike w:val="0"/>
      <w:color w:val="000000"/>
      <w:spacing w:val="0"/>
      <w:w w:val="100"/>
      <w:sz w:val="28"/>
      <w:szCs w:val="28"/>
      <w:u w:val="none"/>
    </w:rPr>
  </w:style>
  <w:style w:type="character" w:customStyle="1" w:styleId="WWCharLFO12LVL4">
    <w:name w:val="WW_CharLFO12LVL4"/>
    <w:qFormat/>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rPr>
  </w:style>
  <w:style w:type="character" w:customStyle="1" w:styleId="WWCharLFO12LVL5">
    <w:name w:val="WW_CharLFO12LVL5"/>
    <w:qFormat/>
    <w:rPr>
      <w:rFonts w:cs="Times New Roman"/>
    </w:rPr>
  </w:style>
  <w:style w:type="character" w:customStyle="1" w:styleId="WWCharLFO12LVL6">
    <w:name w:val="WW_CharLFO12LVL6"/>
    <w:qFormat/>
    <w:rPr>
      <w:rFonts w:cs="Times New Roman"/>
    </w:rPr>
  </w:style>
  <w:style w:type="character" w:customStyle="1" w:styleId="WWCharLFO12LVL7">
    <w:name w:val="WW_CharLFO12LVL7"/>
    <w:qFormat/>
    <w:rPr>
      <w:rFonts w:cs="Times New Roman"/>
    </w:rPr>
  </w:style>
  <w:style w:type="character" w:customStyle="1" w:styleId="WWCharLFO12LVL8">
    <w:name w:val="WW_CharLFO12LVL8"/>
    <w:qFormat/>
    <w:rPr>
      <w:rFonts w:cs="Times New Roman"/>
    </w:rPr>
  </w:style>
  <w:style w:type="character" w:customStyle="1" w:styleId="WWCharLFO12LVL9">
    <w:name w:val="WW_CharLFO12LVL9"/>
    <w:qFormat/>
    <w:rPr>
      <w:rFonts w:cs="Times New Roman"/>
    </w:rPr>
  </w:style>
  <w:style w:type="character" w:customStyle="1" w:styleId="WWCharLFO13LVL2">
    <w:name w:val="WW_CharLFO13LVL2"/>
    <w:qFormat/>
    <w:rPr>
      <w:rFonts w:ascii="Times New Roman" w:hAnsi="Times New Roman" w:cs="Times New Roman"/>
      <w:bCs w:val="0"/>
      <w:i w:val="0"/>
      <w:iCs w:val="0"/>
      <w:caps w:val="0"/>
      <w:smallCaps w:val="0"/>
      <w:strike w:val="0"/>
      <w:dstrike w:val="0"/>
      <w:vanish w:val="0"/>
      <w:color w:val="000000"/>
      <w:spacing w:val="0"/>
      <w:kern w:val="0"/>
      <w:position w:val="0"/>
      <w:sz w:val="20"/>
      <w:u w:val="none"/>
      <w:vertAlign w:val="baseline"/>
    </w:rPr>
  </w:style>
  <w:style w:type="character" w:customStyle="1" w:styleId="WWCharLFO14LVL1">
    <w:name w:val="WW_CharLFO14LVL1"/>
    <w:qFormat/>
    <w:rPr>
      <w:rFonts w:ascii="Symbol" w:hAnsi="Symbol"/>
    </w:rPr>
  </w:style>
  <w:style w:type="character" w:customStyle="1" w:styleId="WWCharLFO14LVL2">
    <w:name w:val="WW_CharLFO14LVL2"/>
    <w:qFormat/>
    <w:rPr>
      <w:rFonts w:ascii="Times New Roman" w:hAnsi="Times New Roman" w:cs="Courier New"/>
    </w:rPr>
  </w:style>
  <w:style w:type="character" w:customStyle="1" w:styleId="WWCharLFO14LVL3">
    <w:name w:val="WW_CharLFO14LVL3"/>
    <w:qFormat/>
    <w:rPr>
      <w:rFonts w:ascii="Wingdings" w:hAnsi="Wingdings"/>
    </w:rPr>
  </w:style>
  <w:style w:type="character" w:customStyle="1" w:styleId="WWCharLFO14LVL4">
    <w:name w:val="WW_CharLFO14LVL4"/>
    <w:qFormat/>
    <w:rPr>
      <w:rFonts w:ascii="Symbol" w:hAnsi="Symbol"/>
    </w:rPr>
  </w:style>
  <w:style w:type="character" w:customStyle="1" w:styleId="WWCharLFO14LVL5">
    <w:name w:val="WW_CharLFO14LVL5"/>
    <w:qFormat/>
    <w:rPr>
      <w:rFonts w:ascii="Times New Roman" w:hAnsi="Times New Roman" w:cs="Courier New"/>
    </w:rPr>
  </w:style>
  <w:style w:type="character" w:customStyle="1" w:styleId="WWCharLFO14LVL6">
    <w:name w:val="WW_CharLFO14LVL6"/>
    <w:qFormat/>
    <w:rPr>
      <w:rFonts w:ascii="Wingdings" w:hAnsi="Wingdings"/>
    </w:rPr>
  </w:style>
  <w:style w:type="character" w:customStyle="1" w:styleId="WWCharLFO14LVL7">
    <w:name w:val="WW_CharLFO14LVL7"/>
    <w:qFormat/>
    <w:rPr>
      <w:rFonts w:ascii="Symbol" w:hAnsi="Symbol"/>
    </w:rPr>
  </w:style>
  <w:style w:type="character" w:customStyle="1" w:styleId="WWCharLFO14LVL8">
    <w:name w:val="WW_CharLFO14LVL8"/>
    <w:qFormat/>
    <w:rPr>
      <w:rFonts w:ascii="Times New Roman" w:hAnsi="Times New Roman" w:cs="Courier New"/>
    </w:rPr>
  </w:style>
  <w:style w:type="character" w:customStyle="1" w:styleId="WWCharLFO14LVL9">
    <w:name w:val="WW_CharLFO14LVL9"/>
    <w:qFormat/>
    <w:rPr>
      <w:rFonts w:ascii="Wingdings" w:hAnsi="Wingdings"/>
    </w:rPr>
  </w:style>
  <w:style w:type="character" w:customStyle="1" w:styleId="WWCharLFO15LVL1">
    <w:name w:val="WW_CharLFO15LVL1"/>
    <w:qFormat/>
    <w:rPr>
      <w:rFonts w:ascii="Times New Roman" w:hAnsi="Times New Roman" w:cs="Times New Roman"/>
      <w:b/>
      <w:bCs w:val="0"/>
      <w:i w:val="0"/>
      <w:iCs w:val="0"/>
      <w:caps w:val="0"/>
      <w:smallCaps w:val="0"/>
      <w:strike w:val="0"/>
      <w:dstrike w:val="0"/>
      <w:vanish w:val="0"/>
      <w:color w:val="000000"/>
      <w:spacing w:val="0"/>
      <w:w w:val="100"/>
      <w:kern w:val="0"/>
      <w:position w:val="0"/>
      <w:sz w:val="32"/>
      <w:szCs w:val="32"/>
      <w:u w:val="none"/>
      <w:vertAlign w:val="baseline"/>
    </w:rPr>
  </w:style>
  <w:style w:type="character" w:customStyle="1" w:styleId="WWCharLFO15LVL2">
    <w:name w:val="WW_CharLFO15LVL2"/>
    <w:qFormat/>
    <w:rPr>
      <w:rFonts w:ascii="Arial" w:hAnsi="Arial" w:cs="Times New Roman"/>
      <w:b/>
      <w:i w:val="0"/>
      <w:color w:val="auto"/>
      <w:spacing w:val="0"/>
      <w:w w:val="100"/>
      <w:kern w:val="0"/>
      <w:sz w:val="28"/>
      <w:szCs w:val="28"/>
      <w:u w:val="none"/>
    </w:rPr>
  </w:style>
  <w:style w:type="character" w:customStyle="1" w:styleId="WWCharLFO15LVL3">
    <w:name w:val="WW_CharLFO15LVL3"/>
    <w:qFormat/>
    <w:rPr>
      <w:rFonts w:ascii="Arial" w:hAnsi="Arial" w:cs="Times New Roman"/>
      <w:b/>
      <w:i w:val="0"/>
      <w:color w:val="auto"/>
      <w:sz w:val="28"/>
      <w:szCs w:val="28"/>
      <w:u w:val="none"/>
    </w:rPr>
  </w:style>
  <w:style w:type="character" w:customStyle="1" w:styleId="WWCharLFO15LVL4">
    <w:name w:val="WW_CharLFO15LVL4"/>
    <w:qFormat/>
    <w:rPr>
      <w:rFonts w:ascii="Arial" w:hAnsi="Arial" w:cs="Times New Roman"/>
      <w:b/>
      <w:i w:val="0"/>
      <w:color w:val="auto"/>
      <w:spacing w:val="0"/>
      <w:w w:val="100"/>
      <w:kern w:val="0"/>
      <w:sz w:val="26"/>
      <w:szCs w:val="26"/>
      <w:u w:val="none"/>
    </w:rPr>
  </w:style>
  <w:style w:type="character" w:customStyle="1" w:styleId="WWCharLFO15LVL5">
    <w:name w:val="WW_CharLFO15LVL5"/>
    <w:qFormat/>
    <w:rPr>
      <w:rFonts w:ascii="Arial" w:hAnsi="Arial" w:cs="Times New Roman"/>
      <w:b/>
      <w:i w:val="0"/>
      <w:color w:val="auto"/>
      <w:spacing w:val="0"/>
      <w:w w:val="100"/>
      <w:kern w:val="0"/>
      <w:sz w:val="24"/>
      <w:szCs w:val="24"/>
      <w:u w:val="none"/>
    </w:rPr>
  </w:style>
  <w:style w:type="character" w:customStyle="1" w:styleId="WWCharLFO15LVL6">
    <w:name w:val="WW_CharLFO15LVL6"/>
    <w:qFormat/>
    <w:rPr>
      <w:rFonts w:cs="Times New Roman"/>
    </w:rPr>
  </w:style>
  <w:style w:type="character" w:customStyle="1" w:styleId="WWCharLFO15LVL7">
    <w:name w:val="WW_CharLFO15LVL7"/>
    <w:qFormat/>
    <w:rPr>
      <w:rFonts w:cs="Times New Roman"/>
    </w:rPr>
  </w:style>
  <w:style w:type="character" w:customStyle="1" w:styleId="WWCharLFO15LVL8">
    <w:name w:val="WW_CharLFO15LVL8"/>
    <w:qFormat/>
    <w:rPr>
      <w:rFonts w:cs="Times New Roman"/>
    </w:rPr>
  </w:style>
  <w:style w:type="character" w:customStyle="1" w:styleId="WWCharLFO15LVL9">
    <w:name w:val="WW_CharLFO15LVL9"/>
    <w:qFormat/>
    <w:rPr>
      <w:rFonts w:cs="Times New Roman"/>
    </w:rPr>
  </w:style>
  <w:style w:type="character" w:customStyle="1" w:styleId="WWCharLFO16LVL1">
    <w:name w:val="WW_CharLFO16LVL1"/>
    <w:qFormat/>
    <w:rPr>
      <w:rFonts w:ascii="Symbol" w:hAnsi="Symbol"/>
      <w:color w:val="auto"/>
    </w:rPr>
  </w:style>
  <w:style w:type="character" w:customStyle="1" w:styleId="WWCharLFO16LVL3">
    <w:name w:val="WW_CharLFO16LVL3"/>
    <w:qFormat/>
    <w:rPr>
      <w:rFonts w:ascii="Wingdings" w:hAnsi="Wingdings"/>
    </w:rPr>
  </w:style>
  <w:style w:type="character" w:customStyle="1" w:styleId="WWCharLFO16LVL4">
    <w:name w:val="WW_CharLFO16LVL4"/>
    <w:qFormat/>
    <w:rPr>
      <w:rFonts w:ascii="Symbol" w:hAnsi="Symbol"/>
    </w:rPr>
  </w:style>
  <w:style w:type="character" w:customStyle="1" w:styleId="WWCharLFO16LVL6">
    <w:name w:val="WW_CharLFO16LVL6"/>
    <w:qFormat/>
    <w:rPr>
      <w:rFonts w:ascii="Wingdings" w:hAnsi="Wingdings"/>
    </w:rPr>
  </w:style>
  <w:style w:type="character" w:customStyle="1" w:styleId="WWCharLFO16LVL7">
    <w:name w:val="WW_CharLFO16LVL7"/>
    <w:qFormat/>
    <w:rPr>
      <w:rFonts w:ascii="Symbol" w:hAnsi="Symbol"/>
    </w:rPr>
  </w:style>
  <w:style w:type="character" w:customStyle="1" w:styleId="WWCharLFO16LVL9">
    <w:name w:val="WW_CharLFO16LVL9"/>
    <w:qFormat/>
    <w:rPr>
      <w:rFonts w:ascii="Wingdings" w:hAnsi="Wingdings"/>
    </w:rPr>
  </w:style>
  <w:style w:type="character" w:customStyle="1" w:styleId="WWCharLFO17LVL2">
    <w:name w:val="WW_CharLFO17LVL2"/>
    <w:qFormat/>
    <w:rPr>
      <w:rFonts w:ascii="Times New Roman" w:hAnsi="Times New Roman" w:cs="Times New Roman"/>
      <w:strike w:val="0"/>
      <w:dstrike w:val="0"/>
      <w:sz w:val="28"/>
      <w:szCs w:val="28"/>
    </w:rPr>
  </w:style>
  <w:style w:type="character" w:customStyle="1" w:styleId="WWCharLFO17LVL3">
    <w:name w:val="WW_CharLFO17LVL3"/>
    <w:qFormat/>
    <w:rPr>
      <w:rFonts w:ascii="Times New Roman" w:hAnsi="Times New Roman" w:cs="Times New Roman"/>
      <w:color w:val="auto"/>
      <w:sz w:val="28"/>
      <w:szCs w:val="28"/>
    </w:rPr>
  </w:style>
  <w:style w:type="character" w:customStyle="1" w:styleId="WWCharLFO17LVL4">
    <w:name w:val="WW_CharLFO17LVL4"/>
    <w:qFormat/>
    <w:rPr>
      <w:rFonts w:ascii="Times New Roman" w:hAnsi="Times New Roman" w:cs="Times New Roman"/>
      <w:sz w:val="28"/>
      <w:szCs w:val="28"/>
    </w:rPr>
  </w:style>
  <w:style w:type="character" w:customStyle="1" w:styleId="WWCharLFO18LVL1">
    <w:name w:val="WW_CharLFO18LVL1"/>
    <w:qFormat/>
    <w:rPr>
      <w:b w:val="0"/>
    </w:rPr>
  </w:style>
  <w:style w:type="character" w:customStyle="1" w:styleId="WWCharLFO18LVL3">
    <w:name w:val="WW_CharLFO18LVL3"/>
    <w:qFormat/>
    <w:rPr>
      <w:b w:val="0"/>
    </w:rPr>
  </w:style>
  <w:style w:type="character" w:customStyle="1" w:styleId="WWCharLFO19LVL1">
    <w:name w:val="WW_CharLFO19LVL1"/>
    <w:qFormat/>
    <w:rPr>
      <w:rFonts w:ascii="Times New Roman" w:hAnsi="Times New Roman" w:cs="Times New Roman"/>
      <w:b w:val="0"/>
      <w:bCs w:val="0"/>
      <w:i w:val="0"/>
      <w:iCs w:val="0"/>
      <w:caps w:val="0"/>
      <w:smallCaps w:val="0"/>
      <w:strike w:val="0"/>
      <w:dstrike w:val="0"/>
      <w:vanish w:val="0"/>
      <w:spacing w:val="0"/>
      <w:kern w:val="2"/>
      <w:position w:val="0"/>
      <w:sz w:val="24"/>
      <w:u w:val="none"/>
      <w:vertAlign w:val="baseline"/>
    </w:rPr>
  </w:style>
  <w:style w:type="character" w:customStyle="1" w:styleId="WWCharLFO19LVL2">
    <w:name w:val="WW_CharLFO19LVL2"/>
    <w:qFormat/>
    <w:rPr>
      <w:rFonts w:cs="Times New Roman"/>
    </w:rPr>
  </w:style>
  <w:style w:type="character" w:customStyle="1" w:styleId="WWCharLFO19LVL3">
    <w:name w:val="WW_CharLFO19LVL3"/>
    <w:qFormat/>
    <w:rPr>
      <w:rFonts w:cs="Times New Roman"/>
    </w:rPr>
  </w:style>
  <w:style w:type="character" w:customStyle="1" w:styleId="WWCharLFO19LVL4">
    <w:name w:val="WW_CharLFO19LVL4"/>
    <w:qFormat/>
    <w:rPr>
      <w:rFonts w:cs="Times New Roman"/>
    </w:rPr>
  </w:style>
  <w:style w:type="character" w:customStyle="1" w:styleId="WWCharLFO19LVL5">
    <w:name w:val="WW_CharLFO19LVL5"/>
    <w:qFormat/>
    <w:rPr>
      <w:rFonts w:cs="Times New Roman"/>
    </w:rPr>
  </w:style>
  <w:style w:type="character" w:customStyle="1" w:styleId="WWCharLFO19LVL6">
    <w:name w:val="WW_CharLFO19LVL6"/>
    <w:qFormat/>
    <w:rPr>
      <w:rFonts w:cs="Times New Roman"/>
    </w:rPr>
  </w:style>
  <w:style w:type="character" w:customStyle="1" w:styleId="WWCharLFO19LVL7">
    <w:name w:val="WW_CharLFO19LVL7"/>
    <w:qFormat/>
    <w:rPr>
      <w:rFonts w:cs="Times New Roman"/>
    </w:rPr>
  </w:style>
  <w:style w:type="character" w:customStyle="1" w:styleId="WWCharLFO19LVL8">
    <w:name w:val="WW_CharLFO19LVL8"/>
    <w:qFormat/>
    <w:rPr>
      <w:rFonts w:cs="Times New Roman"/>
    </w:rPr>
  </w:style>
  <w:style w:type="character" w:customStyle="1" w:styleId="WWCharLFO19LVL9">
    <w:name w:val="WW_CharLFO19LVL9"/>
    <w:qFormat/>
    <w:rPr>
      <w:rFonts w:cs="Times New Roman"/>
    </w:rPr>
  </w:style>
  <w:style w:type="character" w:customStyle="1" w:styleId="WWCharLFO20LVL1">
    <w:name w:val="WW_CharLFO20LVL1"/>
    <w:qFormat/>
    <w:rPr>
      <w:rFonts w:ascii="Symbol" w:hAnsi="Symbol"/>
      <w:sz w:val="24"/>
    </w:rPr>
  </w:style>
  <w:style w:type="character" w:customStyle="1" w:styleId="WWCharLFO21LVL1">
    <w:name w:val="WW_CharLFO21LVL1"/>
    <w:qFormat/>
    <w:rPr>
      <w:rFonts w:ascii="Symbol" w:hAnsi="Symbol"/>
    </w:rPr>
  </w:style>
  <w:style w:type="character" w:customStyle="1" w:styleId="WWCharLFO22LVL1">
    <w:name w:val="WW_CharLFO22LVL1"/>
    <w:qFormat/>
    <w:rPr>
      <w:rFonts w:ascii="Calibri" w:hAnsi="Calibri" w:cs="Times New Roman"/>
    </w:rPr>
  </w:style>
  <w:style w:type="character" w:customStyle="1" w:styleId="WWCharLFO23LVL1">
    <w:name w:val="WW_CharLFO23LVL1"/>
    <w:qFormat/>
    <w:rPr>
      <w:rFonts w:ascii="Calibri" w:hAnsi="Calibri"/>
    </w:rPr>
  </w:style>
  <w:style w:type="character" w:customStyle="1" w:styleId="WWCharLFO24LVL1">
    <w:name w:val="WW_CharLFO24LVL1"/>
    <w:qFormat/>
    <w:rPr>
      <w:rFonts w:ascii="Times New Roman" w:hAnsi="Times New Roman"/>
    </w:rPr>
  </w:style>
  <w:style w:type="character" w:customStyle="1" w:styleId="WWCharLFO25LVL1">
    <w:name w:val="WW_CharLFO25LVL1"/>
    <w:qFormat/>
    <w:rPr>
      <w:rFonts w:cs="Times New Roman"/>
    </w:rPr>
  </w:style>
  <w:style w:type="character" w:customStyle="1" w:styleId="WWCharLFO25LVL2">
    <w:name w:val="WW_CharLFO25LVL2"/>
    <w:qFormat/>
    <w:rPr>
      <w:rFonts w:cs="Times New Roman"/>
    </w:rPr>
  </w:style>
  <w:style w:type="character" w:customStyle="1" w:styleId="WWCharLFO25LVL3">
    <w:name w:val="WW_CharLFO25LVL3"/>
    <w:qFormat/>
    <w:rPr>
      <w:rFonts w:cs="Times New Roman"/>
    </w:rPr>
  </w:style>
  <w:style w:type="character" w:customStyle="1" w:styleId="WWCharLFO25LVL4">
    <w:name w:val="WW_CharLFO25LVL4"/>
    <w:qFormat/>
    <w:rPr>
      <w:rFonts w:cs="Times New Roman"/>
    </w:rPr>
  </w:style>
  <w:style w:type="character" w:customStyle="1" w:styleId="WWCharLFO25LVL5">
    <w:name w:val="WW_CharLFO25LVL5"/>
    <w:qFormat/>
    <w:rPr>
      <w:rFonts w:cs="Times New Roman"/>
    </w:rPr>
  </w:style>
  <w:style w:type="character" w:customStyle="1" w:styleId="WWCharLFO25LVL6">
    <w:name w:val="WW_CharLFO25LVL6"/>
    <w:qFormat/>
    <w:rPr>
      <w:rFonts w:cs="Times New Roman"/>
    </w:rPr>
  </w:style>
  <w:style w:type="character" w:customStyle="1" w:styleId="WWCharLFO25LVL7">
    <w:name w:val="WW_CharLFO25LVL7"/>
    <w:qFormat/>
    <w:rPr>
      <w:rFonts w:cs="Times New Roman"/>
    </w:rPr>
  </w:style>
  <w:style w:type="character" w:customStyle="1" w:styleId="WWCharLFO25LVL8">
    <w:name w:val="WW_CharLFO25LVL8"/>
    <w:qFormat/>
    <w:rPr>
      <w:rFonts w:cs="Times New Roman"/>
    </w:rPr>
  </w:style>
  <w:style w:type="character" w:customStyle="1" w:styleId="WWCharLFO25LVL9">
    <w:name w:val="WW_CharLFO25LVL9"/>
    <w:qFormat/>
    <w:rPr>
      <w:rFonts w:cs="Times New Roman"/>
    </w:rPr>
  </w:style>
  <w:style w:type="character" w:customStyle="1" w:styleId="WWCharLFO26LVL1">
    <w:name w:val="WW_CharLFO26LVL1"/>
    <w:qFormat/>
    <w:rPr>
      <w:rFonts w:ascii="Symbol" w:hAnsi="Symbol" w:cs="Times New Roman"/>
      <w:b w:val="0"/>
      <w:bCs w:val="0"/>
      <w:i w:val="0"/>
      <w:iCs w:val="0"/>
      <w:caps w:val="0"/>
      <w:smallCaps w:val="0"/>
      <w:strike w:val="0"/>
      <w:dstrike w:val="0"/>
      <w:vanish w:val="0"/>
      <w:spacing w:val="0"/>
      <w:kern w:val="2"/>
      <w:position w:val="0"/>
      <w:sz w:val="24"/>
      <w:u w:val="none"/>
      <w:vertAlign w:val="baseline"/>
    </w:rPr>
  </w:style>
  <w:style w:type="character" w:customStyle="1" w:styleId="WWCharLFO26LVL2">
    <w:name w:val="WW_CharLFO26LVL2"/>
    <w:qFormat/>
    <w:rPr>
      <w:rFonts w:ascii="Wingdings" w:hAnsi="Wingdings" w:cs="Times New Roman"/>
    </w:rPr>
  </w:style>
  <w:style w:type="character" w:customStyle="1" w:styleId="WWCharLFO26LVL3">
    <w:name w:val="WW_CharLFO26LVL3"/>
    <w:qFormat/>
    <w:rPr>
      <w:rFonts w:ascii="Wingdings" w:hAnsi="Wingdings" w:cs="Times New Roman"/>
    </w:rPr>
  </w:style>
  <w:style w:type="character" w:customStyle="1" w:styleId="WWCharLFO26LVL4">
    <w:name w:val="WW_CharLFO26LVL4"/>
    <w:qFormat/>
    <w:rPr>
      <w:rFonts w:ascii="Wingdings" w:hAnsi="Wingdings"/>
      <w:sz w:val="16"/>
    </w:rPr>
  </w:style>
  <w:style w:type="character" w:customStyle="1" w:styleId="WWCharLFO26LVL5">
    <w:name w:val="WW_CharLFO26LVL5"/>
    <w:qFormat/>
    <w:rPr>
      <w:rFonts w:ascii="Symbol" w:hAnsi="Symbol"/>
    </w:rPr>
  </w:style>
  <w:style w:type="character" w:customStyle="1" w:styleId="WWCharLFO26LVL6">
    <w:name w:val="WW_CharLFO26LVL6"/>
    <w:qFormat/>
    <w:rPr>
      <w:rFonts w:ascii="Wingdings" w:hAnsi="Wingdings" w:cs="Times New Roman"/>
    </w:rPr>
  </w:style>
  <w:style w:type="character" w:customStyle="1" w:styleId="WWCharLFO26LVL7">
    <w:name w:val="WW_CharLFO26LVL7"/>
    <w:qFormat/>
    <w:rPr>
      <w:rFonts w:ascii="Wingdings" w:hAnsi="Wingdings" w:cs="Times New Roman"/>
    </w:rPr>
  </w:style>
  <w:style w:type="character" w:customStyle="1" w:styleId="WWCharLFO26LVL8">
    <w:name w:val="WW_CharLFO26LVL8"/>
    <w:qFormat/>
    <w:rPr>
      <w:rFonts w:ascii="Symbol" w:hAnsi="Symbol"/>
    </w:rPr>
  </w:style>
  <w:style w:type="character" w:customStyle="1" w:styleId="WWCharLFO26LVL9">
    <w:name w:val="WW_CharLFO26LVL9"/>
    <w:qFormat/>
    <w:rPr>
      <w:rFonts w:ascii="Symbol" w:hAnsi="Symbol"/>
    </w:rPr>
  </w:style>
  <w:style w:type="character" w:customStyle="1" w:styleId="WWCharLFO28LVL2">
    <w:name w:val="WW_CharLFO28LVL2"/>
    <w:qFormat/>
    <w:rPr>
      <w:rFonts w:ascii="Times New Roman" w:hAnsi="Times New Roman"/>
      <w:b/>
      <w:i w:val="0"/>
      <w:spacing w:val="0"/>
      <w:w w:val="100"/>
      <w:sz w:val="28"/>
    </w:rPr>
  </w:style>
  <w:style w:type="character" w:customStyle="1" w:styleId="WWCharLFO28LVL3">
    <w:name w:val="WW_CharLFO28LVL3"/>
    <w:qFormat/>
    <w:rPr>
      <w:rFonts w:ascii="Times New Roman" w:hAnsi="Times New Roman"/>
      <w:b/>
      <w:i w:val="0"/>
      <w:color w:val="auto"/>
      <w:sz w:val="26"/>
    </w:rPr>
  </w:style>
  <w:style w:type="character" w:customStyle="1" w:styleId="WWCharLFO28LVL4">
    <w:name w:val="WW_CharLFO28LVL4"/>
    <w:qFormat/>
    <w:rPr>
      <w:rFonts w:ascii="Times New Roman" w:hAnsi="Times New Roman"/>
      <w:b/>
      <w:i w:val="0"/>
      <w:color w:val="auto"/>
      <w:spacing w:val="0"/>
      <w:w w:val="100"/>
      <w:sz w:val="24"/>
    </w:rPr>
  </w:style>
  <w:style w:type="character" w:customStyle="1" w:styleId="WWCharLFO29LVL1">
    <w:name w:val="WW_CharLFO29LVL1"/>
    <w:qFormat/>
    <w:rPr>
      <w:b/>
    </w:rPr>
  </w:style>
  <w:style w:type="character" w:customStyle="1" w:styleId="WWCharLFO29LVL2">
    <w:name w:val="WW_CharLFO29LVL2"/>
    <w:qFormat/>
    <w:rPr>
      <w:rFonts w:ascii="Times New Roman" w:hAnsi="Times New Roman" w:cs="Times New Roman"/>
      <w:u w:val="none"/>
    </w:rPr>
  </w:style>
  <w:style w:type="character" w:customStyle="1" w:styleId="WWCharLFO29LVL3">
    <w:name w:val="WW_CharLFO29LVL3"/>
    <w:qFormat/>
    <w:rPr>
      <w:rFonts w:ascii="Times New Roman" w:hAnsi="Times New Roman" w:cs="Times New Roman"/>
      <w:b w:val="0"/>
    </w:rPr>
  </w:style>
  <w:style w:type="character" w:customStyle="1" w:styleId="WWCharLFO30LVL2">
    <w:name w:val="WW_CharLFO30LVL2"/>
    <w:qFormat/>
    <w:rPr>
      <w:rFonts w:ascii="Times New Roman" w:hAnsi="Times New Roman" w:cs="Times New Roman"/>
    </w:rPr>
  </w:style>
  <w:style w:type="character" w:customStyle="1" w:styleId="WWCharLFO30LVL3">
    <w:name w:val="WW_CharLFO30LVL3"/>
    <w:qFormat/>
    <w:rPr>
      <w:rFonts w:ascii="Times New Roman" w:hAnsi="Times New Roman" w:cs="Times New Roman"/>
    </w:rPr>
  </w:style>
  <w:style w:type="character" w:customStyle="1" w:styleId="WWCharLFO31LVL2">
    <w:name w:val="WW_CharLFO31LVL2"/>
    <w:qFormat/>
    <w:rPr>
      <w:rFonts w:eastAsia="Calibri"/>
      <w:b w:val="0"/>
      <w:u w:val="none"/>
    </w:rPr>
  </w:style>
  <w:style w:type="character" w:customStyle="1" w:styleId="WWCharLFO31LVL3">
    <w:name w:val="WW_CharLFO31LVL3"/>
    <w:qFormat/>
    <w:rPr>
      <w:rFonts w:eastAsia="Calibri"/>
      <w:b w:val="0"/>
      <w:u w:val="none"/>
    </w:rPr>
  </w:style>
  <w:style w:type="character" w:customStyle="1" w:styleId="WWCharLFO31LVL4">
    <w:name w:val="WW_CharLFO31LVL4"/>
    <w:qFormat/>
    <w:rPr>
      <w:rFonts w:eastAsia="Calibri"/>
      <w:u w:val="single"/>
    </w:rPr>
  </w:style>
  <w:style w:type="character" w:customStyle="1" w:styleId="WWCharLFO31LVL5">
    <w:name w:val="WW_CharLFO31LVL5"/>
    <w:qFormat/>
    <w:rPr>
      <w:rFonts w:eastAsia="Calibri"/>
      <w:u w:val="single"/>
    </w:rPr>
  </w:style>
  <w:style w:type="character" w:customStyle="1" w:styleId="WWCharLFO31LVL6">
    <w:name w:val="WW_CharLFO31LVL6"/>
    <w:qFormat/>
    <w:rPr>
      <w:rFonts w:eastAsia="Calibri"/>
      <w:u w:val="single"/>
    </w:rPr>
  </w:style>
  <w:style w:type="character" w:customStyle="1" w:styleId="WWCharLFO31LVL7">
    <w:name w:val="WW_CharLFO31LVL7"/>
    <w:qFormat/>
    <w:rPr>
      <w:rFonts w:eastAsia="Calibri"/>
      <w:u w:val="single"/>
    </w:rPr>
  </w:style>
  <w:style w:type="character" w:customStyle="1" w:styleId="WWCharLFO31LVL8">
    <w:name w:val="WW_CharLFO31LVL8"/>
    <w:qFormat/>
    <w:rPr>
      <w:rFonts w:eastAsia="Calibri"/>
      <w:u w:val="single"/>
    </w:rPr>
  </w:style>
  <w:style w:type="character" w:customStyle="1" w:styleId="WWCharLFO31LVL9">
    <w:name w:val="WW_CharLFO31LVL9"/>
    <w:qFormat/>
    <w:rPr>
      <w:rFonts w:eastAsia="Calibri"/>
      <w:u w:val="single"/>
    </w:rPr>
  </w:style>
  <w:style w:type="character" w:customStyle="1" w:styleId="WWCharLFO32LVL1">
    <w:name w:val="WW_CharLFO32LVL1"/>
    <w:qFormat/>
    <w:rPr>
      <w:rFonts w:ascii="Symbol" w:hAnsi="Symbol"/>
    </w:rPr>
  </w:style>
  <w:style w:type="character" w:customStyle="1" w:styleId="WWCharLFO32LVL2">
    <w:name w:val="WW_CharLFO32LVL2"/>
    <w:qFormat/>
    <w:rPr>
      <w:rFonts w:ascii="Times New Roman" w:hAnsi="Times New Roman" w:cs="Courier New"/>
    </w:rPr>
  </w:style>
  <w:style w:type="character" w:customStyle="1" w:styleId="WWCharLFO32LVL3">
    <w:name w:val="WW_CharLFO32LVL3"/>
    <w:qFormat/>
    <w:rPr>
      <w:rFonts w:ascii="Wingdings" w:hAnsi="Wingdings"/>
    </w:rPr>
  </w:style>
  <w:style w:type="character" w:customStyle="1" w:styleId="WWCharLFO32LVL4">
    <w:name w:val="WW_CharLFO32LVL4"/>
    <w:qFormat/>
    <w:rPr>
      <w:rFonts w:ascii="Symbol" w:hAnsi="Symbol"/>
    </w:rPr>
  </w:style>
  <w:style w:type="character" w:customStyle="1" w:styleId="WWCharLFO32LVL5">
    <w:name w:val="WW_CharLFO32LVL5"/>
    <w:qFormat/>
    <w:rPr>
      <w:rFonts w:ascii="Times New Roman" w:hAnsi="Times New Roman" w:cs="Courier New"/>
    </w:rPr>
  </w:style>
  <w:style w:type="character" w:customStyle="1" w:styleId="WWCharLFO32LVL6">
    <w:name w:val="WW_CharLFO32LVL6"/>
    <w:qFormat/>
    <w:rPr>
      <w:rFonts w:ascii="Wingdings" w:hAnsi="Wingdings"/>
    </w:rPr>
  </w:style>
  <w:style w:type="character" w:customStyle="1" w:styleId="WWCharLFO32LVL7">
    <w:name w:val="WW_CharLFO32LVL7"/>
    <w:qFormat/>
    <w:rPr>
      <w:rFonts w:ascii="Symbol" w:hAnsi="Symbol"/>
    </w:rPr>
  </w:style>
  <w:style w:type="character" w:customStyle="1" w:styleId="WWCharLFO32LVL8">
    <w:name w:val="WW_CharLFO32LVL8"/>
    <w:qFormat/>
    <w:rPr>
      <w:rFonts w:ascii="Times New Roman" w:hAnsi="Times New Roman" w:cs="Courier New"/>
    </w:rPr>
  </w:style>
  <w:style w:type="character" w:customStyle="1" w:styleId="WWCharLFO32LVL9">
    <w:name w:val="WW_CharLFO32LVL9"/>
    <w:qFormat/>
    <w:rPr>
      <w:rFonts w:ascii="Wingdings" w:hAnsi="Wingdings"/>
    </w:rPr>
  </w:style>
  <w:style w:type="character" w:customStyle="1" w:styleId="WWCharLFO33LVL1">
    <w:name w:val="WW_CharLFO33LVL1"/>
    <w:qFormat/>
    <w:rPr>
      <w:rFonts w:ascii="Symbol" w:hAnsi="Symbol"/>
    </w:rPr>
  </w:style>
  <w:style w:type="character" w:customStyle="1" w:styleId="WWCharLFO33LVL2">
    <w:name w:val="WW_CharLFO33LVL2"/>
    <w:qFormat/>
    <w:rPr>
      <w:rFonts w:ascii="Times New Roman" w:hAnsi="Times New Roman" w:cs="Courier New"/>
    </w:rPr>
  </w:style>
  <w:style w:type="character" w:customStyle="1" w:styleId="WWCharLFO33LVL3">
    <w:name w:val="WW_CharLFO33LVL3"/>
    <w:qFormat/>
    <w:rPr>
      <w:rFonts w:ascii="Wingdings" w:hAnsi="Wingdings"/>
    </w:rPr>
  </w:style>
  <w:style w:type="character" w:customStyle="1" w:styleId="WWCharLFO33LVL4">
    <w:name w:val="WW_CharLFO33LVL4"/>
    <w:qFormat/>
    <w:rPr>
      <w:rFonts w:ascii="Symbol" w:hAnsi="Symbol"/>
    </w:rPr>
  </w:style>
  <w:style w:type="character" w:customStyle="1" w:styleId="WWCharLFO33LVL5">
    <w:name w:val="WW_CharLFO33LVL5"/>
    <w:qFormat/>
    <w:rPr>
      <w:rFonts w:ascii="Times New Roman" w:hAnsi="Times New Roman" w:cs="Courier New"/>
    </w:rPr>
  </w:style>
  <w:style w:type="character" w:customStyle="1" w:styleId="WWCharLFO33LVL6">
    <w:name w:val="WW_CharLFO33LVL6"/>
    <w:qFormat/>
    <w:rPr>
      <w:rFonts w:ascii="Wingdings" w:hAnsi="Wingdings"/>
    </w:rPr>
  </w:style>
  <w:style w:type="character" w:customStyle="1" w:styleId="WWCharLFO33LVL7">
    <w:name w:val="WW_CharLFO33LVL7"/>
    <w:qFormat/>
    <w:rPr>
      <w:rFonts w:ascii="Symbol" w:hAnsi="Symbol"/>
    </w:rPr>
  </w:style>
  <w:style w:type="character" w:customStyle="1" w:styleId="WWCharLFO33LVL8">
    <w:name w:val="WW_CharLFO33LVL8"/>
    <w:qFormat/>
    <w:rPr>
      <w:rFonts w:ascii="Times New Roman" w:hAnsi="Times New Roman" w:cs="Courier New"/>
    </w:rPr>
  </w:style>
  <w:style w:type="character" w:customStyle="1" w:styleId="WWCharLFO33LVL9">
    <w:name w:val="WW_CharLFO33LVL9"/>
    <w:qFormat/>
    <w:rPr>
      <w:rFonts w:ascii="Wingdings" w:hAnsi="Wingdings"/>
    </w:rPr>
  </w:style>
  <w:style w:type="character" w:customStyle="1" w:styleId="WWCharLFO34LVL1">
    <w:name w:val="WW_CharLFO34LVL1"/>
    <w:qFormat/>
    <w:rPr>
      <w:rFonts w:ascii="Symbol" w:hAnsi="Symbol"/>
    </w:rPr>
  </w:style>
  <w:style w:type="character" w:customStyle="1" w:styleId="WWCharLFO34LVL3">
    <w:name w:val="WW_CharLFO34LVL3"/>
    <w:qFormat/>
    <w:rPr>
      <w:rFonts w:ascii="Wingdings" w:hAnsi="Wingdings"/>
    </w:rPr>
  </w:style>
  <w:style w:type="character" w:customStyle="1" w:styleId="WWCharLFO34LVL4">
    <w:name w:val="WW_CharLFO34LVL4"/>
    <w:qFormat/>
    <w:rPr>
      <w:rFonts w:ascii="Symbol" w:hAnsi="Symbol"/>
    </w:rPr>
  </w:style>
  <w:style w:type="character" w:customStyle="1" w:styleId="WWCharLFO34LVL6">
    <w:name w:val="WW_CharLFO34LVL6"/>
    <w:qFormat/>
    <w:rPr>
      <w:rFonts w:ascii="Wingdings" w:hAnsi="Wingdings"/>
    </w:rPr>
  </w:style>
  <w:style w:type="character" w:customStyle="1" w:styleId="WWCharLFO34LVL7">
    <w:name w:val="WW_CharLFO34LVL7"/>
    <w:qFormat/>
    <w:rPr>
      <w:rFonts w:ascii="Symbol" w:hAnsi="Symbol"/>
    </w:rPr>
  </w:style>
  <w:style w:type="character" w:customStyle="1" w:styleId="WWCharLFO34LVL9">
    <w:name w:val="WW_CharLFO34LVL9"/>
    <w:qFormat/>
    <w:rPr>
      <w:rFonts w:ascii="Wingdings" w:hAnsi="Wingdings"/>
    </w:rPr>
  </w:style>
  <w:style w:type="character" w:customStyle="1" w:styleId="WWCharLFO35LVL1">
    <w:name w:val="WW_CharLFO35LVL1"/>
    <w:qFormat/>
    <w:rPr>
      <w:rFonts w:ascii="Symbol" w:hAnsi="Symbol"/>
    </w:rPr>
  </w:style>
  <w:style w:type="character" w:customStyle="1" w:styleId="WWCharLFO35LVL3">
    <w:name w:val="WW_CharLFO35LVL3"/>
    <w:qFormat/>
    <w:rPr>
      <w:rFonts w:ascii="Wingdings" w:hAnsi="Wingdings"/>
    </w:rPr>
  </w:style>
  <w:style w:type="character" w:customStyle="1" w:styleId="WWCharLFO35LVL4">
    <w:name w:val="WW_CharLFO35LVL4"/>
    <w:qFormat/>
    <w:rPr>
      <w:rFonts w:ascii="Symbol" w:hAnsi="Symbol"/>
    </w:rPr>
  </w:style>
  <w:style w:type="character" w:customStyle="1" w:styleId="WWCharLFO35LVL6">
    <w:name w:val="WW_CharLFO35LVL6"/>
    <w:qFormat/>
    <w:rPr>
      <w:rFonts w:ascii="Wingdings" w:hAnsi="Wingdings"/>
    </w:rPr>
  </w:style>
  <w:style w:type="character" w:customStyle="1" w:styleId="WWCharLFO35LVL7">
    <w:name w:val="WW_CharLFO35LVL7"/>
    <w:qFormat/>
    <w:rPr>
      <w:rFonts w:ascii="Symbol" w:hAnsi="Symbol"/>
    </w:rPr>
  </w:style>
  <w:style w:type="character" w:customStyle="1" w:styleId="WWCharLFO35LVL9">
    <w:name w:val="WW_CharLFO35LVL9"/>
    <w:qFormat/>
    <w:rPr>
      <w:rFonts w:ascii="Wingdings" w:hAnsi="Wingdings"/>
    </w:rPr>
  </w:style>
  <w:style w:type="character" w:customStyle="1" w:styleId="WWCharLFO37LVL1">
    <w:name w:val="WW_CharLFO37LVL1"/>
    <w:qFormat/>
    <w:rPr>
      <w:i w:val="0"/>
      <w:sz w:val="20"/>
      <w:szCs w:val="20"/>
    </w:rPr>
  </w:style>
  <w:style w:type="character" w:customStyle="1" w:styleId="WWCharLFO41LVL1">
    <w:name w:val="WW_CharLFO41LVL1"/>
    <w:qFormat/>
    <w:rPr>
      <w:rFonts w:ascii="Calibri" w:hAnsi="Calibri"/>
    </w:rPr>
  </w:style>
  <w:style w:type="character" w:customStyle="1" w:styleId="WWCharLFO41LVL3">
    <w:name w:val="WW_CharLFO41LVL3"/>
    <w:qFormat/>
    <w:rPr>
      <w:rFonts w:ascii="Wingdings" w:hAnsi="Wingdings"/>
    </w:rPr>
  </w:style>
  <w:style w:type="character" w:customStyle="1" w:styleId="WWCharLFO41LVL4">
    <w:name w:val="WW_CharLFO41LVL4"/>
    <w:qFormat/>
    <w:rPr>
      <w:rFonts w:ascii="Symbol" w:hAnsi="Symbol"/>
    </w:rPr>
  </w:style>
  <w:style w:type="character" w:customStyle="1" w:styleId="WWCharLFO41LVL6">
    <w:name w:val="WW_CharLFO41LVL6"/>
    <w:qFormat/>
    <w:rPr>
      <w:rFonts w:ascii="Wingdings" w:hAnsi="Wingdings"/>
    </w:rPr>
  </w:style>
  <w:style w:type="character" w:customStyle="1" w:styleId="WWCharLFO41LVL7">
    <w:name w:val="WW_CharLFO41LVL7"/>
    <w:qFormat/>
    <w:rPr>
      <w:rFonts w:ascii="Symbol" w:hAnsi="Symbol"/>
    </w:rPr>
  </w:style>
  <w:style w:type="character" w:customStyle="1" w:styleId="WWCharLFO41LVL9">
    <w:name w:val="WW_CharLFO41LVL9"/>
    <w:qFormat/>
    <w:rPr>
      <w:rFonts w:ascii="Wingdings" w:hAnsi="Wingdings"/>
    </w:rPr>
  </w:style>
  <w:style w:type="character" w:customStyle="1" w:styleId="WWCharOUTLINELVL5">
    <w:name w:val="WW_CharOUTLINELVL5"/>
    <w:qFormat/>
    <w:rPr>
      <w:rFonts w:ascii="Times New Roman" w:hAnsi="Times New Roman" w:cs="Times New Roman"/>
      <w:b/>
      <w:bCs w:val="0"/>
      <w:i w:val="0"/>
      <w:iCs w:val="0"/>
      <w:caps w:val="0"/>
      <w:smallCaps w:val="0"/>
      <w:strike w:val="0"/>
      <w:dstrike w:val="0"/>
      <w:vanish w:val="0"/>
      <w:color w:val="000000"/>
      <w:spacing w:val="0"/>
      <w:w w:val="100"/>
      <w:kern w:val="0"/>
      <w:position w:val="0"/>
      <w:sz w:val="32"/>
      <w:szCs w:val="32"/>
      <w:u w:val="none"/>
      <w:vertAlign w:val="baseline"/>
    </w:rPr>
  </w:style>
  <w:style w:type="character" w:customStyle="1" w:styleId="1ff3">
    <w:name w:val="Символ сноски1"/>
    <w:qFormat/>
  </w:style>
  <w:style w:type="paragraph" w:customStyle="1" w:styleId="10">
    <w:name w:val="Заголовок №1"/>
    <w:basedOn w:val="a3"/>
    <w:qFormat/>
    <w:pPr>
      <w:numPr>
        <w:numId w:val="1"/>
      </w:numPr>
      <w:shd w:val="clear" w:color="auto" w:fill="FFFFFF"/>
      <w:spacing w:before="3720" w:after="240" w:line="240" w:lineRule="atLeast"/>
      <w:jc w:val="center"/>
      <w:outlineLvl w:val="0"/>
    </w:pPr>
    <w:rPr>
      <w:rFonts w:cs="Times New Roman"/>
      <w:sz w:val="51"/>
      <w:szCs w:val="51"/>
    </w:rPr>
  </w:style>
  <w:style w:type="paragraph" w:customStyle="1" w:styleId="22">
    <w:name w:val="Заголовок №2 (2)"/>
    <w:basedOn w:val="a3"/>
    <w:qFormat/>
    <w:pPr>
      <w:numPr>
        <w:ilvl w:val="1"/>
        <w:numId w:val="1"/>
      </w:numPr>
      <w:shd w:val="clear" w:color="auto" w:fill="FFFFFF"/>
      <w:spacing w:after="420" w:line="240" w:lineRule="atLeast"/>
      <w:outlineLvl w:val="1"/>
    </w:pPr>
    <w:rPr>
      <w:rFonts w:cs="Times New Roman"/>
      <w:sz w:val="27"/>
      <w:szCs w:val="27"/>
    </w:rPr>
  </w:style>
  <w:style w:type="paragraph" w:customStyle="1" w:styleId="31">
    <w:name w:val="Заголовок №31"/>
    <w:basedOn w:val="a3"/>
    <w:qFormat/>
    <w:pPr>
      <w:numPr>
        <w:ilvl w:val="2"/>
        <w:numId w:val="1"/>
      </w:numPr>
      <w:shd w:val="clear" w:color="auto" w:fill="FFFFFF"/>
      <w:spacing w:after="180" w:line="240" w:lineRule="atLeast"/>
      <w:outlineLvl w:val="2"/>
    </w:pPr>
    <w:rPr>
      <w:rFonts w:cs="Times New Roman"/>
      <w:sz w:val="21"/>
      <w:szCs w:val="21"/>
    </w:rPr>
  </w:style>
  <w:style w:type="paragraph" w:customStyle="1" w:styleId="4">
    <w:name w:val="Заголовок №4"/>
    <w:basedOn w:val="a3"/>
    <w:qFormat/>
    <w:pPr>
      <w:numPr>
        <w:ilvl w:val="3"/>
        <w:numId w:val="1"/>
      </w:numPr>
      <w:shd w:val="clear" w:color="auto" w:fill="FFFFFF"/>
      <w:spacing w:after="420" w:line="240" w:lineRule="atLeast"/>
      <w:outlineLvl w:val="3"/>
    </w:pPr>
    <w:rPr>
      <w:rFonts w:cs="Times New Roman"/>
      <w:sz w:val="21"/>
      <w:szCs w:val="21"/>
    </w:rPr>
  </w:style>
  <w:style w:type="paragraph" w:customStyle="1" w:styleId="AppHeading4">
    <w:name w:val="App_Heading 4"/>
    <w:basedOn w:val="Appendix"/>
    <w:next w:val="a3"/>
    <w:qFormat/>
    <w:pPr>
      <w:pageBreakBefore w:val="0"/>
      <w:numPr>
        <w:ilvl w:val="4"/>
        <w:numId w:val="1"/>
      </w:numPr>
      <w:tabs>
        <w:tab w:val="left" w:pos="1286"/>
        <w:tab w:val="left" w:pos="2135"/>
      </w:tabs>
      <w:spacing w:before="240" w:after="200"/>
      <w:jc w:val="left"/>
      <w:outlineLvl w:val="4"/>
    </w:pPr>
    <w:rPr>
      <w:caps/>
      <w:sz w:val="24"/>
      <w:szCs w:val="24"/>
    </w:rPr>
  </w:style>
  <w:style w:type="paragraph" w:customStyle="1" w:styleId="6">
    <w:name w:val="Заголовок 6_шаблон"/>
    <w:basedOn w:val="6user"/>
    <w:qFormat/>
    <w:pPr>
      <w:numPr>
        <w:ilvl w:val="5"/>
        <w:numId w:val="1"/>
      </w:numPr>
      <w:tabs>
        <w:tab w:val="left" w:pos="5616"/>
      </w:tabs>
      <w:spacing w:before="120" w:after="120" w:line="276" w:lineRule="auto"/>
      <w:ind w:left="2736" w:hanging="936"/>
      <w:jc w:val="both"/>
    </w:pPr>
    <w:rPr>
      <w:rFonts w:ascii="Arial Narrow" w:eastAsia="Arial Narrow" w:hAnsi="Arial Narrow" w:cs="Arial Narrow"/>
      <w:b w:val="0"/>
      <w:i w:val="0"/>
      <w:iCs w:val="0"/>
      <w:color w:val="002060"/>
      <w:sz w:val="24"/>
      <w:szCs w:val="24"/>
      <w:lang w:eastAsia="ar-SA"/>
    </w:rPr>
  </w:style>
  <w:style w:type="paragraph" w:customStyle="1" w:styleId="1user">
    <w:name w:val="Заголовок 1 (user)"/>
    <w:basedOn w:val="a3"/>
    <w:next w:val="a3"/>
    <w:qFormat/>
    <w:pPr>
      <w:keepNext/>
      <w:spacing w:before="240" w:after="60"/>
      <w:jc w:val="center"/>
      <w:outlineLvl w:val="0"/>
    </w:pPr>
    <w:rPr>
      <w:rFonts w:ascii="Times New Roman" w:eastAsia="Times New Roman" w:hAnsi="Times New Roman" w:cs="Times New Roman"/>
      <w:b/>
      <w:bCs/>
      <w:color w:val="000000"/>
      <w:kern w:val="2"/>
      <w:sz w:val="28"/>
      <w:szCs w:val="32"/>
      <w:lang w:eastAsia="zh-CN"/>
    </w:rPr>
  </w:style>
  <w:style w:type="paragraph" w:customStyle="1" w:styleId="2user0">
    <w:name w:val="Заголовок 2 (user)"/>
    <w:basedOn w:val="a3"/>
    <w:next w:val="a3"/>
    <w:qFormat/>
    <w:pPr>
      <w:keepNext/>
      <w:spacing w:before="240" w:after="60"/>
      <w:jc w:val="center"/>
      <w:outlineLvl w:val="1"/>
    </w:pPr>
    <w:rPr>
      <w:rFonts w:ascii="Times New Roman" w:eastAsia="Times New Roman" w:hAnsi="Times New Roman" w:cs="Times New Roman"/>
      <w:b/>
      <w:bCs/>
      <w:iCs/>
      <w:color w:val="000000"/>
      <w:sz w:val="28"/>
      <w:szCs w:val="28"/>
      <w:lang w:eastAsia="zh-CN"/>
    </w:rPr>
  </w:style>
  <w:style w:type="paragraph" w:customStyle="1" w:styleId="3user0">
    <w:name w:val="Заголовок 3 (user)"/>
    <w:basedOn w:val="a3"/>
    <w:next w:val="a3"/>
    <w:qFormat/>
    <w:pPr>
      <w:keepNext/>
      <w:spacing w:before="240" w:after="60"/>
      <w:outlineLvl w:val="2"/>
    </w:pPr>
    <w:rPr>
      <w:rFonts w:ascii="Cambria" w:eastAsia="Times New Roman" w:hAnsi="Cambria" w:cs="Times New Roman"/>
      <w:b/>
      <w:bCs/>
      <w:color w:val="000000"/>
      <w:sz w:val="26"/>
      <w:szCs w:val="26"/>
      <w:lang w:eastAsia="zh-CN"/>
    </w:rPr>
  </w:style>
  <w:style w:type="paragraph" w:customStyle="1" w:styleId="4user0">
    <w:name w:val="Заголовок 4 (user)"/>
    <w:basedOn w:val="a3"/>
    <w:qFormat/>
    <w:pPr>
      <w:keepNext/>
      <w:tabs>
        <w:tab w:val="left" w:pos="1728"/>
      </w:tabs>
      <w:snapToGrid w:val="0"/>
      <w:ind w:left="864" w:hanging="864"/>
      <w:jc w:val="both"/>
      <w:outlineLvl w:val="3"/>
    </w:pPr>
    <w:rPr>
      <w:rFonts w:ascii="Times New Roman" w:eastAsia="Times New Roman" w:hAnsi="Times New Roman" w:cs="Times New Roman"/>
      <w:b/>
      <w:bCs/>
      <w:sz w:val="24"/>
      <w:szCs w:val="24"/>
      <w:lang w:val="zh-CN" w:eastAsia="zh-CN"/>
    </w:rPr>
  </w:style>
  <w:style w:type="paragraph" w:customStyle="1" w:styleId="5user">
    <w:name w:val="Заголовок 5 (user)"/>
    <w:basedOn w:val="a3"/>
    <w:qFormat/>
    <w:pPr>
      <w:keepNext/>
      <w:tabs>
        <w:tab w:val="left" w:pos="2016"/>
      </w:tabs>
      <w:ind w:left="1008" w:hanging="1008"/>
      <w:outlineLvl w:val="4"/>
    </w:pPr>
    <w:rPr>
      <w:rFonts w:ascii="Times New Roman" w:eastAsia="Times New Roman" w:hAnsi="Times New Roman" w:cs="Times New Roman"/>
      <w:b/>
      <w:bCs/>
      <w:sz w:val="24"/>
      <w:szCs w:val="24"/>
      <w:lang w:val="zh-CN" w:eastAsia="zh-CN"/>
    </w:rPr>
  </w:style>
  <w:style w:type="paragraph" w:customStyle="1" w:styleId="6user">
    <w:name w:val="Заголовок 6 (user)"/>
    <w:basedOn w:val="a3"/>
    <w:qFormat/>
    <w:pPr>
      <w:keepNext/>
      <w:tabs>
        <w:tab w:val="left" w:pos="2304"/>
      </w:tabs>
      <w:ind w:left="1152" w:hanging="1152"/>
      <w:outlineLvl w:val="5"/>
    </w:pPr>
    <w:rPr>
      <w:rFonts w:ascii="Times New Roman" w:eastAsia="Times New Roman" w:hAnsi="Times New Roman" w:cs="Times New Roman"/>
      <w:b/>
      <w:bCs/>
      <w:i/>
      <w:iCs/>
      <w:sz w:val="18"/>
      <w:szCs w:val="18"/>
      <w:lang w:val="zh-CN" w:eastAsia="zh-CN"/>
    </w:rPr>
  </w:style>
  <w:style w:type="paragraph" w:customStyle="1" w:styleId="7user">
    <w:name w:val="Заголовок 7 (user)"/>
    <w:basedOn w:val="a3"/>
    <w:qFormat/>
    <w:pPr>
      <w:keepNext/>
      <w:numPr>
        <w:ilvl w:val="6"/>
        <w:numId w:val="1"/>
      </w:numPr>
      <w:tabs>
        <w:tab w:val="left" w:pos="2592"/>
      </w:tabs>
      <w:ind w:left="1296" w:hanging="1296"/>
      <w:outlineLvl w:val="6"/>
    </w:pPr>
    <w:rPr>
      <w:rFonts w:ascii="Times New Roman" w:eastAsia="Times New Roman" w:hAnsi="Times New Roman" w:cs="Times New Roman"/>
      <w:b/>
      <w:bCs/>
      <w:sz w:val="28"/>
      <w:szCs w:val="28"/>
      <w:u w:val="single"/>
      <w:lang w:val="zh-CN" w:eastAsia="zh-CN"/>
    </w:rPr>
  </w:style>
  <w:style w:type="paragraph" w:customStyle="1" w:styleId="8user">
    <w:name w:val="Заголовок 8 (user)"/>
    <w:basedOn w:val="a3"/>
    <w:qFormat/>
    <w:pPr>
      <w:keepNext/>
      <w:numPr>
        <w:ilvl w:val="7"/>
        <w:numId w:val="1"/>
      </w:numPr>
      <w:tabs>
        <w:tab w:val="left" w:pos="2880"/>
      </w:tabs>
      <w:snapToGrid w:val="0"/>
      <w:ind w:left="1440" w:hanging="1440"/>
      <w:outlineLvl w:val="7"/>
    </w:pPr>
    <w:rPr>
      <w:rFonts w:ascii="Times New Roman" w:eastAsia="Times New Roman" w:hAnsi="Times New Roman" w:cs="Times New Roman"/>
      <w:color w:val="000000"/>
      <w:sz w:val="28"/>
      <w:szCs w:val="28"/>
      <w:lang w:val="zh-CN" w:eastAsia="zh-CN"/>
    </w:rPr>
  </w:style>
  <w:style w:type="paragraph" w:customStyle="1" w:styleId="9user">
    <w:name w:val="Заголовок 9 (user)"/>
    <w:basedOn w:val="a3"/>
    <w:qFormat/>
    <w:pPr>
      <w:keepNext/>
      <w:numPr>
        <w:ilvl w:val="8"/>
        <w:numId w:val="1"/>
      </w:numPr>
      <w:tabs>
        <w:tab w:val="left" w:pos="3168"/>
      </w:tabs>
      <w:ind w:left="1584" w:hanging="1584"/>
      <w:jc w:val="both"/>
      <w:outlineLvl w:val="8"/>
    </w:pPr>
    <w:rPr>
      <w:rFonts w:ascii="Times New Roman" w:eastAsia="Times New Roman" w:hAnsi="Times New Roman" w:cs="Times New Roman"/>
      <w:b/>
      <w:bCs/>
      <w:i/>
      <w:iCs/>
      <w:lang w:val="zh-CN" w:eastAsia="zh-CN"/>
    </w:rPr>
  </w:style>
  <w:style w:type="paragraph" w:styleId="afffe">
    <w:name w:val="footnote text"/>
    <w:basedOn w:val="a3"/>
    <w:rPr>
      <w:rFonts w:ascii="Times New Roman" w:eastAsia="Times New Roman" w:hAnsi="Times New Roman" w:cs="Times New Roman"/>
      <w:lang w:val="zh-CN" w:eastAsia="zh-CN"/>
    </w:rPr>
  </w:style>
  <w:style w:type="paragraph" w:styleId="affff">
    <w:name w:val="Title"/>
    <w:basedOn w:val="a3"/>
    <w:next w:val="affff0"/>
    <w:uiPriority w:val="10"/>
    <w:qFormat/>
    <w:pPr>
      <w:keepNext/>
      <w:spacing w:before="240" w:after="120"/>
    </w:pPr>
    <w:rPr>
      <w:rFonts w:ascii="Arial" w:eastAsia="Tahoma" w:hAnsi="Arial" w:cs="Noto Sans"/>
      <w:sz w:val="28"/>
      <w:szCs w:val="28"/>
    </w:rPr>
  </w:style>
  <w:style w:type="paragraph" w:styleId="affff0">
    <w:name w:val="Body Text"/>
    <w:basedOn w:val="a3"/>
    <w:pPr>
      <w:spacing w:after="120"/>
    </w:pPr>
    <w:rPr>
      <w:rFonts w:ascii="Times New Roman" w:eastAsia="Times New Roman" w:hAnsi="Times New Roman" w:cs="Times New Roman"/>
      <w:sz w:val="24"/>
      <w:szCs w:val="24"/>
      <w:lang w:val="zh-CN" w:eastAsia="zh-CN"/>
    </w:rPr>
  </w:style>
  <w:style w:type="paragraph" w:customStyle="1" w:styleId="user">
    <w:name w:val="Список (user)"/>
    <w:basedOn w:val="a3"/>
    <w:qFormat/>
    <w:pPr>
      <w:ind w:left="283" w:hanging="283"/>
    </w:pPr>
    <w:rPr>
      <w:rFonts w:ascii="Times New Roman" w:eastAsia="Times New Roman" w:hAnsi="Times New Roman" w:cs="Times New Roman"/>
    </w:rPr>
  </w:style>
  <w:style w:type="paragraph" w:styleId="affff1">
    <w:name w:val="caption"/>
    <w:basedOn w:val="a3"/>
    <w:qFormat/>
    <w:pPr>
      <w:suppressLineNumbers/>
      <w:spacing w:before="120" w:after="120"/>
    </w:pPr>
    <w:rPr>
      <w:i/>
      <w:iCs/>
    </w:rPr>
  </w:style>
  <w:style w:type="paragraph" w:styleId="affff2">
    <w:name w:val="index heading"/>
    <w:basedOn w:val="a3"/>
    <w:qFormat/>
    <w:pPr>
      <w:suppressLineNumbers/>
    </w:pPr>
    <w:rPr>
      <w:rFonts w:cs="Noto Sans"/>
      <w:sz w:val="24"/>
    </w:rPr>
  </w:style>
  <w:style w:type="paragraph" w:styleId="affff3">
    <w:name w:val="Balloon Text"/>
    <w:basedOn w:val="a3"/>
    <w:qFormat/>
    <w:rPr>
      <w:rFonts w:ascii="Tahoma" w:eastAsia="Tahoma" w:hAnsi="Tahoma" w:cs="Tahoma"/>
      <w:sz w:val="16"/>
      <w:szCs w:val="16"/>
    </w:rPr>
  </w:style>
  <w:style w:type="paragraph" w:styleId="affff4">
    <w:name w:val="List"/>
    <w:basedOn w:val="affff0"/>
  </w:style>
  <w:style w:type="paragraph" w:styleId="affff5">
    <w:name w:val="List Continue"/>
    <w:basedOn w:val="a3"/>
    <w:pPr>
      <w:spacing w:before="120" w:after="120"/>
      <w:ind w:left="283"/>
      <w:jc w:val="both"/>
    </w:pPr>
    <w:rPr>
      <w:rFonts w:ascii="Times New Roman" w:eastAsia="Times New Roman" w:hAnsi="Times New Roman" w:cs="Times New Roman"/>
      <w:sz w:val="24"/>
      <w:szCs w:val="24"/>
    </w:rPr>
  </w:style>
  <w:style w:type="paragraph" w:styleId="2f8">
    <w:name w:val="Body Text 2"/>
    <w:basedOn w:val="a3"/>
    <w:qFormat/>
    <w:pPr>
      <w:jc w:val="both"/>
    </w:pPr>
    <w:rPr>
      <w:spacing w:val="-2"/>
    </w:rPr>
  </w:style>
  <w:style w:type="paragraph" w:styleId="58">
    <w:name w:val="List Number 5"/>
    <w:basedOn w:val="a3"/>
    <w:pPr>
      <w:spacing w:after="60"/>
      <w:ind w:firstLine="454"/>
      <w:jc w:val="both"/>
    </w:pPr>
    <w:rPr>
      <w:rFonts w:ascii="Times New Roman" w:eastAsia="Times New Roman" w:hAnsi="Times New Roman" w:cs="Times New Roman"/>
      <w:sz w:val="24"/>
      <w:szCs w:val="24"/>
    </w:rPr>
  </w:style>
  <w:style w:type="paragraph" w:customStyle="1" w:styleId="user0">
    <w:name w:val="Текст (user)"/>
    <w:basedOn w:val="a3"/>
    <w:qFormat/>
    <w:rPr>
      <w:rFonts w:ascii="Courier New" w:eastAsia="Times New Roman" w:hAnsi="Courier New" w:cs="Times New Roman"/>
      <w:lang w:val="zh-CN" w:eastAsia="zh-CN"/>
    </w:rPr>
  </w:style>
  <w:style w:type="paragraph" w:styleId="3f0">
    <w:name w:val="Body Text Indent 3"/>
    <w:basedOn w:val="a3"/>
    <w:qFormat/>
    <w:pPr>
      <w:spacing w:after="120"/>
      <w:ind w:left="283"/>
      <w:jc w:val="both"/>
    </w:pPr>
    <w:rPr>
      <w:rFonts w:ascii="Times New Roman" w:eastAsia="Times New Roman" w:hAnsi="Times New Roman" w:cs="Times New Roman"/>
      <w:sz w:val="16"/>
      <w:lang w:val="zh-CN" w:eastAsia="zh-CN"/>
    </w:rPr>
  </w:style>
  <w:style w:type="paragraph" w:styleId="affff6">
    <w:name w:val="endnote text"/>
    <w:basedOn w:val="a3"/>
    <w:rPr>
      <w:rFonts w:ascii="Times New Roman" w:eastAsia="Times New Roman" w:hAnsi="Times New Roman" w:cs="Times New Roman"/>
      <w:lang w:val="zh-CN" w:eastAsia="ar-SA"/>
    </w:rPr>
  </w:style>
  <w:style w:type="paragraph" w:styleId="affff7">
    <w:name w:val="annotation text"/>
    <w:basedOn w:val="a3"/>
    <w:qFormat/>
  </w:style>
  <w:style w:type="paragraph" w:customStyle="1" w:styleId="1user0">
    <w:name w:val="Указатель 1 (user)"/>
    <w:basedOn w:val="a3"/>
    <w:qFormat/>
    <w:pPr>
      <w:ind w:left="200" w:hanging="200"/>
    </w:pPr>
    <w:rPr>
      <w:rFonts w:ascii="Times New Roman" w:eastAsia="Times New Roman" w:hAnsi="Times New Roman" w:cs="Times New Roman"/>
    </w:rPr>
  </w:style>
  <w:style w:type="paragraph" w:styleId="affff8">
    <w:name w:val="annotation subject"/>
    <w:basedOn w:val="affff7"/>
    <w:next w:val="affff7"/>
    <w:qFormat/>
    <w:rPr>
      <w:b/>
      <w:bCs/>
    </w:rPr>
  </w:style>
  <w:style w:type="paragraph" w:styleId="affff9">
    <w:name w:val="Document Map"/>
    <w:basedOn w:val="a3"/>
    <w:qFormat/>
    <w:rPr>
      <w:rFonts w:ascii="Tahoma" w:eastAsia="Tahoma" w:hAnsi="Tahoma" w:cs="Tahoma"/>
    </w:rPr>
  </w:style>
  <w:style w:type="paragraph" w:styleId="82">
    <w:name w:val="toc 8"/>
    <w:basedOn w:val="a3"/>
    <w:next w:val="a3"/>
    <w:autoRedefine/>
    <w:pPr>
      <w:ind w:left="1440"/>
    </w:pPr>
    <w:rPr>
      <w:rFonts w:eastAsia="Arial Unicode MS" w:cs="Arial Unicode MS"/>
      <w:color w:val="000000"/>
    </w:rPr>
  </w:style>
  <w:style w:type="paragraph" w:styleId="3f1">
    <w:name w:val="List Number 3"/>
    <w:basedOn w:val="a3"/>
    <w:pPr>
      <w:spacing w:after="60"/>
      <w:ind w:firstLine="454"/>
      <w:jc w:val="both"/>
    </w:pPr>
    <w:rPr>
      <w:rFonts w:ascii="Times New Roman" w:eastAsia="Times New Roman" w:hAnsi="Times New Roman" w:cs="Times New Roman"/>
      <w:sz w:val="24"/>
      <w:szCs w:val="24"/>
    </w:rPr>
  </w:style>
  <w:style w:type="paragraph" w:customStyle="1" w:styleId="affffa">
    <w:name w:val="Колонтитулы"/>
    <w:basedOn w:val="a3"/>
    <w:qFormat/>
  </w:style>
  <w:style w:type="paragraph" w:customStyle="1" w:styleId="user1">
    <w:name w:val="Верхний колонтитул (user)"/>
    <w:basedOn w:val="a3"/>
    <w:qFormat/>
    <w:pPr>
      <w:suppressLineNumbers/>
      <w:tabs>
        <w:tab w:val="center" w:pos="4677"/>
        <w:tab w:val="right" w:pos="9355"/>
      </w:tabs>
    </w:pPr>
    <w:rPr>
      <w:rFonts w:ascii="Times New Roman" w:eastAsia="Times New Roman" w:hAnsi="Times New Roman" w:cs="Times New Roman"/>
      <w:sz w:val="24"/>
    </w:rPr>
  </w:style>
  <w:style w:type="paragraph" w:styleId="92">
    <w:name w:val="toc 9"/>
    <w:basedOn w:val="a3"/>
    <w:next w:val="a3"/>
    <w:autoRedefine/>
    <w:pPr>
      <w:ind w:left="1680"/>
    </w:pPr>
    <w:rPr>
      <w:rFonts w:eastAsia="Arial Unicode MS" w:cs="Arial Unicode MS"/>
      <w:color w:val="000000"/>
    </w:rPr>
  </w:style>
  <w:style w:type="paragraph" w:styleId="74">
    <w:name w:val="toc 7"/>
    <w:basedOn w:val="a3"/>
    <w:next w:val="a3"/>
    <w:autoRedefine/>
    <w:pPr>
      <w:ind w:left="1200"/>
    </w:pPr>
    <w:rPr>
      <w:rFonts w:eastAsia="Arial Unicode MS" w:cs="Arial Unicode MS"/>
      <w:color w:val="000000"/>
    </w:rPr>
  </w:style>
  <w:style w:type="paragraph" w:styleId="4b">
    <w:name w:val="List Number 4"/>
    <w:basedOn w:val="a3"/>
    <w:pPr>
      <w:spacing w:after="60"/>
      <w:ind w:firstLine="454"/>
      <w:jc w:val="both"/>
    </w:pPr>
    <w:rPr>
      <w:rFonts w:ascii="Times New Roman" w:eastAsia="Times New Roman" w:hAnsi="Times New Roman" w:cs="Times New Roman"/>
      <w:sz w:val="24"/>
      <w:szCs w:val="24"/>
    </w:rPr>
  </w:style>
  <w:style w:type="paragraph" w:styleId="affffb">
    <w:name w:val="toa heading"/>
    <w:basedOn w:val="a3"/>
    <w:next w:val="a3"/>
    <w:qFormat/>
    <w:pPr>
      <w:spacing w:before="40" w:after="20"/>
      <w:jc w:val="center"/>
    </w:pPr>
    <w:rPr>
      <w:rFonts w:ascii="Times New Roman" w:eastAsia="Times New Roman" w:hAnsi="Times New Roman" w:cs="Times New Roman"/>
      <w:b/>
    </w:rPr>
  </w:style>
  <w:style w:type="paragraph" w:styleId="1ff4">
    <w:name w:val="toc 1"/>
    <w:basedOn w:val="a3"/>
    <w:next w:val="a3"/>
    <w:autoRedefine/>
    <w:pPr>
      <w:tabs>
        <w:tab w:val="left" w:pos="720"/>
        <w:tab w:val="right" w:leader="dot" w:pos="9366"/>
      </w:tabs>
    </w:pPr>
    <w:rPr>
      <w:rFonts w:ascii="Cambria" w:eastAsia="Arial Unicode MS" w:hAnsi="Cambria" w:cs="Arial Unicode MS"/>
      <w:b/>
      <w:bCs/>
      <w:caps/>
      <w:color w:val="000000"/>
      <w:sz w:val="24"/>
      <w:szCs w:val="24"/>
    </w:rPr>
  </w:style>
  <w:style w:type="paragraph" w:styleId="65">
    <w:name w:val="toc 6"/>
    <w:basedOn w:val="a3"/>
    <w:next w:val="a3"/>
    <w:autoRedefine/>
    <w:pPr>
      <w:ind w:left="960"/>
    </w:pPr>
    <w:rPr>
      <w:rFonts w:eastAsia="Arial Unicode MS" w:cs="Arial Unicode MS"/>
      <w:color w:val="000000"/>
    </w:rPr>
  </w:style>
  <w:style w:type="paragraph" w:styleId="3f2">
    <w:name w:val="toc 3"/>
    <w:basedOn w:val="a3"/>
    <w:next w:val="a3"/>
    <w:autoRedefine/>
    <w:pPr>
      <w:ind w:left="240"/>
    </w:pPr>
    <w:rPr>
      <w:rFonts w:eastAsia="Arial Unicode MS" w:cs="Arial Unicode MS"/>
      <w:color w:val="000000"/>
    </w:rPr>
  </w:style>
  <w:style w:type="paragraph" w:styleId="2f9">
    <w:name w:val="toc 2"/>
    <w:basedOn w:val="a3"/>
    <w:autoRedefine/>
    <w:pPr>
      <w:spacing w:before="240"/>
    </w:pPr>
    <w:rPr>
      <w:rFonts w:cs="Calibri"/>
      <w:b/>
      <w:bCs/>
      <w:color w:val="000000"/>
    </w:rPr>
  </w:style>
  <w:style w:type="paragraph" w:styleId="4c">
    <w:name w:val="toc 4"/>
    <w:basedOn w:val="a3"/>
    <w:next w:val="a3"/>
    <w:autoRedefine/>
    <w:pPr>
      <w:ind w:left="480"/>
    </w:pPr>
    <w:rPr>
      <w:rFonts w:eastAsia="Arial Unicode MS" w:cs="Arial Unicode MS"/>
      <w:color w:val="000000"/>
    </w:rPr>
  </w:style>
  <w:style w:type="paragraph" w:styleId="59">
    <w:name w:val="toc 5"/>
    <w:basedOn w:val="a3"/>
    <w:next w:val="a3"/>
    <w:autoRedefine/>
    <w:pPr>
      <w:ind w:left="720"/>
    </w:pPr>
    <w:rPr>
      <w:rFonts w:eastAsia="Arial Unicode MS" w:cs="Arial Unicode MS"/>
      <w:color w:val="000000"/>
    </w:rPr>
  </w:style>
  <w:style w:type="paragraph" w:styleId="affffc">
    <w:name w:val="Note Heading"/>
    <w:basedOn w:val="a3"/>
    <w:qFormat/>
    <w:pPr>
      <w:spacing w:after="60"/>
      <w:jc w:val="both"/>
    </w:pPr>
    <w:rPr>
      <w:rFonts w:ascii="Arial Unicode MS" w:eastAsia="Arial Unicode MS" w:hAnsi="Arial Unicode MS" w:cs="Arial Unicode MS"/>
    </w:rPr>
  </w:style>
  <w:style w:type="paragraph" w:styleId="affffd">
    <w:name w:val="Date"/>
    <w:basedOn w:val="a3"/>
    <w:next w:val="a3"/>
    <w:qFormat/>
    <w:pPr>
      <w:spacing w:before="120"/>
      <w:jc w:val="both"/>
    </w:pPr>
    <w:rPr>
      <w:rFonts w:ascii="Times New Roman" w:eastAsia="Times New Roman" w:hAnsi="Times New Roman" w:cs="Times New Roman"/>
      <w:sz w:val="24"/>
      <w:lang w:val="zh-CN" w:eastAsia="zh-CN"/>
    </w:rPr>
  </w:style>
  <w:style w:type="paragraph" w:customStyle="1" w:styleId="5user0">
    <w:name w:val="Список 5 (user)"/>
    <w:basedOn w:val="a3"/>
    <w:qFormat/>
    <w:pPr>
      <w:spacing w:after="60"/>
      <w:ind w:left="1492" w:hanging="360"/>
      <w:jc w:val="both"/>
    </w:pPr>
    <w:rPr>
      <w:rFonts w:ascii="Times New Roman" w:eastAsia="Times New Roman" w:hAnsi="Times New Roman" w:cs="Times New Roman"/>
      <w:sz w:val="24"/>
      <w:szCs w:val="24"/>
    </w:rPr>
  </w:style>
  <w:style w:type="paragraph" w:styleId="affffe">
    <w:name w:val="Body Text First Indent"/>
    <w:basedOn w:val="a3"/>
    <w:pPr>
      <w:spacing w:after="120"/>
      <w:ind w:firstLine="210"/>
    </w:pPr>
    <w:rPr>
      <w:rFonts w:ascii="Arial Unicode MS" w:eastAsia="Arial Unicode MS" w:hAnsi="Arial Unicode MS" w:cs="Arial Unicode MS"/>
    </w:rPr>
  </w:style>
  <w:style w:type="paragraph" w:styleId="2fa">
    <w:name w:val="Body Text First Indent 2"/>
    <w:basedOn w:val="a3"/>
    <w:qFormat/>
    <w:pPr>
      <w:spacing w:after="120"/>
      <w:ind w:left="283" w:firstLine="210"/>
    </w:pPr>
    <w:rPr>
      <w:b/>
      <w:bCs/>
      <w:i/>
      <w:iCs/>
    </w:rPr>
  </w:style>
  <w:style w:type="paragraph" w:customStyle="1" w:styleId="4user">
    <w:name w:val="Список 4 (user)"/>
    <w:basedOn w:val="a3"/>
    <w:qFormat/>
    <w:pPr>
      <w:numPr>
        <w:numId w:val="2"/>
      </w:numPr>
      <w:spacing w:after="60"/>
      <w:jc w:val="both"/>
    </w:pPr>
    <w:rPr>
      <w:rFonts w:ascii="Times New Roman" w:eastAsia="Times New Roman" w:hAnsi="Times New Roman" w:cs="Times New Roman"/>
      <w:sz w:val="24"/>
      <w:szCs w:val="24"/>
    </w:rPr>
  </w:style>
  <w:style w:type="paragraph" w:styleId="afffff">
    <w:name w:val="Body Text Indent"/>
    <w:basedOn w:val="a3"/>
    <w:pPr>
      <w:spacing w:after="120"/>
      <w:ind w:left="283"/>
    </w:pPr>
    <w:rPr>
      <w:rFonts w:ascii="Times New Roman" w:eastAsia="Times New Roman" w:hAnsi="Times New Roman" w:cs="Times New Roman"/>
      <w:sz w:val="24"/>
      <w:szCs w:val="24"/>
      <w:lang w:val="zh-CN" w:eastAsia="zh-CN"/>
    </w:rPr>
  </w:style>
  <w:style w:type="paragraph" w:styleId="afffff0">
    <w:name w:val="List Bullet"/>
    <w:basedOn w:val="a3"/>
    <w:pPr>
      <w:ind w:left="1492" w:hanging="360"/>
    </w:pPr>
    <w:rPr>
      <w:rFonts w:ascii="Arial" w:eastAsia="Times New Roman" w:hAnsi="Arial" w:cs="Arial"/>
    </w:rPr>
  </w:style>
  <w:style w:type="paragraph" w:customStyle="1" w:styleId="2user">
    <w:name w:val="Список 2 (user)"/>
    <w:basedOn w:val="a3"/>
    <w:qFormat/>
    <w:pPr>
      <w:numPr>
        <w:numId w:val="3"/>
      </w:numPr>
      <w:spacing w:after="60"/>
      <w:jc w:val="both"/>
    </w:pPr>
    <w:rPr>
      <w:rFonts w:ascii="Times New Roman" w:eastAsia="Times New Roman" w:hAnsi="Times New Roman" w:cs="Times New Roman"/>
      <w:sz w:val="24"/>
      <w:szCs w:val="24"/>
    </w:rPr>
  </w:style>
  <w:style w:type="paragraph" w:customStyle="1" w:styleId="3user">
    <w:name w:val="Список 3 (user)"/>
    <w:basedOn w:val="a3"/>
    <w:qFormat/>
    <w:pPr>
      <w:numPr>
        <w:numId w:val="4"/>
      </w:numPr>
      <w:spacing w:after="60"/>
      <w:jc w:val="both"/>
    </w:pPr>
    <w:rPr>
      <w:rFonts w:ascii="Times New Roman" w:eastAsia="Times New Roman" w:hAnsi="Times New Roman" w:cs="Times New Roman"/>
      <w:sz w:val="24"/>
      <w:szCs w:val="24"/>
    </w:rPr>
  </w:style>
  <w:style w:type="paragraph" w:customStyle="1" w:styleId="user2">
    <w:name w:val="Заголовок (user)"/>
    <w:basedOn w:val="a3"/>
    <w:next w:val="affff0"/>
    <w:qFormat/>
    <w:pPr>
      <w:keepNext/>
      <w:spacing w:before="240" w:after="120"/>
    </w:pPr>
    <w:rPr>
      <w:rFonts w:ascii="Arial" w:eastAsia="Arial Unicode MS" w:hAnsi="Arial" w:cs="Arial Unicode MS"/>
      <w:sz w:val="28"/>
      <w:szCs w:val="28"/>
      <w:lang w:eastAsia="ar-SA"/>
    </w:rPr>
  </w:style>
  <w:style w:type="paragraph" w:customStyle="1" w:styleId="user3">
    <w:name w:val="Нижний колонтитул (user)"/>
    <w:basedOn w:val="a3"/>
    <w:qFormat/>
    <w:pPr>
      <w:suppressLineNumbers/>
      <w:tabs>
        <w:tab w:val="center" w:pos="4677"/>
        <w:tab w:val="right" w:pos="9355"/>
      </w:tabs>
    </w:pPr>
    <w:rPr>
      <w:rFonts w:ascii="Times New Roman" w:eastAsia="Times New Roman" w:hAnsi="Times New Roman" w:cs="Times New Roman"/>
      <w:sz w:val="24"/>
    </w:rPr>
  </w:style>
  <w:style w:type="paragraph" w:styleId="afffff1">
    <w:name w:val="List Number"/>
    <w:basedOn w:val="a3"/>
    <w:pPr>
      <w:spacing w:after="60"/>
      <w:ind w:left="360" w:hanging="360"/>
      <w:jc w:val="both"/>
    </w:pPr>
    <w:rPr>
      <w:rFonts w:ascii="Times New Roman" w:eastAsia="Times New Roman" w:hAnsi="Times New Roman" w:cs="Times New Roman"/>
      <w:sz w:val="24"/>
      <w:szCs w:val="24"/>
    </w:rPr>
  </w:style>
  <w:style w:type="paragraph" w:styleId="2fb">
    <w:name w:val="List Number 2"/>
    <w:basedOn w:val="a3"/>
    <w:pPr>
      <w:spacing w:after="60"/>
      <w:ind w:left="1080" w:firstLine="454"/>
      <w:jc w:val="both"/>
    </w:pPr>
    <w:rPr>
      <w:rFonts w:ascii="Times New Roman" w:eastAsia="Times New Roman" w:hAnsi="Times New Roman" w:cs="Times New Roman"/>
      <w:sz w:val="24"/>
      <w:szCs w:val="24"/>
    </w:rPr>
  </w:style>
  <w:style w:type="paragraph" w:customStyle="1" w:styleId="1ff5">
    <w:name w:val="Обычный (веб)1"/>
    <w:basedOn w:val="a3"/>
    <w:qFormat/>
    <w:pPr>
      <w:spacing w:before="280" w:after="280"/>
    </w:pPr>
    <w:rPr>
      <w:rFonts w:ascii="Times New Roman" w:eastAsia="Times New Roman" w:hAnsi="Times New Roman" w:cs="Times New Roman"/>
      <w:color w:val="000000"/>
      <w:sz w:val="24"/>
      <w:szCs w:val="24"/>
    </w:rPr>
  </w:style>
  <w:style w:type="paragraph" w:styleId="3f3">
    <w:name w:val="Body Text 3"/>
    <w:basedOn w:val="a3"/>
    <w:qFormat/>
    <w:pPr>
      <w:jc w:val="both"/>
    </w:pPr>
    <w:rPr>
      <w:rFonts w:ascii="Times New Roman" w:eastAsia="Times New Roman" w:hAnsi="Times New Roman" w:cs="Times New Roman"/>
      <w:sz w:val="24"/>
      <w:lang w:val="zh-CN" w:eastAsia="zh-CN"/>
    </w:rPr>
  </w:style>
  <w:style w:type="paragraph" w:styleId="2fc">
    <w:name w:val="Body Text Indent 2"/>
    <w:basedOn w:val="a3"/>
    <w:qFormat/>
    <w:pPr>
      <w:spacing w:after="120" w:line="480" w:lineRule="auto"/>
      <w:ind w:left="283"/>
    </w:pPr>
    <w:rPr>
      <w:rFonts w:ascii="Times New Roman" w:eastAsia="Times New Roman" w:hAnsi="Times New Roman" w:cs="Times New Roman"/>
      <w:sz w:val="24"/>
      <w:szCs w:val="24"/>
      <w:lang w:val="zh-CN" w:eastAsia="zh-CN"/>
    </w:rPr>
  </w:style>
  <w:style w:type="paragraph" w:customStyle="1" w:styleId="user4">
    <w:name w:val="Подзаголовок (user)"/>
    <w:basedOn w:val="a3"/>
    <w:qFormat/>
    <w:pPr>
      <w:spacing w:after="60"/>
      <w:jc w:val="center"/>
    </w:pPr>
    <w:rPr>
      <w:rFonts w:ascii="Arial" w:eastAsia="Arial" w:hAnsi="Arial" w:cs="Arial"/>
    </w:rPr>
  </w:style>
  <w:style w:type="paragraph" w:styleId="HTML0">
    <w:name w:val="HTML Preformatted"/>
    <w:basedOn w:val="a3"/>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color w:val="000000"/>
    </w:rPr>
  </w:style>
  <w:style w:type="paragraph" w:styleId="afffff2">
    <w:name w:val="Block Text"/>
    <w:basedOn w:val="a3"/>
    <w:qFormat/>
    <w:pPr>
      <w:spacing w:before="111"/>
      <w:ind w:left="101" w:right="88" w:firstLine="9"/>
      <w:jc w:val="both"/>
    </w:pPr>
    <w:rPr>
      <w:rFonts w:ascii="Times New Roman" w:eastAsia="Times New Roman" w:hAnsi="Times New Roman" w:cs="Times New Roman"/>
      <w:sz w:val="24"/>
    </w:rPr>
  </w:style>
  <w:style w:type="paragraph" w:styleId="afffff3">
    <w:name w:val="List Paragraph"/>
    <w:basedOn w:val="a3"/>
    <w:qFormat/>
    <w:pPr>
      <w:ind w:left="720"/>
    </w:pPr>
  </w:style>
  <w:style w:type="paragraph" w:customStyle="1" w:styleId="Style2">
    <w:name w:val="Style2"/>
    <w:basedOn w:val="a3"/>
    <w:qFormat/>
    <w:pPr>
      <w:snapToGrid w:val="0"/>
      <w:spacing w:before="60" w:after="60"/>
      <w:ind w:firstLine="284"/>
      <w:jc w:val="both"/>
    </w:pPr>
    <w:rPr>
      <w:rFonts w:ascii="Arial" w:eastAsia="Times New Roman" w:hAnsi="Arial" w:cs="Arial"/>
    </w:rPr>
  </w:style>
  <w:style w:type="paragraph" w:customStyle="1" w:styleId="Style6">
    <w:name w:val="Style6"/>
    <w:basedOn w:val="a3"/>
    <w:qFormat/>
    <w:rPr>
      <w:rFonts w:ascii="Arial" w:eastAsia="Times New Roman" w:hAnsi="Arial" w:cs="Times New Roman"/>
      <w:sz w:val="24"/>
      <w:szCs w:val="24"/>
    </w:rPr>
  </w:style>
  <w:style w:type="paragraph" w:customStyle="1" w:styleId="1ff6">
    <w:name w:val="_Нумерованный 1"/>
    <w:basedOn w:val="a3"/>
    <w:qFormat/>
    <w:pPr>
      <w:spacing w:before="240" w:after="120" w:line="360" w:lineRule="atLeast"/>
      <w:jc w:val="both"/>
    </w:pPr>
    <w:rPr>
      <w:rFonts w:ascii="Times New Roman" w:eastAsia="Times New Roman" w:hAnsi="Times New Roman" w:cs="Times New Roman"/>
      <w:b/>
      <w:sz w:val="24"/>
      <w:szCs w:val="24"/>
    </w:rPr>
  </w:style>
  <w:style w:type="paragraph" w:customStyle="1" w:styleId="2fd">
    <w:name w:val="_Нумерованный 2"/>
    <w:basedOn w:val="1ff6"/>
    <w:qFormat/>
    <w:pPr>
      <w:tabs>
        <w:tab w:val="left" w:pos="1069"/>
        <w:tab w:val="left" w:pos="1418"/>
      </w:tabs>
      <w:spacing w:before="120" w:after="0" w:line="288" w:lineRule="auto"/>
      <w:ind w:left="709" w:hanging="709"/>
    </w:pPr>
    <w:rPr>
      <w:b w:val="0"/>
    </w:rPr>
  </w:style>
  <w:style w:type="paragraph" w:customStyle="1" w:styleId="30">
    <w:name w:val="_Нумерованный 3"/>
    <w:basedOn w:val="2fd"/>
    <w:qFormat/>
    <w:pPr>
      <w:numPr>
        <w:numId w:val="5"/>
      </w:numPr>
      <w:tabs>
        <w:tab w:val="left" w:pos="4010"/>
        <w:tab w:val="left" w:pos="4359"/>
        <w:tab w:val="left" w:pos="5824"/>
      </w:tabs>
    </w:pPr>
  </w:style>
  <w:style w:type="paragraph" w:styleId="afffff4">
    <w:name w:val="No Spacing"/>
    <w:qFormat/>
    <w:pPr>
      <w:suppressAutoHyphens/>
    </w:pPr>
    <w:rPr>
      <w:rFonts w:ascii="Times New Roman" w:eastAsia="Times New Roman" w:hAnsi="Times New Roman" w:cs="Times New Roman"/>
      <w:sz w:val="24"/>
      <w:szCs w:val="22"/>
      <w:lang w:eastAsia="en-US"/>
    </w:rPr>
  </w:style>
  <w:style w:type="paragraph" w:customStyle="1" w:styleId="2fe">
    <w:name w:val="Сноска (2)"/>
    <w:basedOn w:val="a3"/>
    <w:qFormat/>
    <w:pPr>
      <w:shd w:val="clear" w:color="auto" w:fill="FFFFFF"/>
      <w:spacing w:after="120" w:line="240" w:lineRule="atLeast"/>
    </w:pPr>
    <w:rPr>
      <w:rFonts w:cs="Times New Roman"/>
      <w:sz w:val="12"/>
      <w:szCs w:val="12"/>
    </w:rPr>
  </w:style>
  <w:style w:type="paragraph" w:customStyle="1" w:styleId="3f4">
    <w:name w:val="Сноска (3)"/>
    <w:basedOn w:val="a3"/>
    <w:qFormat/>
    <w:pPr>
      <w:shd w:val="clear" w:color="auto" w:fill="FFFFFF"/>
      <w:spacing w:line="254" w:lineRule="exact"/>
      <w:jc w:val="both"/>
    </w:pPr>
    <w:rPr>
      <w:rFonts w:cs="Times New Roman"/>
      <w:sz w:val="21"/>
      <w:szCs w:val="21"/>
    </w:rPr>
  </w:style>
  <w:style w:type="paragraph" w:customStyle="1" w:styleId="user5">
    <w:name w:val="Сноска (user)"/>
    <w:basedOn w:val="a3"/>
    <w:qFormat/>
    <w:pPr>
      <w:shd w:val="clear" w:color="auto" w:fill="FFFFFF"/>
      <w:spacing w:after="300" w:line="240" w:lineRule="atLeast"/>
    </w:pPr>
    <w:rPr>
      <w:rFonts w:cs="Times New Roman"/>
      <w:sz w:val="21"/>
      <w:szCs w:val="21"/>
    </w:rPr>
  </w:style>
  <w:style w:type="paragraph" w:customStyle="1" w:styleId="4d">
    <w:name w:val="Сноска (4)"/>
    <w:basedOn w:val="a3"/>
    <w:qFormat/>
    <w:pPr>
      <w:shd w:val="clear" w:color="auto" w:fill="FFFFFF"/>
      <w:spacing w:line="211" w:lineRule="exact"/>
    </w:pPr>
    <w:rPr>
      <w:rFonts w:cs="Times New Roman"/>
      <w:sz w:val="17"/>
      <w:szCs w:val="17"/>
    </w:rPr>
  </w:style>
  <w:style w:type="paragraph" w:customStyle="1" w:styleId="2ff">
    <w:name w:val="Основной текст (2)"/>
    <w:basedOn w:val="a3"/>
    <w:qFormat/>
    <w:pPr>
      <w:shd w:val="clear" w:color="auto" w:fill="FFFFFF"/>
      <w:spacing w:after="300" w:line="240" w:lineRule="atLeast"/>
    </w:pPr>
    <w:rPr>
      <w:rFonts w:cs="Times New Roman"/>
      <w:sz w:val="23"/>
      <w:szCs w:val="23"/>
    </w:rPr>
  </w:style>
  <w:style w:type="paragraph" w:customStyle="1" w:styleId="3f5">
    <w:name w:val="Основной текст (3)"/>
    <w:basedOn w:val="a3"/>
    <w:qFormat/>
    <w:pPr>
      <w:shd w:val="clear" w:color="auto" w:fill="FFFFFF"/>
      <w:spacing w:before="240" w:after="6660" w:line="322" w:lineRule="exact"/>
      <w:jc w:val="center"/>
    </w:pPr>
    <w:rPr>
      <w:rFonts w:cs="Times New Roman"/>
      <w:sz w:val="27"/>
      <w:szCs w:val="27"/>
    </w:rPr>
  </w:style>
  <w:style w:type="paragraph" w:customStyle="1" w:styleId="75">
    <w:name w:val="Основной текст7"/>
    <w:basedOn w:val="a3"/>
    <w:qFormat/>
    <w:pPr>
      <w:shd w:val="clear" w:color="auto" w:fill="FFFFFF"/>
      <w:spacing w:before="6660" w:line="254" w:lineRule="exact"/>
      <w:jc w:val="center"/>
    </w:pPr>
    <w:rPr>
      <w:rFonts w:cs="Times New Roman"/>
      <w:sz w:val="21"/>
      <w:szCs w:val="21"/>
    </w:rPr>
  </w:style>
  <w:style w:type="paragraph" w:customStyle="1" w:styleId="afffff5">
    <w:name w:val="Колонтитул"/>
    <w:basedOn w:val="a3"/>
    <w:qFormat/>
    <w:pPr>
      <w:shd w:val="clear" w:color="auto" w:fill="FFFFFF"/>
    </w:pPr>
    <w:rPr>
      <w:rFonts w:cs="Times New Roman"/>
    </w:rPr>
  </w:style>
  <w:style w:type="paragraph" w:customStyle="1" w:styleId="413">
    <w:name w:val="Основной текст (4)1"/>
    <w:basedOn w:val="a3"/>
    <w:qFormat/>
    <w:pPr>
      <w:shd w:val="clear" w:color="auto" w:fill="FFFFFF"/>
      <w:spacing w:before="60" w:after="60" w:line="240" w:lineRule="atLeast"/>
      <w:jc w:val="both"/>
    </w:pPr>
    <w:rPr>
      <w:rFonts w:cs="Times New Roman"/>
      <w:sz w:val="21"/>
      <w:szCs w:val="21"/>
    </w:rPr>
  </w:style>
  <w:style w:type="paragraph" w:customStyle="1" w:styleId="5a">
    <w:name w:val="Основной текст (5)"/>
    <w:basedOn w:val="a3"/>
    <w:qFormat/>
    <w:pPr>
      <w:shd w:val="clear" w:color="auto" w:fill="FFFFFF"/>
      <w:spacing w:line="254" w:lineRule="exact"/>
      <w:jc w:val="both"/>
    </w:pPr>
    <w:rPr>
      <w:rFonts w:cs="Times New Roman"/>
      <w:sz w:val="21"/>
      <w:szCs w:val="21"/>
    </w:rPr>
  </w:style>
  <w:style w:type="paragraph" w:customStyle="1" w:styleId="66">
    <w:name w:val="Основной текст (6)"/>
    <w:basedOn w:val="a3"/>
    <w:qFormat/>
    <w:pPr>
      <w:shd w:val="clear" w:color="auto" w:fill="FFFFFF"/>
      <w:spacing w:line="240" w:lineRule="atLeast"/>
    </w:pPr>
    <w:rPr>
      <w:rFonts w:cs="Times New Roman"/>
    </w:rPr>
  </w:style>
  <w:style w:type="paragraph" w:customStyle="1" w:styleId="76">
    <w:name w:val="Основной текст (7)"/>
    <w:basedOn w:val="a3"/>
    <w:qFormat/>
    <w:pPr>
      <w:shd w:val="clear" w:color="auto" w:fill="FFFFFF"/>
      <w:spacing w:line="240" w:lineRule="atLeast"/>
      <w:jc w:val="both"/>
    </w:pPr>
    <w:rPr>
      <w:rFonts w:cs="Times New Roman"/>
      <w:sz w:val="21"/>
      <w:szCs w:val="21"/>
    </w:rPr>
  </w:style>
  <w:style w:type="paragraph" w:customStyle="1" w:styleId="83">
    <w:name w:val="Основной текст (8)"/>
    <w:basedOn w:val="a3"/>
    <w:qFormat/>
    <w:pPr>
      <w:shd w:val="clear" w:color="auto" w:fill="FFFFFF"/>
      <w:spacing w:after="180" w:line="240" w:lineRule="atLeast"/>
    </w:pPr>
    <w:rPr>
      <w:rFonts w:cs="Times New Roman"/>
      <w:sz w:val="12"/>
      <w:szCs w:val="12"/>
    </w:rPr>
  </w:style>
  <w:style w:type="paragraph" w:customStyle="1" w:styleId="2ff0">
    <w:name w:val="Подпись к таблице (2)"/>
    <w:basedOn w:val="a3"/>
    <w:qFormat/>
    <w:pPr>
      <w:shd w:val="clear" w:color="auto" w:fill="FFFFFF"/>
      <w:spacing w:line="240" w:lineRule="atLeast"/>
    </w:pPr>
    <w:rPr>
      <w:rFonts w:cs="Times New Roman"/>
      <w:sz w:val="21"/>
      <w:szCs w:val="21"/>
    </w:rPr>
  </w:style>
  <w:style w:type="paragraph" w:customStyle="1" w:styleId="321">
    <w:name w:val="Заголовок №3 (2)"/>
    <w:basedOn w:val="a3"/>
    <w:qFormat/>
    <w:pPr>
      <w:shd w:val="clear" w:color="auto" w:fill="FFFFFF"/>
      <w:spacing w:before="180" w:after="720" w:line="509" w:lineRule="exact"/>
      <w:ind w:firstLine="1580"/>
      <w:outlineLvl w:val="2"/>
    </w:pPr>
    <w:rPr>
      <w:rFonts w:cs="Times New Roman"/>
    </w:rPr>
  </w:style>
  <w:style w:type="paragraph" w:customStyle="1" w:styleId="93">
    <w:name w:val="Основной текст (9)"/>
    <w:basedOn w:val="a3"/>
    <w:qFormat/>
    <w:pPr>
      <w:shd w:val="clear" w:color="auto" w:fill="FFFFFF"/>
      <w:spacing w:line="461" w:lineRule="exact"/>
    </w:pPr>
    <w:rPr>
      <w:rFonts w:cs="Times New Roman"/>
      <w:sz w:val="19"/>
      <w:szCs w:val="19"/>
    </w:rPr>
  </w:style>
  <w:style w:type="paragraph" w:customStyle="1" w:styleId="1010">
    <w:name w:val="Основной текст (10)1"/>
    <w:basedOn w:val="a3"/>
    <w:qFormat/>
    <w:pPr>
      <w:shd w:val="clear" w:color="auto" w:fill="FFFFFF"/>
      <w:spacing w:line="240" w:lineRule="atLeast"/>
    </w:pPr>
    <w:rPr>
      <w:rFonts w:cs="Times New Roman"/>
      <w:sz w:val="19"/>
      <w:szCs w:val="19"/>
    </w:rPr>
  </w:style>
  <w:style w:type="paragraph" w:customStyle="1" w:styleId="422">
    <w:name w:val="Заголовок №4 (2)"/>
    <w:basedOn w:val="a3"/>
    <w:qFormat/>
    <w:pPr>
      <w:shd w:val="clear" w:color="auto" w:fill="FFFFFF"/>
      <w:spacing w:before="120" w:line="240" w:lineRule="atLeast"/>
      <w:outlineLvl w:val="3"/>
    </w:pPr>
    <w:rPr>
      <w:rFonts w:cs="Times New Roman"/>
      <w:sz w:val="21"/>
      <w:szCs w:val="21"/>
    </w:rPr>
  </w:style>
  <w:style w:type="paragraph" w:customStyle="1" w:styleId="1ff7">
    <w:name w:val="Подпись к таблице1"/>
    <w:basedOn w:val="a3"/>
    <w:qFormat/>
    <w:pPr>
      <w:shd w:val="clear" w:color="auto" w:fill="FFFFFF"/>
      <w:spacing w:line="240" w:lineRule="atLeast"/>
    </w:pPr>
    <w:rPr>
      <w:rFonts w:cs="Times New Roman"/>
      <w:sz w:val="21"/>
      <w:szCs w:val="21"/>
    </w:rPr>
  </w:style>
  <w:style w:type="paragraph" w:customStyle="1" w:styleId="1112">
    <w:name w:val="Основной текст (11)1"/>
    <w:basedOn w:val="a3"/>
    <w:qFormat/>
    <w:pPr>
      <w:shd w:val="clear" w:color="auto" w:fill="FFFFFF"/>
      <w:spacing w:line="283" w:lineRule="exact"/>
    </w:pPr>
    <w:rPr>
      <w:rFonts w:cs="Times New Roman"/>
      <w:sz w:val="23"/>
      <w:szCs w:val="23"/>
    </w:rPr>
  </w:style>
  <w:style w:type="paragraph" w:customStyle="1" w:styleId="331">
    <w:name w:val="Заголовок №3 (3)"/>
    <w:basedOn w:val="a3"/>
    <w:qFormat/>
    <w:pPr>
      <w:shd w:val="clear" w:color="auto" w:fill="FFFFFF"/>
      <w:spacing w:after="660" w:line="240" w:lineRule="atLeast"/>
      <w:outlineLvl w:val="2"/>
    </w:pPr>
    <w:rPr>
      <w:rFonts w:cs="Times New Roman"/>
      <w:sz w:val="19"/>
      <w:szCs w:val="19"/>
    </w:rPr>
  </w:style>
  <w:style w:type="paragraph" w:customStyle="1" w:styleId="2ff1">
    <w:name w:val="Заголовок №2"/>
    <w:basedOn w:val="a3"/>
    <w:qFormat/>
    <w:pPr>
      <w:shd w:val="clear" w:color="auto" w:fill="FFFFFF"/>
      <w:spacing w:before="660" w:after="180" w:line="240" w:lineRule="atLeast"/>
      <w:outlineLvl w:val="1"/>
    </w:pPr>
    <w:rPr>
      <w:rFonts w:cs="Times New Roman"/>
      <w:szCs w:val="24"/>
    </w:rPr>
  </w:style>
  <w:style w:type="paragraph" w:customStyle="1" w:styleId="ConsPlusNormal">
    <w:name w:val="ConsPlusNormal"/>
    <w:qFormat/>
    <w:pPr>
      <w:widowControl w:val="0"/>
      <w:suppressAutoHyphens/>
      <w:ind w:firstLine="720"/>
    </w:pPr>
    <w:rPr>
      <w:rFonts w:ascii="Arial" w:eastAsia="Times New Roman" w:hAnsi="Arial" w:cs="Arial"/>
    </w:rPr>
  </w:style>
  <w:style w:type="paragraph" w:customStyle="1" w:styleId="1ff8">
    <w:name w:val="Абзац списка1"/>
    <w:basedOn w:val="a3"/>
    <w:qFormat/>
    <w:pPr>
      <w:ind w:left="720"/>
    </w:pPr>
    <w:rPr>
      <w:rFonts w:ascii="Times New Roman" w:eastAsia="Times New Roman" w:hAnsi="Times New Roman" w:cs="Times New Roman"/>
      <w:sz w:val="24"/>
      <w:szCs w:val="28"/>
    </w:rPr>
  </w:style>
  <w:style w:type="paragraph" w:customStyle="1" w:styleId="ConsPlusCell">
    <w:name w:val="ConsPlusCell"/>
    <w:qFormat/>
    <w:pPr>
      <w:widowControl w:val="0"/>
      <w:suppressAutoHyphens/>
    </w:pPr>
    <w:rPr>
      <w:rFonts w:ascii="Times New Roman" w:eastAsia="Times New Roman" w:hAnsi="Times New Roman" w:cs="Times New Roman"/>
      <w:sz w:val="24"/>
      <w:szCs w:val="24"/>
    </w:rPr>
  </w:style>
  <w:style w:type="paragraph" w:customStyle="1" w:styleId="1ff9">
    <w:name w:val="Заголовок оглавления1"/>
    <w:basedOn w:val="1user"/>
    <w:next w:val="a3"/>
    <w:qFormat/>
    <w:pPr>
      <w:keepLines/>
      <w:spacing w:before="480" w:after="0" w:line="276" w:lineRule="auto"/>
      <w:jc w:val="left"/>
    </w:pPr>
    <w:rPr>
      <w:rFonts w:ascii="Cambria" w:eastAsia="Cambria" w:hAnsi="Cambria" w:cs="Cambria"/>
      <w:color w:val="365F91"/>
      <w:kern w:val="0"/>
      <w:szCs w:val="28"/>
      <w:lang w:val="zh-CN" w:eastAsia="ar-SA"/>
    </w:rPr>
  </w:style>
  <w:style w:type="paragraph" w:customStyle="1" w:styleId="ConsPlusNonformat">
    <w:name w:val="ConsPlusNonformat"/>
    <w:qFormat/>
    <w:pPr>
      <w:suppressAutoHyphens/>
    </w:pPr>
    <w:rPr>
      <w:rFonts w:ascii="Courier New" w:eastAsia="Times New Roman" w:hAnsi="Courier New" w:cs="Courier New"/>
    </w:rPr>
  </w:style>
  <w:style w:type="paragraph" w:customStyle="1" w:styleId="ConsPlusTitle">
    <w:name w:val="ConsPlusTitle"/>
    <w:qFormat/>
    <w:pPr>
      <w:suppressAutoHyphens/>
    </w:pPr>
    <w:rPr>
      <w:rFonts w:ascii="Times New Roman" w:eastAsia="Times New Roman" w:hAnsi="Times New Roman" w:cs="Times New Roman"/>
      <w:b/>
      <w:bCs/>
      <w:sz w:val="28"/>
      <w:szCs w:val="28"/>
    </w:rPr>
  </w:style>
  <w:style w:type="paragraph" w:customStyle="1" w:styleId="afffff6">
    <w:name w:val="Готовый"/>
    <w:basedOn w:val="a3"/>
    <w:qFormat/>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rPr>
  </w:style>
  <w:style w:type="paragraph" w:customStyle="1" w:styleId="1ffa">
    <w:name w:val="Рецензия1"/>
    <w:qFormat/>
    <w:pPr>
      <w:suppressAutoHyphens/>
    </w:pPr>
    <w:rPr>
      <w:rFonts w:ascii="Times New Roman" w:eastAsia="Times New Roman" w:hAnsi="Times New Roman" w:cs="Times New Roman"/>
      <w:sz w:val="24"/>
    </w:rPr>
  </w:style>
  <w:style w:type="paragraph" w:customStyle="1" w:styleId="1113">
    <w:name w:val="111"/>
    <w:basedOn w:val="a3"/>
    <w:qFormat/>
    <w:rPr>
      <w:rFonts w:ascii="Times New Roman CYR" w:eastAsia="Times New Roman" w:hAnsi="Times New Roman CYR" w:cs="Times New Roman"/>
    </w:rPr>
  </w:style>
  <w:style w:type="paragraph" w:customStyle="1" w:styleId="Style7">
    <w:name w:val="Style7"/>
    <w:basedOn w:val="a3"/>
    <w:qFormat/>
    <w:pPr>
      <w:spacing w:line="233" w:lineRule="exact"/>
    </w:pPr>
    <w:rPr>
      <w:rFonts w:ascii="Times New Roman" w:eastAsia="Times New Roman" w:hAnsi="Times New Roman" w:cs="Times New Roman"/>
      <w:sz w:val="24"/>
      <w:szCs w:val="24"/>
    </w:rPr>
  </w:style>
  <w:style w:type="paragraph" w:customStyle="1" w:styleId="Style8">
    <w:name w:val="Style8"/>
    <w:basedOn w:val="a3"/>
    <w:qFormat/>
    <w:pPr>
      <w:spacing w:line="227" w:lineRule="exact"/>
    </w:pPr>
    <w:rPr>
      <w:rFonts w:ascii="Times New Roman" w:eastAsia="Times New Roman" w:hAnsi="Times New Roman" w:cs="Times New Roman"/>
      <w:sz w:val="24"/>
      <w:szCs w:val="24"/>
    </w:rPr>
  </w:style>
  <w:style w:type="paragraph" w:customStyle="1" w:styleId="Style9">
    <w:name w:val="Style9"/>
    <w:basedOn w:val="a3"/>
    <w:qFormat/>
    <w:pPr>
      <w:spacing w:line="230" w:lineRule="exact"/>
      <w:jc w:val="center"/>
    </w:pPr>
    <w:rPr>
      <w:rFonts w:ascii="Times New Roman" w:eastAsia="Times New Roman" w:hAnsi="Times New Roman" w:cs="Times New Roman"/>
      <w:sz w:val="24"/>
      <w:szCs w:val="24"/>
    </w:rPr>
  </w:style>
  <w:style w:type="paragraph" w:customStyle="1" w:styleId="Pa7">
    <w:name w:val="Pa7"/>
    <w:basedOn w:val="a3"/>
    <w:next w:val="a3"/>
    <w:qFormat/>
    <w:pPr>
      <w:spacing w:line="181" w:lineRule="atLeast"/>
    </w:pPr>
    <w:rPr>
      <w:rFonts w:ascii="Xerox Sans" w:eastAsia="Times New Roman" w:hAnsi="Xerox Sans" w:cs="Times New Roman"/>
      <w:sz w:val="24"/>
      <w:szCs w:val="24"/>
    </w:rPr>
  </w:style>
  <w:style w:type="paragraph" w:customStyle="1" w:styleId="3f6">
    <w:name w:val="Стиль3"/>
    <w:basedOn w:val="2fc"/>
    <w:qFormat/>
    <w:pPr>
      <w:spacing w:after="0" w:line="240" w:lineRule="auto"/>
      <w:jc w:val="both"/>
    </w:pPr>
    <w:rPr>
      <w:szCs w:val="20"/>
    </w:rPr>
  </w:style>
  <w:style w:type="paragraph" w:customStyle="1" w:styleId="2220">
    <w:name w:val="222"/>
    <w:basedOn w:val="a3"/>
    <w:qFormat/>
    <w:pPr>
      <w:ind w:left="851"/>
    </w:pPr>
    <w:rPr>
      <w:rFonts w:ascii="Times New Roman CYR" w:eastAsia="Times New Roman" w:hAnsi="Times New Roman CYR" w:cs="Times New Roman"/>
    </w:rPr>
  </w:style>
  <w:style w:type="paragraph" w:customStyle="1" w:styleId="msonormalcxspmiddle">
    <w:name w:val="msonormalcxspmiddle"/>
    <w:basedOn w:val="a3"/>
    <w:qFormat/>
    <w:pPr>
      <w:spacing w:before="280" w:after="280"/>
    </w:pPr>
    <w:rPr>
      <w:rFonts w:ascii="Times New Roman" w:eastAsia="Times New Roman" w:hAnsi="Times New Roman" w:cs="Times New Roman"/>
      <w:sz w:val="24"/>
      <w:szCs w:val="24"/>
    </w:rPr>
  </w:style>
  <w:style w:type="paragraph" w:customStyle="1" w:styleId="ConsNormal0">
    <w:name w:val="ConsNormal"/>
    <w:qFormat/>
    <w:pPr>
      <w:widowControl w:val="0"/>
      <w:suppressAutoHyphens/>
      <w:ind w:firstLine="720"/>
    </w:pPr>
    <w:rPr>
      <w:rFonts w:ascii="Arial" w:eastAsia="Times New Roman" w:hAnsi="Arial" w:cs="Arial"/>
      <w:sz w:val="22"/>
      <w:szCs w:val="22"/>
    </w:rPr>
  </w:style>
  <w:style w:type="paragraph" w:customStyle="1" w:styleId="117">
    <w:name w:val="Название11"/>
    <w:basedOn w:val="a3"/>
    <w:qFormat/>
    <w:pPr>
      <w:jc w:val="center"/>
    </w:pPr>
    <w:rPr>
      <w:rFonts w:ascii="Arial Unicode MS" w:eastAsia="Arial Unicode MS" w:hAnsi="Arial Unicode MS" w:cs="Arial Unicode MS"/>
    </w:rPr>
  </w:style>
  <w:style w:type="paragraph" w:customStyle="1" w:styleId="msolistparagraph0">
    <w:name w:val="msolistparagraph"/>
    <w:basedOn w:val="a3"/>
    <w:qFormat/>
    <w:pPr>
      <w:spacing w:after="200" w:line="276" w:lineRule="auto"/>
      <w:ind w:left="720"/>
    </w:pPr>
    <w:rPr>
      <w:rFonts w:eastAsia="Times New Roman" w:cs="Times New Roman"/>
    </w:rPr>
  </w:style>
  <w:style w:type="paragraph" w:customStyle="1" w:styleId="118">
    <w:name w:val="Обычный + 11 пт"/>
    <w:basedOn w:val="a3"/>
    <w:qFormat/>
    <w:pPr>
      <w:jc w:val="center"/>
    </w:pPr>
    <w:rPr>
      <w:rFonts w:ascii="Times New Roman" w:eastAsia="Times New Roman" w:hAnsi="Times New Roman" w:cs="Times New Roman"/>
      <w:b/>
      <w:bCs/>
      <w:color w:val="333333"/>
    </w:rPr>
  </w:style>
  <w:style w:type="paragraph" w:customStyle="1" w:styleId="215">
    <w:name w:val="Основной текст 21"/>
    <w:basedOn w:val="a3"/>
    <w:qFormat/>
    <w:pPr>
      <w:spacing w:line="240" w:lineRule="atLeast"/>
      <w:ind w:firstLine="720"/>
      <w:jc w:val="both"/>
    </w:pPr>
    <w:rPr>
      <w:rFonts w:ascii="Times New Roman" w:eastAsia="Times New Roman" w:hAnsi="Times New Roman" w:cs="Times New Roman"/>
      <w:sz w:val="24"/>
      <w:szCs w:val="24"/>
    </w:rPr>
  </w:style>
  <w:style w:type="paragraph" w:customStyle="1" w:styleId="216">
    <w:name w:val="Основной текст с отступом 21"/>
    <w:basedOn w:val="a3"/>
    <w:qFormat/>
    <w:pPr>
      <w:ind w:firstLine="567"/>
      <w:jc w:val="both"/>
    </w:pPr>
    <w:rPr>
      <w:rFonts w:ascii="Times New Roman" w:eastAsia="Times New Roman" w:hAnsi="Times New Roman" w:cs="Times New Roman"/>
      <w:sz w:val="24"/>
      <w:szCs w:val="24"/>
    </w:rPr>
  </w:style>
  <w:style w:type="paragraph" w:customStyle="1" w:styleId="1ffb">
    <w:name w:val="Обычный1"/>
    <w:basedOn w:val="a3"/>
    <w:qFormat/>
    <w:pPr>
      <w:snapToGrid w:val="0"/>
      <w:spacing w:line="336" w:lineRule="auto"/>
      <w:ind w:left="1040" w:hanging="360"/>
      <w:jc w:val="both"/>
    </w:pPr>
    <w:rPr>
      <w:rFonts w:ascii="Times New Roman" w:eastAsia="Times New Roman" w:hAnsi="Times New Roman" w:cs="Times New Roman"/>
      <w:lang w:val="zh-CN" w:eastAsia="zh-CN"/>
    </w:rPr>
  </w:style>
  <w:style w:type="paragraph" w:customStyle="1" w:styleId="ConsNonformat">
    <w:name w:val="ConsNonformat"/>
    <w:basedOn w:val="a3"/>
    <w:qFormat/>
    <w:pPr>
      <w:ind w:right="19772"/>
    </w:pPr>
    <w:rPr>
      <w:rFonts w:ascii="Courier New" w:eastAsia="Times New Roman" w:hAnsi="Courier New" w:cs="Courier New"/>
    </w:rPr>
  </w:style>
  <w:style w:type="paragraph" w:customStyle="1" w:styleId="afffff7">
    <w:name w:val="Раздел"/>
    <w:basedOn w:val="a3"/>
    <w:qFormat/>
    <w:pPr>
      <w:spacing w:before="120" w:after="120"/>
      <w:ind w:left="1440" w:hanging="360"/>
      <w:jc w:val="center"/>
    </w:pPr>
    <w:rPr>
      <w:rFonts w:ascii="Arial Narrow" w:eastAsia="Times New Roman" w:hAnsi="Arial Narrow" w:cs="Times New Roman"/>
      <w:b/>
      <w:bCs/>
      <w:sz w:val="28"/>
      <w:szCs w:val="28"/>
    </w:rPr>
  </w:style>
  <w:style w:type="paragraph" w:customStyle="1" w:styleId="afffff8">
    <w:name w:val="Условия контракта"/>
    <w:basedOn w:val="a3"/>
    <w:qFormat/>
    <w:pPr>
      <w:spacing w:before="240" w:after="120"/>
      <w:ind w:left="567" w:hanging="567"/>
      <w:jc w:val="both"/>
    </w:pPr>
    <w:rPr>
      <w:rFonts w:ascii="Times New Roman" w:eastAsia="Times New Roman" w:hAnsi="Times New Roman" w:cs="Times New Roman"/>
      <w:b/>
      <w:bCs/>
      <w:sz w:val="24"/>
      <w:szCs w:val="24"/>
    </w:rPr>
  </w:style>
  <w:style w:type="paragraph" w:customStyle="1" w:styleId="afffff9">
    <w:name w:val="Подраздел"/>
    <w:basedOn w:val="a3"/>
    <w:qFormat/>
    <w:pPr>
      <w:spacing w:before="240" w:after="120"/>
      <w:jc w:val="center"/>
    </w:pPr>
    <w:rPr>
      <w:rFonts w:ascii="TimesDL" w:eastAsia="Times New Roman" w:hAnsi="TimesDL" w:cs="Times New Roman"/>
      <w:b/>
      <w:bCs/>
      <w:smallCaps/>
      <w:spacing w:val="-2"/>
      <w:sz w:val="24"/>
      <w:szCs w:val="24"/>
    </w:rPr>
  </w:style>
  <w:style w:type="paragraph" w:customStyle="1" w:styleId="3f7">
    <w:name w:val="Раздел 3"/>
    <w:basedOn w:val="a3"/>
    <w:qFormat/>
    <w:pPr>
      <w:spacing w:before="120" w:after="120"/>
      <w:ind w:left="360" w:hanging="360"/>
      <w:jc w:val="center"/>
    </w:pPr>
    <w:rPr>
      <w:rFonts w:ascii="Times New Roman" w:eastAsia="Times New Roman" w:hAnsi="Times New Roman" w:cs="Times New Roman"/>
      <w:b/>
      <w:bCs/>
      <w:sz w:val="24"/>
      <w:szCs w:val="24"/>
    </w:rPr>
  </w:style>
  <w:style w:type="paragraph" w:customStyle="1" w:styleId="3f8">
    <w:name w:val="Стиль3 Знак"/>
    <w:basedOn w:val="a3"/>
    <w:qFormat/>
    <w:pPr>
      <w:snapToGrid w:val="0"/>
      <w:ind w:left="1080"/>
      <w:jc w:val="both"/>
    </w:pPr>
    <w:rPr>
      <w:rFonts w:eastAsia="Times New Roman" w:cs="Times New Roman"/>
      <w:b/>
      <w:bCs/>
      <w:i/>
      <w:iCs/>
      <w:sz w:val="28"/>
      <w:szCs w:val="28"/>
    </w:rPr>
  </w:style>
  <w:style w:type="paragraph" w:customStyle="1" w:styleId="Style1">
    <w:name w:val="Style1"/>
    <w:basedOn w:val="a3"/>
    <w:qFormat/>
    <w:pPr>
      <w:snapToGrid w:val="0"/>
      <w:spacing w:before="480" w:after="240"/>
      <w:ind w:left="540" w:firstLine="454"/>
      <w:jc w:val="center"/>
    </w:pPr>
    <w:rPr>
      <w:rFonts w:ascii="Arial" w:eastAsia="Times New Roman" w:hAnsi="Arial" w:cs="Arial"/>
      <w:b/>
      <w:bCs/>
      <w:sz w:val="24"/>
      <w:szCs w:val="24"/>
    </w:rPr>
  </w:style>
  <w:style w:type="paragraph" w:customStyle="1" w:styleId="Simlple">
    <w:name w:val="Simlple"/>
    <w:basedOn w:val="a3"/>
    <w:qFormat/>
    <w:pPr>
      <w:snapToGrid w:val="0"/>
      <w:spacing w:before="60" w:after="60"/>
      <w:ind w:firstLine="284"/>
      <w:jc w:val="both"/>
    </w:pPr>
    <w:rPr>
      <w:rFonts w:ascii="Arial" w:eastAsia="Times New Roman" w:hAnsi="Arial" w:cs="Arial"/>
    </w:rPr>
  </w:style>
  <w:style w:type="paragraph" w:customStyle="1" w:styleId="Style3">
    <w:name w:val="Style3"/>
    <w:basedOn w:val="a3"/>
    <w:qFormat/>
    <w:pPr>
      <w:snapToGrid w:val="0"/>
      <w:spacing w:before="60" w:after="60"/>
      <w:ind w:firstLine="567"/>
      <w:jc w:val="both"/>
    </w:pPr>
    <w:rPr>
      <w:rFonts w:ascii="Arial" w:eastAsia="Times New Roman" w:hAnsi="Arial" w:cs="Arial"/>
    </w:rPr>
  </w:style>
  <w:style w:type="paragraph" w:customStyle="1" w:styleId="119">
    <w:name w:val="заголовок 11"/>
    <w:basedOn w:val="a3"/>
    <w:qFormat/>
    <w:pPr>
      <w:keepNext/>
      <w:jc w:val="center"/>
    </w:pPr>
    <w:rPr>
      <w:rFonts w:ascii="Times New Roman" w:eastAsia="Times New Roman" w:hAnsi="Times New Roman" w:cs="Times New Roman"/>
      <w:sz w:val="24"/>
      <w:szCs w:val="24"/>
    </w:rPr>
  </w:style>
  <w:style w:type="paragraph" w:customStyle="1" w:styleId="67">
    <w:name w:val="заголовок 6"/>
    <w:basedOn w:val="a3"/>
    <w:qFormat/>
    <w:pPr>
      <w:keepNext/>
    </w:pPr>
    <w:rPr>
      <w:rFonts w:ascii="Times New Roman" w:eastAsia="Times New Roman" w:hAnsi="Times New Roman" w:cs="Times New Roman"/>
      <w:sz w:val="24"/>
      <w:szCs w:val="24"/>
    </w:rPr>
  </w:style>
  <w:style w:type="paragraph" w:customStyle="1" w:styleId="FR1">
    <w:name w:val="FR1"/>
    <w:basedOn w:val="a3"/>
    <w:qFormat/>
    <w:pPr>
      <w:ind w:firstLine="420"/>
    </w:pPr>
    <w:rPr>
      <w:rFonts w:ascii="Arial" w:eastAsia="Times New Roman" w:hAnsi="Arial" w:cs="Arial"/>
    </w:rPr>
  </w:style>
  <w:style w:type="paragraph" w:customStyle="1" w:styleId="bulletin">
    <w:name w:val="bulletin"/>
    <w:basedOn w:val="a3"/>
    <w:qFormat/>
    <w:pPr>
      <w:snapToGrid w:val="0"/>
    </w:pPr>
    <w:rPr>
      <w:rFonts w:eastAsia="Times New Roman" w:cs="Times New Roman"/>
      <w:b/>
      <w:bCs/>
      <w:i/>
      <w:iCs/>
    </w:rPr>
  </w:style>
  <w:style w:type="paragraph" w:customStyle="1" w:styleId="ListBul2">
    <w:name w:val="ListBul2"/>
    <w:basedOn w:val="a3"/>
    <w:qFormat/>
    <w:pPr>
      <w:spacing w:after="120"/>
      <w:ind w:left="360" w:hanging="360"/>
    </w:pPr>
    <w:rPr>
      <w:rFonts w:ascii="Arial" w:eastAsia="Times New Roman" w:hAnsi="Arial" w:cs="Arial"/>
    </w:rPr>
  </w:style>
  <w:style w:type="paragraph" w:customStyle="1" w:styleId="1100">
    <w:name w:val="1Æ10"/>
    <w:basedOn w:val="a3"/>
    <w:qFormat/>
    <w:rPr>
      <w:rFonts w:ascii="Times New Roman CYR" w:eastAsia="Times New Roman" w:hAnsi="Times New Roman CYR" w:cs="Times New Roman CYR"/>
      <w:b/>
      <w:bCs/>
    </w:rPr>
  </w:style>
  <w:style w:type="paragraph" w:customStyle="1" w:styleId="2ff2">
    <w:name w:val="ШТ Назв.2"/>
    <w:basedOn w:val="a3"/>
    <w:qFormat/>
    <w:pPr>
      <w:spacing w:before="60"/>
      <w:jc w:val="center"/>
    </w:pPr>
    <w:rPr>
      <w:rFonts w:ascii="Times New Roman" w:eastAsia="Times New Roman" w:hAnsi="Times New Roman" w:cs="Times New Roman"/>
      <w:b/>
      <w:bCs/>
      <w:sz w:val="24"/>
      <w:szCs w:val="24"/>
    </w:rPr>
  </w:style>
  <w:style w:type="paragraph" w:customStyle="1" w:styleId="style4">
    <w:name w:val="style4"/>
    <w:basedOn w:val="a3"/>
    <w:qFormat/>
    <w:pPr>
      <w:spacing w:before="280" w:after="280"/>
    </w:pPr>
    <w:rPr>
      <w:rFonts w:ascii="Times New Roman" w:eastAsia="Times New Roman" w:hAnsi="Times New Roman" w:cs="Times New Roman"/>
      <w:sz w:val="24"/>
      <w:szCs w:val="24"/>
    </w:rPr>
  </w:style>
  <w:style w:type="paragraph" w:customStyle="1" w:styleId="desc2">
    <w:name w:val="desc2"/>
    <w:basedOn w:val="a3"/>
    <w:qFormat/>
    <w:pPr>
      <w:spacing w:before="280" w:after="280"/>
    </w:pPr>
    <w:rPr>
      <w:rFonts w:ascii="Times New Roman" w:eastAsia="Times New Roman" w:hAnsi="Times New Roman" w:cs="Times New Roman"/>
      <w:sz w:val="24"/>
      <w:szCs w:val="24"/>
    </w:rPr>
  </w:style>
  <w:style w:type="paragraph" w:customStyle="1" w:styleId="Style12">
    <w:name w:val="Style12"/>
    <w:basedOn w:val="a3"/>
    <w:qFormat/>
    <w:pPr>
      <w:spacing w:line="490" w:lineRule="exact"/>
      <w:ind w:firstLine="547"/>
      <w:jc w:val="both"/>
    </w:pPr>
    <w:rPr>
      <w:rFonts w:ascii="Times New Roman" w:eastAsia="Times New Roman" w:hAnsi="Times New Roman" w:cs="Times New Roman"/>
      <w:sz w:val="24"/>
      <w:szCs w:val="24"/>
    </w:rPr>
  </w:style>
  <w:style w:type="paragraph" w:customStyle="1" w:styleId="msonormalbullet2gif">
    <w:name w:val="msonormalbullet2.gif"/>
    <w:basedOn w:val="a3"/>
    <w:qFormat/>
    <w:pPr>
      <w:spacing w:before="280" w:after="280"/>
    </w:pPr>
    <w:rPr>
      <w:rFonts w:ascii="Times New Roman" w:eastAsia="Times New Roman" w:hAnsi="Times New Roman" w:cs="Times New Roman"/>
      <w:sz w:val="24"/>
      <w:szCs w:val="24"/>
    </w:rPr>
  </w:style>
  <w:style w:type="paragraph" w:customStyle="1" w:styleId="msonormalbullet3gif">
    <w:name w:val="msonormalbullet3.gif"/>
    <w:basedOn w:val="a3"/>
    <w:qFormat/>
    <w:pPr>
      <w:spacing w:before="280" w:after="280"/>
    </w:pPr>
    <w:rPr>
      <w:rFonts w:ascii="Times New Roman" w:eastAsia="Times New Roman" w:hAnsi="Times New Roman" w:cs="Times New Roman"/>
      <w:sz w:val="24"/>
      <w:szCs w:val="24"/>
    </w:rPr>
  </w:style>
  <w:style w:type="paragraph" w:customStyle="1" w:styleId="msonormalbullet1gif">
    <w:name w:val="msonormalbullet1.gif"/>
    <w:basedOn w:val="a3"/>
    <w:qFormat/>
    <w:pPr>
      <w:spacing w:before="280" w:after="280"/>
    </w:pPr>
    <w:rPr>
      <w:rFonts w:ascii="Times New Roman" w:eastAsia="Times New Roman" w:hAnsi="Times New Roman" w:cs="Times New Roman"/>
      <w:sz w:val="24"/>
      <w:szCs w:val="24"/>
    </w:rPr>
  </w:style>
  <w:style w:type="paragraph" w:customStyle="1" w:styleId="msonormalbullet2gifbullet2gif">
    <w:name w:val="msonormalbullet2gifbullet2.gif"/>
    <w:basedOn w:val="a3"/>
    <w:qFormat/>
    <w:pPr>
      <w:spacing w:before="280" w:after="280"/>
    </w:pPr>
    <w:rPr>
      <w:rFonts w:ascii="Times New Roman" w:eastAsia="Times New Roman" w:hAnsi="Times New Roman" w:cs="Times New Roman"/>
      <w:sz w:val="24"/>
      <w:szCs w:val="24"/>
    </w:rPr>
  </w:style>
  <w:style w:type="paragraph" w:customStyle="1" w:styleId="msonormalbullet2gifbullet3gif">
    <w:name w:val="msonormalbullet2gifbullet3.gif"/>
    <w:basedOn w:val="a3"/>
    <w:qFormat/>
    <w:pPr>
      <w:spacing w:before="280" w:after="280"/>
    </w:pPr>
    <w:rPr>
      <w:rFonts w:ascii="Times New Roman" w:eastAsia="Times New Roman" w:hAnsi="Times New Roman" w:cs="Times New Roman"/>
      <w:sz w:val="24"/>
      <w:szCs w:val="24"/>
    </w:rPr>
  </w:style>
  <w:style w:type="paragraph" w:customStyle="1" w:styleId="msonormalbullet2gifbullet1gif">
    <w:name w:val="msonormalbullet2gifbullet1.gif"/>
    <w:basedOn w:val="a3"/>
    <w:qFormat/>
    <w:pPr>
      <w:spacing w:before="280" w:after="280"/>
    </w:pPr>
    <w:rPr>
      <w:rFonts w:ascii="Times New Roman" w:eastAsia="Times New Roman" w:hAnsi="Times New Roman" w:cs="Times New Roman"/>
      <w:sz w:val="24"/>
      <w:szCs w:val="24"/>
    </w:rPr>
  </w:style>
  <w:style w:type="paragraph" w:customStyle="1" w:styleId="Style171">
    <w:name w:val="Style171"/>
    <w:basedOn w:val="a3"/>
    <w:qFormat/>
    <w:pPr>
      <w:spacing w:line="230" w:lineRule="exact"/>
    </w:pPr>
    <w:rPr>
      <w:rFonts w:ascii="Times New Roman" w:eastAsia="Times New Roman" w:hAnsi="Times New Roman" w:cs="Times New Roman"/>
      <w:sz w:val="24"/>
      <w:szCs w:val="24"/>
    </w:rPr>
  </w:style>
  <w:style w:type="paragraph" w:customStyle="1" w:styleId="Pa116">
    <w:name w:val="Pa11+6"/>
    <w:basedOn w:val="a3"/>
    <w:next w:val="a3"/>
    <w:qFormat/>
    <w:pPr>
      <w:spacing w:before="300" w:line="201" w:lineRule="atLeast"/>
    </w:pPr>
    <w:rPr>
      <w:rFonts w:ascii="GaramondC" w:eastAsia="Times New Roman" w:hAnsi="GaramondC" w:cs="Times New Roman"/>
      <w:sz w:val="24"/>
      <w:szCs w:val="24"/>
    </w:rPr>
  </w:style>
  <w:style w:type="paragraph" w:customStyle="1" w:styleId="font5">
    <w:name w:val="font5"/>
    <w:basedOn w:val="a3"/>
    <w:qFormat/>
    <w:pPr>
      <w:spacing w:before="280" w:after="280"/>
    </w:pPr>
    <w:rPr>
      <w:rFonts w:ascii="Times New Roman" w:eastAsia="Times New Roman" w:hAnsi="Times New Roman" w:cs="Times New Roman"/>
      <w:color w:val="000000"/>
      <w:sz w:val="24"/>
      <w:szCs w:val="24"/>
    </w:rPr>
  </w:style>
  <w:style w:type="paragraph" w:customStyle="1" w:styleId="xl60">
    <w:name w:val="xl60"/>
    <w:basedOn w:val="a3"/>
    <w:qFormat/>
    <w:pPr>
      <w:pBdr>
        <w:top w:val="single" w:sz="4" w:space="0" w:color="000000"/>
        <w:left w:val="single" w:sz="4" w:space="0" w:color="000000"/>
        <w:bottom w:val="single" w:sz="4" w:space="0" w:color="000000"/>
        <w:right w:val="single" w:sz="4" w:space="0" w:color="000000"/>
      </w:pBdr>
      <w:spacing w:before="280" w:after="280"/>
      <w:jc w:val="center"/>
    </w:pPr>
    <w:rPr>
      <w:rFonts w:ascii="Times New Roman" w:eastAsia="Times New Roman" w:hAnsi="Times New Roman" w:cs="Times New Roman"/>
      <w:b/>
      <w:bCs/>
      <w:sz w:val="24"/>
      <w:szCs w:val="24"/>
    </w:rPr>
  </w:style>
  <w:style w:type="paragraph" w:customStyle="1" w:styleId="xl61">
    <w:name w:val="xl61"/>
    <w:basedOn w:val="a3"/>
    <w:qFormat/>
    <w:pPr>
      <w:pBdr>
        <w:top w:val="single" w:sz="4" w:space="0" w:color="000000"/>
        <w:left w:val="single" w:sz="4" w:space="0" w:color="000000"/>
        <w:bottom w:val="single" w:sz="4" w:space="0" w:color="000000"/>
        <w:right w:val="single" w:sz="4" w:space="0" w:color="000000"/>
      </w:pBdr>
      <w:spacing w:before="280" w:after="280"/>
      <w:jc w:val="center"/>
    </w:pPr>
    <w:rPr>
      <w:rFonts w:ascii="Times New Roman" w:eastAsia="Times New Roman" w:hAnsi="Times New Roman" w:cs="Times New Roman"/>
      <w:sz w:val="24"/>
      <w:szCs w:val="24"/>
    </w:rPr>
  </w:style>
  <w:style w:type="paragraph" w:customStyle="1" w:styleId="xl62">
    <w:name w:val="xl62"/>
    <w:basedOn w:val="a3"/>
    <w:qFormat/>
    <w:pPr>
      <w:pBdr>
        <w:top w:val="single" w:sz="4" w:space="0" w:color="000000"/>
        <w:left w:val="single" w:sz="4" w:space="0" w:color="000000"/>
        <w:bottom w:val="single" w:sz="4" w:space="0" w:color="000000"/>
        <w:right w:val="single" w:sz="4" w:space="0" w:color="000000"/>
      </w:pBdr>
      <w:spacing w:before="280" w:after="280"/>
    </w:pPr>
    <w:rPr>
      <w:rFonts w:ascii="Times New Roman" w:eastAsia="Times New Roman" w:hAnsi="Times New Roman" w:cs="Times New Roman"/>
      <w:b/>
      <w:bCs/>
      <w:sz w:val="24"/>
      <w:szCs w:val="24"/>
    </w:rPr>
  </w:style>
  <w:style w:type="paragraph" w:customStyle="1" w:styleId="xl63">
    <w:name w:val="xl63"/>
    <w:basedOn w:val="a3"/>
    <w:qFormat/>
    <w:pPr>
      <w:spacing w:before="280" w:after="280"/>
      <w:jc w:val="both"/>
    </w:pPr>
    <w:rPr>
      <w:rFonts w:ascii="Times New Roman" w:eastAsia="Times New Roman" w:hAnsi="Times New Roman" w:cs="Times New Roman"/>
      <w:sz w:val="24"/>
      <w:szCs w:val="24"/>
    </w:rPr>
  </w:style>
  <w:style w:type="paragraph" w:customStyle="1" w:styleId="xl64">
    <w:name w:val="xl64"/>
    <w:basedOn w:val="a3"/>
    <w:qFormat/>
    <w:pPr>
      <w:pBdr>
        <w:top w:val="single" w:sz="4" w:space="0" w:color="000000"/>
        <w:left w:val="single" w:sz="4" w:space="0" w:color="000000"/>
        <w:bottom w:val="single" w:sz="4" w:space="0" w:color="000000"/>
        <w:right w:val="single" w:sz="4" w:space="0" w:color="000000"/>
      </w:pBdr>
      <w:spacing w:before="280" w:after="280"/>
    </w:pPr>
    <w:rPr>
      <w:rFonts w:ascii="Times New Roman" w:eastAsia="Times New Roman" w:hAnsi="Times New Roman" w:cs="Times New Roman"/>
      <w:b/>
      <w:bCs/>
      <w:sz w:val="24"/>
      <w:szCs w:val="24"/>
    </w:rPr>
  </w:style>
  <w:style w:type="paragraph" w:customStyle="1" w:styleId="xl65">
    <w:name w:val="xl65"/>
    <w:basedOn w:val="a3"/>
    <w:qFormat/>
    <w:pPr>
      <w:pBdr>
        <w:top w:val="single" w:sz="4" w:space="0" w:color="000000"/>
        <w:left w:val="single" w:sz="4" w:space="0" w:color="000000"/>
        <w:bottom w:val="single" w:sz="4" w:space="0" w:color="000000"/>
        <w:right w:val="single" w:sz="4" w:space="0" w:color="000000"/>
      </w:pBdr>
      <w:spacing w:before="280" w:after="280"/>
    </w:pPr>
    <w:rPr>
      <w:rFonts w:ascii="Times New Roman" w:eastAsia="Times New Roman" w:hAnsi="Times New Roman" w:cs="Times New Roman"/>
      <w:sz w:val="24"/>
      <w:szCs w:val="24"/>
    </w:rPr>
  </w:style>
  <w:style w:type="paragraph" w:customStyle="1" w:styleId="xl66">
    <w:name w:val="xl66"/>
    <w:basedOn w:val="a3"/>
    <w:qFormat/>
    <w:pPr>
      <w:pBdr>
        <w:top w:val="single" w:sz="4" w:space="0" w:color="000000"/>
        <w:left w:val="single" w:sz="4" w:space="0" w:color="000000"/>
        <w:bottom w:val="single" w:sz="4" w:space="0" w:color="000000"/>
        <w:right w:val="single" w:sz="4" w:space="0" w:color="000000"/>
      </w:pBdr>
      <w:spacing w:before="280" w:after="280"/>
    </w:pPr>
    <w:rPr>
      <w:rFonts w:ascii="Times New Roman" w:eastAsia="Times New Roman" w:hAnsi="Times New Roman" w:cs="Times New Roman"/>
      <w:b/>
      <w:bCs/>
      <w:sz w:val="24"/>
      <w:szCs w:val="24"/>
    </w:rPr>
  </w:style>
  <w:style w:type="paragraph" w:customStyle="1" w:styleId="xl67">
    <w:name w:val="xl67"/>
    <w:basedOn w:val="a3"/>
    <w:qFormat/>
    <w:pPr>
      <w:spacing w:before="280" w:after="280"/>
    </w:pPr>
    <w:rPr>
      <w:rFonts w:ascii="Times New Roman" w:eastAsia="Times New Roman" w:hAnsi="Times New Roman" w:cs="Times New Roman"/>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qFormat/>
    <w:pPr>
      <w:spacing w:before="280" w:after="280"/>
    </w:pPr>
    <w:rPr>
      <w:rFonts w:ascii="Tahoma" w:eastAsia="Times New Roman" w:hAnsi="Tahoma" w:cs="Times New Roman"/>
      <w:lang w:val="en-US"/>
    </w:rPr>
  </w:style>
  <w:style w:type="paragraph" w:customStyle="1" w:styleId="CharChar2">
    <w:name w:val="Char Char2"/>
    <w:basedOn w:val="a3"/>
    <w:qFormat/>
    <w:pPr>
      <w:spacing w:before="280" w:after="280"/>
    </w:pPr>
    <w:rPr>
      <w:rFonts w:ascii="Tahoma" w:eastAsia="Times New Roman" w:hAnsi="Tahoma" w:cs="Times New Roman"/>
      <w:lang w:val="en-US"/>
    </w:rPr>
  </w:style>
  <w:style w:type="paragraph" w:customStyle="1" w:styleId="afffffa">
    <w:name w:val="a"/>
    <w:basedOn w:val="a3"/>
    <w:qFormat/>
    <w:pPr>
      <w:ind w:left="720"/>
    </w:pPr>
    <w:rPr>
      <w:rFonts w:ascii="Times New Roman" w:hAnsi="Times New Roman" w:cs="Times New Roman"/>
    </w:rPr>
  </w:style>
  <w:style w:type="paragraph" w:customStyle="1" w:styleId="Style41">
    <w:name w:val="Style41"/>
    <w:basedOn w:val="a3"/>
    <w:qFormat/>
    <w:pPr>
      <w:spacing w:line="259" w:lineRule="exact"/>
    </w:pPr>
    <w:rPr>
      <w:rFonts w:ascii="Cambria" w:eastAsia="Times New Roman" w:hAnsi="Cambria" w:cs="Times New Roman"/>
      <w:sz w:val="24"/>
      <w:szCs w:val="24"/>
    </w:rPr>
  </w:style>
  <w:style w:type="paragraph" w:customStyle="1" w:styleId="font6">
    <w:name w:val="font6"/>
    <w:basedOn w:val="a3"/>
    <w:qFormat/>
    <w:pPr>
      <w:spacing w:before="280" w:after="280"/>
    </w:pPr>
    <w:rPr>
      <w:rFonts w:ascii="Times New Roman" w:eastAsia="Times New Roman" w:hAnsi="Times New Roman" w:cs="Times New Roman"/>
      <w:color w:val="000000"/>
      <w:sz w:val="16"/>
      <w:szCs w:val="16"/>
    </w:rPr>
  </w:style>
  <w:style w:type="paragraph" w:customStyle="1" w:styleId="font7">
    <w:name w:val="font7"/>
    <w:basedOn w:val="a3"/>
    <w:qFormat/>
    <w:pPr>
      <w:spacing w:before="280" w:after="280"/>
    </w:pPr>
    <w:rPr>
      <w:rFonts w:ascii="Times New Roman" w:eastAsia="Times New Roman" w:hAnsi="Times New Roman" w:cs="Times New Roman"/>
      <w:color w:val="000000"/>
    </w:rPr>
  </w:style>
  <w:style w:type="paragraph" w:customStyle="1" w:styleId="font8">
    <w:name w:val="font8"/>
    <w:basedOn w:val="a3"/>
    <w:qFormat/>
    <w:pPr>
      <w:spacing w:before="280" w:after="280"/>
    </w:pPr>
    <w:rPr>
      <w:rFonts w:ascii="Cambria" w:eastAsia="Times New Roman" w:hAnsi="Cambria" w:cs="Times New Roman"/>
      <w:color w:val="000000"/>
      <w:sz w:val="16"/>
      <w:szCs w:val="16"/>
    </w:rPr>
  </w:style>
  <w:style w:type="paragraph" w:customStyle="1" w:styleId="xl68">
    <w:name w:val="xl68"/>
    <w:basedOn w:val="a3"/>
    <w:qFormat/>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eastAsia="Times New Roman" w:hAnsi="Times New Roman" w:cs="Times New Roman"/>
    </w:rPr>
  </w:style>
  <w:style w:type="paragraph" w:customStyle="1" w:styleId="xl69">
    <w:name w:val="xl69"/>
    <w:basedOn w:val="a3"/>
    <w:qFormat/>
    <w:pPr>
      <w:pBdr>
        <w:top w:val="single" w:sz="8" w:space="0" w:color="000000"/>
        <w:left w:val="single" w:sz="8" w:space="0" w:color="000000"/>
        <w:bottom w:val="single" w:sz="8" w:space="0" w:color="000000"/>
        <w:right w:val="single" w:sz="8" w:space="0" w:color="000000"/>
      </w:pBdr>
      <w:spacing w:before="280" w:after="280"/>
      <w:jc w:val="center"/>
      <w:textAlignment w:val="center"/>
    </w:pPr>
    <w:rPr>
      <w:rFonts w:ascii="Times New Roman" w:eastAsia="Times New Roman" w:hAnsi="Times New Roman" w:cs="Times New Roman"/>
      <w:sz w:val="24"/>
      <w:szCs w:val="24"/>
    </w:rPr>
  </w:style>
  <w:style w:type="paragraph" w:customStyle="1" w:styleId="xl70">
    <w:name w:val="xl70"/>
    <w:basedOn w:val="a3"/>
    <w:qFormat/>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eastAsia="Times New Roman" w:hAnsi="Times New Roman" w:cs="Times New Roman"/>
    </w:rPr>
  </w:style>
  <w:style w:type="paragraph" w:customStyle="1" w:styleId="xl71">
    <w:name w:val="xl71"/>
    <w:basedOn w:val="a3"/>
    <w:qFormat/>
    <w:pPr>
      <w:pBdr>
        <w:top w:val="single" w:sz="4" w:space="0" w:color="000000"/>
        <w:left w:val="single" w:sz="4" w:space="0" w:color="000000"/>
        <w:bottom w:val="single" w:sz="4" w:space="0" w:color="000000"/>
        <w:right w:val="single" w:sz="4" w:space="0" w:color="000000"/>
      </w:pBdr>
      <w:spacing w:before="280" w:after="280"/>
      <w:textAlignment w:val="center"/>
    </w:pPr>
    <w:rPr>
      <w:rFonts w:ascii="Times New Roman" w:eastAsia="Times New Roman" w:hAnsi="Times New Roman" w:cs="Times New Roman"/>
    </w:rPr>
  </w:style>
  <w:style w:type="paragraph" w:customStyle="1" w:styleId="xl72">
    <w:name w:val="xl72"/>
    <w:basedOn w:val="a3"/>
    <w:qFormat/>
    <w:pPr>
      <w:spacing w:before="280" w:after="280"/>
      <w:textAlignment w:val="center"/>
    </w:pPr>
    <w:rPr>
      <w:rFonts w:ascii="Times New Roman" w:eastAsia="Times New Roman" w:hAnsi="Times New Roman" w:cs="Times New Roman"/>
    </w:rPr>
  </w:style>
  <w:style w:type="paragraph" w:customStyle="1" w:styleId="xl73">
    <w:name w:val="xl73"/>
    <w:basedOn w:val="a3"/>
    <w:qFormat/>
    <w:pPr>
      <w:pBdr>
        <w:top w:val="single" w:sz="4" w:space="0" w:color="000000"/>
        <w:left w:val="single" w:sz="4" w:space="0" w:color="000000"/>
        <w:bottom w:val="single" w:sz="4" w:space="0" w:color="000000"/>
        <w:right w:val="single" w:sz="4" w:space="0" w:color="000000"/>
      </w:pBdr>
      <w:spacing w:before="280" w:after="280"/>
      <w:textAlignment w:val="center"/>
    </w:pPr>
    <w:rPr>
      <w:rFonts w:ascii="Times New Roman" w:eastAsia="Times New Roman" w:hAnsi="Times New Roman" w:cs="Times New Roman"/>
    </w:rPr>
  </w:style>
  <w:style w:type="paragraph" w:customStyle="1" w:styleId="xl74">
    <w:name w:val="xl74"/>
    <w:basedOn w:val="a3"/>
    <w:qFormat/>
    <w:pPr>
      <w:pBdr>
        <w:top w:val="single" w:sz="8" w:space="0" w:color="000000"/>
        <w:left w:val="single" w:sz="8" w:space="0" w:color="000000"/>
        <w:bottom w:val="single" w:sz="8" w:space="0" w:color="000000"/>
        <w:right w:val="single" w:sz="8" w:space="0" w:color="000000"/>
      </w:pBdr>
      <w:shd w:val="clear" w:color="auto" w:fill="D9D9D9"/>
      <w:spacing w:before="280" w:after="280"/>
      <w:jc w:val="center"/>
      <w:textAlignment w:val="center"/>
    </w:pPr>
    <w:rPr>
      <w:rFonts w:ascii="Times New Roman" w:eastAsia="Times New Roman" w:hAnsi="Times New Roman" w:cs="Times New Roman"/>
      <w:sz w:val="24"/>
      <w:szCs w:val="24"/>
    </w:rPr>
  </w:style>
  <w:style w:type="paragraph" w:customStyle="1" w:styleId="xl75">
    <w:name w:val="xl75"/>
    <w:basedOn w:val="a3"/>
    <w:qFormat/>
    <w:pPr>
      <w:pBdr>
        <w:top w:val="single" w:sz="8" w:space="0" w:color="000000"/>
        <w:left w:val="single" w:sz="8" w:space="0" w:color="000000"/>
        <w:bottom w:val="single" w:sz="8" w:space="0" w:color="000000"/>
        <w:right w:val="single" w:sz="8" w:space="0" w:color="000000"/>
      </w:pBdr>
      <w:shd w:val="clear" w:color="auto" w:fill="D9D9D9"/>
      <w:spacing w:before="280" w:after="280"/>
      <w:jc w:val="center"/>
      <w:textAlignment w:val="center"/>
    </w:pPr>
    <w:rPr>
      <w:rFonts w:ascii="Times New Roman" w:eastAsia="Times New Roman" w:hAnsi="Times New Roman" w:cs="Times New Roman"/>
      <w:sz w:val="24"/>
      <w:szCs w:val="24"/>
    </w:rPr>
  </w:style>
  <w:style w:type="paragraph" w:customStyle="1" w:styleId="xl76">
    <w:name w:val="xl76"/>
    <w:basedOn w:val="a3"/>
    <w:qFormat/>
    <w:pPr>
      <w:pBdr>
        <w:top w:val="single" w:sz="8" w:space="0" w:color="000000"/>
        <w:left w:val="single" w:sz="8" w:space="0" w:color="000000"/>
        <w:bottom w:val="single" w:sz="8" w:space="0" w:color="000000"/>
        <w:right w:val="single" w:sz="8" w:space="0" w:color="000000"/>
      </w:pBdr>
      <w:shd w:val="clear" w:color="auto" w:fill="D9D9D9"/>
      <w:spacing w:before="280" w:after="280"/>
      <w:jc w:val="center"/>
      <w:textAlignment w:val="center"/>
    </w:pPr>
    <w:rPr>
      <w:rFonts w:ascii="Times New Roman" w:eastAsia="Times New Roman" w:hAnsi="Times New Roman" w:cs="Times New Roman"/>
      <w:sz w:val="24"/>
      <w:szCs w:val="24"/>
    </w:rPr>
  </w:style>
  <w:style w:type="paragraph" w:customStyle="1" w:styleId="xl77">
    <w:name w:val="xl77"/>
    <w:basedOn w:val="a3"/>
    <w:qFormat/>
    <w:pPr>
      <w:pBdr>
        <w:top w:val="single" w:sz="8" w:space="0" w:color="000000"/>
        <w:left w:val="single" w:sz="8" w:space="0" w:color="000000"/>
        <w:bottom w:val="single" w:sz="8" w:space="0" w:color="000000"/>
        <w:right w:val="single" w:sz="8" w:space="0" w:color="000000"/>
      </w:pBdr>
      <w:spacing w:before="280" w:after="280"/>
      <w:jc w:val="center"/>
      <w:textAlignment w:val="center"/>
    </w:pPr>
    <w:rPr>
      <w:rFonts w:ascii="Times New Roman" w:eastAsia="Times New Roman" w:hAnsi="Times New Roman" w:cs="Times New Roman"/>
      <w:sz w:val="24"/>
      <w:szCs w:val="24"/>
    </w:rPr>
  </w:style>
  <w:style w:type="paragraph" w:customStyle="1" w:styleId="xl78">
    <w:name w:val="xl78"/>
    <w:basedOn w:val="a3"/>
    <w:qFormat/>
    <w:pPr>
      <w:spacing w:before="280" w:after="280"/>
      <w:jc w:val="center"/>
      <w:textAlignment w:val="center"/>
    </w:pPr>
    <w:rPr>
      <w:rFonts w:ascii="Times New Roman" w:eastAsia="Times New Roman" w:hAnsi="Times New Roman" w:cs="Times New Roman"/>
      <w:sz w:val="24"/>
      <w:szCs w:val="24"/>
    </w:rPr>
  </w:style>
  <w:style w:type="paragraph" w:customStyle="1" w:styleId="xl79">
    <w:name w:val="xl79"/>
    <w:basedOn w:val="a3"/>
    <w:qFormat/>
    <w:pPr>
      <w:spacing w:before="280" w:after="280"/>
      <w:jc w:val="center"/>
      <w:textAlignment w:val="center"/>
    </w:pPr>
    <w:rPr>
      <w:rFonts w:ascii="Times New Roman" w:eastAsia="Times New Roman" w:hAnsi="Times New Roman" w:cs="Times New Roman"/>
      <w:sz w:val="24"/>
      <w:szCs w:val="24"/>
    </w:rPr>
  </w:style>
  <w:style w:type="paragraph" w:customStyle="1" w:styleId="xl80">
    <w:name w:val="xl80"/>
    <w:basedOn w:val="a3"/>
    <w:qFormat/>
    <w:pPr>
      <w:pBdr>
        <w:top w:val="single" w:sz="8" w:space="0" w:color="000000"/>
        <w:left w:val="single" w:sz="8" w:space="0" w:color="000000"/>
        <w:bottom w:val="single" w:sz="8" w:space="0" w:color="000000"/>
        <w:right w:val="single" w:sz="8" w:space="0" w:color="000000"/>
      </w:pBdr>
      <w:shd w:val="clear" w:color="auto" w:fill="A6A6A6"/>
      <w:spacing w:before="280" w:after="280"/>
      <w:jc w:val="center"/>
      <w:textAlignment w:val="center"/>
    </w:pPr>
    <w:rPr>
      <w:rFonts w:ascii="Times New Roman" w:eastAsia="Times New Roman" w:hAnsi="Times New Roman" w:cs="Times New Roman"/>
      <w:sz w:val="24"/>
      <w:szCs w:val="24"/>
    </w:rPr>
  </w:style>
  <w:style w:type="paragraph" w:customStyle="1" w:styleId="xl81">
    <w:name w:val="xl81"/>
    <w:basedOn w:val="a3"/>
    <w:qFormat/>
    <w:pPr>
      <w:pBdr>
        <w:top w:val="single" w:sz="8" w:space="0" w:color="000000"/>
        <w:left w:val="single" w:sz="8" w:space="0" w:color="000000"/>
        <w:bottom w:val="single" w:sz="8" w:space="0" w:color="000000"/>
        <w:right w:val="single" w:sz="8" w:space="0" w:color="000000"/>
      </w:pBdr>
      <w:shd w:val="clear" w:color="auto" w:fill="A6A6A6"/>
      <w:spacing w:before="280" w:after="280"/>
      <w:jc w:val="center"/>
      <w:textAlignment w:val="center"/>
    </w:pPr>
    <w:rPr>
      <w:rFonts w:ascii="Times New Roman" w:eastAsia="Times New Roman" w:hAnsi="Times New Roman" w:cs="Times New Roman"/>
      <w:sz w:val="24"/>
      <w:szCs w:val="24"/>
    </w:rPr>
  </w:style>
  <w:style w:type="paragraph" w:customStyle="1" w:styleId="xl82">
    <w:name w:val="xl82"/>
    <w:basedOn w:val="a3"/>
    <w:qFormat/>
    <w:pPr>
      <w:pBdr>
        <w:top w:val="single" w:sz="8" w:space="0" w:color="000000"/>
        <w:left w:val="single" w:sz="8" w:space="0" w:color="000000"/>
        <w:bottom w:val="single" w:sz="8" w:space="0" w:color="000000"/>
        <w:right w:val="single" w:sz="8" w:space="0" w:color="000000"/>
      </w:pBdr>
      <w:shd w:val="clear" w:color="auto" w:fill="A6A6A6"/>
      <w:spacing w:before="280" w:after="280"/>
      <w:jc w:val="center"/>
      <w:textAlignment w:val="center"/>
    </w:pPr>
    <w:rPr>
      <w:rFonts w:ascii="Times New Roman" w:eastAsia="Times New Roman" w:hAnsi="Times New Roman" w:cs="Times New Roman"/>
      <w:sz w:val="24"/>
      <w:szCs w:val="24"/>
    </w:rPr>
  </w:style>
  <w:style w:type="paragraph" w:customStyle="1" w:styleId="xl83">
    <w:name w:val="xl83"/>
    <w:basedOn w:val="a3"/>
    <w:qFormat/>
    <w:pPr>
      <w:shd w:val="clear" w:color="auto" w:fill="D9D9D9"/>
      <w:spacing w:before="280" w:after="280"/>
      <w:jc w:val="center"/>
      <w:textAlignment w:val="center"/>
    </w:pPr>
    <w:rPr>
      <w:rFonts w:ascii="Times New Roman" w:eastAsia="Times New Roman" w:hAnsi="Times New Roman" w:cs="Times New Roman"/>
      <w:sz w:val="24"/>
      <w:szCs w:val="24"/>
    </w:rPr>
  </w:style>
  <w:style w:type="paragraph" w:customStyle="1" w:styleId="xl84">
    <w:name w:val="xl84"/>
    <w:basedOn w:val="a3"/>
    <w:qFormat/>
    <w:pPr>
      <w:shd w:val="clear" w:color="auto" w:fill="D9D9D9"/>
      <w:spacing w:before="280" w:after="280"/>
      <w:jc w:val="center"/>
      <w:textAlignment w:val="center"/>
    </w:pPr>
    <w:rPr>
      <w:rFonts w:ascii="Times New Roman" w:eastAsia="Times New Roman" w:hAnsi="Times New Roman" w:cs="Times New Roman"/>
      <w:sz w:val="24"/>
      <w:szCs w:val="24"/>
    </w:rPr>
  </w:style>
  <w:style w:type="paragraph" w:customStyle="1" w:styleId="xl85">
    <w:name w:val="xl85"/>
    <w:basedOn w:val="a3"/>
    <w:qFormat/>
    <w:pPr>
      <w:shd w:val="clear" w:color="auto" w:fill="D9D9D9"/>
      <w:spacing w:before="280" w:after="280"/>
      <w:jc w:val="center"/>
      <w:textAlignment w:val="center"/>
    </w:pPr>
    <w:rPr>
      <w:rFonts w:ascii="Times New Roman" w:eastAsia="Times New Roman" w:hAnsi="Times New Roman" w:cs="Times New Roman"/>
      <w:sz w:val="24"/>
      <w:szCs w:val="24"/>
    </w:rPr>
  </w:style>
  <w:style w:type="paragraph" w:customStyle="1" w:styleId="xl86">
    <w:name w:val="xl86"/>
    <w:basedOn w:val="a3"/>
    <w:qFormat/>
    <w:pPr>
      <w:pBdr>
        <w:top w:val="single" w:sz="8" w:space="0" w:color="000000"/>
        <w:left w:val="single" w:sz="8" w:space="0" w:color="000000"/>
        <w:bottom w:val="single" w:sz="8" w:space="0" w:color="000000"/>
        <w:right w:val="single" w:sz="8" w:space="0" w:color="000000"/>
      </w:pBdr>
      <w:spacing w:before="280" w:after="280"/>
      <w:jc w:val="center"/>
      <w:textAlignment w:val="center"/>
    </w:pPr>
    <w:rPr>
      <w:rFonts w:ascii="Times New Roman" w:eastAsia="Times New Roman" w:hAnsi="Times New Roman" w:cs="Times New Roman"/>
      <w:sz w:val="28"/>
      <w:szCs w:val="28"/>
    </w:rPr>
  </w:style>
  <w:style w:type="paragraph" w:customStyle="1" w:styleId="xl87">
    <w:name w:val="xl87"/>
    <w:basedOn w:val="a3"/>
    <w:qFormat/>
    <w:pPr>
      <w:spacing w:before="280" w:after="280"/>
      <w:jc w:val="center"/>
      <w:textAlignment w:val="center"/>
    </w:pPr>
    <w:rPr>
      <w:rFonts w:ascii="Times New Roman" w:eastAsia="Times New Roman" w:hAnsi="Times New Roman" w:cs="Times New Roman"/>
      <w:sz w:val="28"/>
      <w:szCs w:val="28"/>
    </w:rPr>
  </w:style>
  <w:style w:type="paragraph" w:customStyle="1" w:styleId="xl88">
    <w:name w:val="xl88"/>
    <w:basedOn w:val="a3"/>
    <w:qFormat/>
    <w:pPr>
      <w:pBdr>
        <w:top w:val="single" w:sz="8" w:space="0" w:color="000000"/>
        <w:left w:val="single" w:sz="8" w:space="0" w:color="000000"/>
        <w:bottom w:val="single" w:sz="8" w:space="0" w:color="000000"/>
        <w:right w:val="single" w:sz="8" w:space="0" w:color="000000"/>
      </w:pBdr>
      <w:spacing w:before="280" w:after="280"/>
      <w:jc w:val="center"/>
      <w:textAlignment w:val="center"/>
    </w:pPr>
    <w:rPr>
      <w:rFonts w:ascii="Times New Roman" w:eastAsia="Times New Roman" w:hAnsi="Times New Roman" w:cs="Times New Roman"/>
      <w:sz w:val="28"/>
      <w:szCs w:val="28"/>
    </w:rPr>
  </w:style>
  <w:style w:type="paragraph" w:customStyle="1" w:styleId="xl89">
    <w:name w:val="xl89"/>
    <w:basedOn w:val="a3"/>
    <w:qFormat/>
    <w:pPr>
      <w:spacing w:before="280" w:after="280"/>
      <w:jc w:val="center"/>
      <w:textAlignment w:val="center"/>
    </w:pPr>
    <w:rPr>
      <w:rFonts w:ascii="Times New Roman" w:eastAsia="Times New Roman" w:hAnsi="Times New Roman" w:cs="Times New Roman"/>
      <w:sz w:val="28"/>
      <w:szCs w:val="28"/>
    </w:rPr>
  </w:style>
  <w:style w:type="paragraph" w:customStyle="1" w:styleId="xl90">
    <w:name w:val="xl90"/>
    <w:basedOn w:val="a3"/>
    <w:qFormat/>
    <w:pPr>
      <w:spacing w:before="280" w:after="280"/>
      <w:jc w:val="center"/>
      <w:textAlignment w:val="center"/>
    </w:pPr>
    <w:rPr>
      <w:rFonts w:ascii="Times New Roman" w:eastAsia="Times New Roman" w:hAnsi="Times New Roman" w:cs="Times New Roman"/>
      <w:sz w:val="28"/>
      <w:szCs w:val="28"/>
    </w:rPr>
  </w:style>
  <w:style w:type="paragraph" w:customStyle="1" w:styleId="xl91">
    <w:name w:val="xl91"/>
    <w:basedOn w:val="a3"/>
    <w:qFormat/>
    <w:pPr>
      <w:pBdr>
        <w:top w:val="single" w:sz="8" w:space="0" w:color="000000"/>
        <w:left w:val="single" w:sz="8" w:space="0" w:color="000000"/>
        <w:bottom w:val="single" w:sz="8" w:space="0" w:color="000000"/>
        <w:right w:val="single" w:sz="8" w:space="0" w:color="000000"/>
      </w:pBdr>
      <w:spacing w:before="280" w:after="280"/>
      <w:textAlignment w:val="center"/>
    </w:pPr>
    <w:rPr>
      <w:rFonts w:ascii="Times New Roman" w:eastAsia="Times New Roman" w:hAnsi="Times New Roman" w:cs="Times New Roman"/>
    </w:rPr>
  </w:style>
  <w:style w:type="paragraph" w:customStyle="1" w:styleId="xl92">
    <w:name w:val="xl92"/>
    <w:basedOn w:val="a3"/>
    <w:qFormat/>
    <w:pPr>
      <w:pBdr>
        <w:top w:val="single" w:sz="8" w:space="0" w:color="000000"/>
        <w:left w:val="single" w:sz="8" w:space="0" w:color="000000"/>
        <w:bottom w:val="single" w:sz="8" w:space="0" w:color="000000"/>
        <w:right w:val="single" w:sz="8" w:space="0" w:color="000000"/>
      </w:pBdr>
      <w:spacing w:before="280" w:after="280"/>
      <w:textAlignment w:val="center"/>
    </w:pPr>
    <w:rPr>
      <w:rFonts w:ascii="Times New Roman" w:eastAsia="Times New Roman" w:hAnsi="Times New Roman" w:cs="Times New Roman"/>
    </w:rPr>
  </w:style>
  <w:style w:type="paragraph" w:customStyle="1" w:styleId="xl93">
    <w:name w:val="xl93"/>
    <w:basedOn w:val="a3"/>
    <w:qFormat/>
    <w:pPr>
      <w:pBdr>
        <w:top w:val="single" w:sz="8" w:space="0" w:color="000000"/>
        <w:left w:val="single" w:sz="8" w:space="0" w:color="000000"/>
        <w:bottom w:val="single" w:sz="8" w:space="0" w:color="000000"/>
        <w:right w:val="single" w:sz="8" w:space="0" w:color="000000"/>
      </w:pBdr>
      <w:spacing w:before="280" w:after="280"/>
      <w:textAlignment w:val="center"/>
    </w:pPr>
    <w:rPr>
      <w:rFonts w:ascii="Times New Roman CYR" w:eastAsia="Times New Roman" w:hAnsi="Times New Roman CYR" w:cs="Times New Roman CYR"/>
    </w:rPr>
  </w:style>
  <w:style w:type="paragraph" w:customStyle="1" w:styleId="xl94">
    <w:name w:val="xl94"/>
    <w:basedOn w:val="a3"/>
    <w:qFormat/>
    <w:pPr>
      <w:spacing w:before="280" w:after="280"/>
      <w:textAlignment w:val="center"/>
    </w:pPr>
    <w:rPr>
      <w:rFonts w:ascii="Times New Roman" w:eastAsia="Times New Roman" w:hAnsi="Times New Roman" w:cs="Times New Roman"/>
    </w:rPr>
  </w:style>
  <w:style w:type="paragraph" w:customStyle="1" w:styleId="xl95">
    <w:name w:val="xl95"/>
    <w:basedOn w:val="a3"/>
    <w:qFormat/>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eastAsia="Times New Roman" w:hAnsi="Times New Roman" w:cs="Times New Roman"/>
    </w:rPr>
  </w:style>
  <w:style w:type="paragraph" w:customStyle="1" w:styleId="xl96">
    <w:name w:val="xl96"/>
    <w:basedOn w:val="a3"/>
    <w:qFormat/>
    <w:pPr>
      <w:pBdr>
        <w:top w:val="single" w:sz="4" w:space="0" w:color="000000"/>
        <w:left w:val="single" w:sz="4" w:space="0" w:color="000000"/>
        <w:bottom w:val="single" w:sz="4" w:space="0" w:color="000000"/>
        <w:right w:val="single" w:sz="4" w:space="0" w:color="000000"/>
      </w:pBdr>
      <w:spacing w:before="280" w:after="280"/>
      <w:textAlignment w:val="center"/>
    </w:pPr>
    <w:rPr>
      <w:rFonts w:ascii="Times New Roman" w:eastAsia="Times New Roman" w:hAnsi="Times New Roman" w:cs="Times New Roman"/>
    </w:rPr>
  </w:style>
  <w:style w:type="paragraph" w:customStyle="1" w:styleId="xl97">
    <w:name w:val="xl97"/>
    <w:basedOn w:val="a3"/>
    <w:qFormat/>
    <w:pPr>
      <w:pBdr>
        <w:top w:val="single" w:sz="4" w:space="0" w:color="000000"/>
        <w:left w:val="single" w:sz="4" w:space="0" w:color="000000"/>
        <w:bottom w:val="single" w:sz="4" w:space="0" w:color="000000"/>
        <w:right w:val="single" w:sz="4" w:space="0" w:color="000000"/>
      </w:pBdr>
      <w:spacing w:before="280" w:after="280"/>
      <w:textAlignment w:val="center"/>
    </w:pPr>
    <w:rPr>
      <w:rFonts w:ascii="Times New Roman" w:eastAsia="Times New Roman" w:hAnsi="Times New Roman" w:cs="Times New Roman"/>
    </w:rPr>
  </w:style>
  <w:style w:type="paragraph" w:customStyle="1" w:styleId="xl98">
    <w:name w:val="xl98"/>
    <w:basedOn w:val="a3"/>
    <w:qFormat/>
    <w:pPr>
      <w:spacing w:before="280" w:after="280"/>
      <w:textAlignment w:val="center"/>
    </w:pPr>
    <w:rPr>
      <w:rFonts w:ascii="Times New Roman" w:eastAsia="Times New Roman" w:hAnsi="Times New Roman" w:cs="Times New Roman"/>
    </w:rPr>
  </w:style>
  <w:style w:type="paragraph" w:customStyle="1" w:styleId="xl99">
    <w:name w:val="xl99"/>
    <w:basedOn w:val="a3"/>
    <w:qFormat/>
    <w:pPr>
      <w:spacing w:before="280" w:after="280"/>
      <w:textAlignment w:val="center"/>
    </w:pPr>
    <w:rPr>
      <w:rFonts w:ascii="Times New Roman" w:eastAsia="Times New Roman" w:hAnsi="Times New Roman" w:cs="Times New Roman"/>
    </w:rPr>
  </w:style>
  <w:style w:type="paragraph" w:customStyle="1" w:styleId="xl100">
    <w:name w:val="xl100"/>
    <w:basedOn w:val="a3"/>
    <w:qFormat/>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eastAsia="Times New Roman" w:hAnsi="Times New Roman" w:cs="Times New Roman"/>
    </w:rPr>
  </w:style>
  <w:style w:type="paragraph" w:customStyle="1" w:styleId="xl101">
    <w:name w:val="xl101"/>
    <w:basedOn w:val="a3"/>
    <w:qFormat/>
    <w:pPr>
      <w:pBdr>
        <w:top w:val="single" w:sz="4" w:space="0" w:color="000000"/>
        <w:left w:val="single" w:sz="4" w:space="0" w:color="000000"/>
        <w:bottom w:val="single" w:sz="4" w:space="0" w:color="000000"/>
        <w:right w:val="single" w:sz="4" w:space="0" w:color="000000"/>
      </w:pBdr>
      <w:spacing w:before="280" w:after="280"/>
      <w:textAlignment w:val="center"/>
    </w:pPr>
    <w:rPr>
      <w:rFonts w:ascii="Times New Roman" w:eastAsia="Times New Roman" w:hAnsi="Times New Roman" w:cs="Times New Roman"/>
    </w:rPr>
  </w:style>
  <w:style w:type="paragraph" w:customStyle="1" w:styleId="xl102">
    <w:name w:val="xl102"/>
    <w:basedOn w:val="a3"/>
    <w:qFormat/>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eastAsia="Times New Roman" w:hAnsi="Times New Roman" w:cs="Times New Roman"/>
    </w:rPr>
  </w:style>
  <w:style w:type="paragraph" w:customStyle="1" w:styleId="xl103">
    <w:name w:val="xl103"/>
    <w:basedOn w:val="a3"/>
    <w:qFormat/>
    <w:pPr>
      <w:pBdr>
        <w:top w:val="single" w:sz="8" w:space="0" w:color="000000"/>
        <w:left w:val="single" w:sz="8" w:space="0" w:color="000000"/>
        <w:bottom w:val="single" w:sz="8" w:space="0" w:color="000000"/>
        <w:right w:val="single" w:sz="8" w:space="0" w:color="000000"/>
      </w:pBdr>
      <w:spacing w:before="280" w:after="280"/>
      <w:jc w:val="center"/>
      <w:textAlignment w:val="center"/>
    </w:pPr>
    <w:rPr>
      <w:rFonts w:ascii="Times New Roman" w:eastAsia="Times New Roman" w:hAnsi="Times New Roman" w:cs="Times New Roman"/>
    </w:rPr>
  </w:style>
  <w:style w:type="paragraph" w:customStyle="1" w:styleId="xl104">
    <w:name w:val="xl104"/>
    <w:basedOn w:val="a3"/>
    <w:qFormat/>
    <w:pPr>
      <w:pBdr>
        <w:top w:val="single" w:sz="4" w:space="0" w:color="000000"/>
        <w:left w:val="single" w:sz="4" w:space="0" w:color="000000"/>
        <w:bottom w:val="single" w:sz="4" w:space="0" w:color="000000"/>
        <w:right w:val="single" w:sz="4" w:space="0" w:color="000000"/>
      </w:pBdr>
      <w:spacing w:before="280" w:after="280"/>
      <w:textAlignment w:val="center"/>
    </w:pPr>
    <w:rPr>
      <w:rFonts w:ascii="Times New Roman" w:eastAsia="Times New Roman" w:hAnsi="Times New Roman" w:cs="Times New Roman"/>
      <w:sz w:val="16"/>
      <w:szCs w:val="16"/>
    </w:rPr>
  </w:style>
  <w:style w:type="paragraph" w:customStyle="1" w:styleId="xl105">
    <w:name w:val="xl105"/>
    <w:basedOn w:val="a3"/>
    <w:qFormat/>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eastAsia="Times New Roman" w:hAnsi="Times New Roman" w:cs="Times New Roman"/>
    </w:rPr>
  </w:style>
  <w:style w:type="paragraph" w:customStyle="1" w:styleId="xl106">
    <w:name w:val="xl106"/>
    <w:basedOn w:val="a3"/>
    <w:qFormat/>
    <w:pPr>
      <w:pBdr>
        <w:top w:val="single" w:sz="4" w:space="0" w:color="000000"/>
        <w:left w:val="single" w:sz="4" w:space="0" w:color="000000"/>
        <w:bottom w:val="single" w:sz="4" w:space="0" w:color="000000"/>
        <w:right w:val="single" w:sz="4" w:space="0" w:color="000000"/>
      </w:pBdr>
      <w:spacing w:before="280" w:after="280"/>
      <w:textAlignment w:val="center"/>
    </w:pPr>
    <w:rPr>
      <w:rFonts w:ascii="Times New Roman" w:eastAsia="Times New Roman" w:hAnsi="Times New Roman" w:cs="Times New Roman"/>
    </w:rPr>
  </w:style>
  <w:style w:type="paragraph" w:customStyle="1" w:styleId="xl107">
    <w:name w:val="xl107"/>
    <w:basedOn w:val="a3"/>
    <w:qFormat/>
    <w:pPr>
      <w:pBdr>
        <w:top w:val="single" w:sz="4" w:space="0" w:color="000000"/>
        <w:left w:val="single" w:sz="4" w:space="0" w:color="000000"/>
        <w:bottom w:val="single" w:sz="4" w:space="0" w:color="000000"/>
        <w:right w:val="single" w:sz="4" w:space="0" w:color="000000"/>
      </w:pBdr>
      <w:spacing w:before="280" w:after="280"/>
      <w:textAlignment w:val="center"/>
    </w:pPr>
    <w:rPr>
      <w:rFonts w:ascii="Times New Roman" w:eastAsia="Times New Roman" w:hAnsi="Times New Roman" w:cs="Times New Roman"/>
    </w:rPr>
  </w:style>
  <w:style w:type="paragraph" w:customStyle="1" w:styleId="xl108">
    <w:name w:val="xl108"/>
    <w:basedOn w:val="a3"/>
    <w:qFormat/>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eastAsia="Times New Roman" w:hAnsi="Times New Roman" w:cs="Times New Roman"/>
    </w:rPr>
  </w:style>
  <w:style w:type="paragraph" w:customStyle="1" w:styleId="xl109">
    <w:name w:val="xl109"/>
    <w:basedOn w:val="a3"/>
    <w:qFormat/>
    <w:pPr>
      <w:spacing w:before="280" w:after="280"/>
      <w:jc w:val="center"/>
      <w:textAlignment w:val="center"/>
    </w:pPr>
    <w:rPr>
      <w:rFonts w:ascii="Times New Roman" w:eastAsia="Times New Roman" w:hAnsi="Times New Roman" w:cs="Times New Roman"/>
    </w:rPr>
  </w:style>
  <w:style w:type="paragraph" w:customStyle="1" w:styleId="xl110">
    <w:name w:val="xl110"/>
    <w:basedOn w:val="a3"/>
    <w:qFormat/>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eastAsia="Times New Roman" w:hAnsi="Times New Roman" w:cs="Times New Roman"/>
    </w:rPr>
  </w:style>
  <w:style w:type="paragraph" w:customStyle="1" w:styleId="xl111">
    <w:name w:val="xl111"/>
    <w:basedOn w:val="a3"/>
    <w:qFormat/>
    <w:pPr>
      <w:spacing w:before="280" w:after="280"/>
      <w:textAlignment w:val="center"/>
    </w:pPr>
    <w:rPr>
      <w:rFonts w:ascii="Times New Roman" w:eastAsia="Times New Roman" w:hAnsi="Times New Roman" w:cs="Times New Roman"/>
      <w:sz w:val="16"/>
      <w:szCs w:val="16"/>
    </w:rPr>
  </w:style>
  <w:style w:type="paragraph" w:customStyle="1" w:styleId="xl112">
    <w:name w:val="xl112"/>
    <w:basedOn w:val="a3"/>
    <w:qFormat/>
    <w:pPr>
      <w:pBdr>
        <w:top w:val="single" w:sz="4" w:space="0" w:color="000000"/>
        <w:left w:val="single" w:sz="4" w:space="0" w:color="000000"/>
        <w:bottom w:val="single" w:sz="4" w:space="0" w:color="000000"/>
        <w:right w:val="single" w:sz="4" w:space="0" w:color="000000"/>
      </w:pBdr>
      <w:spacing w:before="280" w:after="280"/>
      <w:textAlignment w:val="center"/>
    </w:pPr>
    <w:rPr>
      <w:rFonts w:ascii="Times New Roman" w:eastAsia="Times New Roman" w:hAnsi="Times New Roman" w:cs="Times New Roman"/>
      <w:sz w:val="16"/>
      <w:szCs w:val="16"/>
    </w:rPr>
  </w:style>
  <w:style w:type="paragraph" w:customStyle="1" w:styleId="xl113">
    <w:name w:val="xl113"/>
    <w:basedOn w:val="a3"/>
    <w:qFormat/>
    <w:pPr>
      <w:pBdr>
        <w:top w:val="single" w:sz="4" w:space="0" w:color="000000"/>
        <w:left w:val="single" w:sz="4" w:space="0" w:color="000000"/>
        <w:bottom w:val="single" w:sz="4" w:space="0" w:color="000000"/>
        <w:right w:val="single" w:sz="4" w:space="0" w:color="000000"/>
      </w:pBdr>
      <w:spacing w:before="280" w:after="280"/>
      <w:textAlignment w:val="center"/>
    </w:pPr>
    <w:rPr>
      <w:rFonts w:ascii="Times New Roman" w:eastAsia="Times New Roman" w:hAnsi="Times New Roman" w:cs="Times New Roman"/>
      <w:sz w:val="16"/>
      <w:szCs w:val="16"/>
    </w:rPr>
  </w:style>
  <w:style w:type="paragraph" w:customStyle="1" w:styleId="xl114">
    <w:name w:val="xl114"/>
    <w:basedOn w:val="a3"/>
    <w:qFormat/>
    <w:pPr>
      <w:pBdr>
        <w:top w:val="single" w:sz="8" w:space="0" w:color="000000"/>
        <w:left w:val="single" w:sz="8" w:space="0" w:color="000000"/>
        <w:bottom w:val="single" w:sz="8" w:space="0" w:color="000000"/>
        <w:right w:val="single" w:sz="8" w:space="0" w:color="000000"/>
      </w:pBdr>
      <w:spacing w:before="280" w:after="280"/>
      <w:jc w:val="center"/>
      <w:textAlignment w:val="center"/>
    </w:pPr>
    <w:rPr>
      <w:rFonts w:ascii="Times New Roman" w:eastAsia="Times New Roman" w:hAnsi="Times New Roman" w:cs="Times New Roman"/>
    </w:rPr>
  </w:style>
  <w:style w:type="paragraph" w:customStyle="1" w:styleId="xl115">
    <w:name w:val="xl115"/>
    <w:basedOn w:val="a3"/>
    <w:qFormat/>
    <w:pPr>
      <w:spacing w:before="280" w:after="280"/>
      <w:jc w:val="center"/>
      <w:textAlignment w:val="center"/>
    </w:pPr>
    <w:rPr>
      <w:rFonts w:ascii="Times New Roman" w:eastAsia="Times New Roman" w:hAnsi="Times New Roman" w:cs="Times New Roman"/>
    </w:rPr>
  </w:style>
  <w:style w:type="paragraph" w:customStyle="1" w:styleId="xl116">
    <w:name w:val="xl116"/>
    <w:basedOn w:val="a3"/>
    <w:qFormat/>
    <w:pPr>
      <w:spacing w:before="280" w:after="280"/>
      <w:jc w:val="center"/>
      <w:textAlignment w:val="center"/>
    </w:pPr>
    <w:rPr>
      <w:rFonts w:ascii="Times New Roman" w:eastAsia="Times New Roman" w:hAnsi="Times New Roman" w:cs="Times New Roman"/>
    </w:rPr>
  </w:style>
  <w:style w:type="paragraph" w:customStyle="1" w:styleId="xl117">
    <w:name w:val="xl117"/>
    <w:basedOn w:val="a3"/>
    <w:qFormat/>
    <w:pPr>
      <w:spacing w:before="280" w:after="280"/>
      <w:textAlignment w:val="center"/>
    </w:pPr>
    <w:rPr>
      <w:rFonts w:ascii="Times New Roman" w:eastAsia="Times New Roman" w:hAnsi="Times New Roman" w:cs="Times New Roman"/>
    </w:rPr>
  </w:style>
  <w:style w:type="paragraph" w:customStyle="1" w:styleId="xl118">
    <w:name w:val="xl118"/>
    <w:basedOn w:val="a3"/>
    <w:qFormat/>
    <w:pPr>
      <w:spacing w:before="280" w:after="280"/>
      <w:textAlignment w:val="center"/>
    </w:pPr>
    <w:rPr>
      <w:rFonts w:ascii="Times New Roman" w:eastAsia="Times New Roman" w:hAnsi="Times New Roman" w:cs="Times New Roman"/>
    </w:rPr>
  </w:style>
  <w:style w:type="paragraph" w:customStyle="1" w:styleId="xl119">
    <w:name w:val="xl119"/>
    <w:basedOn w:val="a3"/>
    <w:qFormat/>
    <w:pPr>
      <w:spacing w:before="280" w:after="280"/>
      <w:textAlignment w:val="center"/>
    </w:pPr>
    <w:rPr>
      <w:rFonts w:ascii="Times New Roman" w:eastAsia="Times New Roman" w:hAnsi="Times New Roman" w:cs="Times New Roman"/>
    </w:rPr>
  </w:style>
  <w:style w:type="paragraph" w:customStyle="1" w:styleId="xl120">
    <w:name w:val="xl120"/>
    <w:basedOn w:val="a3"/>
    <w:qFormat/>
    <w:pPr>
      <w:pBdr>
        <w:top w:val="single" w:sz="4" w:space="0" w:color="000000"/>
        <w:left w:val="single" w:sz="4" w:space="0" w:color="000000"/>
        <w:bottom w:val="single" w:sz="4" w:space="0" w:color="000000"/>
        <w:right w:val="single" w:sz="4" w:space="0" w:color="000000"/>
      </w:pBdr>
      <w:spacing w:before="280" w:after="280"/>
    </w:pPr>
    <w:rPr>
      <w:rFonts w:ascii="Times New Roman" w:eastAsia="Times New Roman" w:hAnsi="Times New Roman" w:cs="Times New Roman"/>
      <w:sz w:val="16"/>
      <w:szCs w:val="16"/>
    </w:rPr>
  </w:style>
  <w:style w:type="paragraph" w:customStyle="1" w:styleId="afffffb">
    <w:name w:val="Знак Знак Знак"/>
    <w:basedOn w:val="a3"/>
    <w:qFormat/>
    <w:pPr>
      <w:spacing w:before="280" w:after="280"/>
    </w:pPr>
    <w:rPr>
      <w:rFonts w:ascii="Tahoma" w:eastAsia="Times New Roman" w:hAnsi="Tahoma" w:cs="Times New Roman"/>
      <w:lang w:val="en-US"/>
    </w:rPr>
  </w:style>
  <w:style w:type="paragraph" w:customStyle="1" w:styleId="1ffc">
    <w:name w:val="Знак1 Знак Знак Знак"/>
    <w:basedOn w:val="a3"/>
    <w:qFormat/>
    <w:pPr>
      <w:spacing w:before="280" w:after="280"/>
    </w:pPr>
    <w:rPr>
      <w:rFonts w:ascii="Tahoma" w:eastAsia="Times New Roman" w:hAnsi="Tahoma" w:cs="Times New Roman"/>
      <w:lang w:val="en-US"/>
    </w:rPr>
  </w:style>
  <w:style w:type="paragraph" w:customStyle="1" w:styleId="FR5">
    <w:name w:val="FR5"/>
    <w:qFormat/>
    <w:pPr>
      <w:suppressAutoHyphens/>
      <w:ind w:left="40" w:firstLine="420"/>
      <w:jc w:val="both"/>
    </w:pPr>
    <w:rPr>
      <w:rFonts w:ascii="Arial" w:eastAsia="Times New Roman" w:hAnsi="Arial" w:cs="Times New Roman"/>
      <w:sz w:val="24"/>
    </w:rPr>
  </w:style>
  <w:style w:type="paragraph" w:customStyle="1" w:styleId="xl24">
    <w:name w:val="xl24"/>
    <w:basedOn w:val="a3"/>
    <w:qFormat/>
    <w:pPr>
      <w:pBdr>
        <w:top w:val="single" w:sz="4" w:space="0" w:color="000000"/>
        <w:left w:val="single" w:sz="4" w:space="0" w:color="000000"/>
        <w:bottom w:val="single" w:sz="4" w:space="0" w:color="000000"/>
        <w:right w:val="single" w:sz="4" w:space="0" w:color="000000"/>
      </w:pBdr>
      <w:spacing w:before="280" w:after="280"/>
      <w:jc w:val="center"/>
      <w:textAlignment w:val="top"/>
    </w:pPr>
    <w:rPr>
      <w:rFonts w:ascii="Arial" w:eastAsia="Times New Roman" w:hAnsi="Arial" w:cs="Times New Roman"/>
      <w:b/>
      <w:bCs/>
      <w:sz w:val="24"/>
      <w:szCs w:val="24"/>
    </w:rPr>
  </w:style>
  <w:style w:type="paragraph" w:customStyle="1" w:styleId="xl25">
    <w:name w:val="xl25"/>
    <w:basedOn w:val="a3"/>
    <w:qFormat/>
    <w:pPr>
      <w:pBdr>
        <w:top w:val="single" w:sz="4" w:space="0" w:color="000000"/>
        <w:left w:val="single" w:sz="4" w:space="0" w:color="000000"/>
        <w:bottom w:val="single" w:sz="4" w:space="0" w:color="000000"/>
        <w:right w:val="single" w:sz="4" w:space="0" w:color="000000"/>
      </w:pBdr>
      <w:spacing w:before="280" w:after="280"/>
      <w:jc w:val="center"/>
    </w:pPr>
    <w:rPr>
      <w:rFonts w:ascii="Times New Roman" w:eastAsia="Times New Roman" w:hAnsi="Times New Roman" w:cs="Times New Roman"/>
      <w:sz w:val="24"/>
      <w:szCs w:val="24"/>
    </w:rPr>
  </w:style>
  <w:style w:type="paragraph" w:customStyle="1" w:styleId="xl26">
    <w:name w:val="xl26"/>
    <w:basedOn w:val="a3"/>
    <w:qFormat/>
    <w:pPr>
      <w:pBdr>
        <w:top w:val="single" w:sz="4" w:space="0" w:color="000000"/>
        <w:left w:val="single" w:sz="4" w:space="0" w:color="000000"/>
        <w:bottom w:val="single" w:sz="4" w:space="0" w:color="000000"/>
        <w:right w:val="single" w:sz="4" w:space="0" w:color="000000"/>
      </w:pBdr>
      <w:spacing w:before="280" w:after="280"/>
      <w:jc w:val="center"/>
    </w:pPr>
    <w:rPr>
      <w:rFonts w:ascii="Arial" w:eastAsia="Times New Roman" w:hAnsi="Arial" w:cs="Times New Roman"/>
      <w:b/>
      <w:bCs/>
      <w:sz w:val="24"/>
      <w:szCs w:val="24"/>
    </w:rPr>
  </w:style>
  <w:style w:type="paragraph" w:customStyle="1" w:styleId="xl27">
    <w:name w:val="xl27"/>
    <w:basedOn w:val="a3"/>
    <w:qFormat/>
    <w:pPr>
      <w:pBdr>
        <w:top w:val="single" w:sz="4" w:space="0" w:color="000000"/>
        <w:left w:val="single" w:sz="4" w:space="0" w:color="000000"/>
        <w:bottom w:val="single" w:sz="4" w:space="0" w:color="000000"/>
        <w:right w:val="single" w:sz="4" w:space="0" w:color="000000"/>
      </w:pBdr>
      <w:spacing w:before="280" w:after="280"/>
    </w:pPr>
    <w:rPr>
      <w:rFonts w:ascii="Arial" w:eastAsia="Times New Roman" w:hAnsi="Arial" w:cs="Times New Roman"/>
      <w:b/>
      <w:bCs/>
      <w:sz w:val="24"/>
      <w:szCs w:val="24"/>
    </w:rPr>
  </w:style>
  <w:style w:type="paragraph" w:customStyle="1" w:styleId="xl28">
    <w:name w:val="xl28"/>
    <w:basedOn w:val="a3"/>
    <w:qFormat/>
    <w:pPr>
      <w:pBdr>
        <w:top w:val="single" w:sz="4" w:space="0" w:color="000000"/>
        <w:left w:val="single" w:sz="4" w:space="0" w:color="000000"/>
        <w:bottom w:val="single" w:sz="4" w:space="0" w:color="000000"/>
        <w:right w:val="single" w:sz="4" w:space="0" w:color="000000"/>
      </w:pBdr>
      <w:spacing w:before="280" w:after="280"/>
    </w:pPr>
    <w:rPr>
      <w:rFonts w:ascii="Arial" w:eastAsia="Times New Roman" w:hAnsi="Arial" w:cs="Times New Roman"/>
      <w:b/>
      <w:bCs/>
      <w:sz w:val="24"/>
      <w:szCs w:val="24"/>
    </w:rPr>
  </w:style>
  <w:style w:type="paragraph" w:customStyle="1" w:styleId="xl29">
    <w:name w:val="xl29"/>
    <w:basedOn w:val="a3"/>
    <w:qFormat/>
    <w:pPr>
      <w:pBdr>
        <w:top w:val="single" w:sz="4" w:space="0" w:color="000000"/>
        <w:left w:val="single" w:sz="4" w:space="0" w:color="000000"/>
        <w:bottom w:val="single" w:sz="4" w:space="0" w:color="000000"/>
        <w:right w:val="single" w:sz="4" w:space="0" w:color="000000"/>
      </w:pBdr>
      <w:spacing w:before="280" w:after="280"/>
    </w:pPr>
    <w:rPr>
      <w:rFonts w:ascii="Arial" w:eastAsia="Times New Roman" w:hAnsi="Arial" w:cs="Times New Roman"/>
      <w:sz w:val="24"/>
      <w:szCs w:val="24"/>
    </w:rPr>
  </w:style>
  <w:style w:type="paragraph" w:customStyle="1" w:styleId="xl30">
    <w:name w:val="xl30"/>
    <w:basedOn w:val="a3"/>
    <w:qFormat/>
    <w:pPr>
      <w:pBdr>
        <w:top w:val="single" w:sz="4" w:space="0" w:color="000000"/>
        <w:left w:val="single" w:sz="4" w:space="0" w:color="000000"/>
        <w:bottom w:val="single" w:sz="4" w:space="0" w:color="000000"/>
        <w:right w:val="single" w:sz="4" w:space="0" w:color="000000"/>
      </w:pBdr>
      <w:spacing w:before="280" w:after="280"/>
      <w:textAlignment w:val="top"/>
    </w:pPr>
    <w:rPr>
      <w:rFonts w:ascii="Arial" w:eastAsia="Times New Roman" w:hAnsi="Arial" w:cs="Times New Roman"/>
      <w:b/>
      <w:bCs/>
      <w:sz w:val="24"/>
      <w:szCs w:val="24"/>
    </w:rPr>
  </w:style>
  <w:style w:type="paragraph" w:customStyle="1" w:styleId="xl31">
    <w:name w:val="xl31"/>
    <w:basedOn w:val="a3"/>
    <w:qFormat/>
    <w:pPr>
      <w:pBdr>
        <w:top w:val="single" w:sz="4" w:space="0" w:color="000000"/>
        <w:left w:val="single" w:sz="4" w:space="0" w:color="000000"/>
        <w:bottom w:val="single" w:sz="4" w:space="0" w:color="000000"/>
        <w:right w:val="single" w:sz="4" w:space="0" w:color="000000"/>
      </w:pBdr>
      <w:spacing w:before="280" w:after="280"/>
      <w:textAlignment w:val="top"/>
    </w:pPr>
    <w:rPr>
      <w:rFonts w:ascii="Arial" w:eastAsia="Times New Roman" w:hAnsi="Arial" w:cs="Times New Roman"/>
      <w:b/>
      <w:bCs/>
      <w:sz w:val="24"/>
      <w:szCs w:val="24"/>
    </w:rPr>
  </w:style>
  <w:style w:type="paragraph" w:customStyle="1" w:styleId="xl32">
    <w:name w:val="xl32"/>
    <w:basedOn w:val="a3"/>
    <w:qFormat/>
    <w:pPr>
      <w:pBdr>
        <w:top w:val="single" w:sz="4" w:space="0" w:color="000000"/>
        <w:left w:val="single" w:sz="4" w:space="0" w:color="000000"/>
        <w:bottom w:val="single" w:sz="4" w:space="0" w:color="000000"/>
        <w:right w:val="single" w:sz="4" w:space="0" w:color="000000"/>
      </w:pBdr>
      <w:spacing w:before="280" w:after="280"/>
      <w:textAlignment w:val="top"/>
    </w:pPr>
    <w:rPr>
      <w:rFonts w:ascii="Arial" w:eastAsia="Times New Roman" w:hAnsi="Arial" w:cs="Times New Roman"/>
      <w:b/>
      <w:bCs/>
      <w:sz w:val="24"/>
      <w:szCs w:val="24"/>
    </w:rPr>
  </w:style>
  <w:style w:type="paragraph" w:customStyle="1" w:styleId="xl33">
    <w:name w:val="xl33"/>
    <w:basedOn w:val="a3"/>
    <w:qFormat/>
    <w:pPr>
      <w:pBdr>
        <w:top w:val="single" w:sz="4" w:space="0" w:color="000000"/>
        <w:left w:val="single" w:sz="4" w:space="0" w:color="000000"/>
        <w:bottom w:val="single" w:sz="4" w:space="0" w:color="000000"/>
        <w:right w:val="single" w:sz="4" w:space="0" w:color="000000"/>
      </w:pBdr>
      <w:spacing w:before="280" w:after="280"/>
      <w:jc w:val="center"/>
      <w:textAlignment w:val="top"/>
    </w:pPr>
    <w:rPr>
      <w:rFonts w:ascii="Arial" w:eastAsia="Times New Roman" w:hAnsi="Arial" w:cs="Times New Roman"/>
      <w:b/>
      <w:bCs/>
      <w:sz w:val="24"/>
      <w:szCs w:val="24"/>
    </w:rPr>
  </w:style>
  <w:style w:type="paragraph" w:customStyle="1" w:styleId="xl34">
    <w:name w:val="xl34"/>
    <w:basedOn w:val="a3"/>
    <w:qFormat/>
    <w:pPr>
      <w:pBdr>
        <w:top w:val="single" w:sz="4" w:space="0" w:color="000000"/>
        <w:left w:val="single" w:sz="4" w:space="0" w:color="000000"/>
        <w:bottom w:val="single" w:sz="4" w:space="0" w:color="000000"/>
        <w:right w:val="single" w:sz="4" w:space="0" w:color="000000"/>
      </w:pBdr>
      <w:spacing w:before="280" w:after="280"/>
    </w:pPr>
    <w:rPr>
      <w:rFonts w:ascii="Arial" w:eastAsia="Times New Roman" w:hAnsi="Arial" w:cs="Times New Roman"/>
      <w:b/>
      <w:bCs/>
      <w:sz w:val="24"/>
      <w:szCs w:val="24"/>
    </w:rPr>
  </w:style>
  <w:style w:type="paragraph" w:customStyle="1" w:styleId="xl35">
    <w:name w:val="xl35"/>
    <w:basedOn w:val="a3"/>
    <w:qFormat/>
    <w:pPr>
      <w:pBdr>
        <w:top w:val="single" w:sz="4" w:space="0" w:color="000000"/>
        <w:left w:val="single" w:sz="4" w:space="0" w:color="000000"/>
        <w:bottom w:val="single" w:sz="4" w:space="0" w:color="000000"/>
        <w:right w:val="single" w:sz="4" w:space="0" w:color="000000"/>
      </w:pBdr>
      <w:spacing w:before="280" w:after="280"/>
      <w:jc w:val="right"/>
      <w:textAlignment w:val="top"/>
    </w:pPr>
    <w:rPr>
      <w:rFonts w:ascii="Arial" w:eastAsia="Times New Roman" w:hAnsi="Arial" w:cs="Times New Roman"/>
      <w:b/>
      <w:bCs/>
      <w:sz w:val="24"/>
      <w:szCs w:val="24"/>
    </w:rPr>
  </w:style>
  <w:style w:type="paragraph" w:customStyle="1" w:styleId="xl36">
    <w:name w:val="xl36"/>
    <w:basedOn w:val="a3"/>
    <w:qFormat/>
    <w:pPr>
      <w:pBdr>
        <w:top w:val="single" w:sz="4" w:space="0" w:color="000000"/>
        <w:left w:val="single" w:sz="4" w:space="0" w:color="000000"/>
        <w:bottom w:val="single" w:sz="4" w:space="0" w:color="000000"/>
        <w:right w:val="single" w:sz="4" w:space="0" w:color="000000"/>
      </w:pBdr>
      <w:spacing w:before="280" w:after="280"/>
      <w:jc w:val="right"/>
    </w:pPr>
    <w:rPr>
      <w:rFonts w:ascii="Times New Roman" w:eastAsia="Times New Roman" w:hAnsi="Times New Roman" w:cs="Times New Roman"/>
      <w:sz w:val="24"/>
      <w:szCs w:val="24"/>
    </w:rPr>
  </w:style>
  <w:style w:type="paragraph" w:customStyle="1" w:styleId="BodyText21">
    <w:name w:val="Body Text 21"/>
    <w:basedOn w:val="a3"/>
    <w:qFormat/>
    <w:pPr>
      <w:spacing w:line="360" w:lineRule="auto"/>
      <w:ind w:firstLine="720"/>
      <w:jc w:val="both"/>
    </w:pPr>
    <w:rPr>
      <w:rFonts w:ascii="Times New Roman" w:eastAsia="Times New Roman" w:hAnsi="Times New Roman" w:cs="Times New Roman"/>
      <w:sz w:val="26"/>
    </w:rPr>
  </w:style>
  <w:style w:type="paragraph" w:customStyle="1" w:styleId="afffffc">
    <w:name w:val="Заголовок статьи"/>
    <w:basedOn w:val="a3"/>
    <w:next w:val="a3"/>
    <w:qFormat/>
    <w:pPr>
      <w:ind w:left="1612" w:hanging="892"/>
      <w:jc w:val="both"/>
    </w:pPr>
    <w:rPr>
      <w:rFonts w:ascii="Arial" w:eastAsia="Times New Roman" w:hAnsi="Arial" w:cs="Arial"/>
    </w:rPr>
  </w:style>
  <w:style w:type="paragraph" w:customStyle="1" w:styleId="BodyTextIndent21">
    <w:name w:val="Body Text Indent 21"/>
    <w:basedOn w:val="a3"/>
    <w:qFormat/>
    <w:pPr>
      <w:ind w:left="360"/>
      <w:jc w:val="both"/>
    </w:pPr>
    <w:rPr>
      <w:rFonts w:ascii="Times New Roman" w:eastAsia="Times New Roman" w:hAnsi="Times New Roman" w:cs="Times New Roman"/>
      <w:sz w:val="24"/>
    </w:rPr>
  </w:style>
  <w:style w:type="paragraph" w:customStyle="1" w:styleId="BlockText1">
    <w:name w:val="Block Text1"/>
    <w:basedOn w:val="a3"/>
    <w:qFormat/>
    <w:pPr>
      <w:ind w:left="1134" w:right="567" w:firstLine="708"/>
      <w:jc w:val="both"/>
    </w:pPr>
    <w:rPr>
      <w:rFonts w:ascii="Times New Roman" w:eastAsia="Times New Roman" w:hAnsi="Times New Roman" w:cs="Times New Roman"/>
      <w:sz w:val="24"/>
    </w:rPr>
  </w:style>
  <w:style w:type="paragraph" w:customStyle="1" w:styleId="Normal2">
    <w:name w:val="Normal2"/>
    <w:qFormat/>
    <w:pPr>
      <w:suppressAutoHyphens/>
    </w:pPr>
    <w:rPr>
      <w:rFonts w:ascii="Times New Roman" w:eastAsia="Times New Roman" w:hAnsi="Times New Roman" w:cs="Times New Roman"/>
      <w:sz w:val="24"/>
    </w:rPr>
  </w:style>
  <w:style w:type="paragraph" w:customStyle="1" w:styleId="2ff3">
    <w:name w:val="Стиль2"/>
    <w:basedOn w:val="a3"/>
    <w:qFormat/>
    <w:rPr>
      <w:rFonts w:ascii="Times New Roman" w:eastAsia="Times New Roman" w:hAnsi="Times New Roman" w:cs="Times New Roman"/>
      <w:b/>
      <w:bCs/>
      <w:caps/>
      <w:sz w:val="28"/>
    </w:rPr>
  </w:style>
  <w:style w:type="paragraph" w:customStyle="1" w:styleId="afffffd">
    <w:name w:val="обыч"/>
    <w:basedOn w:val="3user0"/>
    <w:qFormat/>
    <w:pPr>
      <w:spacing w:before="0" w:after="0"/>
      <w:jc w:val="both"/>
    </w:pPr>
    <w:rPr>
      <w:rFonts w:ascii="Times New Roman" w:hAnsi="Times New Roman"/>
      <w:b w:val="0"/>
      <w:i/>
      <w:iCs/>
      <w:color w:val="auto"/>
      <w:sz w:val="20"/>
      <w:szCs w:val="28"/>
    </w:rPr>
  </w:style>
  <w:style w:type="paragraph" w:customStyle="1" w:styleId="Normal0">
    <w:name w:val="Normal Знак Знак"/>
    <w:qFormat/>
    <w:pPr>
      <w:widowControl w:val="0"/>
      <w:suppressAutoHyphens/>
      <w:snapToGrid w:val="0"/>
    </w:pPr>
    <w:rPr>
      <w:rFonts w:ascii="Times New Roman" w:eastAsia="Times New Roman" w:hAnsi="Times New Roman" w:cs="Times New Roman"/>
      <w:sz w:val="24"/>
    </w:rPr>
  </w:style>
  <w:style w:type="paragraph" w:customStyle="1" w:styleId="ConsCell">
    <w:name w:val="ConsCell"/>
    <w:qFormat/>
    <w:pPr>
      <w:widowControl w:val="0"/>
      <w:suppressAutoHyphens/>
    </w:pPr>
    <w:rPr>
      <w:rFonts w:ascii="Consultant" w:eastAsia="Times New Roman" w:hAnsi="Consultant" w:cs="Times New Roman"/>
    </w:rPr>
  </w:style>
  <w:style w:type="paragraph" w:customStyle="1" w:styleId="CharChar1CharChar1CharChar">
    <w:name w:val="Char Char Знак Знак1 Char Char1 Знак Знак Char Char"/>
    <w:basedOn w:val="a3"/>
    <w:qFormat/>
    <w:pPr>
      <w:numPr>
        <w:numId w:val="7"/>
      </w:numPr>
      <w:spacing w:before="280" w:after="280"/>
    </w:pPr>
    <w:rPr>
      <w:rFonts w:ascii="Tahoma" w:eastAsia="Times New Roman" w:hAnsi="Tahoma" w:cs="Times New Roman"/>
      <w:lang w:val="en-US"/>
    </w:rPr>
  </w:style>
  <w:style w:type="paragraph" w:customStyle="1" w:styleId="CharChar1CharChar1CharChar1">
    <w:name w:val="Char Char Знак Знак1 Char Char1 Знак Знак Char Char1"/>
    <w:basedOn w:val="a3"/>
    <w:qFormat/>
    <w:pPr>
      <w:spacing w:before="280" w:after="280"/>
    </w:pPr>
    <w:rPr>
      <w:rFonts w:ascii="Tahoma" w:eastAsia="Times New Roman" w:hAnsi="Tahoma" w:cs="Times New Roman"/>
      <w:lang w:val="en-US"/>
    </w:rPr>
  </w:style>
  <w:style w:type="paragraph" w:customStyle="1" w:styleId="ConsTitle">
    <w:name w:val="ConsTitle"/>
    <w:qFormat/>
    <w:pPr>
      <w:widowControl w:val="0"/>
      <w:suppressAutoHyphens/>
    </w:pPr>
    <w:rPr>
      <w:rFonts w:ascii="Arial" w:eastAsia="Times New Roman" w:hAnsi="Arial" w:cs="Arial"/>
      <w:b/>
      <w:bCs/>
      <w:sz w:val="16"/>
      <w:szCs w:val="16"/>
    </w:rPr>
  </w:style>
  <w:style w:type="paragraph" w:customStyle="1" w:styleId="afffffe">
    <w:name w:val="ОсновнойЗаголовок"/>
    <w:basedOn w:val="a3"/>
    <w:next w:val="a3"/>
    <w:qFormat/>
    <w:pPr>
      <w:tabs>
        <w:tab w:val="left" w:pos="720"/>
      </w:tabs>
      <w:spacing w:line="360" w:lineRule="auto"/>
      <w:ind w:left="360" w:hanging="360"/>
      <w:jc w:val="center"/>
    </w:pPr>
    <w:rPr>
      <w:rFonts w:ascii="Times New Roman" w:eastAsia="Times New Roman" w:hAnsi="Times New Roman" w:cs="Times New Roman"/>
      <w:b/>
      <w:caps/>
      <w:sz w:val="24"/>
      <w:szCs w:val="24"/>
    </w:rPr>
  </w:style>
  <w:style w:type="paragraph" w:customStyle="1" w:styleId="Char">
    <w:name w:val="ОсновнойПодЗаголовок Char"/>
    <w:basedOn w:val="a3"/>
    <w:next w:val="a3"/>
    <w:autoRedefine/>
    <w:qFormat/>
    <w:pPr>
      <w:tabs>
        <w:tab w:val="left" w:pos="142"/>
        <w:tab w:val="left" w:pos="1134"/>
        <w:tab w:val="left" w:pos="7371"/>
        <w:tab w:val="left" w:pos="9180"/>
      </w:tabs>
      <w:ind w:firstLine="66"/>
      <w:jc w:val="both"/>
    </w:pPr>
    <w:rPr>
      <w:rFonts w:ascii="Times New Roman" w:eastAsia="Times New Roman" w:hAnsi="Times New Roman" w:cs="Times New Roman"/>
    </w:rPr>
  </w:style>
  <w:style w:type="paragraph" w:customStyle="1" w:styleId="affffff">
    <w:name w:val="Основной текст с отступом.Основной текст без отступа.текст"/>
    <w:basedOn w:val="a3"/>
    <w:qFormat/>
    <w:pPr>
      <w:ind w:left="5387"/>
      <w:jc w:val="center"/>
    </w:pPr>
    <w:rPr>
      <w:rFonts w:ascii="Times New Roman" w:eastAsia="Times New Roman" w:hAnsi="Times New Roman" w:cs="Times New Roman"/>
      <w:b/>
      <w:sz w:val="30"/>
    </w:rPr>
  </w:style>
  <w:style w:type="paragraph" w:customStyle="1" w:styleId="1ffd">
    <w:name w:val="Знак Знак Знак1 Знак"/>
    <w:basedOn w:val="a3"/>
    <w:qFormat/>
    <w:pPr>
      <w:spacing w:before="280" w:after="280"/>
    </w:pPr>
    <w:rPr>
      <w:rFonts w:ascii="Tahoma" w:eastAsia="Times New Roman" w:hAnsi="Tahoma" w:cs="Times New Roman"/>
      <w:lang w:val="en-US"/>
    </w:rPr>
  </w:style>
  <w:style w:type="paragraph" w:customStyle="1" w:styleId="-0">
    <w:name w:val="Контракт-пункт"/>
    <w:basedOn w:val="a3"/>
    <w:qFormat/>
    <w:pPr>
      <w:jc w:val="both"/>
    </w:pPr>
    <w:rPr>
      <w:rFonts w:ascii="Times New Roman" w:eastAsia="Times New Roman" w:hAnsi="Times New Roman" w:cs="Times New Roman"/>
      <w:sz w:val="24"/>
      <w:szCs w:val="24"/>
    </w:rPr>
  </w:style>
  <w:style w:type="paragraph" w:customStyle="1" w:styleId="-2">
    <w:name w:val="Контракт-раздел"/>
    <w:basedOn w:val="a3"/>
    <w:next w:val="-0"/>
    <w:qFormat/>
    <w:pPr>
      <w:keepNext/>
      <w:tabs>
        <w:tab w:val="left" w:pos="540"/>
      </w:tabs>
      <w:spacing w:before="360" w:after="120"/>
      <w:jc w:val="center"/>
      <w:outlineLvl w:val="3"/>
    </w:pPr>
    <w:rPr>
      <w:rFonts w:ascii="Times New Roman" w:eastAsia="Times New Roman" w:hAnsi="Times New Roman" w:cs="Times New Roman"/>
      <w:b/>
      <w:bCs/>
      <w:smallCaps/>
      <w:sz w:val="24"/>
      <w:szCs w:val="24"/>
    </w:rPr>
  </w:style>
  <w:style w:type="paragraph" w:customStyle="1" w:styleId="-4">
    <w:name w:val="Контракт-подпункт"/>
    <w:basedOn w:val="a3"/>
    <w:qFormat/>
    <w:pPr>
      <w:jc w:val="both"/>
    </w:pPr>
    <w:rPr>
      <w:rFonts w:ascii="Times New Roman" w:eastAsia="Times New Roman" w:hAnsi="Times New Roman" w:cs="Times New Roman"/>
      <w:sz w:val="24"/>
      <w:szCs w:val="24"/>
    </w:rPr>
  </w:style>
  <w:style w:type="paragraph" w:customStyle="1" w:styleId="-">
    <w:name w:val="Контракт-подподпункт"/>
    <w:basedOn w:val="a3"/>
    <w:qFormat/>
    <w:pPr>
      <w:numPr>
        <w:numId w:val="6"/>
      </w:numPr>
      <w:jc w:val="both"/>
    </w:pPr>
    <w:rPr>
      <w:rFonts w:ascii="Times New Roman" w:eastAsia="Times New Roman" w:hAnsi="Times New Roman" w:cs="Times New Roman"/>
      <w:sz w:val="24"/>
      <w:szCs w:val="24"/>
    </w:rPr>
  </w:style>
  <w:style w:type="paragraph" w:customStyle="1" w:styleId="affffff0">
    <w:name w:val="Îáû÷íûé"/>
    <w:qFormat/>
    <w:pPr>
      <w:suppressAutoHyphens/>
    </w:pPr>
    <w:rPr>
      <w:rFonts w:ascii="Times New Roman" w:eastAsia="Times New Roman" w:hAnsi="Times New Roman" w:cs="Times New Roman"/>
    </w:rPr>
  </w:style>
  <w:style w:type="paragraph" w:customStyle="1" w:styleId="Pa351">
    <w:name w:val="Pa35+1"/>
    <w:basedOn w:val="a3"/>
    <w:next w:val="a3"/>
    <w:qFormat/>
    <w:pPr>
      <w:spacing w:before="60" w:line="201" w:lineRule="atLeast"/>
    </w:pPr>
    <w:rPr>
      <w:rFonts w:ascii="GaramondC" w:eastAsia="Times New Roman" w:hAnsi="GaramondC" w:cs="Times New Roman"/>
      <w:sz w:val="24"/>
      <w:szCs w:val="24"/>
    </w:rPr>
  </w:style>
  <w:style w:type="paragraph" w:customStyle="1" w:styleId="affffff1">
    <w:name w:val="Тендерные данные"/>
    <w:basedOn w:val="a3"/>
    <w:qFormat/>
    <w:pPr>
      <w:tabs>
        <w:tab w:val="left" w:pos="1985"/>
      </w:tabs>
      <w:spacing w:before="120"/>
      <w:jc w:val="both"/>
    </w:pPr>
    <w:rPr>
      <w:rFonts w:ascii="Times New Roman" w:eastAsia="Times New Roman" w:hAnsi="Times New Roman" w:cs="Times New Roman"/>
      <w:b/>
      <w:sz w:val="24"/>
    </w:rPr>
  </w:style>
  <w:style w:type="paragraph" w:customStyle="1" w:styleId="CourierNew">
    <w:name w:val="Обычный + Courier New"/>
    <w:basedOn w:val="a3"/>
    <w:qFormat/>
    <w:pPr>
      <w:shd w:val="clear" w:color="auto" w:fill="FFFFFF"/>
      <w:ind w:left="2122"/>
    </w:pPr>
    <w:rPr>
      <w:rFonts w:ascii="Courier New" w:eastAsia="Times New Roman" w:hAnsi="Courier New" w:cs="Courier New"/>
      <w:color w:val="000000"/>
      <w:w w:val="74"/>
      <w:sz w:val="28"/>
      <w:szCs w:val="28"/>
    </w:rPr>
  </w:style>
  <w:style w:type="paragraph" w:customStyle="1" w:styleId="513">
    <w:name w:val="Нумерованный список 51"/>
    <w:basedOn w:val="a3"/>
    <w:qFormat/>
    <w:pPr>
      <w:tabs>
        <w:tab w:val="left" w:pos="720"/>
      </w:tabs>
      <w:ind w:left="360" w:hanging="360"/>
    </w:pPr>
    <w:rPr>
      <w:rFonts w:ascii="Times New Roman" w:eastAsia="Times New Roman" w:hAnsi="Times New Roman" w:cs="Times New Roman"/>
      <w:sz w:val="24"/>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3"/>
    <w:qFormat/>
    <w:pPr>
      <w:spacing w:before="280" w:after="280"/>
    </w:pPr>
    <w:rPr>
      <w:rFonts w:ascii="Tahoma" w:eastAsia="Times New Roman" w:hAnsi="Tahoma" w:cs="Tahoma"/>
      <w:lang w:val="en-US"/>
    </w:rPr>
  </w:style>
  <w:style w:type="paragraph" w:customStyle="1" w:styleId="1ffe">
    <w:name w:val="Стиль1"/>
    <w:basedOn w:val="a3"/>
    <w:qFormat/>
    <w:pPr>
      <w:keepNext/>
      <w:keepLines/>
      <w:suppressLineNumbers/>
      <w:tabs>
        <w:tab w:val="left" w:pos="864"/>
        <w:tab w:val="left" w:pos="2202"/>
      </w:tabs>
      <w:spacing w:after="60"/>
      <w:ind w:left="432" w:hanging="432"/>
    </w:pPr>
    <w:rPr>
      <w:rFonts w:ascii="Times New Roman" w:eastAsia="Times New Roman" w:hAnsi="Times New Roman" w:cs="Times New Roman"/>
      <w:b/>
      <w:sz w:val="28"/>
      <w:szCs w:val="24"/>
    </w:rPr>
  </w:style>
  <w:style w:type="paragraph" w:customStyle="1" w:styleId="3f9">
    <w:name w:val="Стиль3 Знак Знак"/>
    <w:basedOn w:val="2fc"/>
    <w:qFormat/>
    <w:pPr>
      <w:tabs>
        <w:tab w:val="left" w:pos="227"/>
      </w:tabs>
      <w:spacing w:after="0" w:line="240" w:lineRule="auto"/>
      <w:ind w:left="0"/>
      <w:jc w:val="both"/>
    </w:pPr>
    <w:rPr>
      <w:szCs w:val="20"/>
    </w:rPr>
  </w:style>
  <w:style w:type="paragraph" w:customStyle="1" w:styleId="11a">
    <w:name w:val="Знак1 Знак Знак Знак1 Знак Знак"/>
    <w:basedOn w:val="a3"/>
    <w:qFormat/>
    <w:pPr>
      <w:spacing w:before="280" w:after="280"/>
    </w:pPr>
    <w:rPr>
      <w:rFonts w:ascii="Tahoma" w:eastAsia="Times New Roman" w:hAnsi="Tahoma" w:cs="Times New Roman"/>
      <w:lang w:val="en-US"/>
    </w:rPr>
  </w:style>
  <w:style w:type="paragraph" w:customStyle="1" w:styleId="11b">
    <w:name w:val="Знак11"/>
    <w:basedOn w:val="a3"/>
    <w:qFormat/>
    <w:pPr>
      <w:spacing w:before="280" w:after="280"/>
    </w:pPr>
    <w:rPr>
      <w:rFonts w:ascii="Tahoma" w:eastAsia="Times New Roman" w:hAnsi="Tahoma" w:cs="Times New Roman"/>
      <w:lang w:val="en-US"/>
    </w:rPr>
  </w:style>
  <w:style w:type="paragraph" w:customStyle="1" w:styleId="11c">
    <w:name w:val="Знак1 Знак Знак Знак1"/>
    <w:basedOn w:val="a3"/>
    <w:qFormat/>
    <w:pPr>
      <w:spacing w:before="280" w:after="280"/>
    </w:pPr>
    <w:rPr>
      <w:rFonts w:ascii="Tahoma" w:eastAsia="Times New Roman" w:hAnsi="Tahoma" w:cs="Times New Roman"/>
      <w:lang w:val="en-US"/>
    </w:rPr>
  </w:style>
  <w:style w:type="paragraph" w:customStyle="1" w:styleId="Normal1">
    <w:name w:val="Normal1"/>
    <w:qFormat/>
    <w:pPr>
      <w:widowControl w:val="0"/>
      <w:suppressAutoHyphens/>
    </w:pPr>
    <w:rPr>
      <w:rFonts w:ascii="Times New Roman" w:eastAsia="Times New Roman" w:hAnsi="Times New Roman" w:cs="Times New Roman"/>
    </w:rPr>
  </w:style>
  <w:style w:type="paragraph" w:customStyle="1" w:styleId="Default">
    <w:name w:val="Default"/>
    <w:qFormat/>
    <w:pPr>
      <w:widowControl w:val="0"/>
      <w:suppressAutoHyphens/>
    </w:pPr>
    <w:rPr>
      <w:rFonts w:ascii="Times New Roman" w:eastAsia="Times New Roman" w:hAnsi="Times New Roman" w:cs="Times New Roman"/>
      <w:color w:val="000000"/>
      <w:sz w:val="24"/>
      <w:szCs w:val="24"/>
    </w:rPr>
  </w:style>
  <w:style w:type="paragraph" w:customStyle="1" w:styleId="1-21">
    <w:name w:val="Средняя заливка 1 - Акцент 21"/>
    <w:next w:val="a3"/>
    <w:qFormat/>
    <w:pPr>
      <w:suppressAutoHyphens/>
    </w:pPr>
    <w:rPr>
      <w:rFonts w:ascii="Times New Roman" w:eastAsia="Times New Roman" w:hAnsi="Times New Roman" w:cs="Times New Roman"/>
      <w:sz w:val="24"/>
      <w:szCs w:val="22"/>
    </w:rPr>
  </w:style>
  <w:style w:type="paragraph" w:customStyle="1" w:styleId="-31">
    <w:name w:val="Цветная заливка - Акцент 31"/>
    <w:basedOn w:val="a3"/>
    <w:qFormat/>
    <w:pPr>
      <w:spacing w:after="200" w:line="276" w:lineRule="auto"/>
      <w:ind w:left="720"/>
    </w:pPr>
    <w:rPr>
      <w:rFonts w:cs="Times New Roman"/>
      <w:lang w:val="zh-CN" w:eastAsia="zh-CN"/>
    </w:rPr>
  </w:style>
  <w:style w:type="paragraph" w:customStyle="1" w:styleId="affffff2">
    <w:name w:val="КД_Текст"/>
    <w:basedOn w:val="a3"/>
    <w:qFormat/>
    <w:pPr>
      <w:ind w:firstLine="720"/>
      <w:jc w:val="both"/>
    </w:pPr>
    <w:rPr>
      <w:rFonts w:ascii="Times New Roman" w:eastAsia="Times New Roman" w:hAnsi="Times New Roman" w:cs="Times New Roman"/>
      <w:sz w:val="26"/>
    </w:rPr>
  </w:style>
  <w:style w:type="paragraph" w:customStyle="1" w:styleId="Style5">
    <w:name w:val="Style5"/>
    <w:basedOn w:val="a3"/>
    <w:qFormat/>
    <w:pPr>
      <w:spacing w:line="276" w:lineRule="exact"/>
      <w:ind w:firstLine="302"/>
      <w:jc w:val="both"/>
    </w:pPr>
    <w:rPr>
      <w:rFonts w:ascii="Times New Roman" w:eastAsia="Times New Roman" w:hAnsi="Times New Roman" w:cs="Times New Roman"/>
      <w:sz w:val="24"/>
      <w:szCs w:val="24"/>
    </w:rPr>
  </w:style>
  <w:style w:type="paragraph" w:customStyle="1" w:styleId="affffff3">
    <w:name w:val="Пункт"/>
    <w:basedOn w:val="a3"/>
    <w:qFormat/>
    <w:pPr>
      <w:tabs>
        <w:tab w:val="left" w:pos="3384"/>
      </w:tabs>
      <w:ind w:left="1404" w:hanging="504"/>
      <w:jc w:val="both"/>
    </w:pPr>
    <w:rPr>
      <w:rFonts w:ascii="Times New Roman" w:eastAsia="Times New Roman" w:hAnsi="Times New Roman" w:cs="Times New Roman"/>
      <w:sz w:val="24"/>
      <w:szCs w:val="28"/>
    </w:rPr>
  </w:style>
  <w:style w:type="paragraph" w:customStyle="1" w:styleId="-310">
    <w:name w:val="Таблица-сетка 31"/>
    <w:basedOn w:val="1user"/>
    <w:next w:val="a3"/>
    <w:qFormat/>
    <w:pPr>
      <w:keepLines/>
      <w:spacing w:before="480" w:after="0" w:line="276" w:lineRule="auto"/>
      <w:jc w:val="left"/>
    </w:pPr>
    <w:rPr>
      <w:rFonts w:ascii="Cambria" w:eastAsia="Cambria" w:hAnsi="Cambria" w:cs="Cambria"/>
      <w:color w:val="365F91"/>
      <w:kern w:val="0"/>
      <w:szCs w:val="28"/>
    </w:rPr>
  </w:style>
  <w:style w:type="paragraph" w:customStyle="1" w:styleId="affffff4">
    <w:name w:val="Основной текст с красной строки"/>
    <w:basedOn w:val="a3"/>
    <w:qFormat/>
    <w:pPr>
      <w:spacing w:before="60" w:line="360" w:lineRule="auto"/>
      <w:ind w:firstLine="851"/>
      <w:jc w:val="both"/>
    </w:pPr>
    <w:rPr>
      <w:rFonts w:ascii="Times New Roman" w:eastAsia="Times New Roman" w:hAnsi="Times New Roman" w:cs="Times New Roman"/>
      <w:sz w:val="24"/>
      <w:szCs w:val="24"/>
    </w:rPr>
  </w:style>
  <w:style w:type="paragraph" w:customStyle="1" w:styleId="11d">
    <w:name w:val="Заголовок 11"/>
    <w:basedOn w:val="Normal2"/>
    <w:next w:val="Normal2"/>
    <w:qFormat/>
    <w:pPr>
      <w:keepNext/>
      <w:spacing w:before="120" w:after="600"/>
      <w:ind w:firstLine="340"/>
      <w:jc w:val="center"/>
    </w:pPr>
    <w:rPr>
      <w:b/>
      <w:sz w:val="32"/>
    </w:rPr>
  </w:style>
  <w:style w:type="paragraph" w:customStyle="1" w:styleId="pchartsubheadcmt">
    <w:name w:val="pchart_subheadcmt"/>
    <w:basedOn w:val="a3"/>
    <w:qFormat/>
    <w:pPr>
      <w:spacing w:before="280" w:after="280"/>
    </w:pPr>
    <w:rPr>
      <w:rFonts w:ascii="Times New Roman" w:eastAsia="Times New Roman" w:hAnsi="Times New Roman" w:cs="Times New Roman"/>
      <w:sz w:val="24"/>
      <w:szCs w:val="24"/>
    </w:rPr>
  </w:style>
  <w:style w:type="paragraph" w:customStyle="1" w:styleId="pbulletcmt">
    <w:name w:val="pbulletcmt"/>
    <w:basedOn w:val="a3"/>
    <w:qFormat/>
    <w:pPr>
      <w:spacing w:before="280" w:after="280"/>
    </w:pPr>
    <w:rPr>
      <w:rFonts w:ascii="Times New Roman" w:eastAsia="Times New Roman" w:hAnsi="Times New Roman" w:cs="Times New Roman"/>
      <w:sz w:val="24"/>
      <w:szCs w:val="24"/>
    </w:rPr>
  </w:style>
  <w:style w:type="paragraph" w:customStyle="1" w:styleId="-32">
    <w:name w:val="Таблица-сетка 32"/>
    <w:basedOn w:val="1user"/>
    <w:next w:val="a3"/>
    <w:qFormat/>
    <w:pPr>
      <w:keepLines/>
      <w:spacing w:before="0" w:after="0" w:line="247" w:lineRule="auto"/>
      <w:jc w:val="left"/>
    </w:pPr>
    <w:rPr>
      <w:rFonts w:ascii="Calibri Light" w:eastAsia="Calibri Light" w:hAnsi="Calibri Light" w:cs="Calibri Light"/>
      <w:b w:val="0"/>
      <w:bCs w:val="0"/>
      <w:color w:val="2E74B5"/>
      <w:kern w:val="0"/>
      <w:sz w:val="32"/>
    </w:rPr>
  </w:style>
  <w:style w:type="paragraph" w:customStyle="1" w:styleId="-311">
    <w:name w:val="Светлая сетка - Акцент 31"/>
    <w:basedOn w:val="a3"/>
    <w:qFormat/>
    <w:pPr>
      <w:ind w:left="720"/>
    </w:pPr>
    <w:rPr>
      <w:rFonts w:ascii="Times New Roman" w:hAnsi="Times New Roman" w:cs="Times New Roman"/>
      <w:sz w:val="26"/>
      <w:lang w:val="zh-CN" w:eastAsia="zh-CN"/>
    </w:rPr>
  </w:style>
  <w:style w:type="paragraph" w:customStyle="1" w:styleId="1-210">
    <w:name w:val="Средняя сетка 1 - Акцент 21"/>
    <w:basedOn w:val="a3"/>
    <w:qFormat/>
    <w:pPr>
      <w:ind w:left="720"/>
    </w:pPr>
    <w:rPr>
      <w:rFonts w:ascii="Times New Roman" w:hAnsi="Times New Roman" w:cs="Times New Roman"/>
      <w:sz w:val="26"/>
      <w:lang w:val="zh-CN" w:eastAsia="zh-CN"/>
    </w:rPr>
  </w:style>
  <w:style w:type="paragraph" w:customStyle="1" w:styleId="-33">
    <w:name w:val="Таблица-сетка 33"/>
    <w:basedOn w:val="1user"/>
    <w:next w:val="a3"/>
    <w:qFormat/>
    <w:pPr>
      <w:keepLines/>
      <w:spacing w:before="0" w:after="0" w:line="247" w:lineRule="auto"/>
      <w:jc w:val="left"/>
    </w:pPr>
    <w:rPr>
      <w:rFonts w:ascii="Calibri Light" w:eastAsia="Calibri Light" w:hAnsi="Calibri Light" w:cs="Calibri Light"/>
      <w:b w:val="0"/>
      <w:bCs w:val="0"/>
      <w:color w:val="2E74B5"/>
      <w:kern w:val="0"/>
      <w:sz w:val="32"/>
    </w:rPr>
  </w:style>
  <w:style w:type="paragraph" w:customStyle="1" w:styleId="1-11">
    <w:name w:val="Средняя заливка 1 - Акцент 11"/>
    <w:qFormat/>
    <w:pPr>
      <w:suppressAutoHyphens/>
    </w:pPr>
    <w:rPr>
      <w:rFonts w:ascii="Times New Roman" w:eastAsia="Times New Roman" w:hAnsi="Times New Roman" w:cs="Times New Roman"/>
    </w:rPr>
  </w:style>
  <w:style w:type="paragraph" w:customStyle="1" w:styleId="1fff">
    <w:name w:val="Обычный 1"/>
    <w:basedOn w:val="a3"/>
    <w:qFormat/>
    <w:pPr>
      <w:spacing w:before="60" w:after="60" w:line="360" w:lineRule="auto"/>
      <w:ind w:firstLine="709"/>
      <w:jc w:val="both"/>
    </w:pPr>
    <w:rPr>
      <w:rFonts w:ascii="Times New Roman" w:eastAsia="Times New Roman" w:hAnsi="Times New Roman" w:cs="Times New Roman"/>
      <w:sz w:val="24"/>
      <w:szCs w:val="24"/>
      <w:lang w:val="zh-CN" w:eastAsia="zh-CN"/>
    </w:rPr>
  </w:style>
  <w:style w:type="paragraph" w:customStyle="1" w:styleId="1fff0">
    <w:name w:val="Дефис 1"/>
    <w:basedOn w:val="afffff0"/>
    <w:qFormat/>
    <w:pPr>
      <w:spacing w:line="360" w:lineRule="auto"/>
      <w:jc w:val="both"/>
    </w:pPr>
    <w:rPr>
      <w:rFonts w:ascii="Times New Roman" w:hAnsi="Times New Roman" w:cs="Times New Roman"/>
      <w:sz w:val="24"/>
      <w:szCs w:val="24"/>
      <w:lang w:val="zh-CN" w:eastAsia="zh-CN"/>
    </w:rPr>
  </w:style>
  <w:style w:type="paragraph" w:customStyle="1" w:styleId="2">
    <w:name w:val="Дефис 2"/>
    <w:basedOn w:val="1fff0"/>
    <w:qFormat/>
    <w:pPr>
      <w:numPr>
        <w:numId w:val="8"/>
      </w:numPr>
      <w:tabs>
        <w:tab w:val="left" w:pos="1211"/>
        <w:tab w:val="left" w:pos="1702"/>
      </w:tabs>
    </w:pPr>
  </w:style>
  <w:style w:type="paragraph" w:customStyle="1" w:styleId="1fff1">
    <w:name w:val="Список нумерованный 1"/>
    <w:basedOn w:val="1fff"/>
    <w:qFormat/>
    <w:pPr>
      <w:ind w:firstLine="0"/>
    </w:pPr>
  </w:style>
  <w:style w:type="paragraph" w:customStyle="1" w:styleId="affffff5">
    <w:name w:val="Таблица шапка"/>
    <w:basedOn w:val="a3"/>
    <w:next w:val="a3"/>
    <w:qFormat/>
    <w:pPr>
      <w:keepNext/>
      <w:keepLines/>
      <w:spacing w:before="60" w:after="60"/>
      <w:jc w:val="center"/>
    </w:pPr>
    <w:rPr>
      <w:rFonts w:ascii="Times New Roman" w:eastAsia="Times New Roman" w:hAnsi="Times New Roman" w:cs="Times New Roman"/>
      <w:b/>
      <w:sz w:val="24"/>
      <w:szCs w:val="24"/>
      <w:lang w:val="zh-CN" w:eastAsia="zh-CN"/>
    </w:rPr>
  </w:style>
  <w:style w:type="paragraph" w:customStyle="1" w:styleId="affffff6">
    <w:name w:val="Таблица текст"/>
    <w:basedOn w:val="a3"/>
    <w:qFormat/>
    <w:pPr>
      <w:spacing w:before="40" w:after="40"/>
      <w:ind w:left="57" w:right="57"/>
    </w:pPr>
    <w:rPr>
      <w:rFonts w:ascii="Times New Roman" w:eastAsia="Times New Roman" w:hAnsi="Times New Roman" w:cs="Times New Roman"/>
      <w:sz w:val="24"/>
      <w:szCs w:val="24"/>
      <w:lang w:val="zh-CN" w:eastAsia="zh-CN"/>
    </w:rPr>
  </w:style>
  <w:style w:type="paragraph" w:customStyle="1" w:styleId="1fff2">
    <w:name w:val="Заголовок 1 Приложение"/>
    <w:basedOn w:val="1user"/>
    <w:next w:val="a3"/>
    <w:qFormat/>
    <w:pPr>
      <w:keepLines/>
      <w:pageBreakBefore/>
      <w:tabs>
        <w:tab w:val="left" w:pos="2804"/>
      </w:tabs>
      <w:spacing w:before="0" w:after="120"/>
      <w:ind w:left="644" w:hanging="360"/>
      <w:jc w:val="right"/>
    </w:pPr>
    <w:rPr>
      <w:rFonts w:ascii="Arial" w:eastAsia="Arial" w:hAnsi="Arial" w:cs="Arial"/>
      <w:caps/>
      <w:color w:val="auto"/>
      <w:kern w:val="0"/>
      <w:sz w:val="27"/>
      <w:szCs w:val="24"/>
    </w:rPr>
  </w:style>
  <w:style w:type="paragraph" w:customStyle="1" w:styleId="2ff4">
    <w:name w:val="Заголовок 2 Приложение"/>
    <w:basedOn w:val="2user0"/>
    <w:qFormat/>
    <w:pPr>
      <w:spacing w:before="0" w:after="120"/>
      <w:jc w:val="left"/>
    </w:pPr>
    <w:rPr>
      <w:rFonts w:ascii="Arial" w:eastAsia="Arial" w:hAnsi="Arial" w:cs="Arial CYR"/>
      <w:iCs w:val="0"/>
      <w:smallCaps/>
      <w:color w:val="auto"/>
      <w:spacing w:val="-2"/>
      <w:sz w:val="27"/>
      <w:szCs w:val="24"/>
    </w:rPr>
  </w:style>
  <w:style w:type="paragraph" w:customStyle="1" w:styleId="a0">
    <w:name w:val="Таблица Приложение"/>
    <w:basedOn w:val="a3"/>
    <w:next w:val="1fff"/>
    <w:qFormat/>
    <w:pPr>
      <w:keepNext/>
      <w:numPr>
        <w:numId w:val="9"/>
      </w:numPr>
      <w:tabs>
        <w:tab w:val="left" w:pos="-25175"/>
        <w:tab w:val="left" w:pos="-23375"/>
      </w:tabs>
      <w:jc w:val="right"/>
    </w:pPr>
    <w:rPr>
      <w:rFonts w:ascii="Times New Roman" w:eastAsia="Times New Roman" w:hAnsi="Times New Roman" w:cs="Times New Roman"/>
      <w:b/>
      <w:sz w:val="27"/>
      <w:szCs w:val="27"/>
    </w:rPr>
  </w:style>
  <w:style w:type="paragraph" w:customStyle="1" w:styleId="Pa14">
    <w:name w:val="Pa14"/>
    <w:basedOn w:val="a3"/>
    <w:next w:val="a3"/>
    <w:qFormat/>
    <w:pPr>
      <w:spacing w:line="141" w:lineRule="atLeast"/>
    </w:pPr>
    <w:rPr>
      <w:rFonts w:ascii="Xerox Sans Light" w:hAnsi="Xerox Sans Light" w:cs="Times New Roman"/>
      <w:sz w:val="24"/>
      <w:szCs w:val="24"/>
    </w:rPr>
  </w:style>
  <w:style w:type="paragraph" w:customStyle="1" w:styleId="1">
    <w:name w:val="_Маркированный список уровня 1"/>
    <w:basedOn w:val="a3"/>
    <w:autoRedefine/>
    <w:qFormat/>
    <w:pPr>
      <w:numPr>
        <w:numId w:val="10"/>
      </w:numPr>
      <w:tabs>
        <w:tab w:val="left" w:pos="-4216"/>
      </w:tabs>
      <w:spacing w:after="120"/>
      <w:jc w:val="both"/>
    </w:pPr>
    <w:rPr>
      <w:rFonts w:ascii="Times New Roman" w:eastAsia="Times New Roman" w:hAnsi="Times New Roman" w:cs="Times New Roman"/>
      <w:sz w:val="24"/>
      <w:szCs w:val="26"/>
      <w:lang w:val="zh-CN" w:eastAsia="zh-CN"/>
    </w:rPr>
  </w:style>
  <w:style w:type="paragraph" w:customStyle="1" w:styleId="affffff7">
    <w:name w:val="*Основной текст"/>
    <w:basedOn w:val="a3"/>
    <w:qFormat/>
    <w:pPr>
      <w:spacing w:line="360" w:lineRule="auto"/>
      <w:ind w:firstLine="567"/>
      <w:jc w:val="both"/>
    </w:pPr>
    <w:rPr>
      <w:rFonts w:ascii="Times New Roman" w:eastAsia="Arial Unicode MS" w:hAnsi="Times New Roman" w:cs="Times New Roman"/>
      <w:sz w:val="24"/>
      <w:szCs w:val="24"/>
      <w:lang w:val="zh-CN" w:eastAsia="zh-CN" w:bidi="en-US"/>
    </w:rPr>
  </w:style>
  <w:style w:type="paragraph" w:customStyle="1" w:styleId="Appendix">
    <w:name w:val="Appendix"/>
    <w:next w:val="a3"/>
    <w:qFormat/>
    <w:pPr>
      <w:keepNext/>
      <w:keepLines/>
      <w:pageBreakBefore/>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3"/>
    <w:qFormat/>
    <w:pPr>
      <w:pageBreakBefore w:val="0"/>
      <w:tabs>
        <w:tab w:val="left" w:pos="1286"/>
        <w:tab w:val="left" w:pos="2135"/>
      </w:tabs>
      <w:ind w:left="643"/>
      <w:jc w:val="left"/>
      <w:outlineLvl w:val="1"/>
    </w:pPr>
    <w:rPr>
      <w:bCs w:val="0"/>
      <w:caps/>
      <w:sz w:val="28"/>
      <w:szCs w:val="28"/>
    </w:rPr>
  </w:style>
  <w:style w:type="paragraph" w:customStyle="1" w:styleId="AppHeading2">
    <w:name w:val="App_Heading 2"/>
    <w:basedOn w:val="Appendix"/>
    <w:next w:val="a3"/>
    <w:qFormat/>
    <w:pPr>
      <w:pageBreakBefore w:val="0"/>
      <w:tabs>
        <w:tab w:val="left" w:pos="1286"/>
        <w:tab w:val="left" w:pos="2135"/>
      </w:tabs>
      <w:ind w:left="643"/>
      <w:jc w:val="left"/>
      <w:outlineLvl w:val="2"/>
    </w:pPr>
    <w:rPr>
      <w:caps/>
      <w:sz w:val="28"/>
      <w:szCs w:val="28"/>
    </w:rPr>
  </w:style>
  <w:style w:type="paragraph" w:customStyle="1" w:styleId="AppHeading3">
    <w:name w:val="App_Heading 3"/>
    <w:basedOn w:val="Appendix"/>
    <w:next w:val="a3"/>
    <w:qFormat/>
    <w:pPr>
      <w:pageBreakBefore w:val="0"/>
      <w:numPr>
        <w:numId w:val="11"/>
      </w:numPr>
      <w:tabs>
        <w:tab w:val="left" w:pos="1286"/>
        <w:tab w:val="left" w:pos="2135"/>
      </w:tabs>
      <w:spacing w:before="240" w:after="200"/>
      <w:jc w:val="left"/>
      <w:outlineLvl w:val="3"/>
    </w:pPr>
    <w:rPr>
      <w:caps/>
      <w:sz w:val="26"/>
      <w:szCs w:val="26"/>
    </w:rPr>
  </w:style>
  <w:style w:type="paragraph" w:customStyle="1" w:styleId="affffff8">
    <w:name w:val="Простой"/>
    <w:basedOn w:val="a3"/>
    <w:qFormat/>
    <w:pPr>
      <w:spacing w:after="240"/>
    </w:pPr>
    <w:rPr>
      <w:rFonts w:ascii="Arial" w:eastAsia="Times New Roman" w:hAnsi="Arial" w:cs="Times New Roman"/>
      <w:spacing w:val="-5"/>
    </w:rPr>
  </w:style>
  <w:style w:type="paragraph" w:customStyle="1" w:styleId="-1">
    <w:name w:val="- Список1"/>
    <w:basedOn w:val="a3"/>
    <w:qFormat/>
    <w:pPr>
      <w:numPr>
        <w:numId w:val="12"/>
      </w:numPr>
      <w:spacing w:line="336" w:lineRule="auto"/>
      <w:jc w:val="both"/>
    </w:pPr>
    <w:rPr>
      <w:rFonts w:ascii="Times New Roman" w:eastAsia="Times New Roman" w:hAnsi="Times New Roman" w:cs="Times New Roman"/>
      <w:sz w:val="28"/>
      <w:szCs w:val="28"/>
      <w:lang w:val="en-US" w:eastAsia="zh-CN"/>
    </w:rPr>
  </w:style>
  <w:style w:type="paragraph" w:customStyle="1" w:styleId="1590">
    <w:name w:val="Стиль По ширине Первая строка:  1.59 см"/>
    <w:basedOn w:val="a3"/>
    <w:qFormat/>
    <w:pPr>
      <w:spacing w:after="120" w:line="360" w:lineRule="auto"/>
      <w:ind w:firstLine="902"/>
      <w:jc w:val="both"/>
    </w:pPr>
    <w:rPr>
      <w:rFonts w:ascii="Times New Roman" w:eastAsia="Times New Roman" w:hAnsi="Times New Roman" w:cs="Times New Roman"/>
      <w:sz w:val="24"/>
      <w:lang w:val="en-US" w:eastAsia="zh-CN"/>
    </w:rPr>
  </w:style>
  <w:style w:type="paragraph" w:customStyle="1" w:styleId="-34">
    <w:name w:val="Таблица-сетка 34"/>
    <w:basedOn w:val="1user"/>
    <w:next w:val="a3"/>
    <w:qFormat/>
    <w:pPr>
      <w:keepLines/>
      <w:spacing w:before="0" w:after="0" w:line="247" w:lineRule="auto"/>
      <w:jc w:val="left"/>
    </w:pPr>
    <w:rPr>
      <w:rFonts w:ascii="Calibri Light" w:eastAsia="Calibri Light" w:hAnsi="Calibri Light" w:cs="Calibri Light"/>
      <w:b w:val="0"/>
      <w:bCs w:val="0"/>
      <w:color w:val="2E74B5"/>
      <w:kern w:val="0"/>
      <w:sz w:val="32"/>
    </w:rPr>
  </w:style>
  <w:style w:type="paragraph" w:customStyle="1" w:styleId="-11">
    <w:name w:val="Цветной список - Акцент 11"/>
    <w:basedOn w:val="a3"/>
    <w:qFormat/>
    <w:pPr>
      <w:spacing w:after="200" w:line="276" w:lineRule="auto"/>
      <w:ind w:left="720"/>
    </w:pPr>
    <w:rPr>
      <w:rFonts w:eastAsia="Times New Roman" w:cs="Times New Roman"/>
    </w:rPr>
  </w:style>
  <w:style w:type="paragraph" w:customStyle="1" w:styleId="1fff3">
    <w:name w:val="Подзаголовок1"/>
    <w:qFormat/>
    <w:pPr>
      <w:suppressAutoHyphens/>
      <w:jc w:val="center"/>
    </w:pPr>
    <w:rPr>
      <w:rFonts w:ascii="Times New Roman" w:eastAsia="ヒラギノ角ゴ Pro W3" w:hAnsi="Times New Roman" w:cs="Times New Roman"/>
      <w:color w:val="000000"/>
      <w:sz w:val="32"/>
    </w:rPr>
  </w:style>
  <w:style w:type="paragraph" w:customStyle="1" w:styleId="affffff9">
    <w:name w:val="Параграф"/>
    <w:basedOn w:val="a3"/>
    <w:qFormat/>
    <w:pPr>
      <w:tabs>
        <w:tab w:val="left" w:pos="284"/>
      </w:tabs>
      <w:spacing w:before="120"/>
    </w:pPr>
    <w:rPr>
      <w:rFonts w:ascii="Arial Unicode MS" w:eastAsia="Arial Unicode MS" w:hAnsi="Arial Unicode MS" w:cs="Arial Unicode MS"/>
    </w:rPr>
  </w:style>
  <w:style w:type="paragraph" w:customStyle="1" w:styleId="3fa">
    <w:name w:val="3 уровень"/>
    <w:basedOn w:val="75"/>
    <w:qFormat/>
    <w:pPr>
      <w:shd w:val="clear" w:color="auto" w:fill="auto"/>
      <w:tabs>
        <w:tab w:val="left" w:pos="796"/>
        <w:tab w:val="left" w:pos="1276"/>
      </w:tabs>
      <w:spacing w:before="0" w:line="288" w:lineRule="auto"/>
      <w:jc w:val="both"/>
    </w:pPr>
    <w:rPr>
      <w:sz w:val="24"/>
      <w:szCs w:val="28"/>
    </w:rPr>
  </w:style>
  <w:style w:type="paragraph" w:customStyle="1" w:styleId="223">
    <w:name w:val="223 Положение"/>
    <w:basedOn w:val="afffff4"/>
    <w:qFormat/>
    <w:pPr>
      <w:spacing w:after="240"/>
      <w:ind w:left="1070" w:hanging="360"/>
      <w:jc w:val="center"/>
      <w:outlineLvl w:val="0"/>
    </w:pPr>
    <w:rPr>
      <w:rFonts w:eastAsia="Calibri"/>
      <w:sz w:val="28"/>
      <w:szCs w:val="28"/>
    </w:rPr>
  </w:style>
  <w:style w:type="paragraph" w:customStyle="1" w:styleId="111">
    <w:name w:val="Стиль111"/>
    <w:basedOn w:val="afffff4"/>
    <w:qFormat/>
    <w:pPr>
      <w:numPr>
        <w:numId w:val="13"/>
      </w:numPr>
      <w:jc w:val="both"/>
    </w:pPr>
    <w:rPr>
      <w:rFonts w:eastAsia="Calibri"/>
      <w:color w:val="000000"/>
      <w:sz w:val="28"/>
      <w:szCs w:val="28"/>
      <w:u w:val="single"/>
      <w:lang w:val="zh-CN" w:eastAsia="zh-CN"/>
    </w:rPr>
  </w:style>
  <w:style w:type="paragraph" w:customStyle="1" w:styleId="1fff4">
    <w:name w:val="Нум1"/>
    <w:basedOn w:val="a3"/>
    <w:qFormat/>
    <w:pPr>
      <w:keepNext/>
      <w:keepLines/>
      <w:suppressLineNumbers/>
      <w:spacing w:before="240" w:after="120"/>
      <w:jc w:val="center"/>
    </w:pPr>
    <w:rPr>
      <w:rFonts w:ascii="Times New Roman" w:eastAsia="Times New Roman" w:hAnsi="Times New Roman" w:cs="Times New Roman"/>
      <w:sz w:val="28"/>
      <w:szCs w:val="24"/>
      <w:lang w:val="zh-CN" w:eastAsia="zh-CN"/>
    </w:rPr>
  </w:style>
  <w:style w:type="paragraph" w:customStyle="1" w:styleId="2ff5">
    <w:name w:val="Нум2"/>
    <w:basedOn w:val="a3"/>
    <w:qFormat/>
    <w:pPr>
      <w:suppressLineNumbers/>
      <w:jc w:val="both"/>
    </w:pPr>
    <w:rPr>
      <w:rFonts w:ascii="Times New Roman" w:eastAsia="Times New Roman" w:hAnsi="Times New Roman" w:cs="Times New Roman"/>
      <w:sz w:val="28"/>
      <w:lang w:val="zh-CN" w:eastAsia="zh-CN"/>
    </w:rPr>
  </w:style>
  <w:style w:type="paragraph" w:customStyle="1" w:styleId="3">
    <w:name w:val="Нум3"/>
    <w:basedOn w:val="a3"/>
    <w:qFormat/>
    <w:pPr>
      <w:numPr>
        <w:numId w:val="14"/>
      </w:numPr>
      <w:jc w:val="both"/>
    </w:pPr>
    <w:rPr>
      <w:rFonts w:ascii="Times New Roman" w:eastAsia="Times New Roman" w:hAnsi="Times New Roman" w:cs="Times New Roman"/>
      <w:sz w:val="28"/>
      <w:lang w:val="zh-CN" w:eastAsia="zh-CN"/>
    </w:rPr>
  </w:style>
  <w:style w:type="paragraph" w:customStyle="1" w:styleId="Heading20">
    <w:name w:val="Heading #2"/>
    <w:basedOn w:val="a3"/>
    <w:qFormat/>
    <w:pPr>
      <w:shd w:val="clear" w:color="auto" w:fill="FFFFFF"/>
      <w:spacing w:line="320" w:lineRule="exact"/>
      <w:ind w:firstLine="600"/>
      <w:jc w:val="both"/>
      <w:outlineLvl w:val="1"/>
    </w:pPr>
    <w:rPr>
      <w:sz w:val="26"/>
      <w:szCs w:val="26"/>
    </w:rPr>
  </w:style>
  <w:style w:type="paragraph" w:customStyle="1" w:styleId="Bodytext20">
    <w:name w:val="Body text (2)"/>
    <w:basedOn w:val="a3"/>
    <w:qFormat/>
    <w:pPr>
      <w:shd w:val="clear" w:color="auto" w:fill="FFFFFF"/>
      <w:spacing w:before="600" w:line="274" w:lineRule="exact"/>
      <w:ind w:hanging="340"/>
      <w:jc w:val="both"/>
    </w:pPr>
  </w:style>
  <w:style w:type="paragraph" w:customStyle="1" w:styleId="Bodytext30">
    <w:name w:val="Body text (3)"/>
    <w:basedOn w:val="a3"/>
    <w:qFormat/>
    <w:pPr>
      <w:shd w:val="clear" w:color="auto" w:fill="FFFFFF"/>
      <w:spacing w:before="240" w:line="252" w:lineRule="exact"/>
      <w:ind w:firstLine="600"/>
      <w:jc w:val="both"/>
    </w:pPr>
    <w:rPr>
      <w:sz w:val="21"/>
      <w:szCs w:val="21"/>
    </w:rPr>
  </w:style>
  <w:style w:type="paragraph" w:customStyle="1" w:styleId="affffffa">
    <w:name w:val="???????"/>
    <w:qFormat/>
    <w:pPr>
      <w:widowControl w:val="0"/>
      <w:suppressAutoHyphens/>
      <w:ind w:firstLine="720"/>
      <w:jc w:val="both"/>
    </w:pPr>
    <w:rPr>
      <w:rFonts w:ascii="Arial" w:eastAsia="Times New Roman" w:hAnsi="Arial" w:cs="Times New Roman"/>
      <w:sz w:val="24"/>
    </w:rPr>
  </w:style>
  <w:style w:type="paragraph" w:customStyle="1" w:styleId="2ff6">
    <w:name w:val="???????? ????? 2"/>
    <w:basedOn w:val="affffffa"/>
    <w:qFormat/>
    <w:pPr>
      <w:ind w:firstLine="0"/>
    </w:pPr>
  </w:style>
  <w:style w:type="paragraph" w:customStyle="1" w:styleId="affffffb">
    <w:name w:val="???????? ????? ? ????????"/>
    <w:basedOn w:val="affffffa"/>
    <w:qFormat/>
    <w:rPr>
      <w:sz w:val="22"/>
    </w:rPr>
  </w:style>
  <w:style w:type="paragraph" w:customStyle="1" w:styleId="3fb">
    <w:name w:val="Название3"/>
    <w:basedOn w:val="a3"/>
    <w:qFormat/>
    <w:pPr>
      <w:suppressLineNumbers/>
      <w:spacing w:before="120" w:after="120"/>
    </w:pPr>
    <w:rPr>
      <w:rFonts w:ascii="Times New Roman" w:eastAsia="Times New Roman" w:hAnsi="Times New Roman" w:cs="Times New Roman"/>
      <w:i/>
      <w:iCs/>
      <w:sz w:val="24"/>
      <w:szCs w:val="24"/>
      <w:lang w:eastAsia="ar-SA"/>
    </w:rPr>
  </w:style>
  <w:style w:type="paragraph" w:customStyle="1" w:styleId="3fc">
    <w:name w:val="Указатель3"/>
    <w:basedOn w:val="a3"/>
    <w:qFormat/>
    <w:pPr>
      <w:suppressLineNumbers/>
      <w:spacing w:before="100" w:after="100"/>
    </w:pPr>
    <w:rPr>
      <w:rFonts w:ascii="Times New Roman" w:eastAsia="Times New Roman" w:hAnsi="Times New Roman" w:cs="Times New Roman"/>
      <w:sz w:val="24"/>
      <w:szCs w:val="24"/>
      <w:lang w:eastAsia="ar-SA"/>
    </w:rPr>
  </w:style>
  <w:style w:type="paragraph" w:customStyle="1" w:styleId="2ff7">
    <w:name w:val="Название2"/>
    <w:basedOn w:val="a3"/>
    <w:qFormat/>
    <w:pPr>
      <w:suppressLineNumbers/>
      <w:spacing w:before="120" w:after="120"/>
    </w:pPr>
    <w:rPr>
      <w:rFonts w:ascii="Times New Roman" w:eastAsia="Times New Roman" w:hAnsi="Times New Roman" w:cs="Times New Roman"/>
      <w:i/>
      <w:iCs/>
      <w:sz w:val="24"/>
      <w:szCs w:val="24"/>
      <w:lang w:eastAsia="ar-SA"/>
    </w:rPr>
  </w:style>
  <w:style w:type="paragraph" w:customStyle="1" w:styleId="2ff8">
    <w:name w:val="Указатель2"/>
    <w:basedOn w:val="a3"/>
    <w:qFormat/>
    <w:pPr>
      <w:suppressLineNumbers/>
      <w:spacing w:before="100" w:after="100"/>
    </w:pPr>
    <w:rPr>
      <w:rFonts w:ascii="Times New Roman" w:eastAsia="Times New Roman" w:hAnsi="Times New Roman" w:cs="Times New Roman"/>
      <w:sz w:val="24"/>
      <w:szCs w:val="24"/>
      <w:lang w:eastAsia="ar-SA"/>
    </w:rPr>
  </w:style>
  <w:style w:type="paragraph" w:customStyle="1" w:styleId="1fff5">
    <w:name w:val="Название1"/>
    <w:basedOn w:val="a3"/>
    <w:qFormat/>
    <w:pPr>
      <w:suppressLineNumbers/>
      <w:spacing w:before="120" w:after="120"/>
    </w:pPr>
    <w:rPr>
      <w:rFonts w:ascii="Times New Roman" w:eastAsia="Times New Roman" w:hAnsi="Times New Roman" w:cs="Times New Roman"/>
      <w:i/>
      <w:iCs/>
      <w:sz w:val="24"/>
      <w:szCs w:val="24"/>
      <w:lang w:eastAsia="ar-SA"/>
    </w:rPr>
  </w:style>
  <w:style w:type="paragraph" w:customStyle="1" w:styleId="1fff6">
    <w:name w:val="Указатель1"/>
    <w:basedOn w:val="a3"/>
    <w:qFormat/>
    <w:pPr>
      <w:suppressLineNumbers/>
      <w:spacing w:before="100" w:after="100"/>
    </w:pPr>
    <w:rPr>
      <w:rFonts w:ascii="Times New Roman" w:eastAsia="Times New Roman" w:hAnsi="Times New Roman" w:cs="Times New Roman"/>
      <w:sz w:val="24"/>
      <w:szCs w:val="24"/>
      <w:lang w:eastAsia="ar-SA"/>
    </w:rPr>
  </w:style>
  <w:style w:type="paragraph" w:customStyle="1" w:styleId="affffffc">
    <w:name w:val="Подпункт"/>
    <w:basedOn w:val="a3"/>
    <w:qFormat/>
    <w:pPr>
      <w:tabs>
        <w:tab w:val="left" w:pos="1003"/>
        <w:tab w:val="left" w:pos="1080"/>
        <w:tab w:val="left" w:pos="2385"/>
      </w:tabs>
      <w:ind w:left="360" w:hanging="360"/>
      <w:jc w:val="both"/>
    </w:pPr>
    <w:rPr>
      <w:rFonts w:ascii="Times New Roman" w:eastAsia="Times New Roman" w:hAnsi="Times New Roman" w:cs="Times New Roman"/>
      <w:sz w:val="24"/>
      <w:szCs w:val="24"/>
      <w:lang w:eastAsia="ar-SA"/>
    </w:rPr>
  </w:style>
  <w:style w:type="paragraph" w:customStyle="1" w:styleId="affffffd">
    <w:name w:val="Подподпункт"/>
    <w:basedOn w:val="a3"/>
    <w:qFormat/>
    <w:pPr>
      <w:tabs>
        <w:tab w:val="left" w:pos="1003"/>
        <w:tab w:val="left" w:pos="1440"/>
        <w:tab w:val="left" w:pos="5945"/>
      </w:tabs>
      <w:ind w:left="360" w:hanging="360"/>
      <w:jc w:val="both"/>
    </w:pPr>
    <w:rPr>
      <w:rFonts w:ascii="Times New Roman" w:eastAsia="Times New Roman" w:hAnsi="Times New Roman" w:cs="Times New Roman"/>
      <w:sz w:val="24"/>
      <w:szCs w:val="24"/>
      <w:lang w:eastAsia="ar-SA"/>
    </w:rPr>
  </w:style>
  <w:style w:type="paragraph" w:customStyle="1" w:styleId="2ff9">
    <w:name w:val="заголовок 2"/>
    <w:basedOn w:val="a3"/>
    <w:next w:val="a3"/>
    <w:qFormat/>
    <w:pPr>
      <w:keepLines/>
      <w:spacing w:before="240"/>
      <w:ind w:left="1134" w:hanging="426"/>
      <w:jc w:val="both"/>
    </w:pPr>
    <w:rPr>
      <w:rFonts w:ascii="Times" w:eastAsia="Times New Roman" w:hAnsi="Times" w:cs="Times"/>
      <w:sz w:val="24"/>
      <w:szCs w:val="24"/>
      <w:lang w:val="de-DE" w:eastAsia="ar-SA"/>
    </w:rPr>
  </w:style>
  <w:style w:type="paragraph" w:customStyle="1" w:styleId="-20">
    <w:name w:val="Пункт-2"/>
    <w:basedOn w:val="affffff3"/>
    <w:qFormat/>
    <w:pPr>
      <w:keepNext/>
      <w:tabs>
        <w:tab w:val="left" w:pos="1777"/>
        <w:tab w:val="left" w:pos="2214"/>
        <w:tab w:val="left" w:pos="2268"/>
      </w:tabs>
      <w:spacing w:before="240" w:after="120"/>
      <w:ind w:left="1134" w:hanging="1134"/>
      <w:jc w:val="left"/>
    </w:pPr>
    <w:rPr>
      <w:b/>
      <w:bCs/>
      <w:sz w:val="28"/>
      <w:lang w:val="zh-CN" w:eastAsia="ar-SA"/>
    </w:rPr>
  </w:style>
  <w:style w:type="paragraph" w:customStyle="1" w:styleId="1fff7">
    <w:name w:val="заголовок 1"/>
    <w:basedOn w:val="a3"/>
    <w:next w:val="a3"/>
    <w:qFormat/>
    <w:pPr>
      <w:keepLines/>
      <w:spacing w:before="360"/>
      <w:ind w:left="709" w:hanging="709"/>
      <w:jc w:val="both"/>
    </w:pPr>
    <w:rPr>
      <w:rFonts w:ascii="Times" w:eastAsia="Times New Roman" w:hAnsi="Times" w:cs="Times"/>
      <w:sz w:val="24"/>
      <w:szCs w:val="24"/>
      <w:lang w:val="de-DE" w:eastAsia="ar-SA"/>
    </w:rPr>
  </w:style>
  <w:style w:type="paragraph" w:customStyle="1" w:styleId="224">
    <w:name w:val="Основной текст 22"/>
    <w:basedOn w:val="a3"/>
    <w:qFormat/>
    <w:pPr>
      <w:tabs>
        <w:tab w:val="center" w:pos="993"/>
      </w:tabs>
      <w:ind w:firstLine="284"/>
      <w:jc w:val="center"/>
    </w:pPr>
    <w:rPr>
      <w:rFonts w:ascii="Times New Roman" w:eastAsia="Times New Roman" w:hAnsi="Times New Roman" w:cs="Times New Roman"/>
      <w:b/>
      <w:bCs/>
      <w:sz w:val="24"/>
      <w:szCs w:val="24"/>
      <w:lang w:eastAsia="ar-SA"/>
    </w:rPr>
  </w:style>
  <w:style w:type="paragraph" w:customStyle="1" w:styleId="313">
    <w:name w:val="Основной текст с отступом 31"/>
    <w:basedOn w:val="a3"/>
    <w:qFormat/>
    <w:pPr>
      <w:ind w:left="345" w:hanging="345"/>
      <w:jc w:val="both"/>
    </w:pPr>
    <w:rPr>
      <w:rFonts w:ascii="Times New Roman" w:eastAsia="Times New Roman" w:hAnsi="Times New Roman" w:cs="Times New Roman"/>
      <w:lang w:eastAsia="ar-SA"/>
    </w:rPr>
  </w:style>
  <w:style w:type="paragraph" w:customStyle="1" w:styleId="314">
    <w:name w:val="Основной текст 31"/>
    <w:basedOn w:val="a3"/>
    <w:qFormat/>
    <w:pPr>
      <w:jc w:val="right"/>
    </w:pPr>
    <w:rPr>
      <w:rFonts w:ascii="Times New Roman" w:eastAsia="Times New Roman" w:hAnsi="Times New Roman" w:cs="Times New Roman"/>
      <w:b/>
      <w:bCs/>
      <w:sz w:val="24"/>
      <w:szCs w:val="24"/>
      <w:lang w:eastAsia="ar-SA"/>
    </w:rPr>
  </w:style>
  <w:style w:type="paragraph" w:customStyle="1" w:styleId="1fff8">
    <w:name w:val="Название объекта1"/>
    <w:basedOn w:val="a3"/>
    <w:next w:val="a3"/>
    <w:qFormat/>
    <w:pPr>
      <w:jc w:val="center"/>
    </w:pPr>
    <w:rPr>
      <w:rFonts w:ascii="Times New Roman" w:eastAsia="Times New Roman" w:hAnsi="Times New Roman" w:cs="Times New Roman"/>
      <w:b/>
      <w:bCs/>
      <w:sz w:val="24"/>
      <w:szCs w:val="24"/>
      <w:lang w:eastAsia="ar-SA"/>
    </w:rPr>
  </w:style>
  <w:style w:type="paragraph" w:customStyle="1" w:styleId="1fff9">
    <w:name w:val="Схема документа1"/>
    <w:basedOn w:val="a3"/>
    <w:qFormat/>
    <w:pPr>
      <w:shd w:val="clear" w:color="auto" w:fill="000080"/>
    </w:pPr>
    <w:rPr>
      <w:rFonts w:ascii="Tahoma" w:eastAsia="Times New Roman" w:hAnsi="Tahoma" w:cs="Tahoma"/>
      <w:lang w:eastAsia="ar-SA"/>
    </w:rPr>
  </w:style>
  <w:style w:type="paragraph" w:customStyle="1" w:styleId="user6">
    <w:name w:val="Комментарий (user)"/>
    <w:basedOn w:val="a3"/>
    <w:next w:val="a3"/>
    <w:qFormat/>
    <w:pPr>
      <w:ind w:left="170"/>
      <w:jc w:val="both"/>
    </w:pPr>
    <w:rPr>
      <w:rFonts w:ascii="Arial" w:eastAsia="Times New Roman" w:hAnsi="Arial" w:cs="Arial"/>
      <w:i/>
      <w:iCs/>
      <w:color w:val="800080"/>
      <w:sz w:val="24"/>
      <w:szCs w:val="24"/>
      <w:lang w:eastAsia="ar-SA"/>
    </w:rPr>
  </w:style>
  <w:style w:type="paragraph" w:customStyle="1" w:styleId="217">
    <w:name w:val="Нумерованный список 21"/>
    <w:basedOn w:val="a3"/>
    <w:qFormat/>
    <w:pPr>
      <w:tabs>
        <w:tab w:val="left" w:pos="864"/>
        <w:tab w:val="left" w:pos="1075"/>
      </w:tabs>
      <w:ind w:left="432" w:hanging="432"/>
    </w:pPr>
    <w:rPr>
      <w:rFonts w:ascii="Times New Roman" w:eastAsia="Times New Roman" w:hAnsi="Times New Roman" w:cs="Times New Roman"/>
      <w:lang w:eastAsia="ar-SA"/>
    </w:rPr>
  </w:style>
  <w:style w:type="paragraph" w:customStyle="1" w:styleId="3fd">
    <w:name w:val="Знак3"/>
    <w:basedOn w:val="a3"/>
    <w:qFormat/>
    <w:pPr>
      <w:spacing w:line="240" w:lineRule="exact"/>
      <w:jc w:val="both"/>
    </w:pPr>
    <w:rPr>
      <w:rFonts w:ascii="Times New Roman" w:eastAsia="Times New Roman" w:hAnsi="Times New Roman" w:cs="Times New Roman"/>
      <w:sz w:val="24"/>
      <w:szCs w:val="24"/>
      <w:lang w:val="en-US" w:eastAsia="ar-SA"/>
    </w:rPr>
  </w:style>
  <w:style w:type="paragraph" w:customStyle="1" w:styleId="1fffa">
    <w:name w:val="Текст примечания1"/>
    <w:basedOn w:val="a3"/>
    <w:qFormat/>
    <w:pPr>
      <w:spacing w:before="100" w:after="100"/>
    </w:pPr>
    <w:rPr>
      <w:rFonts w:ascii="Times New Roman" w:eastAsia="Times New Roman" w:hAnsi="Times New Roman" w:cs="Times New Roman"/>
      <w:lang w:eastAsia="ar-SA"/>
    </w:rPr>
  </w:style>
  <w:style w:type="paragraph" w:customStyle="1" w:styleId="CharChar1">
    <w:name w:val="Знак Знак Char Char1"/>
    <w:basedOn w:val="a3"/>
    <w:qFormat/>
    <w:pPr>
      <w:spacing w:line="240" w:lineRule="exact"/>
    </w:pPr>
    <w:rPr>
      <w:rFonts w:ascii="Verdana" w:eastAsia="Times New Roman" w:hAnsi="Verdana" w:cs="Times New Roman"/>
      <w:lang w:val="en-US" w:eastAsia="ar-SA"/>
    </w:rPr>
  </w:style>
  <w:style w:type="paragraph" w:customStyle="1" w:styleId="affffffe">
    <w:name w:val="текст сноски"/>
    <w:basedOn w:val="a3"/>
    <w:qFormat/>
    <w:rPr>
      <w:rFonts w:ascii="Gelvetsky 12pt" w:eastAsia="Times New Roman" w:hAnsi="Gelvetsky 12pt" w:cs="Times New Roman"/>
      <w:sz w:val="24"/>
      <w:lang w:val="en-US" w:eastAsia="ar-SA"/>
    </w:rPr>
  </w:style>
  <w:style w:type="paragraph" w:customStyle="1" w:styleId="2ffa">
    <w:name w:val="Дата2"/>
    <w:basedOn w:val="a3"/>
    <w:next w:val="a3"/>
    <w:qFormat/>
    <w:pPr>
      <w:jc w:val="both"/>
    </w:pPr>
    <w:rPr>
      <w:rFonts w:ascii="Times New Roman" w:eastAsia="Times New Roman" w:hAnsi="Times New Roman" w:cs="Times New Roman"/>
      <w:lang w:eastAsia="ar-SA"/>
    </w:rPr>
  </w:style>
  <w:style w:type="paragraph" w:customStyle="1" w:styleId="1fffb">
    <w:name w:val="Дата1"/>
    <w:basedOn w:val="a3"/>
    <w:next w:val="a3"/>
    <w:qFormat/>
    <w:pPr>
      <w:jc w:val="both"/>
    </w:pPr>
    <w:rPr>
      <w:rFonts w:ascii="Times New Roman" w:eastAsia="Times New Roman" w:hAnsi="Times New Roman" w:cs="Times New Roman"/>
      <w:lang w:eastAsia="ar-SA"/>
    </w:rPr>
  </w:style>
  <w:style w:type="paragraph" w:customStyle="1" w:styleId="218">
    <w:name w:val="Список 21"/>
    <w:basedOn w:val="a3"/>
    <w:qFormat/>
    <w:pPr>
      <w:spacing w:before="100" w:after="100"/>
      <w:ind w:left="566" w:hanging="283"/>
    </w:pPr>
    <w:rPr>
      <w:rFonts w:ascii="Times New Roman" w:eastAsia="Times New Roman" w:hAnsi="Times New Roman" w:cs="Times New Roman"/>
      <w:sz w:val="24"/>
      <w:szCs w:val="24"/>
      <w:lang w:eastAsia="ar-SA"/>
    </w:rPr>
  </w:style>
  <w:style w:type="paragraph" w:customStyle="1" w:styleId="a2">
    <w:name w:val="Часть"/>
    <w:basedOn w:val="a3"/>
    <w:qFormat/>
    <w:pPr>
      <w:keepNext/>
      <w:keepLines/>
      <w:numPr>
        <w:numId w:val="15"/>
      </w:numPr>
      <w:suppressLineNumbers/>
      <w:jc w:val="center"/>
    </w:pPr>
    <w:rPr>
      <w:rFonts w:ascii="Times New Roman" w:eastAsia="Times New Roman" w:hAnsi="Times New Roman" w:cs="Times New Roman"/>
      <w:b/>
      <w:caps/>
      <w:sz w:val="24"/>
      <w:szCs w:val="40"/>
      <w:lang w:eastAsia="ar-SA"/>
    </w:rPr>
  </w:style>
  <w:style w:type="paragraph" w:customStyle="1" w:styleId="2ffb">
    <w:name w:val="Текст2"/>
    <w:basedOn w:val="1fff5"/>
    <w:qFormat/>
  </w:style>
  <w:style w:type="paragraph" w:customStyle="1" w:styleId="WW-">
    <w:name w:val="WW-Текст"/>
    <w:basedOn w:val="a3"/>
    <w:qFormat/>
    <w:pPr>
      <w:tabs>
        <w:tab w:val="left" w:pos="9118"/>
      </w:tabs>
      <w:ind w:left="3839" w:hanging="720"/>
    </w:pPr>
    <w:rPr>
      <w:rFonts w:ascii="Courier New" w:eastAsia="Times New Roman" w:hAnsi="Courier New" w:cs="Times New Roman"/>
      <w:lang w:eastAsia="ar-SA"/>
    </w:rPr>
  </w:style>
  <w:style w:type="paragraph" w:customStyle="1" w:styleId="1fffc">
    <w:name w:val="Маркированный список1"/>
    <w:basedOn w:val="a3"/>
    <w:qFormat/>
    <w:pPr>
      <w:ind w:firstLine="720"/>
      <w:jc w:val="both"/>
    </w:pPr>
    <w:rPr>
      <w:rFonts w:ascii="Times New Roman" w:eastAsia="Times New Roman" w:hAnsi="Times New Roman" w:cs="Times New Roman"/>
      <w:sz w:val="24"/>
      <w:szCs w:val="24"/>
      <w:lang w:eastAsia="ar-SA"/>
    </w:rPr>
  </w:style>
  <w:style w:type="paragraph" w:customStyle="1" w:styleId="3fe">
    <w:name w:val="Статья 3 уровень"/>
    <w:basedOn w:val="3user0"/>
    <w:qFormat/>
    <w:pPr>
      <w:tabs>
        <w:tab w:val="left" w:pos="1713"/>
      </w:tabs>
      <w:spacing w:before="120" w:after="0"/>
      <w:ind w:left="720" w:hanging="720"/>
      <w:jc w:val="both"/>
    </w:pPr>
    <w:rPr>
      <w:rFonts w:ascii="Arial" w:eastAsia="Arial" w:hAnsi="Arial" w:cs="Arial"/>
      <w:b w:val="0"/>
      <w:color w:val="auto"/>
      <w:sz w:val="24"/>
      <w:szCs w:val="24"/>
      <w:lang w:val="zh-CN" w:eastAsia="ar-SA"/>
    </w:rPr>
  </w:style>
  <w:style w:type="paragraph" w:customStyle="1" w:styleId="1fffd">
    <w:name w:val="Прощание1"/>
    <w:basedOn w:val="a3"/>
    <w:qFormat/>
    <w:pPr>
      <w:spacing w:after="60"/>
      <w:ind w:left="4252"/>
      <w:jc w:val="both"/>
    </w:pPr>
    <w:rPr>
      <w:rFonts w:ascii="Times New Roman" w:eastAsia="Times New Roman" w:hAnsi="Times New Roman" w:cs="Times New Roman"/>
      <w:sz w:val="24"/>
      <w:szCs w:val="24"/>
      <w:lang w:eastAsia="ar-SA"/>
    </w:rPr>
  </w:style>
  <w:style w:type="paragraph" w:customStyle="1" w:styleId="CharCharCharCharChar">
    <w:name w:val="Знак Знак Char Char Char Char Char Знак"/>
    <w:basedOn w:val="a3"/>
    <w:qFormat/>
    <w:pPr>
      <w:spacing w:line="240" w:lineRule="exact"/>
      <w:jc w:val="right"/>
    </w:pPr>
    <w:rPr>
      <w:rFonts w:ascii="Times New Roman" w:eastAsia="Times New Roman" w:hAnsi="Times New Roman" w:cs="Times New Roman"/>
      <w:lang w:val="en-GB" w:eastAsia="ar-SA"/>
    </w:rPr>
  </w:style>
  <w:style w:type="paragraph" w:customStyle="1" w:styleId="1fffe">
    <w:name w:val="Заглавие1"/>
    <w:basedOn w:val="a3"/>
    <w:qFormat/>
    <w:pPr>
      <w:jc w:val="center"/>
    </w:pPr>
    <w:rPr>
      <w:rFonts w:ascii="Times New Roman" w:eastAsia="Times New Roman" w:hAnsi="Times New Roman" w:cs="Times New Roman"/>
      <w:b/>
      <w:caps/>
      <w:sz w:val="28"/>
      <w:lang w:eastAsia="ar-SA"/>
    </w:rPr>
  </w:style>
  <w:style w:type="paragraph" w:customStyle="1" w:styleId="Heading21">
    <w:name w:val="Heading 21"/>
    <w:basedOn w:val="a3"/>
    <w:next w:val="a3"/>
    <w:qFormat/>
    <w:rPr>
      <w:rFonts w:ascii="Arial" w:eastAsia="Times New Roman" w:hAnsi="Arial" w:cs="Times New Roman"/>
      <w:sz w:val="24"/>
      <w:szCs w:val="24"/>
      <w:lang w:eastAsia="ar-SA"/>
    </w:rPr>
  </w:style>
  <w:style w:type="paragraph" w:customStyle="1" w:styleId="G0">
    <w:name w:val="G_Текст"/>
    <w:basedOn w:val="a3"/>
    <w:qFormat/>
    <w:pPr>
      <w:spacing w:after="120" w:line="276" w:lineRule="auto"/>
      <w:ind w:firstLine="851"/>
      <w:jc w:val="both"/>
    </w:pPr>
    <w:rPr>
      <w:rFonts w:ascii="Times New Roman" w:eastAsia="Times New Roman" w:hAnsi="Times New Roman" w:cs="Times New Roman"/>
      <w:sz w:val="24"/>
      <w:lang w:eastAsia="ar-SA"/>
    </w:rPr>
  </w:style>
  <w:style w:type="paragraph" w:customStyle="1" w:styleId="G1">
    <w:name w:val="G_1 Маркированный"/>
    <w:basedOn w:val="G0"/>
    <w:qFormat/>
    <w:pPr>
      <w:keepLines/>
      <w:tabs>
        <w:tab w:val="left" w:pos="1553"/>
        <w:tab w:val="left" w:pos="1874"/>
      </w:tabs>
      <w:spacing w:after="0" w:line="240" w:lineRule="auto"/>
      <w:jc w:val="left"/>
    </w:pPr>
  </w:style>
  <w:style w:type="paragraph" w:customStyle="1" w:styleId="G10">
    <w:name w:val="G_1 Маркированный по ширине"/>
    <w:basedOn w:val="G1"/>
    <w:qFormat/>
    <w:pPr>
      <w:tabs>
        <w:tab w:val="clear" w:pos="1553"/>
        <w:tab w:val="clear" w:pos="1874"/>
        <w:tab w:val="left" w:pos="1247"/>
      </w:tabs>
      <w:spacing w:before="60" w:after="60"/>
      <w:jc w:val="both"/>
    </w:pPr>
  </w:style>
  <w:style w:type="paragraph" w:customStyle="1" w:styleId="G3">
    <w:name w:val="G_Содержание"/>
    <w:basedOn w:val="G0"/>
    <w:next w:val="G0"/>
    <w:qFormat/>
    <w:pPr>
      <w:pageBreakBefore/>
      <w:spacing w:before="240" w:after="0"/>
      <w:ind w:firstLine="0"/>
      <w:jc w:val="center"/>
    </w:pPr>
    <w:rPr>
      <w:rFonts w:ascii="Arial" w:eastAsia="Arial" w:hAnsi="Arial" w:cs="Arial"/>
      <w:b/>
    </w:rPr>
  </w:style>
  <w:style w:type="paragraph" w:customStyle="1" w:styleId="G2">
    <w:name w:val="G_2 Маркированный"/>
    <w:basedOn w:val="G0"/>
    <w:qFormat/>
    <w:pPr>
      <w:keepLines/>
      <w:numPr>
        <w:numId w:val="17"/>
      </w:numPr>
      <w:tabs>
        <w:tab w:val="left" w:pos="-1195"/>
      </w:tabs>
      <w:spacing w:before="40" w:after="40" w:line="240" w:lineRule="auto"/>
      <w:jc w:val="left"/>
    </w:pPr>
  </w:style>
  <w:style w:type="paragraph" w:customStyle="1" w:styleId="afffffff">
    <w:name w:val="Основной"/>
    <w:basedOn w:val="a3"/>
    <w:qFormat/>
    <w:pPr>
      <w:spacing w:before="120" w:after="120" w:line="300" w:lineRule="exact"/>
      <w:ind w:firstLine="476"/>
      <w:jc w:val="both"/>
    </w:pPr>
    <w:rPr>
      <w:rFonts w:ascii="Times New Roman" w:eastAsia="Times New Roman" w:hAnsi="Times New Roman" w:cs="Times New Roman"/>
      <w:sz w:val="26"/>
      <w:szCs w:val="24"/>
      <w:lang w:eastAsia="ar-SA"/>
    </w:rPr>
  </w:style>
  <w:style w:type="paragraph" w:customStyle="1" w:styleId="Iauiue1">
    <w:name w:val="Iau?iue1"/>
    <w:qFormat/>
    <w:pPr>
      <w:widowControl w:val="0"/>
      <w:suppressAutoHyphens/>
    </w:pPr>
    <w:rPr>
      <w:rFonts w:ascii="Times New Roman" w:eastAsia="Arial" w:hAnsi="Times New Roman" w:cs="Times New Roman"/>
      <w:lang w:eastAsia="ar-SA"/>
    </w:rPr>
  </w:style>
  <w:style w:type="paragraph" w:customStyle="1" w:styleId="11e">
    <w:name w:val="Текст таблицы 11"/>
    <w:basedOn w:val="a3"/>
    <w:qFormat/>
    <w:pPr>
      <w:spacing w:after="120"/>
    </w:pPr>
    <w:rPr>
      <w:rFonts w:ascii="Times New Roman" w:eastAsia="Times New Roman" w:hAnsi="Times New Roman" w:cs="Times New Roman"/>
      <w:sz w:val="26"/>
      <w:lang w:eastAsia="ar-SA"/>
    </w:rPr>
  </w:style>
  <w:style w:type="paragraph" w:customStyle="1" w:styleId="afffffff0">
    <w:name w:val="Шапка таблицы"/>
    <w:basedOn w:val="a3"/>
    <w:qFormat/>
    <w:pPr>
      <w:keepNext/>
      <w:keepLines/>
      <w:spacing w:before="60" w:after="60" w:line="240" w:lineRule="atLeast"/>
      <w:ind w:left="-113" w:right="-113"/>
      <w:jc w:val="center"/>
    </w:pPr>
    <w:rPr>
      <w:rFonts w:ascii="Arial" w:eastAsia="Times New Roman" w:hAnsi="Arial" w:cs="Times New Roman"/>
      <w:b/>
      <w:bCs/>
      <w:lang w:eastAsia="ar-SA"/>
    </w:rPr>
  </w:style>
  <w:style w:type="paragraph" w:customStyle="1" w:styleId="G11">
    <w:name w:val="Стиль G_1 Маркированный + По ширине1"/>
    <w:basedOn w:val="G1"/>
    <w:qFormat/>
    <w:pPr>
      <w:numPr>
        <w:numId w:val="16"/>
      </w:numPr>
      <w:spacing w:before="60" w:after="60"/>
      <w:jc w:val="both"/>
    </w:pPr>
  </w:style>
  <w:style w:type="paragraph" w:customStyle="1" w:styleId="Iauiue">
    <w:name w:val="Iau?iue"/>
    <w:qFormat/>
    <w:pPr>
      <w:widowControl w:val="0"/>
      <w:suppressAutoHyphens/>
      <w:jc w:val="center"/>
    </w:pPr>
    <w:rPr>
      <w:rFonts w:ascii="Times New Roman" w:eastAsia="Arial" w:hAnsi="Times New Roman" w:cs="Times New Roman"/>
      <w:sz w:val="24"/>
      <w:szCs w:val="24"/>
      <w:lang w:eastAsia="ar-SA"/>
    </w:rPr>
  </w:style>
  <w:style w:type="paragraph" w:customStyle="1" w:styleId="CharCharCharChar">
    <w:name w:val="Char Char Знак Знак Char Char"/>
    <w:basedOn w:val="a3"/>
    <w:qFormat/>
    <w:pPr>
      <w:spacing w:before="280" w:after="280"/>
    </w:pPr>
    <w:rPr>
      <w:rFonts w:ascii="Tahoma" w:eastAsia="Times New Roman" w:hAnsi="Tahoma" w:cs="Times New Roman"/>
      <w:lang w:val="en-US" w:eastAsia="ar-SA"/>
    </w:rPr>
  </w:style>
  <w:style w:type="paragraph" w:customStyle="1" w:styleId="SMLst">
    <w:name w:val="S_MLst"/>
    <w:basedOn w:val="affff0"/>
    <w:qFormat/>
    <w:pPr>
      <w:numPr>
        <w:numId w:val="18"/>
      </w:numPr>
      <w:jc w:val="both"/>
    </w:pPr>
    <w:rPr>
      <w:rFonts w:ascii="Arial" w:eastAsia="Arial" w:hAnsi="Arial" w:cs="Arial"/>
      <w:sz w:val="20"/>
      <w:szCs w:val="20"/>
      <w:lang w:eastAsia="ar-SA"/>
    </w:rPr>
  </w:style>
  <w:style w:type="paragraph" w:customStyle="1" w:styleId="SGenr">
    <w:name w:val="S_Genr"/>
    <w:basedOn w:val="affff0"/>
    <w:qFormat/>
    <w:pPr>
      <w:ind w:firstLine="720"/>
      <w:jc w:val="both"/>
    </w:pPr>
    <w:rPr>
      <w:rFonts w:ascii="Arial" w:eastAsia="Arial" w:hAnsi="Arial" w:cs="Arial"/>
      <w:sz w:val="20"/>
      <w:szCs w:val="20"/>
      <w:lang w:eastAsia="ar-SA"/>
    </w:rPr>
  </w:style>
  <w:style w:type="paragraph" w:customStyle="1" w:styleId="afffffff1">
    <w:name w:val="Содержание"/>
    <w:basedOn w:val="affff0"/>
    <w:next w:val="affff0"/>
    <w:qFormat/>
    <w:pPr>
      <w:pageBreakBefore/>
      <w:spacing w:before="240" w:after="240"/>
      <w:jc w:val="center"/>
    </w:pPr>
    <w:rPr>
      <w:rFonts w:ascii="Arial" w:eastAsia="Arial" w:hAnsi="Arial" w:cs="Arial"/>
      <w:b/>
      <w:sz w:val="28"/>
      <w:szCs w:val="32"/>
      <w:lang w:eastAsia="ar-SA"/>
    </w:rPr>
  </w:style>
  <w:style w:type="paragraph" w:customStyle="1" w:styleId="afffffff2">
    <w:name w:val="Знак Знак Знак Знак"/>
    <w:basedOn w:val="a3"/>
    <w:qFormat/>
    <w:pPr>
      <w:spacing w:before="280" w:after="280"/>
    </w:pPr>
    <w:rPr>
      <w:rFonts w:ascii="Tahoma" w:eastAsia="Times New Roman" w:hAnsi="Tahoma" w:cs="Times New Roman"/>
      <w:lang w:val="en-US" w:eastAsia="ar-SA"/>
    </w:rPr>
  </w:style>
  <w:style w:type="paragraph" w:customStyle="1" w:styleId="NJ">
    <w:name w:val="NJ"/>
    <w:basedOn w:val="a3"/>
    <w:qFormat/>
    <w:pPr>
      <w:spacing w:before="120" w:after="120"/>
      <w:ind w:firstLine="567"/>
      <w:jc w:val="both"/>
    </w:pPr>
    <w:rPr>
      <w:rFonts w:ascii="Times New Roman" w:eastAsia="Times New Roman" w:hAnsi="Times New Roman" w:cs="Times New Roman"/>
      <w:sz w:val="24"/>
      <w:szCs w:val="24"/>
      <w:lang w:eastAsia="ar-SA"/>
    </w:rPr>
  </w:style>
  <w:style w:type="paragraph" w:customStyle="1" w:styleId="afffffff3">
    <w:name w:val="Текст документа"/>
    <w:basedOn w:val="a3"/>
    <w:qFormat/>
    <w:pPr>
      <w:spacing w:line="360" w:lineRule="auto"/>
      <w:ind w:firstLine="720"/>
      <w:jc w:val="both"/>
    </w:pPr>
    <w:rPr>
      <w:rFonts w:ascii="Times New Roman" w:eastAsia="Times New Roman" w:hAnsi="Times New Roman" w:cs="Times New Roman"/>
      <w:sz w:val="24"/>
      <w:szCs w:val="24"/>
      <w:lang w:eastAsia="ar-SA"/>
    </w:rPr>
  </w:style>
  <w:style w:type="paragraph" w:customStyle="1" w:styleId="StyleJustified">
    <w:name w:val="Style Justified"/>
    <w:basedOn w:val="a3"/>
    <w:qFormat/>
    <w:pPr>
      <w:spacing w:before="120" w:after="120"/>
      <w:jc w:val="both"/>
    </w:pPr>
    <w:rPr>
      <w:rFonts w:ascii="Times New Roman" w:eastAsia="Times New Roman" w:hAnsi="Times New Roman" w:cs="Times New Roman"/>
      <w:sz w:val="24"/>
      <w:lang w:eastAsia="ar-SA"/>
    </w:rPr>
  </w:style>
  <w:style w:type="paragraph" w:customStyle="1" w:styleId="SHead1">
    <w:name w:val="_S_Head_1"/>
    <w:basedOn w:val="1user"/>
    <w:qFormat/>
    <w:pPr>
      <w:spacing w:before="0" w:after="120"/>
      <w:jc w:val="both"/>
    </w:pPr>
    <w:rPr>
      <w:rFonts w:cs="Arial"/>
      <w:color w:val="auto"/>
      <w:lang w:val="zh-CN" w:eastAsia="ar-SA"/>
    </w:rPr>
  </w:style>
  <w:style w:type="paragraph" w:customStyle="1" w:styleId="SHead2">
    <w:name w:val="_S_Head_2"/>
    <w:basedOn w:val="2user0"/>
    <w:qFormat/>
    <w:pPr>
      <w:spacing w:before="0" w:after="120" w:line="360" w:lineRule="auto"/>
      <w:ind w:left="576" w:hanging="576"/>
      <w:jc w:val="left"/>
    </w:pPr>
    <w:rPr>
      <w:b w:val="0"/>
      <w:iCs w:val="0"/>
      <w:color w:val="auto"/>
      <w:szCs w:val="20"/>
      <w:lang w:val="zh-CN" w:eastAsia="ar-SA"/>
    </w:rPr>
  </w:style>
  <w:style w:type="paragraph" w:customStyle="1" w:styleId="SGeneral0">
    <w:name w:val="_S General"/>
    <w:basedOn w:val="a3"/>
    <w:qFormat/>
    <w:pPr>
      <w:spacing w:line="360" w:lineRule="auto"/>
      <w:ind w:firstLine="567"/>
      <w:jc w:val="both"/>
    </w:pPr>
    <w:rPr>
      <w:rFonts w:ascii="Times New Roman" w:eastAsia="Times New Roman" w:hAnsi="Times New Roman" w:cs="Times New Roman"/>
      <w:sz w:val="24"/>
      <w:szCs w:val="24"/>
      <w:lang w:eastAsia="ar-SA"/>
    </w:rPr>
  </w:style>
  <w:style w:type="paragraph" w:customStyle="1" w:styleId="SMarkList">
    <w:name w:val="_S_Mark_List"/>
    <w:basedOn w:val="SGeneral0"/>
    <w:qFormat/>
    <w:pPr>
      <w:numPr>
        <w:numId w:val="19"/>
      </w:numPr>
      <w:spacing w:after="120"/>
    </w:pPr>
    <w:rPr>
      <w:szCs w:val="20"/>
    </w:rPr>
  </w:style>
  <w:style w:type="paragraph" w:customStyle="1" w:styleId="SHead3">
    <w:name w:val="_S_Head 3"/>
    <w:basedOn w:val="3user0"/>
    <w:next w:val="SGeneral0"/>
    <w:qFormat/>
    <w:pPr>
      <w:tabs>
        <w:tab w:val="left" w:pos="1363"/>
        <w:tab w:val="left" w:pos="1616"/>
      </w:tabs>
      <w:spacing w:before="0" w:after="120" w:line="360" w:lineRule="auto"/>
      <w:ind w:left="720" w:hanging="360"/>
    </w:pPr>
    <w:rPr>
      <w:rFonts w:ascii="Times New Roman" w:hAnsi="Times New Roman"/>
      <w:color w:val="auto"/>
      <w:sz w:val="24"/>
      <w:szCs w:val="20"/>
      <w:lang w:val="zh-CN" w:eastAsia="ar-SA"/>
    </w:rPr>
  </w:style>
  <w:style w:type="paragraph" w:customStyle="1" w:styleId="219">
    <w:name w:val="Маркированный список 21"/>
    <w:basedOn w:val="a3"/>
    <w:qFormat/>
    <w:pPr>
      <w:tabs>
        <w:tab w:val="left" w:pos="1286"/>
      </w:tabs>
      <w:ind w:left="643" w:hanging="360"/>
    </w:pPr>
    <w:rPr>
      <w:rFonts w:ascii="Times New Roman" w:eastAsia="Times New Roman" w:hAnsi="Times New Roman" w:cs="Times New Roman"/>
      <w:sz w:val="24"/>
      <w:szCs w:val="24"/>
      <w:lang w:eastAsia="ar-SA"/>
    </w:rPr>
  </w:style>
  <w:style w:type="paragraph" w:customStyle="1" w:styleId="afffffff4">
    <w:name w:val="_обычный"/>
    <w:qFormat/>
    <w:pPr>
      <w:tabs>
        <w:tab w:val="left" w:pos="1021"/>
      </w:tabs>
      <w:suppressAutoHyphens/>
      <w:spacing w:line="360" w:lineRule="auto"/>
      <w:ind w:firstLine="680"/>
      <w:jc w:val="both"/>
    </w:pPr>
    <w:rPr>
      <w:rFonts w:ascii="Times New Roman" w:eastAsia="Arial" w:hAnsi="Times New Roman" w:cs="Times New Roman"/>
      <w:sz w:val="24"/>
      <w:szCs w:val="24"/>
      <w:lang w:eastAsia="ar-SA"/>
    </w:rPr>
  </w:style>
  <w:style w:type="paragraph" w:customStyle="1" w:styleId="SHead">
    <w:name w:val="S_Head"/>
    <w:basedOn w:val="affff0"/>
    <w:qFormat/>
    <w:pPr>
      <w:jc w:val="center"/>
    </w:pPr>
    <w:rPr>
      <w:rFonts w:ascii="Arial" w:eastAsia="Arial" w:hAnsi="Arial" w:cs="Arial"/>
      <w:b/>
      <w:sz w:val="20"/>
      <w:szCs w:val="20"/>
      <w:lang w:eastAsia="ar-SA"/>
    </w:rPr>
  </w:style>
  <w:style w:type="paragraph" w:customStyle="1" w:styleId="StyleNormal">
    <w:name w:val="Style Normal +"/>
    <w:basedOn w:val="a3"/>
    <w:qFormat/>
    <w:pPr>
      <w:jc w:val="both"/>
    </w:pPr>
    <w:rPr>
      <w:rFonts w:ascii="Times New Roman" w:eastAsia="PMingLiU" w:hAnsi="Times New Roman" w:cs="Times New Roman"/>
      <w:sz w:val="24"/>
      <w:lang w:eastAsia="ar-SA"/>
    </w:rPr>
  </w:style>
  <w:style w:type="paragraph" w:customStyle="1" w:styleId="a">
    <w:name w:val="Список нум."/>
    <w:basedOn w:val="a3"/>
    <w:qFormat/>
    <w:pPr>
      <w:numPr>
        <w:numId w:val="20"/>
      </w:numPr>
      <w:spacing w:after="120" w:line="360" w:lineRule="auto"/>
      <w:jc w:val="both"/>
    </w:pPr>
    <w:rPr>
      <w:rFonts w:ascii="Times New Roman" w:eastAsia="Times New Roman" w:hAnsi="Times New Roman" w:cs="Times New Roman"/>
      <w:sz w:val="28"/>
      <w:lang w:eastAsia="ar-SA"/>
    </w:rPr>
  </w:style>
  <w:style w:type="paragraph" w:customStyle="1" w:styleId="Style18">
    <w:name w:val="Style18"/>
    <w:basedOn w:val="a3"/>
    <w:qFormat/>
    <w:rPr>
      <w:rFonts w:ascii="Times New Roman" w:eastAsia="Times New Roman" w:hAnsi="Times New Roman" w:cs="Times New Roman"/>
      <w:sz w:val="24"/>
      <w:szCs w:val="24"/>
      <w:lang w:eastAsia="ar-SA"/>
    </w:rPr>
  </w:style>
  <w:style w:type="paragraph" w:customStyle="1" w:styleId="Style19">
    <w:name w:val="Style19"/>
    <w:basedOn w:val="a3"/>
    <w:qFormat/>
    <w:rPr>
      <w:rFonts w:ascii="Times New Roman" w:eastAsia="Times New Roman" w:hAnsi="Times New Roman" w:cs="Times New Roman"/>
      <w:sz w:val="24"/>
      <w:szCs w:val="24"/>
      <w:lang w:eastAsia="ar-SA"/>
    </w:rPr>
  </w:style>
  <w:style w:type="paragraph" w:customStyle="1" w:styleId="Style20">
    <w:name w:val="Style20"/>
    <w:basedOn w:val="a3"/>
    <w:qFormat/>
    <w:rPr>
      <w:rFonts w:ascii="Times New Roman" w:eastAsia="Times New Roman" w:hAnsi="Times New Roman" w:cs="Times New Roman"/>
      <w:sz w:val="24"/>
      <w:szCs w:val="24"/>
      <w:lang w:eastAsia="ar-SA"/>
    </w:rPr>
  </w:style>
  <w:style w:type="paragraph" w:customStyle="1" w:styleId="Style21">
    <w:name w:val="Style21"/>
    <w:basedOn w:val="a3"/>
    <w:qFormat/>
    <w:rPr>
      <w:rFonts w:ascii="Times New Roman" w:eastAsia="Times New Roman" w:hAnsi="Times New Roman" w:cs="Times New Roman"/>
      <w:sz w:val="24"/>
      <w:szCs w:val="24"/>
      <w:lang w:eastAsia="ar-SA"/>
    </w:rPr>
  </w:style>
  <w:style w:type="paragraph" w:customStyle="1" w:styleId="Style22">
    <w:name w:val="Style22"/>
    <w:basedOn w:val="a3"/>
    <w:qFormat/>
    <w:rPr>
      <w:rFonts w:ascii="Times New Roman" w:eastAsia="Times New Roman" w:hAnsi="Times New Roman" w:cs="Times New Roman"/>
      <w:sz w:val="24"/>
      <w:szCs w:val="24"/>
      <w:lang w:eastAsia="ar-SA"/>
    </w:rPr>
  </w:style>
  <w:style w:type="paragraph" w:customStyle="1" w:styleId="Style23">
    <w:name w:val="Style23"/>
    <w:basedOn w:val="a3"/>
    <w:qFormat/>
    <w:rPr>
      <w:rFonts w:ascii="Times New Roman" w:eastAsia="Times New Roman" w:hAnsi="Times New Roman" w:cs="Times New Roman"/>
      <w:sz w:val="24"/>
      <w:szCs w:val="24"/>
      <w:lang w:eastAsia="ar-SA"/>
    </w:rPr>
  </w:style>
  <w:style w:type="paragraph" w:customStyle="1" w:styleId="Style24">
    <w:name w:val="Style24"/>
    <w:basedOn w:val="a3"/>
    <w:qFormat/>
    <w:rPr>
      <w:rFonts w:ascii="Times New Roman" w:eastAsia="Times New Roman" w:hAnsi="Times New Roman" w:cs="Times New Roman"/>
      <w:sz w:val="24"/>
      <w:szCs w:val="24"/>
      <w:lang w:eastAsia="ar-SA"/>
    </w:rPr>
  </w:style>
  <w:style w:type="paragraph" w:customStyle="1" w:styleId="Style25">
    <w:name w:val="Style25"/>
    <w:basedOn w:val="a3"/>
    <w:qFormat/>
    <w:pPr>
      <w:spacing w:line="216" w:lineRule="exact"/>
    </w:pPr>
    <w:rPr>
      <w:rFonts w:ascii="Times New Roman" w:eastAsia="Times New Roman" w:hAnsi="Times New Roman" w:cs="Times New Roman"/>
      <w:sz w:val="24"/>
      <w:szCs w:val="24"/>
      <w:lang w:eastAsia="ar-SA"/>
    </w:rPr>
  </w:style>
  <w:style w:type="paragraph" w:customStyle="1" w:styleId="Style26">
    <w:name w:val="Style26"/>
    <w:basedOn w:val="a3"/>
    <w:qFormat/>
    <w:rPr>
      <w:rFonts w:ascii="Times New Roman" w:eastAsia="Times New Roman" w:hAnsi="Times New Roman" w:cs="Times New Roman"/>
      <w:sz w:val="24"/>
      <w:szCs w:val="24"/>
      <w:lang w:eastAsia="ar-SA"/>
    </w:rPr>
  </w:style>
  <w:style w:type="paragraph" w:customStyle="1" w:styleId="Style27">
    <w:name w:val="Style27"/>
    <w:basedOn w:val="a3"/>
    <w:qFormat/>
    <w:rPr>
      <w:rFonts w:ascii="Times New Roman" w:eastAsia="Times New Roman" w:hAnsi="Times New Roman" w:cs="Times New Roman"/>
      <w:sz w:val="24"/>
      <w:szCs w:val="24"/>
      <w:lang w:eastAsia="ar-SA"/>
    </w:rPr>
  </w:style>
  <w:style w:type="paragraph" w:customStyle="1" w:styleId="Style28">
    <w:name w:val="Style28"/>
    <w:basedOn w:val="a3"/>
    <w:qFormat/>
    <w:rPr>
      <w:rFonts w:ascii="Times New Roman" w:eastAsia="Times New Roman" w:hAnsi="Times New Roman" w:cs="Times New Roman"/>
      <w:sz w:val="24"/>
      <w:szCs w:val="24"/>
      <w:lang w:eastAsia="ar-SA"/>
    </w:rPr>
  </w:style>
  <w:style w:type="paragraph" w:customStyle="1" w:styleId="Style29">
    <w:name w:val="Style29"/>
    <w:basedOn w:val="a3"/>
    <w:qFormat/>
    <w:rPr>
      <w:rFonts w:ascii="Times New Roman" w:eastAsia="Times New Roman" w:hAnsi="Times New Roman" w:cs="Times New Roman"/>
      <w:sz w:val="24"/>
      <w:szCs w:val="24"/>
      <w:lang w:eastAsia="ar-SA"/>
    </w:rPr>
  </w:style>
  <w:style w:type="paragraph" w:customStyle="1" w:styleId="Style30">
    <w:name w:val="Style30"/>
    <w:basedOn w:val="a3"/>
    <w:qFormat/>
    <w:pPr>
      <w:spacing w:line="295" w:lineRule="exact"/>
    </w:pPr>
    <w:rPr>
      <w:rFonts w:ascii="Times New Roman" w:eastAsia="Times New Roman" w:hAnsi="Times New Roman" w:cs="Times New Roman"/>
      <w:sz w:val="24"/>
      <w:szCs w:val="24"/>
      <w:lang w:eastAsia="ar-SA"/>
    </w:rPr>
  </w:style>
  <w:style w:type="paragraph" w:customStyle="1" w:styleId="Style31">
    <w:name w:val="Style31"/>
    <w:basedOn w:val="a3"/>
    <w:qFormat/>
    <w:rPr>
      <w:rFonts w:ascii="Times New Roman" w:eastAsia="Times New Roman" w:hAnsi="Times New Roman" w:cs="Times New Roman"/>
      <w:sz w:val="24"/>
      <w:szCs w:val="24"/>
      <w:lang w:eastAsia="ar-SA"/>
    </w:rPr>
  </w:style>
  <w:style w:type="paragraph" w:customStyle="1" w:styleId="Style32">
    <w:name w:val="Style32"/>
    <w:basedOn w:val="a3"/>
    <w:qFormat/>
    <w:rPr>
      <w:rFonts w:ascii="Times New Roman" w:eastAsia="Times New Roman" w:hAnsi="Times New Roman" w:cs="Times New Roman"/>
      <w:sz w:val="24"/>
      <w:szCs w:val="24"/>
      <w:lang w:eastAsia="ar-SA"/>
    </w:rPr>
  </w:style>
  <w:style w:type="paragraph" w:customStyle="1" w:styleId="Style33">
    <w:name w:val="Style33"/>
    <w:basedOn w:val="a3"/>
    <w:qFormat/>
    <w:rPr>
      <w:rFonts w:ascii="Times New Roman" w:eastAsia="Times New Roman" w:hAnsi="Times New Roman" w:cs="Times New Roman"/>
      <w:sz w:val="24"/>
      <w:szCs w:val="24"/>
      <w:lang w:eastAsia="ar-SA"/>
    </w:rPr>
  </w:style>
  <w:style w:type="paragraph" w:customStyle="1" w:styleId="315">
    <w:name w:val="Знак31"/>
    <w:basedOn w:val="a3"/>
    <w:qFormat/>
    <w:pPr>
      <w:spacing w:line="240" w:lineRule="exact"/>
      <w:jc w:val="both"/>
    </w:pPr>
    <w:rPr>
      <w:rFonts w:ascii="Times New Roman" w:eastAsia="Times New Roman" w:hAnsi="Times New Roman" w:cs="Times New Roman"/>
      <w:sz w:val="24"/>
      <w:szCs w:val="24"/>
      <w:lang w:val="en-US" w:eastAsia="ar-SA"/>
    </w:rPr>
  </w:style>
  <w:style w:type="paragraph" w:customStyle="1" w:styleId="ListParagraph1">
    <w:name w:val="List Paragraph1"/>
    <w:basedOn w:val="a3"/>
    <w:qFormat/>
    <w:pPr>
      <w:ind w:left="720"/>
    </w:pPr>
    <w:rPr>
      <w:rFonts w:ascii="Times New Roman" w:eastAsia="Times New Roman" w:hAnsi="Times New Roman" w:cs="Times New Roman"/>
      <w:lang w:eastAsia="ar-SA"/>
    </w:rPr>
  </w:style>
  <w:style w:type="paragraph" w:customStyle="1" w:styleId="1ffff">
    <w:name w:val="Нумерованный список1"/>
    <w:basedOn w:val="a3"/>
    <w:qFormat/>
    <w:pPr>
      <w:tabs>
        <w:tab w:val="left" w:pos="720"/>
      </w:tabs>
      <w:spacing w:before="100" w:after="100"/>
      <w:ind w:left="360" w:hanging="360"/>
    </w:pPr>
    <w:rPr>
      <w:rFonts w:ascii="Times New Roman" w:eastAsia="Times New Roman" w:hAnsi="Times New Roman" w:cs="Times New Roman"/>
      <w:sz w:val="24"/>
      <w:szCs w:val="24"/>
      <w:lang w:eastAsia="ar-SA"/>
    </w:rPr>
  </w:style>
  <w:style w:type="paragraph" w:customStyle="1" w:styleId="afffffff5">
    <w:name w:val="Название документа"/>
    <w:basedOn w:val="a3"/>
    <w:qFormat/>
    <w:pPr>
      <w:tabs>
        <w:tab w:val="left" w:pos="720"/>
      </w:tabs>
      <w:spacing w:before="60" w:after="400"/>
      <w:ind w:left="720" w:hanging="360"/>
      <w:jc w:val="center"/>
    </w:pPr>
    <w:rPr>
      <w:rFonts w:ascii="Times New Roman" w:eastAsia="Times New Roman" w:hAnsi="Times New Roman" w:cs="Times New Roman"/>
      <w:b/>
      <w:bCs/>
      <w:caps/>
      <w:sz w:val="24"/>
      <w:lang w:eastAsia="ar-SA"/>
    </w:rPr>
  </w:style>
  <w:style w:type="paragraph" w:customStyle="1" w:styleId="afffffff6">
    <w:name w:val="ОбычныйДог"/>
    <w:basedOn w:val="a3"/>
    <w:next w:val="a3"/>
    <w:qFormat/>
    <w:pPr>
      <w:spacing w:before="60" w:after="60"/>
      <w:jc w:val="both"/>
    </w:pPr>
    <w:rPr>
      <w:rFonts w:ascii="Times New Roman" w:eastAsia="Times New Roman" w:hAnsi="Times New Roman" w:cs="Times New Roman"/>
      <w:sz w:val="24"/>
      <w:lang w:eastAsia="ar-SA"/>
    </w:rPr>
  </w:style>
  <w:style w:type="paragraph" w:customStyle="1" w:styleId="1ffff0">
    <w:name w:val="Статья 1"/>
    <w:basedOn w:val="a3"/>
    <w:qFormat/>
    <w:pPr>
      <w:tabs>
        <w:tab w:val="left" w:pos="1429"/>
      </w:tabs>
      <w:spacing w:before="60" w:after="60"/>
      <w:ind w:firstLine="709"/>
      <w:jc w:val="both"/>
    </w:pPr>
    <w:rPr>
      <w:rFonts w:ascii="Times New Roman" w:eastAsia="Times New Roman" w:hAnsi="Times New Roman" w:cs="Times New Roman"/>
      <w:sz w:val="24"/>
      <w:lang w:eastAsia="ar-SA"/>
    </w:rPr>
  </w:style>
  <w:style w:type="paragraph" w:customStyle="1" w:styleId="2ffc">
    <w:name w:val="Статья 2"/>
    <w:basedOn w:val="a3"/>
    <w:qFormat/>
    <w:pPr>
      <w:tabs>
        <w:tab w:val="left" w:pos="1259"/>
        <w:tab w:val="left" w:pos="1471"/>
      </w:tabs>
      <w:spacing w:before="60" w:after="60"/>
      <w:ind w:left="-159" w:firstLine="709"/>
      <w:jc w:val="both"/>
    </w:pPr>
    <w:rPr>
      <w:rFonts w:ascii="Times New Roman" w:eastAsia="Times New Roman" w:hAnsi="Times New Roman" w:cs="Times New Roman"/>
      <w:sz w:val="24"/>
      <w:lang w:eastAsia="ar-SA"/>
    </w:rPr>
  </w:style>
  <w:style w:type="paragraph" w:customStyle="1" w:styleId="afffffff7">
    <w:name w:val="Шапка договора"/>
    <w:basedOn w:val="a3"/>
    <w:qFormat/>
    <w:pPr>
      <w:spacing w:before="60" w:after="60"/>
      <w:jc w:val="center"/>
    </w:pPr>
    <w:rPr>
      <w:rFonts w:ascii="Times New Roman" w:eastAsia="Times New Roman" w:hAnsi="Times New Roman" w:cs="Times New Roman"/>
      <w:b/>
      <w:bCs/>
      <w:sz w:val="24"/>
      <w:lang w:eastAsia="ar-SA"/>
    </w:rPr>
  </w:style>
  <w:style w:type="paragraph" w:customStyle="1" w:styleId="TableCellL">
    <w:name w:val="Table Cell L"/>
    <w:basedOn w:val="a3"/>
    <w:qFormat/>
    <w:pPr>
      <w:jc w:val="both"/>
    </w:pPr>
    <w:rPr>
      <w:rFonts w:ascii="Times New Roman" w:eastAsia="Times New Roman" w:hAnsi="Times New Roman" w:cs="Times New Roman"/>
      <w:sz w:val="24"/>
      <w:lang w:eastAsia="ar-SA"/>
    </w:rPr>
  </w:style>
  <w:style w:type="paragraph" w:customStyle="1" w:styleId="afffffff8">
    <w:name w:val="Содержимое таблицы"/>
    <w:basedOn w:val="a3"/>
    <w:qFormat/>
  </w:style>
  <w:style w:type="paragraph" w:customStyle="1" w:styleId="afffffff9">
    <w:name w:val="Заголовок таблицы"/>
    <w:basedOn w:val="TableCellL"/>
    <w:qFormat/>
    <w:pPr>
      <w:keepNext/>
      <w:keepLines/>
      <w:spacing w:before="120" w:after="120"/>
      <w:jc w:val="center"/>
    </w:pPr>
    <w:rPr>
      <w:b/>
      <w:i/>
    </w:rPr>
  </w:style>
  <w:style w:type="paragraph" w:customStyle="1" w:styleId="user7">
    <w:name w:val="Таблица (user)"/>
    <w:basedOn w:val="a3"/>
    <w:qFormat/>
    <w:rPr>
      <w:rFonts w:ascii="Times New Roman" w:eastAsia="Times New Roman" w:hAnsi="Times New Roman" w:cs="Arial"/>
      <w:bCs/>
      <w:iCs/>
      <w:lang w:eastAsia="ar-SA"/>
    </w:rPr>
  </w:style>
  <w:style w:type="paragraph" w:customStyle="1" w:styleId="406">
    <w:name w:val="Стиль Заголовок 4 + Перед:  0 пт После:  6 пт"/>
    <w:basedOn w:val="4user0"/>
    <w:qFormat/>
    <w:pPr>
      <w:numPr>
        <w:numId w:val="21"/>
      </w:numPr>
      <w:snapToGrid/>
      <w:spacing w:before="240" w:after="240"/>
    </w:pPr>
    <w:rPr>
      <w:lang w:val="en-US" w:eastAsia="ar-SA"/>
    </w:rPr>
  </w:style>
  <w:style w:type="paragraph" w:customStyle="1" w:styleId="414">
    <w:name w:val="Маркированный список 41"/>
    <w:basedOn w:val="a3"/>
    <w:qFormat/>
    <w:pPr>
      <w:tabs>
        <w:tab w:val="left" w:pos="4301"/>
      </w:tabs>
      <w:spacing w:before="60" w:after="60"/>
      <w:ind w:left="2149" w:hanging="357"/>
      <w:jc w:val="both"/>
    </w:pPr>
    <w:rPr>
      <w:rFonts w:ascii="Times New Roman" w:eastAsia="Times New Roman" w:hAnsi="Times New Roman" w:cs="Times New Roman"/>
      <w:sz w:val="24"/>
      <w:lang w:eastAsia="ar-SA"/>
    </w:rPr>
  </w:style>
  <w:style w:type="paragraph" w:customStyle="1" w:styleId="PseudoH5NoNum">
    <w:name w:val="Pseudo H5 No Num"/>
    <w:basedOn w:val="a3"/>
    <w:next w:val="affff0"/>
    <w:qFormat/>
    <w:pPr>
      <w:keepNext/>
      <w:spacing w:before="240" w:after="180"/>
      <w:ind w:left="720"/>
      <w:jc w:val="both"/>
    </w:pPr>
    <w:rPr>
      <w:rFonts w:ascii="Arial" w:eastAsia="Times New Roman" w:hAnsi="Arial" w:cs="Times New Roman"/>
      <w:b/>
      <w:lang w:eastAsia="ar-SA"/>
    </w:rPr>
  </w:style>
  <w:style w:type="paragraph" w:customStyle="1" w:styleId="s00">
    <w:name w:val="s00 Текст"/>
    <w:basedOn w:val="a3"/>
    <w:qFormat/>
    <w:pPr>
      <w:keepNext/>
      <w:spacing w:before="60"/>
      <w:ind w:firstLine="340"/>
      <w:jc w:val="both"/>
    </w:pPr>
    <w:rPr>
      <w:rFonts w:ascii="Arial" w:eastAsia="Times New Roman" w:hAnsi="Arial" w:cs="Times New Roman"/>
      <w:lang w:eastAsia="ar-SA"/>
    </w:rPr>
  </w:style>
  <w:style w:type="paragraph" w:customStyle="1" w:styleId="s01">
    <w:name w:val="s01 РАЗДЕЛ"/>
    <w:basedOn w:val="s00"/>
    <w:next w:val="a3"/>
    <w:qFormat/>
    <w:pPr>
      <w:keepLines/>
      <w:spacing w:before="240" w:after="120"/>
    </w:pPr>
    <w:rPr>
      <w:b/>
      <w:bCs/>
      <w:sz w:val="24"/>
      <w:szCs w:val="28"/>
    </w:rPr>
  </w:style>
  <w:style w:type="paragraph" w:customStyle="1" w:styleId="alp0">
    <w:name w:val="alp_обыч_спис"/>
    <w:basedOn w:val="a3"/>
    <w:qFormat/>
    <w:pPr>
      <w:spacing w:before="120" w:after="120" w:line="360" w:lineRule="auto"/>
      <w:jc w:val="center"/>
    </w:pPr>
    <w:rPr>
      <w:rFonts w:eastAsia="Times New Roman" w:cs="Times New Roman"/>
      <w:b/>
      <w:lang w:eastAsia="ar-SA"/>
    </w:rPr>
  </w:style>
  <w:style w:type="paragraph" w:customStyle="1" w:styleId="1ffff1">
    <w:name w:val="марк список 1"/>
    <w:basedOn w:val="a3"/>
    <w:qFormat/>
    <w:pPr>
      <w:spacing w:before="120" w:after="120"/>
      <w:jc w:val="both"/>
    </w:pPr>
    <w:rPr>
      <w:rFonts w:ascii="Times New Roman" w:eastAsia="Times New Roman" w:hAnsi="Times New Roman" w:cs="Times New Roman"/>
      <w:sz w:val="24"/>
      <w:lang w:eastAsia="ar-SA"/>
    </w:rPr>
  </w:style>
  <w:style w:type="paragraph" w:customStyle="1" w:styleId="CharChar0">
    <w:name w:val="Char Char"/>
    <w:basedOn w:val="a3"/>
    <w:qFormat/>
    <w:pPr>
      <w:tabs>
        <w:tab w:val="left" w:pos="1440"/>
      </w:tabs>
      <w:spacing w:before="280" w:after="280"/>
      <w:ind w:left="720" w:hanging="360"/>
    </w:pPr>
    <w:rPr>
      <w:rFonts w:ascii="Tahoma" w:eastAsia="Times New Roman" w:hAnsi="Tahoma" w:cs="Times New Roman"/>
      <w:lang w:val="en-US" w:eastAsia="ar-SA"/>
    </w:rPr>
  </w:style>
  <w:style w:type="paragraph" w:styleId="afffffffa">
    <w:name w:val="Plain Text"/>
    <w:basedOn w:val="a3"/>
    <w:qFormat/>
    <w:pPr>
      <w:tabs>
        <w:tab w:val="left" w:pos="284"/>
      </w:tabs>
      <w:spacing w:after="120"/>
      <w:jc w:val="both"/>
    </w:pPr>
    <w:rPr>
      <w:rFonts w:ascii="Times New Roman" w:eastAsia="Times New Roman" w:hAnsi="Times New Roman" w:cs="Times New Roman"/>
      <w:lang w:val="en-GB" w:eastAsia="ar-SA"/>
    </w:rPr>
  </w:style>
  <w:style w:type="paragraph" w:customStyle="1" w:styleId="4e">
    <w:name w:val="Стиль4"/>
    <w:basedOn w:val="3user0"/>
    <w:next w:val="a3"/>
    <w:qFormat/>
    <w:pPr>
      <w:keepLines/>
      <w:tabs>
        <w:tab w:val="left" w:pos="1944"/>
      </w:tabs>
      <w:spacing w:before="130" w:after="0" w:line="260" w:lineRule="atLeast"/>
      <w:ind w:left="864" w:hanging="504"/>
      <w:jc w:val="both"/>
    </w:pPr>
    <w:rPr>
      <w:rFonts w:ascii="Times New Roman" w:hAnsi="Times New Roman"/>
      <w:i/>
      <w:iCs/>
      <w:color w:val="auto"/>
      <w:sz w:val="24"/>
      <w:szCs w:val="20"/>
      <w:lang w:val="zh-CN" w:eastAsia="ar-SA"/>
    </w:rPr>
  </w:style>
  <w:style w:type="paragraph" w:customStyle="1" w:styleId="5b">
    <w:name w:val="Стиль5"/>
    <w:basedOn w:val="4user0"/>
    <w:qFormat/>
    <w:pPr>
      <w:keepNext w:val="0"/>
      <w:tabs>
        <w:tab w:val="left" w:pos="3168"/>
      </w:tabs>
      <w:snapToGrid/>
      <w:spacing w:before="130" w:after="130" w:line="260" w:lineRule="atLeast"/>
      <w:ind w:left="1368" w:hanging="648"/>
    </w:pPr>
    <w:rPr>
      <w:b w:val="0"/>
      <w:bCs w:val="0"/>
      <w:i/>
      <w:u w:val="single"/>
      <w:lang w:eastAsia="ar-SA"/>
    </w:rPr>
  </w:style>
  <w:style w:type="paragraph" w:customStyle="1" w:styleId="2TimesNewRoman12pt">
    <w:name w:val="Стиль Заголовок 2 + Times New Roman 12 pt"/>
    <w:basedOn w:val="2user0"/>
    <w:qFormat/>
    <w:pPr>
      <w:spacing w:line="260" w:lineRule="atLeast"/>
      <w:ind w:left="1214" w:hanging="360"/>
      <w:jc w:val="both"/>
    </w:pPr>
    <w:rPr>
      <w:rFonts w:cs="Arial"/>
      <w:i/>
      <w:color w:val="auto"/>
      <w:sz w:val="22"/>
      <w:lang w:val="zh-CN" w:eastAsia="ar-SA"/>
    </w:rPr>
  </w:style>
  <w:style w:type="paragraph" w:customStyle="1" w:styleId="3TimesNewRoman12pt">
    <w:name w:val="Стиль Заголовок 3 + Times New Roman 12 pt подчеркивание"/>
    <w:basedOn w:val="3user0"/>
    <w:qFormat/>
    <w:pPr>
      <w:tabs>
        <w:tab w:val="left" w:pos="2424"/>
      </w:tabs>
      <w:ind w:left="1212" w:hanging="1200"/>
      <w:jc w:val="both"/>
    </w:pPr>
    <w:rPr>
      <w:rFonts w:ascii="Times New Roman" w:hAnsi="Times New Roman" w:cs="Arial"/>
      <w:i/>
      <w:color w:val="auto"/>
      <w:sz w:val="24"/>
      <w:lang w:val="zh-CN" w:eastAsia="ar-SA"/>
    </w:rPr>
  </w:style>
  <w:style w:type="paragraph" w:customStyle="1" w:styleId="415">
    <w:name w:val="Заголовок 4.1"/>
    <w:basedOn w:val="3TimesNewRoman12pt"/>
    <w:qFormat/>
    <w:pPr>
      <w:tabs>
        <w:tab w:val="left" w:pos="3532"/>
      </w:tabs>
      <w:ind w:left="2306" w:hanging="720"/>
    </w:pPr>
  </w:style>
  <w:style w:type="paragraph" w:customStyle="1" w:styleId="416">
    <w:name w:val="Нумерованный список 41"/>
    <w:basedOn w:val="a3"/>
    <w:qFormat/>
    <w:pPr>
      <w:tabs>
        <w:tab w:val="left" w:pos="2418"/>
      </w:tabs>
      <w:ind w:left="1209" w:hanging="360"/>
      <w:jc w:val="both"/>
    </w:pPr>
    <w:rPr>
      <w:rFonts w:ascii="Times New Roman" w:eastAsia="Times New Roman" w:hAnsi="Times New Roman" w:cs="Times New Roman"/>
      <w:lang w:eastAsia="ar-SA"/>
    </w:rPr>
  </w:style>
  <w:style w:type="paragraph" w:customStyle="1" w:styleId="21a">
    <w:name w:val="Заголовок 2.1"/>
    <w:basedOn w:val="2f9"/>
    <w:qFormat/>
    <w:pPr>
      <w:keepNext/>
      <w:keepLines/>
      <w:tabs>
        <w:tab w:val="left" w:pos="600"/>
        <w:tab w:val="right" w:leader="dot" w:pos="9600"/>
      </w:tabs>
      <w:spacing w:before="0" w:line="260" w:lineRule="atLeast"/>
      <w:ind w:right="-5" w:hanging="600"/>
      <w:jc w:val="both"/>
    </w:pPr>
    <w:rPr>
      <w:rFonts w:ascii="Times New Roman" w:eastAsia="Times New Roman" w:hAnsi="Times New Roman" w:cs="Times New Roman"/>
      <w:b w:val="0"/>
      <w:bCs w:val="0"/>
      <w:i/>
      <w:iCs/>
      <w:smallCaps/>
      <w:color w:val="auto"/>
      <w:lang w:eastAsia="ar-SA"/>
    </w:rPr>
  </w:style>
  <w:style w:type="paragraph" w:customStyle="1" w:styleId="225">
    <w:name w:val="Заголовок 2.2."/>
    <w:basedOn w:val="21a"/>
    <w:qFormat/>
    <w:pPr>
      <w:tabs>
        <w:tab w:val="left" w:pos="1811"/>
        <w:tab w:val="left" w:pos="2422"/>
        <w:tab w:val="right" w:leader="dot" w:pos="10811"/>
      </w:tabs>
      <w:ind w:left="1211" w:hanging="360"/>
    </w:pPr>
  </w:style>
  <w:style w:type="paragraph" w:customStyle="1" w:styleId="1120">
    <w:name w:val="1.1. Заголовок 2"/>
    <w:basedOn w:val="2f9"/>
    <w:qFormat/>
    <w:pPr>
      <w:tabs>
        <w:tab w:val="left" w:pos="1313"/>
        <w:tab w:val="left" w:pos="1472"/>
        <w:tab w:val="right" w:leader="dot" w:pos="10472"/>
      </w:tabs>
      <w:spacing w:before="0" w:line="260" w:lineRule="atLeast"/>
      <w:ind w:left="872" w:right="-5" w:hanging="432"/>
    </w:pPr>
    <w:rPr>
      <w:rFonts w:ascii="Times New Roman" w:eastAsia="Times New Roman" w:hAnsi="Times New Roman" w:cs="Times New Roman"/>
      <w:b w:val="0"/>
      <w:bCs w:val="0"/>
      <w:smallCaps/>
      <w:color w:val="auto"/>
      <w:lang w:eastAsia="ar-SA"/>
    </w:rPr>
  </w:style>
  <w:style w:type="paragraph" w:customStyle="1" w:styleId="1114">
    <w:name w:val="Стиль Заголовок 1 + полужирный Междустр.интервал:  множитель 11 ин"/>
    <w:basedOn w:val="1user"/>
    <w:qFormat/>
    <w:pPr>
      <w:tabs>
        <w:tab w:val="left" w:pos="2137"/>
        <w:tab w:val="left" w:pos="2883"/>
      </w:tabs>
      <w:spacing w:before="0" w:after="0" w:line="264" w:lineRule="auto"/>
      <w:ind w:left="1657" w:hanging="432"/>
    </w:pPr>
    <w:rPr>
      <w:color w:val="auto"/>
      <w:kern w:val="0"/>
      <w:sz w:val="24"/>
      <w:szCs w:val="20"/>
      <w:lang w:val="zh-CN" w:eastAsia="ar-SA"/>
    </w:rPr>
  </w:style>
  <w:style w:type="paragraph" w:customStyle="1" w:styleId="114pt">
    <w:name w:val="Стиль Заголовок 1 + 14 pt полужирный Черный Междустр.интервал:  ..."/>
    <w:basedOn w:val="1user"/>
    <w:qFormat/>
    <w:pPr>
      <w:pBdr>
        <w:top w:val="single" w:sz="4" w:space="1" w:color="000000"/>
        <w:left w:val="single" w:sz="4" w:space="4" w:color="000000"/>
        <w:bottom w:val="single" w:sz="4" w:space="1" w:color="000000"/>
        <w:right w:val="single" w:sz="4" w:space="4" w:color="000000"/>
      </w:pBdr>
      <w:tabs>
        <w:tab w:val="left" w:pos="999"/>
        <w:tab w:val="left" w:pos="1195"/>
      </w:tabs>
      <w:spacing w:before="0" w:after="0" w:line="264" w:lineRule="auto"/>
      <w:ind w:left="715" w:hanging="432"/>
    </w:pPr>
    <w:rPr>
      <w:kern w:val="0"/>
      <w:sz w:val="24"/>
      <w:szCs w:val="20"/>
      <w:lang w:val="zh-CN" w:eastAsia="ar-SA"/>
    </w:rPr>
  </w:style>
  <w:style w:type="paragraph" w:customStyle="1" w:styleId="bulletiki">
    <w:name w:val="bulletiki"/>
    <w:basedOn w:val="a3"/>
    <w:qFormat/>
    <w:pPr>
      <w:tabs>
        <w:tab w:val="left" w:pos="1134"/>
      </w:tabs>
      <w:spacing w:after="120"/>
      <w:ind w:left="567" w:hanging="567"/>
      <w:jc w:val="both"/>
    </w:pPr>
    <w:rPr>
      <w:rFonts w:ascii="Arial" w:eastAsia="Times New Roman" w:hAnsi="Arial" w:cs="Times New Roman"/>
      <w:lang w:val="en-GB" w:eastAsia="ar-SA"/>
    </w:rPr>
  </w:style>
  <w:style w:type="paragraph" w:customStyle="1" w:styleId="Subject">
    <w:name w:val="Subject"/>
    <w:basedOn w:val="a3"/>
    <w:next w:val="a3"/>
    <w:qFormat/>
    <w:pPr>
      <w:keepLines/>
      <w:spacing w:after="130" w:line="260" w:lineRule="exact"/>
      <w:jc w:val="both"/>
    </w:pPr>
    <w:rPr>
      <w:rFonts w:ascii="Arial" w:eastAsia="Times New Roman" w:hAnsi="Arial" w:cs="Times New Roman"/>
      <w:b/>
      <w:lang w:val="en-GB" w:eastAsia="ar-SA"/>
    </w:rPr>
  </w:style>
  <w:style w:type="paragraph" w:customStyle="1" w:styleId="IndentedText">
    <w:name w:val="IndentedText"/>
    <w:basedOn w:val="afffffffa"/>
    <w:qFormat/>
  </w:style>
  <w:style w:type="paragraph" w:customStyle="1" w:styleId="KPMGSmalllogo">
    <w:name w:val="KPMG Small logo"/>
    <w:basedOn w:val="a3"/>
    <w:qFormat/>
    <w:pPr>
      <w:spacing w:before="360" w:after="120"/>
      <w:jc w:val="both"/>
    </w:pPr>
    <w:rPr>
      <w:rFonts w:ascii="KPMG Logo" w:eastAsia="Times New Roman" w:hAnsi="KPMG Logo" w:cs="Times New Roman"/>
      <w:lang w:val="en-GB" w:eastAsia="ar-SA"/>
    </w:rPr>
  </w:style>
  <w:style w:type="paragraph" w:customStyle="1" w:styleId="KPMGLargelogo">
    <w:name w:val="KPMG Large logo"/>
    <w:basedOn w:val="a3"/>
    <w:qFormat/>
    <w:pPr>
      <w:jc w:val="both"/>
    </w:pPr>
    <w:rPr>
      <w:rFonts w:ascii="KPMG Logo" w:eastAsia="Times New Roman" w:hAnsi="KPMG Logo" w:cs="Times New Roman"/>
      <w:sz w:val="44"/>
      <w:lang w:val="en-GB" w:eastAsia="ar-SA"/>
    </w:rPr>
  </w:style>
  <w:style w:type="paragraph" w:customStyle="1" w:styleId="Iiiaeuiueaaceaniienoiee">
    <w:name w:val="Ii?iaeuiue aac e?aniie no?iee"/>
    <w:basedOn w:val="a3"/>
    <w:qFormat/>
    <w:pPr>
      <w:spacing w:before="80" w:after="80"/>
      <w:jc w:val="both"/>
    </w:pPr>
    <w:rPr>
      <w:rFonts w:ascii="TimesDL" w:eastAsia="Times New Roman" w:hAnsi="TimesDL" w:cs="Times New Roman"/>
      <w:lang w:eastAsia="ar-SA"/>
    </w:rPr>
  </w:style>
  <w:style w:type="paragraph" w:customStyle="1" w:styleId="body">
    <w:name w:val="body"/>
    <w:basedOn w:val="bulletiki"/>
    <w:qFormat/>
    <w:pPr>
      <w:spacing w:before="120" w:after="0"/>
      <w:ind w:left="0" w:firstLine="0"/>
    </w:pPr>
    <w:rPr>
      <w:rFonts w:ascii="Times New Roman" w:hAnsi="Times New Roman"/>
      <w:lang w:val="ru-RU"/>
    </w:rPr>
  </w:style>
  <w:style w:type="paragraph" w:customStyle="1" w:styleId="Tablenums">
    <w:name w:val="Tablenums"/>
    <w:basedOn w:val="a3"/>
    <w:qFormat/>
    <w:pPr>
      <w:tabs>
        <w:tab w:val="decimal" w:pos="794"/>
      </w:tabs>
    </w:pPr>
    <w:rPr>
      <w:rFonts w:ascii="Times New Roman" w:eastAsia="Times New Roman" w:hAnsi="Times New Roman" w:cs="Times New Roman"/>
      <w:sz w:val="18"/>
      <w:lang w:eastAsia="ar-SA"/>
    </w:rPr>
  </w:style>
  <w:style w:type="paragraph" w:customStyle="1" w:styleId="2ffd">
    <w:name w:val="Список2"/>
    <w:basedOn w:val="user"/>
    <w:qFormat/>
    <w:pPr>
      <w:tabs>
        <w:tab w:val="left" w:pos="1440"/>
      </w:tabs>
      <w:spacing w:before="120"/>
      <w:ind w:left="720" w:hanging="360"/>
      <w:jc w:val="both"/>
    </w:pPr>
    <w:rPr>
      <w:rFonts w:ascii="Arial" w:eastAsia="Arial" w:hAnsi="Arial" w:cs="Arial"/>
      <w:sz w:val="22"/>
      <w:lang w:eastAsia="ar-SA"/>
    </w:rPr>
  </w:style>
  <w:style w:type="paragraph" w:customStyle="1" w:styleId="2ffe">
    <w:name w:val="Номер2"/>
    <w:basedOn w:val="2ffd"/>
    <w:qFormat/>
    <w:pPr>
      <w:tabs>
        <w:tab w:val="left" w:pos="720"/>
        <w:tab w:val="left" w:pos="1211"/>
        <w:tab w:val="left" w:pos="1569"/>
      </w:tabs>
      <w:spacing w:before="40" w:after="40"/>
      <w:ind w:left="360"/>
    </w:pPr>
    <w:rPr>
      <w:rFonts w:ascii="Times New Roman" w:eastAsia="Times New Roman" w:hAnsi="Times New Roman" w:cs="Times New Roman"/>
    </w:rPr>
  </w:style>
  <w:style w:type="paragraph" w:customStyle="1" w:styleId="Tabletext">
    <w:name w:val="Table text"/>
    <w:basedOn w:val="afffffffa"/>
    <w:qFormat/>
  </w:style>
  <w:style w:type="paragraph" w:customStyle="1" w:styleId="bul1">
    <w:name w:val="bul1"/>
    <w:basedOn w:val="a3"/>
    <w:qFormat/>
    <w:pPr>
      <w:tabs>
        <w:tab w:val="left" w:pos="2268"/>
      </w:tabs>
      <w:spacing w:before="120"/>
      <w:ind w:left="1134" w:hanging="567"/>
      <w:jc w:val="both"/>
    </w:pPr>
    <w:rPr>
      <w:rFonts w:ascii="Times New Roman" w:eastAsia="Times New Roman" w:hAnsi="Times New Roman" w:cs="Times New Roman"/>
      <w:lang w:eastAsia="ar-SA"/>
    </w:rPr>
  </w:style>
  <w:style w:type="paragraph" w:customStyle="1" w:styleId="Tabletext0">
    <w:name w:val="Tabletext"/>
    <w:basedOn w:val="a3"/>
    <w:qFormat/>
    <w:pPr>
      <w:ind w:left="153" w:hanging="153"/>
    </w:pPr>
    <w:rPr>
      <w:rFonts w:ascii="Times New Roman" w:eastAsia="Times New Roman" w:hAnsi="Times New Roman" w:cs="Times New Roman"/>
      <w:sz w:val="18"/>
      <w:lang w:eastAsia="ar-SA"/>
    </w:rPr>
  </w:style>
  <w:style w:type="paragraph" w:customStyle="1" w:styleId="afffffffb">
    <w:name w:val="ссс"/>
    <w:basedOn w:val="a3"/>
    <w:qFormat/>
    <w:pPr>
      <w:keepLines/>
      <w:spacing w:line="360" w:lineRule="auto"/>
      <w:ind w:firstLine="720"/>
      <w:jc w:val="both"/>
    </w:pPr>
    <w:rPr>
      <w:rFonts w:ascii="Times New Roman" w:eastAsia="Times New Roman" w:hAnsi="Times New Roman" w:cs="Times New Roman"/>
      <w:lang w:eastAsia="ar-SA"/>
    </w:rPr>
  </w:style>
  <w:style w:type="paragraph" w:customStyle="1" w:styleId="Numbering">
    <w:name w:val="Numbering"/>
    <w:basedOn w:val="a3"/>
    <w:qFormat/>
    <w:pPr>
      <w:spacing w:before="130"/>
      <w:ind w:left="284" w:hanging="284"/>
      <w:jc w:val="both"/>
    </w:pPr>
    <w:rPr>
      <w:rFonts w:ascii="Times New Roman" w:eastAsia="Times New Roman" w:hAnsi="Times New Roman" w:cs="Times New Roman"/>
      <w:lang w:eastAsia="ar-SA"/>
    </w:rPr>
  </w:style>
  <w:style w:type="paragraph" w:customStyle="1" w:styleId="1ffff2">
    <w:name w:val="Текст1"/>
    <w:basedOn w:val="a3"/>
    <w:qFormat/>
    <w:pPr>
      <w:jc w:val="both"/>
    </w:pPr>
    <w:rPr>
      <w:rFonts w:ascii="Courier New" w:eastAsia="Times New Roman" w:hAnsi="Courier New" w:cs="Times New Roman"/>
      <w:lang w:eastAsia="ar-SA"/>
    </w:rPr>
  </w:style>
  <w:style w:type="paragraph" w:customStyle="1" w:styleId="xl53">
    <w:name w:val="xl53"/>
    <w:basedOn w:val="a3"/>
    <w:qFormat/>
    <w:pPr>
      <w:pBdr>
        <w:top w:val="single" w:sz="8" w:space="0" w:color="000000"/>
        <w:left w:val="single" w:sz="8" w:space="0" w:color="000000"/>
        <w:bottom w:val="single" w:sz="8" w:space="0" w:color="000000"/>
        <w:right w:val="single" w:sz="8" w:space="0" w:color="000000"/>
      </w:pBdr>
      <w:spacing w:before="280" w:after="280"/>
      <w:jc w:val="center"/>
    </w:pPr>
    <w:rPr>
      <w:rFonts w:ascii="Arial" w:eastAsia="Times New Roman" w:hAnsi="Arial" w:cs="Arial"/>
      <w:sz w:val="18"/>
      <w:szCs w:val="18"/>
      <w:lang w:val="en-US" w:eastAsia="ar-SA"/>
    </w:rPr>
  </w:style>
  <w:style w:type="paragraph" w:customStyle="1" w:styleId="Graphic">
    <w:name w:val="Graphic"/>
    <w:basedOn w:val="affff1"/>
    <w:qFormat/>
    <w:pPr>
      <w:pBdr>
        <w:top w:val="single" w:sz="4" w:space="1" w:color="000000"/>
        <w:left w:val="single" w:sz="4" w:space="1" w:color="000000"/>
        <w:bottom w:val="single" w:sz="4" w:space="1" w:color="000000"/>
        <w:right w:val="single" w:sz="4" w:space="1" w:color="000000"/>
      </w:pBdr>
      <w:jc w:val="center"/>
    </w:pPr>
    <w:rPr>
      <w:sz w:val="22"/>
      <w:lang w:val="en-US" w:eastAsia="ar-SA"/>
    </w:rPr>
  </w:style>
  <w:style w:type="paragraph" w:customStyle="1" w:styleId="zreportaddinfoit">
    <w:name w:val="zreport addinfoit"/>
    <w:basedOn w:val="a3"/>
    <w:qFormat/>
    <w:pPr>
      <w:spacing w:line="260" w:lineRule="atLeast"/>
      <w:jc w:val="center"/>
    </w:pPr>
    <w:rPr>
      <w:rFonts w:ascii="Times New Roman" w:eastAsia="Times New Roman" w:hAnsi="Times New Roman" w:cs="Times New Roman"/>
      <w:i/>
      <w:lang w:val="en-US" w:eastAsia="ar-SA"/>
    </w:rPr>
  </w:style>
  <w:style w:type="paragraph" w:customStyle="1" w:styleId="a1">
    <w:name w:val="Маркированный список МнУр"/>
    <w:basedOn w:val="a3"/>
    <w:qFormat/>
    <w:pPr>
      <w:numPr>
        <w:numId w:val="22"/>
      </w:numPr>
      <w:spacing w:before="120"/>
    </w:pPr>
    <w:rPr>
      <w:rFonts w:ascii="Times New Roman" w:eastAsia="Times New Roman" w:hAnsi="Times New Roman" w:cs="Times New Roman"/>
      <w:sz w:val="24"/>
      <w:szCs w:val="24"/>
      <w:lang w:eastAsia="ar-SA"/>
    </w:rPr>
  </w:style>
  <w:style w:type="paragraph" w:customStyle="1" w:styleId="StyleFirstline127cm">
    <w:name w:val="Style First line:  127 cm"/>
    <w:basedOn w:val="a3"/>
    <w:qFormat/>
    <w:pPr>
      <w:spacing w:before="120"/>
      <w:ind w:firstLine="720"/>
      <w:jc w:val="both"/>
    </w:pPr>
    <w:rPr>
      <w:rFonts w:ascii="Arial" w:eastAsia="Times New Roman" w:hAnsi="Arial" w:cs="Times New Roman"/>
      <w:sz w:val="24"/>
      <w:lang w:eastAsia="ar-SA"/>
    </w:rPr>
  </w:style>
  <w:style w:type="paragraph" w:customStyle="1" w:styleId="g4">
    <w:name w:val="g"/>
    <w:basedOn w:val="a3"/>
    <w:qFormat/>
    <w:pPr>
      <w:spacing w:before="280" w:after="280"/>
    </w:pPr>
    <w:rPr>
      <w:rFonts w:ascii="Times New Roman" w:eastAsia="Times New Roman" w:hAnsi="Times New Roman" w:cs="Times New Roman"/>
      <w:sz w:val="24"/>
      <w:szCs w:val="24"/>
      <w:lang w:eastAsia="ar-SA"/>
    </w:rPr>
  </w:style>
  <w:style w:type="paragraph" w:customStyle="1" w:styleId="2fff">
    <w:name w:val="Знак2 Знак Знак Знак"/>
    <w:basedOn w:val="a3"/>
    <w:next w:val="a3"/>
    <w:qFormat/>
    <w:pPr>
      <w:spacing w:before="280" w:after="280"/>
    </w:pPr>
    <w:rPr>
      <w:rFonts w:ascii="Tahoma" w:eastAsia="Times New Roman" w:hAnsi="Tahoma" w:cs="Times New Roman"/>
      <w:lang w:val="en-US" w:eastAsia="ar-SA"/>
    </w:rPr>
  </w:style>
  <w:style w:type="paragraph" w:customStyle="1" w:styleId="1ffff3">
    <w:name w:val="Основной текст с отступом1"/>
    <w:basedOn w:val="a3"/>
    <w:qFormat/>
    <w:pPr>
      <w:ind w:firstLine="720"/>
      <w:jc w:val="both"/>
    </w:pPr>
    <w:rPr>
      <w:rFonts w:ascii="Times New Roman" w:eastAsia="Times New Roman" w:hAnsi="Times New Roman" w:cs="Times New Roman"/>
      <w:b/>
      <w:bCs/>
      <w:sz w:val="24"/>
      <w:szCs w:val="24"/>
      <w:lang w:eastAsia="ar-SA"/>
    </w:rPr>
  </w:style>
  <w:style w:type="paragraph" w:customStyle="1" w:styleId="11f">
    <w:name w:val="Обычный11"/>
    <w:qFormat/>
    <w:pPr>
      <w:widowControl w:val="0"/>
      <w:suppressAutoHyphens/>
      <w:spacing w:line="300" w:lineRule="auto"/>
      <w:ind w:left="680"/>
    </w:pPr>
    <w:rPr>
      <w:rFonts w:ascii="Times New Roman" w:eastAsia="Arial" w:hAnsi="Times New Roman" w:cs="Times New Roman"/>
      <w:sz w:val="24"/>
      <w:lang w:eastAsia="ar-SA"/>
    </w:rPr>
  </w:style>
  <w:style w:type="paragraph" w:customStyle="1" w:styleId="afffffffc">
    <w:name w:val="Íîðìàëüíûé"/>
    <w:qFormat/>
    <w:pPr>
      <w:suppressAutoHyphens/>
    </w:pPr>
    <w:rPr>
      <w:rFonts w:ascii="Courier New" w:eastAsia="Arial" w:hAnsi="Courier New" w:cs="Times New Roman"/>
      <w:sz w:val="24"/>
      <w:lang w:val="en-US" w:eastAsia="ar-SA"/>
    </w:rPr>
  </w:style>
  <w:style w:type="paragraph" w:customStyle="1" w:styleId="1110">
    <w:name w:val="Стиль заг 1.1.1"/>
    <w:basedOn w:val="a3"/>
    <w:qFormat/>
    <w:pPr>
      <w:numPr>
        <w:numId w:val="23"/>
      </w:numPr>
      <w:spacing w:before="100" w:after="100"/>
    </w:pPr>
    <w:rPr>
      <w:rFonts w:ascii="Times New Roman" w:eastAsia="Times New Roman" w:hAnsi="Times New Roman" w:cs="Times New Roman"/>
      <w:sz w:val="24"/>
      <w:szCs w:val="24"/>
      <w:lang w:eastAsia="ar-SA"/>
    </w:rPr>
  </w:style>
  <w:style w:type="paragraph" w:customStyle="1" w:styleId="10user">
    <w:name w:val="Оглавление 10 (user)"/>
    <w:basedOn w:val="1fff6"/>
    <w:qFormat/>
    <w:pPr>
      <w:tabs>
        <w:tab w:val="right" w:leader="dot" w:pos="9638"/>
      </w:tabs>
      <w:ind w:left="2547"/>
    </w:pPr>
  </w:style>
  <w:style w:type="paragraph" w:customStyle="1" w:styleId="user8">
    <w:name w:val="Содержимое таблицы (user)"/>
    <w:basedOn w:val="a3"/>
    <w:qFormat/>
    <w:pPr>
      <w:suppressLineNumbers/>
      <w:spacing w:before="100" w:after="100"/>
    </w:pPr>
    <w:rPr>
      <w:rFonts w:ascii="Times New Roman" w:eastAsia="Times New Roman" w:hAnsi="Times New Roman" w:cs="Times New Roman"/>
      <w:sz w:val="24"/>
      <w:szCs w:val="24"/>
      <w:lang w:eastAsia="ar-SA"/>
    </w:rPr>
  </w:style>
  <w:style w:type="paragraph" w:customStyle="1" w:styleId="user9">
    <w:name w:val="Заголовок таблицы (user)"/>
    <w:basedOn w:val="user8"/>
    <w:qFormat/>
    <w:pPr>
      <w:jc w:val="center"/>
    </w:pPr>
    <w:rPr>
      <w:b/>
      <w:bCs/>
    </w:rPr>
  </w:style>
  <w:style w:type="paragraph" w:customStyle="1" w:styleId="usera">
    <w:name w:val="Содержимое врезки (user)"/>
    <w:basedOn w:val="affff0"/>
    <w:qFormat/>
    <w:pPr>
      <w:spacing w:after="0"/>
      <w:jc w:val="both"/>
    </w:pPr>
    <w:rPr>
      <w:sz w:val="28"/>
      <w:szCs w:val="28"/>
      <w:lang w:eastAsia="ar-SA"/>
    </w:rPr>
  </w:style>
  <w:style w:type="paragraph" w:customStyle="1" w:styleId="Times12">
    <w:name w:val="Times 12"/>
    <w:basedOn w:val="a3"/>
    <w:qFormat/>
    <w:pPr>
      <w:spacing w:before="100" w:after="100"/>
      <w:ind w:firstLine="567"/>
      <w:jc w:val="both"/>
    </w:pPr>
    <w:rPr>
      <w:rFonts w:ascii="Times New Roman" w:eastAsia="Times New Roman" w:hAnsi="Times New Roman" w:cs="Times New Roman"/>
      <w:bCs/>
      <w:sz w:val="24"/>
      <w:lang w:eastAsia="ar-SA"/>
    </w:rPr>
  </w:style>
  <w:style w:type="paragraph" w:customStyle="1" w:styleId="3f3f3f3f3f3f3f3f3f3f3f3f">
    <w:name w:val="Т3fа3fб3fл3fи3fц3fа3f ш3fа3fп3fк3fа3f"/>
    <w:basedOn w:val="a3"/>
    <w:qFormat/>
    <w:pPr>
      <w:keepNext/>
      <w:spacing w:before="40" w:after="40"/>
      <w:ind w:left="57" w:right="57"/>
    </w:pPr>
    <w:rPr>
      <w:rFonts w:ascii="Times New Roman" w:eastAsia="Times New Roman" w:hAnsi="Times New Roman" w:cs="Times New Roman"/>
      <w:szCs w:val="24"/>
      <w:lang w:eastAsia="ar-SA"/>
    </w:rPr>
  </w:style>
  <w:style w:type="paragraph" w:customStyle="1" w:styleId="3f3f3f3f3f3f3f3f3f3f3f3f0">
    <w:name w:val="Т3fа3fб3fл3fи3fц3fа3f т3fе3fк3fс3fт3f"/>
    <w:basedOn w:val="a3"/>
    <w:qFormat/>
    <w:pPr>
      <w:spacing w:before="40" w:after="40"/>
      <w:ind w:left="57" w:right="57"/>
    </w:pPr>
    <w:rPr>
      <w:rFonts w:ascii="Times New Roman" w:eastAsia="Times New Roman" w:hAnsi="Times New Roman" w:cs="Times New Roman"/>
      <w:sz w:val="24"/>
      <w:szCs w:val="24"/>
      <w:lang w:eastAsia="ar-SA"/>
    </w:rPr>
  </w:style>
  <w:style w:type="paragraph" w:customStyle="1" w:styleId="Body1">
    <w:name w:val="Body1"/>
    <w:qFormat/>
    <w:pPr>
      <w:suppressAutoHyphens/>
    </w:pPr>
    <w:rPr>
      <w:rFonts w:ascii="Helvetica" w:eastAsia="ヒラギノ角ゴ Pro W3" w:hAnsi="Helvetica" w:cs="Times New Roman"/>
      <w:color w:val="000000"/>
      <w:sz w:val="24"/>
      <w:lang w:val="en-GB" w:eastAsia="ar-SA"/>
    </w:rPr>
  </w:style>
  <w:style w:type="paragraph" w:customStyle="1" w:styleId="1ffff4">
    <w:name w:val="Цитата1"/>
    <w:basedOn w:val="a3"/>
    <w:qFormat/>
    <w:pPr>
      <w:spacing w:after="120"/>
      <w:ind w:left="1440" w:right="1440"/>
    </w:pPr>
    <w:rPr>
      <w:rFonts w:ascii="Times New Roman" w:eastAsia="Times New Roman" w:hAnsi="Times New Roman" w:cs="Times New Roman"/>
      <w:sz w:val="24"/>
      <w:lang w:eastAsia="ar-SA"/>
    </w:rPr>
  </w:style>
  <w:style w:type="paragraph" w:customStyle="1" w:styleId="226">
    <w:name w:val="Основной текст с отступом 22"/>
    <w:basedOn w:val="a3"/>
    <w:qFormat/>
    <w:pPr>
      <w:spacing w:after="120" w:line="480" w:lineRule="auto"/>
      <w:ind w:left="283"/>
    </w:pPr>
    <w:rPr>
      <w:rFonts w:ascii="Times New Roman" w:eastAsia="Times New Roman" w:hAnsi="Times New Roman" w:cs="Times New Roman"/>
      <w:sz w:val="24"/>
      <w:lang w:eastAsia="ar-SA"/>
    </w:rPr>
  </w:style>
  <w:style w:type="paragraph" w:customStyle="1" w:styleId="style13318853190000000019msonormal">
    <w:name w:val="style_13318853190000000019msonormal"/>
    <w:basedOn w:val="a3"/>
    <w:qFormat/>
    <w:pPr>
      <w:spacing w:before="280" w:after="280"/>
    </w:pPr>
    <w:rPr>
      <w:rFonts w:ascii="Times New Roman" w:eastAsia="Times New Roman" w:hAnsi="Times New Roman" w:cs="Times New Roman"/>
      <w:sz w:val="24"/>
      <w:szCs w:val="24"/>
    </w:rPr>
  </w:style>
  <w:style w:type="paragraph" w:customStyle="1" w:styleId="2fff0">
    <w:name w:val="Основной текст с отступом2"/>
    <w:basedOn w:val="a3"/>
    <w:qFormat/>
    <w:pPr>
      <w:ind w:firstLine="720"/>
      <w:jc w:val="both"/>
    </w:pPr>
    <w:rPr>
      <w:rFonts w:ascii="Times New Roman" w:eastAsia="Times New Roman" w:hAnsi="Times New Roman" w:cs="Times New Roman"/>
      <w:b/>
      <w:bCs/>
      <w:sz w:val="24"/>
      <w:szCs w:val="24"/>
    </w:rPr>
  </w:style>
  <w:style w:type="paragraph" w:customStyle="1" w:styleId="afffffffd">
    <w:name w:val="Стиль"/>
    <w:qFormat/>
    <w:pPr>
      <w:suppressAutoHyphens/>
    </w:pPr>
    <w:rPr>
      <w:rFonts w:ascii="Times New Roman" w:eastAsia="Times New Roman" w:hAnsi="Times New Roman" w:cs="Times New Roman"/>
      <w:lang w:eastAsia="en-US"/>
    </w:rPr>
  </w:style>
  <w:style w:type="paragraph" w:customStyle="1" w:styleId="afffffffe">
    <w:name w:val="Заг_табл"/>
    <w:basedOn w:val="a3"/>
    <w:autoRedefine/>
    <w:qFormat/>
    <w:pPr>
      <w:tabs>
        <w:tab w:val="left" w:pos="1189"/>
        <w:tab w:val="left" w:pos="1429"/>
        <w:tab w:val="left" w:pos="1985"/>
      </w:tabs>
      <w:spacing w:line="276" w:lineRule="auto"/>
      <w:ind w:left="709"/>
      <w:jc w:val="center"/>
    </w:pPr>
    <w:rPr>
      <w:rFonts w:ascii="Times New Roman" w:eastAsia="Times New Roman" w:hAnsi="Times New Roman" w:cs="Times New Roman"/>
      <w:bCs/>
      <w:sz w:val="24"/>
      <w:szCs w:val="24"/>
    </w:rPr>
  </w:style>
  <w:style w:type="paragraph" w:customStyle="1" w:styleId="BodyTextIndent32">
    <w:name w:val="Body Text Indent 32"/>
    <w:basedOn w:val="a3"/>
    <w:qFormat/>
    <w:pPr>
      <w:ind w:left="176"/>
      <w:jc w:val="both"/>
    </w:pPr>
    <w:rPr>
      <w:rFonts w:ascii="Times New Roman" w:eastAsia="Times New Roman" w:hAnsi="Times New Roman" w:cs="Times New Roman"/>
      <w:sz w:val="24"/>
    </w:rPr>
  </w:style>
  <w:style w:type="paragraph" w:customStyle="1" w:styleId="1KGK9">
    <w:name w:val="1KG=K9"/>
    <w:qFormat/>
    <w:pPr>
      <w:suppressAutoHyphens/>
    </w:pPr>
    <w:rPr>
      <w:rFonts w:ascii="Arial" w:eastAsia="Times New Roman" w:hAnsi="Arial" w:cs="Times New Roman"/>
      <w:szCs w:val="24"/>
    </w:rPr>
  </w:style>
  <w:style w:type="paragraph" w:customStyle="1" w:styleId="affffffff">
    <w:name w:val="Нормальный"/>
    <w:qFormat/>
    <w:pPr>
      <w:suppressAutoHyphens/>
    </w:pPr>
    <w:rPr>
      <w:rFonts w:ascii="Times New Roman" w:eastAsia="Times New Roman" w:hAnsi="Times New Roman" w:cs="Times New Roman"/>
    </w:rPr>
  </w:style>
  <w:style w:type="paragraph" w:customStyle="1" w:styleId="xl121">
    <w:name w:val="xl121"/>
    <w:basedOn w:val="a3"/>
    <w:qFormat/>
    <w:pPr>
      <w:pBdr>
        <w:top w:val="single" w:sz="8" w:space="0" w:color="000000"/>
        <w:left w:val="single" w:sz="8" w:space="0" w:color="000000"/>
        <w:bottom w:val="single" w:sz="8" w:space="0" w:color="000000"/>
        <w:right w:val="single" w:sz="8" w:space="0" w:color="000000"/>
      </w:pBdr>
      <w:spacing w:before="280" w:after="280"/>
    </w:pPr>
    <w:rPr>
      <w:rFonts w:ascii="Times New Roman" w:eastAsia="Times New Roman" w:hAnsi="Times New Roman" w:cs="Times New Roman"/>
      <w:b/>
      <w:bCs/>
      <w:sz w:val="24"/>
      <w:szCs w:val="24"/>
    </w:rPr>
  </w:style>
  <w:style w:type="paragraph" w:customStyle="1" w:styleId="xl122">
    <w:name w:val="xl122"/>
    <w:basedOn w:val="a3"/>
    <w:qFormat/>
    <w:pPr>
      <w:pBdr>
        <w:top w:val="single" w:sz="8" w:space="0" w:color="000000"/>
        <w:left w:val="single" w:sz="8" w:space="0" w:color="000000"/>
        <w:bottom w:val="single" w:sz="8" w:space="0" w:color="000000"/>
        <w:right w:val="single" w:sz="8" w:space="0" w:color="000000"/>
      </w:pBdr>
      <w:spacing w:before="280" w:after="280"/>
    </w:pPr>
    <w:rPr>
      <w:rFonts w:ascii="Times New Roman" w:eastAsia="Times New Roman" w:hAnsi="Times New Roman" w:cs="Times New Roman"/>
      <w:b/>
      <w:bCs/>
      <w:sz w:val="24"/>
      <w:szCs w:val="24"/>
    </w:rPr>
  </w:style>
  <w:style w:type="paragraph" w:customStyle="1" w:styleId="xl123">
    <w:name w:val="xl123"/>
    <w:basedOn w:val="a3"/>
    <w:qFormat/>
    <w:pPr>
      <w:pBdr>
        <w:top w:val="single" w:sz="4" w:space="0" w:color="000000"/>
        <w:left w:val="single" w:sz="4" w:space="0" w:color="000000"/>
        <w:bottom w:val="single" w:sz="4" w:space="0" w:color="000000"/>
        <w:right w:val="single" w:sz="4" w:space="0" w:color="000000"/>
      </w:pBdr>
      <w:spacing w:before="280" w:after="280"/>
      <w:textAlignment w:val="center"/>
    </w:pPr>
    <w:rPr>
      <w:rFonts w:ascii="Times New Roman" w:eastAsia="Times New Roman" w:hAnsi="Times New Roman" w:cs="Times New Roman"/>
      <w:b/>
      <w:bCs/>
      <w:sz w:val="24"/>
      <w:szCs w:val="24"/>
    </w:rPr>
  </w:style>
  <w:style w:type="paragraph" w:customStyle="1" w:styleId="xl124">
    <w:name w:val="xl124"/>
    <w:basedOn w:val="a3"/>
    <w:qFormat/>
    <w:pPr>
      <w:pBdr>
        <w:top w:val="single" w:sz="4" w:space="0" w:color="000000"/>
        <w:left w:val="single" w:sz="4" w:space="0" w:color="000000"/>
        <w:bottom w:val="single" w:sz="4" w:space="0" w:color="000000"/>
        <w:right w:val="single" w:sz="4" w:space="0" w:color="000000"/>
      </w:pBdr>
      <w:spacing w:before="280" w:after="280"/>
      <w:textAlignment w:val="center"/>
    </w:pPr>
    <w:rPr>
      <w:rFonts w:ascii="Times New Roman" w:eastAsia="Times New Roman" w:hAnsi="Times New Roman" w:cs="Times New Roman"/>
      <w:b/>
      <w:bCs/>
      <w:sz w:val="24"/>
      <w:szCs w:val="24"/>
    </w:rPr>
  </w:style>
  <w:style w:type="paragraph" w:customStyle="1" w:styleId="xl125">
    <w:name w:val="xl125"/>
    <w:basedOn w:val="a3"/>
    <w:qFormat/>
    <w:pPr>
      <w:pBdr>
        <w:top w:val="single" w:sz="8" w:space="0" w:color="000000"/>
        <w:left w:val="single" w:sz="8" w:space="0" w:color="000000"/>
        <w:bottom w:val="single" w:sz="8" w:space="0" w:color="000000"/>
        <w:right w:val="single" w:sz="8" w:space="0" w:color="000000"/>
      </w:pBdr>
      <w:spacing w:before="280" w:after="280"/>
      <w:textAlignment w:val="center"/>
    </w:pPr>
    <w:rPr>
      <w:rFonts w:ascii="Times New Roman" w:eastAsia="Times New Roman" w:hAnsi="Times New Roman" w:cs="Times New Roman"/>
      <w:b/>
      <w:bCs/>
      <w:sz w:val="24"/>
      <w:szCs w:val="24"/>
    </w:rPr>
  </w:style>
  <w:style w:type="paragraph" w:customStyle="1" w:styleId="xl126">
    <w:name w:val="xl126"/>
    <w:basedOn w:val="a3"/>
    <w:qFormat/>
    <w:pPr>
      <w:pBdr>
        <w:top w:val="single" w:sz="8" w:space="0" w:color="000000"/>
        <w:left w:val="single" w:sz="8" w:space="0" w:color="000000"/>
        <w:bottom w:val="single" w:sz="8" w:space="0" w:color="000000"/>
        <w:right w:val="single" w:sz="8" w:space="0" w:color="000000"/>
      </w:pBdr>
      <w:spacing w:before="280" w:after="280"/>
      <w:textAlignment w:val="center"/>
    </w:pPr>
    <w:rPr>
      <w:rFonts w:ascii="Times New Roman" w:eastAsia="Times New Roman" w:hAnsi="Times New Roman" w:cs="Times New Roman"/>
      <w:b/>
      <w:bCs/>
      <w:sz w:val="24"/>
      <w:szCs w:val="24"/>
    </w:rPr>
  </w:style>
  <w:style w:type="paragraph" w:customStyle="1" w:styleId="xl127">
    <w:name w:val="xl127"/>
    <w:basedOn w:val="a3"/>
    <w:qFormat/>
    <w:pPr>
      <w:spacing w:before="280" w:after="280"/>
    </w:pPr>
    <w:rPr>
      <w:rFonts w:ascii="Times New Roman" w:eastAsia="Times New Roman" w:hAnsi="Times New Roman" w:cs="Times New Roman"/>
      <w:sz w:val="24"/>
      <w:szCs w:val="24"/>
    </w:rPr>
  </w:style>
  <w:style w:type="paragraph" w:customStyle="1" w:styleId="xl128">
    <w:name w:val="xl128"/>
    <w:basedOn w:val="a3"/>
    <w:qFormat/>
    <w:pPr>
      <w:spacing w:before="280" w:after="280"/>
    </w:pPr>
    <w:rPr>
      <w:rFonts w:ascii="Times New Roman" w:eastAsia="Times New Roman" w:hAnsi="Times New Roman" w:cs="Times New Roman"/>
      <w:sz w:val="24"/>
      <w:szCs w:val="24"/>
    </w:rPr>
  </w:style>
  <w:style w:type="paragraph" w:customStyle="1" w:styleId="xl129">
    <w:name w:val="xl129"/>
    <w:basedOn w:val="a3"/>
    <w:qFormat/>
    <w:pPr>
      <w:spacing w:before="280" w:after="280"/>
    </w:pPr>
    <w:rPr>
      <w:rFonts w:ascii="Times New Roman" w:eastAsia="Times New Roman" w:hAnsi="Times New Roman" w:cs="Times New Roman"/>
      <w:sz w:val="24"/>
      <w:szCs w:val="24"/>
    </w:rPr>
  </w:style>
  <w:style w:type="paragraph" w:customStyle="1" w:styleId="xl130">
    <w:name w:val="xl130"/>
    <w:basedOn w:val="a3"/>
    <w:qFormat/>
    <w:pPr>
      <w:pBdr>
        <w:top w:val="single" w:sz="4" w:space="0" w:color="000000"/>
        <w:left w:val="single" w:sz="4" w:space="0" w:color="000000"/>
        <w:bottom w:val="single" w:sz="4" w:space="0" w:color="000000"/>
        <w:right w:val="single" w:sz="4" w:space="0" w:color="000000"/>
      </w:pBdr>
      <w:spacing w:before="280" w:after="280"/>
    </w:pPr>
    <w:rPr>
      <w:rFonts w:ascii="Times New Roman" w:eastAsia="Times New Roman" w:hAnsi="Times New Roman" w:cs="Times New Roman"/>
      <w:sz w:val="24"/>
      <w:szCs w:val="24"/>
    </w:rPr>
  </w:style>
  <w:style w:type="paragraph" w:customStyle="1" w:styleId="xl131">
    <w:name w:val="xl131"/>
    <w:basedOn w:val="a3"/>
    <w:qFormat/>
    <w:pPr>
      <w:pBdr>
        <w:top w:val="single" w:sz="4" w:space="0" w:color="000000"/>
        <w:left w:val="single" w:sz="4" w:space="0" w:color="000000"/>
        <w:bottom w:val="single" w:sz="4" w:space="0" w:color="000000"/>
        <w:right w:val="single" w:sz="4" w:space="0" w:color="000000"/>
      </w:pBdr>
      <w:spacing w:before="280" w:after="280"/>
    </w:pPr>
    <w:rPr>
      <w:rFonts w:ascii="Times New Roman" w:eastAsia="Times New Roman" w:hAnsi="Times New Roman" w:cs="Times New Roman"/>
      <w:sz w:val="24"/>
      <w:szCs w:val="24"/>
    </w:rPr>
  </w:style>
  <w:style w:type="paragraph" w:customStyle="1" w:styleId="xl132">
    <w:name w:val="xl132"/>
    <w:basedOn w:val="a3"/>
    <w:qFormat/>
    <w:pPr>
      <w:pBdr>
        <w:top w:val="single" w:sz="4" w:space="0" w:color="000000"/>
        <w:left w:val="single" w:sz="4" w:space="0" w:color="000000"/>
        <w:bottom w:val="single" w:sz="4" w:space="0" w:color="000000"/>
        <w:right w:val="single" w:sz="4" w:space="0" w:color="000000"/>
      </w:pBdr>
      <w:spacing w:before="280" w:after="280"/>
    </w:pPr>
    <w:rPr>
      <w:rFonts w:ascii="Times New Roman" w:eastAsia="Times New Roman" w:hAnsi="Times New Roman" w:cs="Times New Roman"/>
      <w:sz w:val="24"/>
      <w:szCs w:val="24"/>
    </w:rPr>
  </w:style>
  <w:style w:type="paragraph" w:customStyle="1" w:styleId="xl133">
    <w:name w:val="xl133"/>
    <w:basedOn w:val="a3"/>
    <w:qFormat/>
    <w:pPr>
      <w:pBdr>
        <w:top w:val="single" w:sz="4" w:space="0" w:color="000000"/>
        <w:left w:val="single" w:sz="4" w:space="0" w:color="000000"/>
        <w:bottom w:val="single" w:sz="4" w:space="0" w:color="000000"/>
        <w:right w:val="single" w:sz="4" w:space="0" w:color="000000"/>
      </w:pBdr>
      <w:spacing w:before="280" w:after="280"/>
    </w:pPr>
    <w:rPr>
      <w:rFonts w:ascii="Times New Roman" w:eastAsia="Times New Roman" w:hAnsi="Times New Roman" w:cs="Times New Roman"/>
      <w:sz w:val="24"/>
      <w:szCs w:val="24"/>
    </w:rPr>
  </w:style>
  <w:style w:type="paragraph" w:customStyle="1" w:styleId="xl134">
    <w:name w:val="xl134"/>
    <w:basedOn w:val="a3"/>
    <w:qFormat/>
    <w:pPr>
      <w:pBdr>
        <w:top w:val="single" w:sz="4" w:space="0" w:color="000000"/>
        <w:left w:val="single" w:sz="4" w:space="0" w:color="000000"/>
        <w:bottom w:val="single" w:sz="4" w:space="0" w:color="000000"/>
        <w:right w:val="single" w:sz="4" w:space="0" w:color="000000"/>
      </w:pBdr>
      <w:spacing w:before="280" w:after="280"/>
    </w:pPr>
    <w:rPr>
      <w:rFonts w:ascii="Times New Roman" w:eastAsia="Times New Roman" w:hAnsi="Times New Roman" w:cs="Times New Roman"/>
      <w:sz w:val="24"/>
      <w:szCs w:val="24"/>
    </w:rPr>
  </w:style>
  <w:style w:type="paragraph" w:customStyle="1" w:styleId="xl135">
    <w:name w:val="xl135"/>
    <w:basedOn w:val="a3"/>
    <w:qFormat/>
    <w:pPr>
      <w:pBdr>
        <w:top w:val="single" w:sz="4" w:space="0" w:color="000000"/>
        <w:left w:val="single" w:sz="4" w:space="0" w:color="000000"/>
        <w:bottom w:val="single" w:sz="4" w:space="0" w:color="000000"/>
        <w:right w:val="single" w:sz="4" w:space="0" w:color="000000"/>
      </w:pBdr>
      <w:spacing w:before="280" w:after="280"/>
    </w:pPr>
    <w:rPr>
      <w:rFonts w:ascii="Times New Roman" w:eastAsia="Times New Roman" w:hAnsi="Times New Roman" w:cs="Times New Roman"/>
      <w:sz w:val="24"/>
      <w:szCs w:val="24"/>
    </w:rPr>
  </w:style>
  <w:style w:type="paragraph" w:customStyle="1" w:styleId="xl136">
    <w:name w:val="xl136"/>
    <w:basedOn w:val="a3"/>
    <w:qFormat/>
    <w:pPr>
      <w:spacing w:before="280" w:after="280"/>
      <w:textAlignment w:val="center"/>
    </w:pPr>
    <w:rPr>
      <w:rFonts w:ascii="Times New Roman" w:eastAsia="Times New Roman" w:hAnsi="Times New Roman" w:cs="Times New Roman"/>
      <w:sz w:val="28"/>
      <w:szCs w:val="28"/>
    </w:rPr>
  </w:style>
  <w:style w:type="paragraph" w:customStyle="1" w:styleId="xl137">
    <w:name w:val="xl137"/>
    <w:basedOn w:val="a3"/>
    <w:qFormat/>
    <w:pPr>
      <w:spacing w:before="280" w:after="280"/>
      <w:jc w:val="right"/>
    </w:pPr>
    <w:rPr>
      <w:rFonts w:ascii="Times New Roman" w:eastAsia="Times New Roman" w:hAnsi="Times New Roman" w:cs="Times New Roman"/>
      <w:sz w:val="28"/>
      <w:szCs w:val="28"/>
    </w:rPr>
  </w:style>
  <w:style w:type="paragraph" w:customStyle="1" w:styleId="xl138">
    <w:name w:val="xl138"/>
    <w:basedOn w:val="a3"/>
    <w:qFormat/>
    <w:pPr>
      <w:spacing w:before="280" w:after="280"/>
    </w:pPr>
    <w:rPr>
      <w:rFonts w:ascii="Times New Roman" w:eastAsia="Times New Roman" w:hAnsi="Times New Roman" w:cs="Times New Roman"/>
      <w:b/>
      <w:bCs/>
      <w:sz w:val="28"/>
      <w:szCs w:val="28"/>
    </w:rPr>
  </w:style>
  <w:style w:type="paragraph" w:customStyle="1" w:styleId="affffffff0">
    <w:name w:val="Таблицы (моноширинный)"/>
    <w:basedOn w:val="a3"/>
    <w:next w:val="a3"/>
    <w:qFormat/>
    <w:pPr>
      <w:jc w:val="both"/>
    </w:pPr>
    <w:rPr>
      <w:rFonts w:ascii="Courier New" w:eastAsia="Times New Roman" w:hAnsi="Courier New" w:cs="Courier New"/>
    </w:rPr>
  </w:style>
  <w:style w:type="paragraph" w:customStyle="1" w:styleId="affffffff1">
    <w:name w:val="Нормальный (таблица)"/>
    <w:basedOn w:val="a3"/>
    <w:next w:val="a3"/>
    <w:qFormat/>
    <w:pPr>
      <w:jc w:val="both"/>
    </w:pPr>
    <w:rPr>
      <w:rFonts w:ascii="Arial" w:eastAsia="Times New Roman" w:hAnsi="Arial" w:cs="Times New Roman"/>
      <w:sz w:val="24"/>
      <w:szCs w:val="24"/>
    </w:rPr>
  </w:style>
  <w:style w:type="paragraph" w:customStyle="1" w:styleId="2fff1">
    <w:name w:val="Абзац списка2"/>
    <w:basedOn w:val="a3"/>
    <w:qFormat/>
    <w:pPr>
      <w:ind w:left="720"/>
    </w:pPr>
    <w:rPr>
      <w:rFonts w:ascii="Times New Roman" w:eastAsia="Times New Roman" w:hAnsi="Times New Roman" w:cs="Times New Roman"/>
      <w:sz w:val="24"/>
      <w:szCs w:val="24"/>
    </w:rPr>
  </w:style>
  <w:style w:type="paragraph" w:customStyle="1" w:styleId="2fff2">
    <w:name w:val="Заголовок 2_Приложения"/>
    <w:basedOn w:val="a3"/>
    <w:next w:val="a3"/>
    <w:qFormat/>
    <w:pPr>
      <w:spacing w:before="180" w:after="60"/>
      <w:jc w:val="both"/>
    </w:pPr>
    <w:rPr>
      <w:rFonts w:ascii="Times New Roman" w:eastAsia="Times New Roman" w:hAnsi="Times New Roman" w:cs="Times New Roman"/>
      <w:b/>
      <w:color w:val="000000"/>
      <w:sz w:val="28"/>
      <w:szCs w:val="24"/>
    </w:rPr>
  </w:style>
  <w:style w:type="paragraph" w:customStyle="1" w:styleId="3ff">
    <w:name w:val="Заголовок 3_Приложения"/>
    <w:basedOn w:val="a3"/>
    <w:next w:val="a3"/>
    <w:qFormat/>
    <w:pPr>
      <w:spacing w:before="120" w:after="60"/>
      <w:jc w:val="both"/>
    </w:pPr>
    <w:rPr>
      <w:rFonts w:ascii="Times New Roman" w:eastAsia="Times New Roman" w:hAnsi="Times New Roman" w:cs="Times New Roman"/>
      <w:b/>
      <w:color w:val="000000"/>
      <w:sz w:val="26"/>
      <w:szCs w:val="24"/>
    </w:rPr>
  </w:style>
  <w:style w:type="paragraph" w:customStyle="1" w:styleId="40">
    <w:name w:val="Заголовок 4_Приложения"/>
    <w:basedOn w:val="a3"/>
    <w:next w:val="a3"/>
    <w:qFormat/>
    <w:pPr>
      <w:numPr>
        <w:numId w:val="24"/>
      </w:numPr>
      <w:spacing w:before="120" w:after="120"/>
    </w:pPr>
    <w:rPr>
      <w:rFonts w:ascii="Times New Roman" w:eastAsia="Times New Roman" w:hAnsi="Times New Roman" w:cs="Times New Roman"/>
      <w:b/>
      <w:color w:val="000000"/>
      <w:sz w:val="24"/>
      <w:szCs w:val="24"/>
    </w:rPr>
  </w:style>
  <w:style w:type="paragraph" w:customStyle="1" w:styleId="1ffff5">
    <w:name w:val="Заголовок1"/>
    <w:basedOn w:val="a3"/>
    <w:next w:val="affff0"/>
    <w:qFormat/>
    <w:pPr>
      <w:keepNext/>
      <w:spacing w:before="240" w:after="120"/>
    </w:pPr>
    <w:rPr>
      <w:rFonts w:ascii="Arial" w:eastAsia="Arial Unicode MS" w:hAnsi="Arial" w:cs="Arial Unicode MS"/>
      <w:sz w:val="28"/>
      <w:szCs w:val="28"/>
      <w:lang w:eastAsia="ar-SA"/>
    </w:rPr>
  </w:style>
  <w:style w:type="paragraph" w:customStyle="1" w:styleId="3ff0">
    <w:name w:val="Абзац списка3"/>
    <w:basedOn w:val="a3"/>
    <w:qFormat/>
    <w:pPr>
      <w:ind w:left="720"/>
    </w:pPr>
    <w:rPr>
      <w:rFonts w:ascii="Times New Roman" w:eastAsia="Times New Roman" w:hAnsi="Times New Roman" w:cs="Times New Roman"/>
      <w:sz w:val="24"/>
      <w:szCs w:val="24"/>
    </w:rPr>
  </w:style>
  <w:style w:type="paragraph" w:customStyle="1" w:styleId="21b">
    <w:name w:val="Оглавление 21"/>
    <w:basedOn w:val="a3"/>
    <w:next w:val="2f9"/>
    <w:autoRedefine/>
    <w:qFormat/>
    <w:pPr>
      <w:spacing w:before="240"/>
    </w:pPr>
    <w:rPr>
      <w:rFonts w:cs="Times New Roman"/>
      <w:b/>
      <w:bCs/>
      <w:color w:val="000000"/>
    </w:rPr>
  </w:style>
  <w:style w:type="paragraph" w:customStyle="1" w:styleId="HTML10">
    <w:name w:val="Стандартный HTML1"/>
    <w:basedOn w:val="a3"/>
    <w:next w:val="HTML0"/>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color w:val="000000"/>
    </w:rPr>
  </w:style>
  <w:style w:type="paragraph" w:customStyle="1" w:styleId="21c">
    <w:name w:val="Красная строка 21"/>
    <w:basedOn w:val="a3"/>
    <w:next w:val="2fa"/>
    <w:qFormat/>
    <w:pPr>
      <w:spacing w:after="120"/>
      <w:ind w:left="283" w:firstLine="210"/>
    </w:pPr>
    <w:rPr>
      <w:rFonts w:cs="Times New Roman"/>
      <w:b/>
      <w:bCs/>
      <w:i/>
      <w:iCs/>
    </w:rPr>
  </w:style>
  <w:style w:type="paragraph" w:customStyle="1" w:styleId="4f">
    <w:name w:val="Абзац списка4"/>
    <w:basedOn w:val="a3"/>
    <w:qFormat/>
    <w:pPr>
      <w:ind w:left="720"/>
    </w:pPr>
    <w:rPr>
      <w:rFonts w:ascii="Times New Roman" w:eastAsia="Times New Roman" w:hAnsi="Times New Roman" w:cs="Times New Roman"/>
      <w:sz w:val="24"/>
      <w:szCs w:val="24"/>
    </w:rPr>
  </w:style>
  <w:style w:type="paragraph" w:customStyle="1" w:styleId="5c">
    <w:name w:val="Абзац списка5"/>
    <w:basedOn w:val="a3"/>
    <w:qFormat/>
    <w:pPr>
      <w:ind w:left="720"/>
    </w:pPr>
    <w:rPr>
      <w:rFonts w:ascii="Times New Roman" w:eastAsia="Times New Roman" w:hAnsi="Times New Roman" w:cs="Times New Roman"/>
      <w:sz w:val="24"/>
      <w:szCs w:val="24"/>
    </w:rPr>
  </w:style>
  <w:style w:type="paragraph" w:customStyle="1" w:styleId="msonormal0">
    <w:name w:val="msonormal"/>
    <w:basedOn w:val="a3"/>
    <w:qFormat/>
    <w:pPr>
      <w:spacing w:before="280" w:after="280"/>
    </w:pPr>
    <w:rPr>
      <w:rFonts w:ascii="Times New Roman" w:eastAsia="Times New Roman" w:hAnsi="Times New Roman" w:cs="Times New Roman"/>
      <w:color w:val="000000"/>
      <w:sz w:val="24"/>
      <w:szCs w:val="24"/>
    </w:rPr>
  </w:style>
  <w:style w:type="paragraph" w:customStyle="1" w:styleId="68">
    <w:name w:val="Абзац списка6"/>
    <w:basedOn w:val="a3"/>
    <w:qFormat/>
    <w:pPr>
      <w:ind w:left="720"/>
    </w:pPr>
    <w:rPr>
      <w:rFonts w:ascii="Times New Roman" w:eastAsia="Times New Roman" w:hAnsi="Times New Roman" w:cs="Times New Roman"/>
      <w:sz w:val="24"/>
      <w:szCs w:val="24"/>
    </w:rPr>
  </w:style>
  <w:style w:type="paragraph" w:customStyle="1" w:styleId="affffffff2">
    <w:name w:val="Содержимое врезки"/>
    <w:basedOn w:val="a3"/>
    <w:qFormat/>
  </w:style>
  <w:style w:type="paragraph" w:styleId="affffffff3">
    <w:name w:val="footer"/>
    <w:basedOn w:val="affffa"/>
    <w:pPr>
      <w:suppressLineNumbers/>
      <w:tabs>
        <w:tab w:val="center" w:pos="4819"/>
        <w:tab w:val="right" w:pos="9638"/>
      </w:tabs>
    </w:pPr>
  </w:style>
  <w:style w:type="numbering" w:customStyle="1" w:styleId="WWOutlineListStyle3">
    <w:name w:val="WW_OutlineListStyle_3"/>
    <w:qFormat/>
  </w:style>
  <w:style w:type="numbering" w:customStyle="1" w:styleId="WWOutlineListStyle2">
    <w:name w:val="WW_OutlineListStyle_2"/>
    <w:qFormat/>
  </w:style>
  <w:style w:type="numbering" w:customStyle="1" w:styleId="WWOutlineListStyle1">
    <w:name w:val="WW_OutlineListStyle_1"/>
    <w:qFormat/>
  </w:style>
  <w:style w:type="numbering" w:customStyle="1" w:styleId="WWOutlineListStyle">
    <w:name w:val="WW_OutlineListStyle"/>
    <w:qFormat/>
  </w:style>
  <w:style w:type="numbering" w:customStyle="1" w:styleId="affffffff4">
    <w:name w:val="Без списка"/>
    <w:qFormat/>
  </w:style>
  <w:style w:type="paragraph" w:styleId="affffffff5">
    <w:name w:val="header"/>
    <w:basedOn w:val="a3"/>
    <w:link w:val="3ff1"/>
    <w:uiPriority w:val="99"/>
    <w:unhideWhenUsed/>
    <w:rsid w:val="00272DA2"/>
    <w:pPr>
      <w:tabs>
        <w:tab w:val="center" w:pos="4677"/>
        <w:tab w:val="right" w:pos="9355"/>
      </w:tabs>
    </w:pPr>
  </w:style>
  <w:style w:type="character" w:customStyle="1" w:styleId="3ff1">
    <w:name w:val="Верхний колонтитул Знак3"/>
    <w:basedOn w:val="a4"/>
    <w:link w:val="affffffff5"/>
    <w:uiPriority w:val="99"/>
    <w:rsid w:val="00272DA2"/>
  </w:style>
  <w:style w:type="character" w:styleId="affffffff6">
    <w:name w:val="Placeholder Text"/>
    <w:basedOn w:val="a4"/>
    <w:uiPriority w:val="99"/>
    <w:semiHidden/>
    <w:rsid w:val="00AC10B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7DDFEB-FBFB-4D78-84D0-A69D2DD40C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10107</Words>
  <Characters>57612</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67584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Абросименко Надежда Анатольевна</dc:creator>
  <cp:lastModifiedBy>Доминова Анна Дмитриевна</cp:lastModifiedBy>
  <cp:revision>2</cp:revision>
  <dcterms:created xsi:type="dcterms:W3CDTF">2026-09-04T06:23:00Z</dcterms:created>
  <dcterms:modified xsi:type="dcterms:W3CDTF">2026-09-04T06:23:00Z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2026-07-23T07:18:00Z</dcterms:created>
  <dc:creator>Беликов Юрий Васильевич</dc:creator>
  <dc:description/>
  <dc:language>ru-RU</dc:language>
  <cp:lastModifiedBy/>
  <cp:lastPrinted>2026-07-15T12:21:00Z</cp:lastPrinted>
  <dcterms:modified xsi:type="dcterms:W3CDTF">2026-07-27T13:37:46Z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5EA0C0A1F7FF4E048E8C94011B5F8B59_13</vt:lpwstr>
  </property>
  <property fmtid="{D5CDD505-2E9C-101B-9397-08002B2CF9AE}" pid="3" name="KSOProductBuildVer">
    <vt:lpwstr>1049-12.2.0.18283</vt:lpwstr>
  </property>
</Properties>
</file>