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A88D3" w14:textId="77777777" w:rsidR="001021F6" w:rsidRPr="009E13D3" w:rsidRDefault="001021F6" w:rsidP="001021F6">
      <w:pPr>
        <w:keepNext/>
        <w:keepLines/>
        <w:rPr>
          <w:sz w:val="24"/>
          <w:szCs w:val="24"/>
        </w:rPr>
      </w:pPr>
    </w:p>
    <w:p w14:paraId="73CFC530" w14:textId="04CCADAA" w:rsidR="007829B4" w:rsidRPr="009E13D3" w:rsidRDefault="007829B4" w:rsidP="00D16518">
      <w:pPr>
        <w:keepNext/>
        <w:keepLines/>
        <w:rPr>
          <w:sz w:val="24"/>
          <w:szCs w:val="24"/>
        </w:rPr>
      </w:pPr>
    </w:p>
    <w:p w14:paraId="3B2F0389" w14:textId="15A78221" w:rsidR="007829B4" w:rsidRPr="009E13D3" w:rsidRDefault="007829B4" w:rsidP="00D16518">
      <w:pPr>
        <w:keepNext/>
        <w:keepLines/>
        <w:rPr>
          <w:sz w:val="24"/>
          <w:szCs w:val="24"/>
        </w:rPr>
      </w:pPr>
    </w:p>
    <w:p w14:paraId="5637D9EB" w14:textId="37AFF379" w:rsidR="007829B4" w:rsidRPr="009E13D3" w:rsidRDefault="007829B4" w:rsidP="00D16518">
      <w:pPr>
        <w:keepNext/>
        <w:keepLines/>
        <w:rPr>
          <w:sz w:val="24"/>
          <w:szCs w:val="24"/>
        </w:rPr>
      </w:pPr>
    </w:p>
    <w:p w14:paraId="741C4065" w14:textId="7ADF61EB" w:rsidR="007829B4" w:rsidRPr="009E13D3" w:rsidRDefault="007829B4" w:rsidP="00D16518">
      <w:pPr>
        <w:keepNext/>
        <w:keepLines/>
        <w:rPr>
          <w:sz w:val="24"/>
          <w:szCs w:val="24"/>
        </w:rPr>
      </w:pPr>
    </w:p>
    <w:p w14:paraId="66BC5EB1" w14:textId="77777777" w:rsidR="007829B4" w:rsidRPr="009E13D3" w:rsidRDefault="007829B4" w:rsidP="00D16518">
      <w:pPr>
        <w:keepNext/>
        <w:keepLines/>
        <w:rPr>
          <w:sz w:val="24"/>
          <w:szCs w:val="24"/>
        </w:rPr>
      </w:pPr>
    </w:p>
    <w:p w14:paraId="281369DA" w14:textId="77777777" w:rsidR="00D16518" w:rsidRPr="009E13D3" w:rsidRDefault="00D16518" w:rsidP="00D16518">
      <w:pPr>
        <w:keepNext/>
        <w:keepLines/>
        <w:rPr>
          <w:sz w:val="24"/>
          <w:szCs w:val="24"/>
        </w:rPr>
      </w:pPr>
    </w:p>
    <w:p w14:paraId="0BD08759" w14:textId="77777777" w:rsidR="00D16518" w:rsidRPr="009E13D3" w:rsidRDefault="00D16518" w:rsidP="00D16518">
      <w:pPr>
        <w:keepNext/>
        <w:keepLines/>
        <w:rPr>
          <w:sz w:val="24"/>
          <w:szCs w:val="24"/>
        </w:rPr>
      </w:pPr>
    </w:p>
    <w:p w14:paraId="59E508D1" w14:textId="0E2C4E4F" w:rsidR="00D16518" w:rsidRPr="00596DA1" w:rsidRDefault="00005B5A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</w:t>
      </w:r>
      <w:r w:rsidR="00596DA1" w:rsidRPr="00596DA1">
        <w:rPr>
          <w:rFonts w:eastAsia="Calibri"/>
          <w:b/>
          <w:sz w:val="24"/>
          <w:szCs w:val="24"/>
        </w:rPr>
        <w:t>ие требования</w:t>
      </w:r>
    </w:p>
    <w:p w14:paraId="307D87E5" w14:textId="77777777" w:rsidR="00D16518" w:rsidRPr="009E13D3" w:rsidRDefault="00D16518" w:rsidP="005A4C95">
      <w:pPr>
        <w:keepNext/>
        <w:keepLines/>
        <w:rPr>
          <w:rFonts w:eastAsia="Calibri"/>
          <w:b/>
          <w:sz w:val="24"/>
          <w:szCs w:val="24"/>
        </w:rPr>
      </w:pPr>
    </w:p>
    <w:p w14:paraId="29321F25" w14:textId="4CA417E7" w:rsidR="007829B4" w:rsidRPr="009E13D3" w:rsidRDefault="00596DA1" w:rsidP="00131F3B">
      <w:pPr>
        <w:pStyle w:val="1d"/>
        <w:shd w:val="clear" w:color="auto" w:fill="auto"/>
        <w:tabs>
          <w:tab w:val="left" w:pos="9639"/>
        </w:tabs>
        <w:spacing w:line="276" w:lineRule="auto"/>
        <w:jc w:val="center"/>
        <w:rPr>
          <w:sz w:val="24"/>
          <w:szCs w:val="24"/>
        </w:rPr>
      </w:pPr>
      <w:bookmarkStart w:id="0" w:name="_Hlk130914073"/>
      <w:bookmarkStart w:id="1" w:name="_Hlk125533943"/>
      <w:r w:rsidRPr="00596DA1">
        <w:rPr>
          <w:sz w:val="24"/>
          <w:szCs w:val="24"/>
        </w:rPr>
        <w:t>ОКДП 2: 33.12.29.900</w:t>
      </w:r>
      <w:r w:rsidR="00600D6F" w:rsidRPr="00DF23C3">
        <w:rPr>
          <w:sz w:val="24"/>
          <w:szCs w:val="24"/>
        </w:rPr>
        <w:t xml:space="preserve"> </w:t>
      </w:r>
      <w:r w:rsidR="005B7E1B">
        <w:rPr>
          <w:sz w:val="24"/>
          <w:szCs w:val="24"/>
        </w:rPr>
        <w:t>Выпо</w:t>
      </w:r>
      <w:r w:rsidR="005B7E1B" w:rsidRPr="005B7E1B">
        <w:rPr>
          <w:sz w:val="24"/>
          <w:szCs w:val="24"/>
        </w:rPr>
        <w:t>лнение</w:t>
      </w:r>
      <w:r w:rsidR="00EF31F4" w:rsidRPr="00DF23C3">
        <w:rPr>
          <w:sz w:val="24"/>
          <w:szCs w:val="24"/>
        </w:rPr>
        <w:t xml:space="preserve"> работ по обеспечению проектного натяга и цилиндрической формы обода ротора гидрог</w:t>
      </w:r>
      <w:r w:rsidR="00B87489" w:rsidRPr="00DF23C3">
        <w:rPr>
          <w:sz w:val="24"/>
          <w:szCs w:val="24"/>
        </w:rPr>
        <w:t xml:space="preserve">енератора ст. № 12 при замене двенадцати пар ободных </w:t>
      </w:r>
      <w:r w:rsidR="00EA0215" w:rsidRPr="00DF23C3">
        <w:rPr>
          <w:sz w:val="24"/>
          <w:szCs w:val="24"/>
        </w:rPr>
        <w:t xml:space="preserve">клиньев </w:t>
      </w:r>
      <w:proofErr w:type="gramStart"/>
      <w:r w:rsidR="00EA0215" w:rsidRPr="00DF23C3">
        <w:rPr>
          <w:sz w:val="24"/>
          <w:szCs w:val="24"/>
        </w:rPr>
        <w:t xml:space="preserve">на новые и комплексному </w:t>
      </w:r>
      <w:r w:rsidR="00B87489" w:rsidRPr="00DF23C3">
        <w:rPr>
          <w:sz w:val="24"/>
          <w:szCs w:val="24"/>
        </w:rPr>
        <w:t>обследованию</w:t>
      </w:r>
      <w:proofErr w:type="gramEnd"/>
      <w:r w:rsidR="00EF31F4" w:rsidRPr="00DF23C3">
        <w:rPr>
          <w:sz w:val="24"/>
          <w:szCs w:val="24"/>
        </w:rPr>
        <w:t xml:space="preserve"> гидроагрегатов ст. №№ 12, 17, 18</w:t>
      </w:r>
      <w:bookmarkEnd w:id="0"/>
      <w:r w:rsidR="00131F3B" w:rsidRPr="00131F3B">
        <w:rPr>
          <w:sz w:val="24"/>
          <w:szCs w:val="24"/>
        </w:rPr>
        <w:t xml:space="preserve"> </w:t>
      </w:r>
      <w:r w:rsidR="007829B4" w:rsidRPr="009E13D3">
        <w:rPr>
          <w:noProof/>
          <w:sz w:val="24"/>
          <w:szCs w:val="24"/>
        </w:rPr>
        <w:t>для нужд Чебоксарского филиала АО «Гидро</w:t>
      </w:r>
      <w:r w:rsidR="00131F3B">
        <w:rPr>
          <w:noProof/>
          <w:sz w:val="24"/>
          <w:szCs w:val="24"/>
        </w:rPr>
        <w:t>ремонт-ВКК» в г. Новочебоксарск</w:t>
      </w:r>
    </w:p>
    <w:bookmarkEnd w:id="1"/>
    <w:p w14:paraId="12735C8A" w14:textId="77777777" w:rsidR="00131F3B" w:rsidRDefault="00131F3B" w:rsidP="00596DA1">
      <w:pPr>
        <w:keepNext/>
        <w:keepLines/>
        <w:ind w:firstLine="284"/>
        <w:jc w:val="center"/>
        <w:rPr>
          <w:sz w:val="24"/>
          <w:szCs w:val="24"/>
        </w:rPr>
      </w:pPr>
    </w:p>
    <w:p w14:paraId="17EB97F3" w14:textId="551E9CD4" w:rsidR="007829B4" w:rsidRPr="00596DA1" w:rsidRDefault="00596DA1" w:rsidP="00596DA1">
      <w:pPr>
        <w:keepNext/>
        <w:keepLines/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Лот </w:t>
      </w:r>
      <w:r w:rsidRPr="00596DA1">
        <w:rPr>
          <w:sz w:val="24"/>
          <w:szCs w:val="24"/>
        </w:rPr>
        <w:t>№ 0030-ТПИР ОБСЛ ДОХ-2026-ГРВКК-ЧебФ</w:t>
      </w:r>
    </w:p>
    <w:p w14:paraId="0FE06F6F" w14:textId="77777777" w:rsidR="00D16518" w:rsidRPr="009E13D3" w:rsidRDefault="00D16518" w:rsidP="00D16518">
      <w:pPr>
        <w:rPr>
          <w:sz w:val="24"/>
          <w:szCs w:val="24"/>
        </w:rPr>
      </w:pPr>
      <w:r w:rsidRPr="009E13D3">
        <w:rPr>
          <w:sz w:val="24"/>
          <w:szCs w:val="24"/>
        </w:rPr>
        <w:br w:type="page"/>
      </w:r>
    </w:p>
    <w:p w14:paraId="033AFE40" w14:textId="77777777" w:rsidR="00665D0F" w:rsidRPr="009E13D3" w:rsidRDefault="00665D0F" w:rsidP="00D849AA">
      <w:pPr>
        <w:jc w:val="center"/>
        <w:rPr>
          <w:b/>
          <w:sz w:val="24"/>
          <w:szCs w:val="24"/>
        </w:rPr>
      </w:pPr>
    </w:p>
    <w:p w14:paraId="12426BFA" w14:textId="27AF1811" w:rsidR="00D849AA" w:rsidRPr="009E13D3" w:rsidRDefault="00D849AA" w:rsidP="00D849AA">
      <w:pPr>
        <w:jc w:val="center"/>
        <w:rPr>
          <w:b/>
          <w:sz w:val="24"/>
          <w:szCs w:val="24"/>
        </w:rPr>
      </w:pPr>
      <w:r w:rsidRPr="009E13D3">
        <w:rPr>
          <w:b/>
          <w:sz w:val="24"/>
          <w:szCs w:val="24"/>
        </w:rPr>
        <w:t>СОДЕРЖАНИЕ</w:t>
      </w:r>
    </w:p>
    <w:p w14:paraId="71F3BE93" w14:textId="6651F4BE" w:rsidR="00400F35" w:rsidRPr="009E13D3" w:rsidRDefault="00C517DE">
      <w:pPr>
        <w:pStyle w:val="16"/>
        <w:rPr>
          <w:rFonts w:eastAsiaTheme="minorEastAsia" w:cs="Times New Roman"/>
          <w:b/>
          <w:bCs w:val="0"/>
        </w:rPr>
      </w:pPr>
      <w:r w:rsidRPr="009E13D3">
        <w:rPr>
          <w:rFonts w:cs="Times New Roman"/>
          <w:b/>
        </w:rPr>
        <w:fldChar w:fldCharType="begin"/>
      </w:r>
      <w:r w:rsidRPr="009E13D3">
        <w:rPr>
          <w:rFonts w:cs="Times New Roman"/>
          <w:b/>
        </w:rPr>
        <w:instrText xml:space="preserve"> TOC \o "1-4" \h \z \u </w:instrText>
      </w:r>
      <w:r w:rsidRPr="009E13D3">
        <w:rPr>
          <w:rFonts w:cs="Times New Roman"/>
          <w:b/>
        </w:rPr>
        <w:fldChar w:fldCharType="separate"/>
      </w:r>
      <w:hyperlink w:anchor="_Toc131002203" w:history="1">
        <w:r w:rsidR="00400F35" w:rsidRPr="009E13D3">
          <w:rPr>
            <w:rStyle w:val="af6"/>
            <w:rFonts w:cs="Times New Roman"/>
            <w:b/>
          </w:rPr>
          <w:t>1.</w:t>
        </w:r>
        <w:r w:rsidR="00400F35" w:rsidRPr="009E13D3">
          <w:rPr>
            <w:rFonts w:eastAsiaTheme="minorEastAsia" w:cs="Times New Roman"/>
            <w:b/>
            <w:bCs w:val="0"/>
          </w:rPr>
          <w:tab/>
        </w:r>
        <w:r w:rsidR="00400F35" w:rsidRPr="009E13D3">
          <w:rPr>
            <w:rStyle w:val="af6"/>
            <w:rFonts w:cs="Times New Roman"/>
            <w:b/>
          </w:rPr>
          <w:t>Общие сведения</w:t>
        </w:r>
        <w:r w:rsidR="00400F35" w:rsidRPr="009E13D3">
          <w:rPr>
            <w:rFonts w:cs="Times New Roman"/>
            <w:b/>
            <w:webHidden/>
          </w:rPr>
          <w:tab/>
        </w:r>
        <w:r w:rsidR="00400F35" w:rsidRPr="009E13D3">
          <w:rPr>
            <w:rFonts w:cs="Times New Roman"/>
            <w:b/>
            <w:webHidden/>
          </w:rPr>
          <w:fldChar w:fldCharType="begin"/>
        </w:r>
        <w:r w:rsidR="00400F35" w:rsidRPr="009E13D3">
          <w:rPr>
            <w:rFonts w:cs="Times New Roman"/>
            <w:b/>
            <w:webHidden/>
          </w:rPr>
          <w:instrText xml:space="preserve"> PAGEREF _Toc131002203 \h </w:instrText>
        </w:r>
        <w:r w:rsidR="00400F35" w:rsidRPr="009E13D3">
          <w:rPr>
            <w:rFonts w:cs="Times New Roman"/>
            <w:b/>
            <w:webHidden/>
          </w:rPr>
        </w:r>
        <w:r w:rsidR="00400F35" w:rsidRPr="009E13D3">
          <w:rPr>
            <w:rFonts w:cs="Times New Roman"/>
            <w:b/>
            <w:webHidden/>
          </w:rPr>
          <w:fldChar w:fldCharType="separate"/>
        </w:r>
        <w:r w:rsidR="00874782">
          <w:rPr>
            <w:rFonts w:cs="Times New Roman"/>
            <w:b/>
            <w:webHidden/>
          </w:rPr>
          <w:t>3</w:t>
        </w:r>
        <w:r w:rsidR="00400F35" w:rsidRPr="009E13D3">
          <w:rPr>
            <w:rFonts w:cs="Times New Roman"/>
            <w:b/>
            <w:webHidden/>
          </w:rPr>
          <w:fldChar w:fldCharType="end"/>
        </w:r>
      </w:hyperlink>
    </w:p>
    <w:p w14:paraId="2EE2F807" w14:textId="5CBC8949" w:rsidR="00400F35" w:rsidRPr="009E13D3" w:rsidRDefault="00A53C73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131002204" w:history="1">
        <w:r w:rsidR="00400F35" w:rsidRPr="009E13D3">
          <w:rPr>
            <w:rStyle w:val="af6"/>
            <w:rFonts w:cs="Times New Roman"/>
            <w:iCs/>
            <w:noProof/>
            <w:sz w:val="24"/>
            <w:szCs w:val="24"/>
          </w:rPr>
          <w:t>1.1.</w:t>
        </w:r>
        <w:r w:rsidR="00400F35" w:rsidRPr="009E13D3">
          <w:rPr>
            <w:rFonts w:eastAsiaTheme="minorEastAsia" w:cs="Times New Roman"/>
            <w:noProof/>
            <w:sz w:val="24"/>
            <w:szCs w:val="24"/>
          </w:rPr>
          <w:tab/>
        </w:r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Обозначения и сокращения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tab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begin"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instrText xml:space="preserve"> PAGEREF _Toc131002204 \h </w:instrTex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separate"/>
        </w:r>
        <w:r w:rsidR="00874782">
          <w:rPr>
            <w:rFonts w:cs="Times New Roman"/>
            <w:noProof/>
            <w:webHidden/>
            <w:sz w:val="24"/>
            <w:szCs w:val="24"/>
          </w:rPr>
          <w:t>3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end"/>
        </w:r>
      </w:hyperlink>
    </w:p>
    <w:p w14:paraId="5451EA4D" w14:textId="3243B577" w:rsidR="00400F35" w:rsidRPr="009E13D3" w:rsidRDefault="00A53C73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131002205" w:history="1">
        <w:r w:rsidR="00400F35" w:rsidRPr="009E13D3">
          <w:rPr>
            <w:rStyle w:val="af6"/>
            <w:rFonts w:cs="Times New Roman"/>
            <w:iCs/>
            <w:noProof/>
            <w:sz w:val="24"/>
            <w:szCs w:val="24"/>
          </w:rPr>
          <w:t>1.2.</w:t>
        </w:r>
        <w:r w:rsidR="00400F35" w:rsidRPr="009E13D3">
          <w:rPr>
            <w:rFonts w:eastAsiaTheme="minorEastAsia" w:cs="Times New Roman"/>
            <w:noProof/>
            <w:sz w:val="24"/>
            <w:szCs w:val="24"/>
          </w:rPr>
          <w:tab/>
        </w:r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Наименование выполняемых работ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tab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begin"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instrText xml:space="preserve"> PAGEREF _Toc131002205 \h </w:instrTex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separate"/>
        </w:r>
        <w:r w:rsidR="00874782">
          <w:rPr>
            <w:rFonts w:cs="Times New Roman"/>
            <w:noProof/>
            <w:webHidden/>
            <w:sz w:val="24"/>
            <w:szCs w:val="24"/>
          </w:rPr>
          <w:t>3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end"/>
        </w:r>
      </w:hyperlink>
    </w:p>
    <w:p w14:paraId="566AC71F" w14:textId="029D0CD8" w:rsidR="00400F35" w:rsidRPr="009E13D3" w:rsidRDefault="00A53C73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131002207" w:history="1">
        <w:r w:rsidR="00400F35" w:rsidRPr="009E13D3">
          <w:rPr>
            <w:rStyle w:val="af6"/>
            <w:rFonts w:cs="Times New Roman"/>
            <w:iCs/>
            <w:noProof/>
            <w:sz w:val="24"/>
            <w:szCs w:val="24"/>
          </w:rPr>
          <w:t>1.3.</w:t>
        </w:r>
        <w:r w:rsidR="00400F35" w:rsidRPr="009E13D3">
          <w:rPr>
            <w:rFonts w:eastAsiaTheme="minorEastAsia" w:cs="Times New Roman"/>
            <w:noProof/>
            <w:sz w:val="24"/>
            <w:szCs w:val="24"/>
          </w:rPr>
          <w:tab/>
        </w:r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Цель выполнения работ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tab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begin"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instrText xml:space="preserve"> PAGEREF _Toc131002207 \h </w:instrTex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separate"/>
        </w:r>
        <w:r w:rsidR="00874782">
          <w:rPr>
            <w:rFonts w:cs="Times New Roman"/>
            <w:noProof/>
            <w:webHidden/>
            <w:sz w:val="24"/>
            <w:szCs w:val="24"/>
          </w:rPr>
          <w:t>3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end"/>
        </w:r>
      </w:hyperlink>
    </w:p>
    <w:p w14:paraId="21A262CF" w14:textId="1D7A5784" w:rsidR="00400F35" w:rsidRPr="009E13D3" w:rsidRDefault="00A53C73">
      <w:pPr>
        <w:pStyle w:val="16"/>
        <w:rPr>
          <w:rFonts w:eastAsiaTheme="minorEastAsia" w:cs="Times New Roman"/>
          <w:b/>
          <w:bCs w:val="0"/>
        </w:rPr>
      </w:pPr>
      <w:hyperlink w:anchor="_Toc131002210" w:history="1">
        <w:r w:rsidR="00400F35" w:rsidRPr="009E13D3">
          <w:rPr>
            <w:rStyle w:val="af6"/>
            <w:rFonts w:cs="Times New Roman"/>
            <w:b/>
          </w:rPr>
          <w:t>2.</w:t>
        </w:r>
        <w:r w:rsidR="00400F35" w:rsidRPr="009E13D3">
          <w:rPr>
            <w:rFonts w:eastAsiaTheme="minorEastAsia" w:cs="Times New Roman"/>
            <w:b/>
            <w:bCs w:val="0"/>
          </w:rPr>
          <w:tab/>
        </w:r>
        <w:r w:rsidR="00400F35" w:rsidRPr="009E13D3">
          <w:rPr>
            <w:rStyle w:val="af6"/>
            <w:rFonts w:cs="Times New Roman"/>
            <w:b/>
          </w:rPr>
          <w:t>Требования к выполнению работ</w:t>
        </w:r>
        <w:bookmarkStart w:id="2" w:name="_GoBack"/>
        <w:bookmarkEnd w:id="2"/>
        <w:r w:rsidR="00400F35" w:rsidRPr="009E13D3">
          <w:rPr>
            <w:rFonts w:cs="Times New Roman"/>
            <w:b/>
            <w:webHidden/>
          </w:rPr>
          <w:tab/>
        </w:r>
        <w:r w:rsidR="00400F35" w:rsidRPr="009E13D3">
          <w:rPr>
            <w:rFonts w:cs="Times New Roman"/>
            <w:b/>
            <w:webHidden/>
          </w:rPr>
          <w:fldChar w:fldCharType="begin"/>
        </w:r>
        <w:r w:rsidR="00400F35" w:rsidRPr="009E13D3">
          <w:rPr>
            <w:rFonts w:cs="Times New Roman"/>
            <w:b/>
            <w:webHidden/>
          </w:rPr>
          <w:instrText xml:space="preserve"> PAGEREF _Toc131002210 \h </w:instrText>
        </w:r>
        <w:r w:rsidR="00400F35" w:rsidRPr="009E13D3">
          <w:rPr>
            <w:rFonts w:cs="Times New Roman"/>
            <w:b/>
            <w:webHidden/>
          </w:rPr>
        </w:r>
        <w:r w:rsidR="00400F35" w:rsidRPr="009E13D3">
          <w:rPr>
            <w:rFonts w:cs="Times New Roman"/>
            <w:b/>
            <w:webHidden/>
          </w:rPr>
          <w:fldChar w:fldCharType="separate"/>
        </w:r>
        <w:r w:rsidR="00874782">
          <w:rPr>
            <w:rFonts w:cs="Times New Roman"/>
            <w:b/>
            <w:webHidden/>
          </w:rPr>
          <w:t>4</w:t>
        </w:r>
        <w:r w:rsidR="00400F35" w:rsidRPr="009E13D3">
          <w:rPr>
            <w:rFonts w:cs="Times New Roman"/>
            <w:b/>
            <w:webHidden/>
          </w:rPr>
          <w:fldChar w:fldCharType="end"/>
        </w:r>
      </w:hyperlink>
    </w:p>
    <w:p w14:paraId="6DB5566B" w14:textId="28754BA2" w:rsidR="00400F35" w:rsidRPr="009E13D3" w:rsidRDefault="00A53C73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131002211" w:history="1">
        <w:r w:rsidR="00400F35" w:rsidRPr="009E13D3">
          <w:rPr>
            <w:rStyle w:val="af6"/>
            <w:rFonts w:cs="Times New Roman"/>
            <w:iCs/>
            <w:noProof/>
            <w:sz w:val="24"/>
            <w:szCs w:val="24"/>
          </w:rPr>
          <w:t>2.1.</w:t>
        </w:r>
        <w:r w:rsidR="00400F35" w:rsidRPr="009E13D3">
          <w:rPr>
            <w:rFonts w:eastAsiaTheme="minorEastAsia" w:cs="Times New Roman"/>
            <w:noProof/>
            <w:sz w:val="24"/>
            <w:szCs w:val="24"/>
          </w:rPr>
          <w:tab/>
        </w:r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Требования к объемам и срокам работ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tab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begin"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instrText xml:space="preserve"> PAGEREF _Toc131002211 \h </w:instrTex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separate"/>
        </w:r>
        <w:r w:rsidR="00874782">
          <w:rPr>
            <w:rFonts w:cs="Times New Roman"/>
            <w:noProof/>
            <w:webHidden/>
            <w:sz w:val="24"/>
            <w:szCs w:val="24"/>
          </w:rPr>
          <w:t>4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end"/>
        </w:r>
      </w:hyperlink>
    </w:p>
    <w:p w14:paraId="60C1420D" w14:textId="4BCF5B7D" w:rsidR="00400F35" w:rsidRPr="009E13D3" w:rsidRDefault="00A53C73">
      <w:pPr>
        <w:pStyle w:val="36"/>
        <w:rPr>
          <w:rFonts w:eastAsiaTheme="minorEastAsia" w:cs="Times New Roman"/>
          <w:noProof/>
          <w:sz w:val="24"/>
          <w:szCs w:val="24"/>
        </w:rPr>
      </w:pPr>
      <w:hyperlink w:anchor="_Toc131002212" w:history="1"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2.1.1.</w:t>
        </w:r>
        <w:r w:rsidR="00400F35" w:rsidRPr="009E13D3">
          <w:rPr>
            <w:rFonts w:eastAsiaTheme="minorEastAsia" w:cs="Times New Roman"/>
            <w:noProof/>
            <w:sz w:val="24"/>
            <w:szCs w:val="24"/>
          </w:rPr>
          <w:tab/>
        </w:r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Требования к видам и объемам работ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tab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begin"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instrText xml:space="preserve"> PAGEREF _Toc131002212 \h </w:instrTex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separate"/>
        </w:r>
        <w:r w:rsidR="00874782">
          <w:rPr>
            <w:rFonts w:cs="Times New Roman"/>
            <w:noProof/>
            <w:webHidden/>
            <w:sz w:val="24"/>
            <w:szCs w:val="24"/>
          </w:rPr>
          <w:t>4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end"/>
        </w:r>
      </w:hyperlink>
    </w:p>
    <w:p w14:paraId="08CDAB1F" w14:textId="2912213F" w:rsidR="00400F35" w:rsidRPr="009E13D3" w:rsidRDefault="00A53C73">
      <w:pPr>
        <w:pStyle w:val="36"/>
        <w:rPr>
          <w:rFonts w:eastAsiaTheme="minorEastAsia" w:cs="Times New Roman"/>
          <w:noProof/>
          <w:sz w:val="24"/>
          <w:szCs w:val="24"/>
        </w:rPr>
      </w:pPr>
      <w:hyperlink w:anchor="_Toc131002214" w:history="1"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2.1.2.</w:t>
        </w:r>
        <w:r w:rsidR="00400F35" w:rsidRPr="009E13D3">
          <w:rPr>
            <w:rFonts w:eastAsiaTheme="minorEastAsia" w:cs="Times New Roman"/>
            <w:noProof/>
            <w:sz w:val="24"/>
            <w:szCs w:val="24"/>
          </w:rPr>
          <w:tab/>
        </w:r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Требования к срокам выполнения работ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tab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begin"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instrText xml:space="preserve"> PAGEREF _Toc131002214 \h </w:instrTex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separate"/>
        </w:r>
        <w:r w:rsidR="00874782">
          <w:rPr>
            <w:rFonts w:cs="Times New Roman"/>
            <w:noProof/>
            <w:webHidden/>
            <w:sz w:val="24"/>
            <w:szCs w:val="24"/>
          </w:rPr>
          <w:t>7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end"/>
        </w:r>
      </w:hyperlink>
    </w:p>
    <w:p w14:paraId="6C3006A4" w14:textId="01D67C3F" w:rsidR="00400F35" w:rsidRPr="009E13D3" w:rsidRDefault="00A53C73">
      <w:pPr>
        <w:pStyle w:val="41"/>
        <w:rPr>
          <w:rFonts w:eastAsiaTheme="minorEastAsia" w:cs="Times New Roman"/>
          <w:noProof/>
          <w:sz w:val="24"/>
          <w:szCs w:val="24"/>
        </w:rPr>
      </w:pPr>
      <w:hyperlink w:anchor="_Toc131002217" w:history="1">
        <w:r w:rsidR="00400F35" w:rsidRPr="009E13D3">
          <w:rPr>
            <w:rStyle w:val="af6"/>
            <w:rFonts w:cs="Times New Roman"/>
            <w:iCs/>
            <w:noProof/>
            <w:sz w:val="24"/>
            <w:szCs w:val="24"/>
          </w:rPr>
          <w:t>2.2.</w:t>
        </w:r>
        <w:r w:rsidR="00400F35" w:rsidRPr="009E13D3">
          <w:rPr>
            <w:rFonts w:eastAsiaTheme="minorEastAsia" w:cs="Times New Roman"/>
            <w:noProof/>
            <w:sz w:val="24"/>
            <w:szCs w:val="24"/>
          </w:rPr>
          <w:tab/>
        </w:r>
        <w:r w:rsidR="00400F35" w:rsidRPr="009E13D3">
          <w:rPr>
            <w:rStyle w:val="af6"/>
            <w:rFonts w:cs="Times New Roman"/>
            <w:noProof/>
            <w:sz w:val="24"/>
            <w:szCs w:val="24"/>
          </w:rPr>
          <w:t>Требования к качеству выполнения работ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tab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begin"/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instrText xml:space="preserve"> PAGEREF _Toc131002217 \h </w:instrTex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separate"/>
        </w:r>
        <w:r w:rsidR="00874782">
          <w:rPr>
            <w:rFonts w:cs="Times New Roman"/>
            <w:noProof/>
            <w:webHidden/>
            <w:sz w:val="24"/>
            <w:szCs w:val="24"/>
          </w:rPr>
          <w:t>9</w:t>
        </w:r>
        <w:r w:rsidR="00400F35" w:rsidRPr="009E13D3">
          <w:rPr>
            <w:rFonts w:cs="Times New Roman"/>
            <w:noProof/>
            <w:webHidden/>
            <w:sz w:val="24"/>
            <w:szCs w:val="24"/>
          </w:rPr>
          <w:fldChar w:fldCharType="end"/>
        </w:r>
      </w:hyperlink>
    </w:p>
    <w:p w14:paraId="137A5DB2" w14:textId="61D338DD" w:rsidR="00FA77DF" w:rsidRPr="009E13D3" w:rsidRDefault="00FA77DF" w:rsidP="00FA77DF">
      <w:pPr>
        <w:rPr>
          <w:b/>
          <w:sz w:val="24"/>
          <w:szCs w:val="24"/>
        </w:rPr>
      </w:pPr>
      <w:r w:rsidRPr="009E13D3">
        <w:rPr>
          <w:sz w:val="24"/>
          <w:szCs w:val="24"/>
        </w:rPr>
        <w:t xml:space="preserve">  </w:t>
      </w:r>
      <w:r w:rsidR="00393F7F">
        <w:rPr>
          <w:b/>
          <w:sz w:val="24"/>
          <w:szCs w:val="24"/>
        </w:rPr>
        <w:t>3.</w:t>
      </w:r>
      <w:r w:rsidRPr="009E13D3">
        <w:rPr>
          <w:b/>
          <w:sz w:val="24"/>
          <w:szCs w:val="24"/>
        </w:rPr>
        <w:t xml:space="preserve"> Требования к документации по ценообразованию на этапе заключения (исполнения)</w:t>
      </w:r>
      <w:r w:rsidR="00393F7F" w:rsidRPr="00393F7F">
        <w:rPr>
          <w:b/>
          <w:sz w:val="24"/>
          <w:szCs w:val="24"/>
        </w:rPr>
        <w:t xml:space="preserve"> договора………………………………………………………………………………………………</w:t>
      </w:r>
      <w:r w:rsidR="00B52E3F">
        <w:rPr>
          <w:b/>
          <w:sz w:val="24"/>
          <w:szCs w:val="24"/>
        </w:rPr>
        <w:t>..11</w:t>
      </w:r>
      <w:r w:rsidR="00115DA5">
        <w:rPr>
          <w:b/>
          <w:sz w:val="24"/>
          <w:szCs w:val="24"/>
        </w:rPr>
        <w:t xml:space="preserve"> </w:t>
      </w:r>
    </w:p>
    <w:p w14:paraId="16CF2D6A" w14:textId="77777777" w:rsidR="00FA77DF" w:rsidRPr="009E13D3" w:rsidRDefault="00FA77DF" w:rsidP="00FA77DF">
      <w:pPr>
        <w:rPr>
          <w:rFonts w:eastAsiaTheme="minorEastAsia"/>
          <w:sz w:val="24"/>
          <w:szCs w:val="24"/>
        </w:rPr>
      </w:pPr>
    </w:p>
    <w:p w14:paraId="7304864A" w14:textId="01B3B38E" w:rsidR="00D16518" w:rsidRPr="009E13D3" w:rsidRDefault="00C517DE" w:rsidP="00F86013">
      <w:pPr>
        <w:pStyle w:val="23"/>
        <w:numPr>
          <w:ilvl w:val="0"/>
          <w:numId w:val="0"/>
        </w:numPr>
        <w:ind w:firstLine="142"/>
        <w:rPr>
          <w:i/>
        </w:rPr>
      </w:pPr>
      <w:r w:rsidRPr="009E13D3">
        <w:fldChar w:fldCharType="end"/>
      </w:r>
      <w:r w:rsidR="00D16518" w:rsidRPr="009E13D3">
        <w:rPr>
          <w:i/>
        </w:rPr>
        <w:br w:type="page"/>
      </w:r>
    </w:p>
    <w:p w14:paraId="36148C95" w14:textId="1A2D9F63" w:rsidR="009918F8" w:rsidRPr="0025049C" w:rsidRDefault="009918F8" w:rsidP="009918F8">
      <w:pPr>
        <w:rPr>
          <w:sz w:val="24"/>
          <w:szCs w:val="24"/>
          <w:lang w:val="x-none" w:eastAsia="x-none"/>
        </w:rPr>
      </w:pPr>
    </w:p>
    <w:p w14:paraId="1EC5C718" w14:textId="6955A973" w:rsidR="000177C1" w:rsidRPr="0025049C" w:rsidRDefault="000177C1" w:rsidP="009918F8">
      <w:pPr>
        <w:pStyle w:val="1"/>
        <w:ind w:left="0" w:firstLine="349"/>
        <w:rPr>
          <w:sz w:val="24"/>
          <w:szCs w:val="24"/>
        </w:rPr>
      </w:pPr>
      <w:bookmarkStart w:id="3" w:name="_Toc131002203"/>
      <w:bookmarkStart w:id="4" w:name="_Toc46743506"/>
      <w:r w:rsidRPr="0025049C">
        <w:rPr>
          <w:sz w:val="24"/>
          <w:szCs w:val="24"/>
        </w:rPr>
        <w:t>Общие сведения</w:t>
      </w:r>
      <w:bookmarkEnd w:id="3"/>
    </w:p>
    <w:p w14:paraId="5B90D7FA" w14:textId="78DA28A6" w:rsidR="009918F8" w:rsidRPr="0025049C" w:rsidRDefault="009918F8" w:rsidP="009918F8">
      <w:pPr>
        <w:pStyle w:val="4"/>
        <w:spacing w:after="240"/>
        <w:ind w:left="0" w:firstLine="349"/>
        <w:rPr>
          <w:rStyle w:val="afff6"/>
          <w:b/>
          <w:i w:val="0"/>
          <w:shd w:val="clear" w:color="auto" w:fill="auto"/>
        </w:rPr>
      </w:pPr>
      <w:bookmarkStart w:id="5" w:name="_Toc46743505"/>
      <w:bookmarkStart w:id="6" w:name="_Toc54646396"/>
      <w:bookmarkStart w:id="7" w:name="_Toc131002204"/>
      <w:r w:rsidRPr="0025049C">
        <w:t>Обозначения и сокращения</w:t>
      </w:r>
      <w:bookmarkEnd w:id="5"/>
      <w:bookmarkEnd w:id="6"/>
      <w:bookmarkEnd w:id="7"/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518"/>
      </w:tblGrid>
      <w:tr w:rsidR="009918F8" w:rsidRPr="0025049C" w14:paraId="10DCC5B8" w14:textId="77777777" w:rsidTr="000A6F9A">
        <w:trPr>
          <w:trHeight w:val="20"/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14:paraId="5EBA801D" w14:textId="1FC7716D" w:rsidR="009918F8" w:rsidRPr="0025049C" w:rsidRDefault="009918F8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КР</w:t>
            </w:r>
          </w:p>
        </w:tc>
        <w:tc>
          <w:tcPr>
            <w:tcW w:w="7518" w:type="dxa"/>
          </w:tcPr>
          <w:p w14:paraId="33D1C0C3" w14:textId="5B1CE30D" w:rsidR="009918F8" w:rsidRPr="0025049C" w:rsidRDefault="009918F8" w:rsidP="009918F8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Капитальный ремонт</w:t>
            </w:r>
          </w:p>
        </w:tc>
      </w:tr>
      <w:tr w:rsidR="009918F8" w:rsidRPr="0025049C" w14:paraId="694CF691" w14:textId="77777777" w:rsidTr="000A6F9A">
        <w:trPr>
          <w:trHeight w:val="20"/>
          <w:jc w:val="center"/>
        </w:trPr>
        <w:tc>
          <w:tcPr>
            <w:tcW w:w="1413" w:type="dxa"/>
            <w:shd w:val="clear" w:color="auto" w:fill="FFFFFF" w:themeFill="background1"/>
          </w:tcPr>
          <w:p w14:paraId="68A6A016" w14:textId="706CE699" w:rsidR="009918F8" w:rsidRPr="0025049C" w:rsidRDefault="009918F8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ГА</w:t>
            </w:r>
          </w:p>
        </w:tc>
        <w:tc>
          <w:tcPr>
            <w:tcW w:w="7518" w:type="dxa"/>
          </w:tcPr>
          <w:p w14:paraId="5B5865F9" w14:textId="4CD23453" w:rsidR="009918F8" w:rsidRPr="0025049C" w:rsidRDefault="009918F8" w:rsidP="009918F8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Гидроагрегат</w:t>
            </w:r>
          </w:p>
        </w:tc>
      </w:tr>
      <w:tr w:rsidR="00AC59B1" w:rsidRPr="0025049C" w14:paraId="2DA999AD" w14:textId="77777777" w:rsidTr="000A6F9A">
        <w:trPr>
          <w:trHeight w:val="20"/>
          <w:jc w:val="center"/>
        </w:trPr>
        <w:tc>
          <w:tcPr>
            <w:tcW w:w="1413" w:type="dxa"/>
            <w:shd w:val="clear" w:color="auto" w:fill="FFFFFF" w:themeFill="background1"/>
          </w:tcPr>
          <w:p w14:paraId="6DA7C728" w14:textId="09E5BAA1" w:rsidR="00AC59B1" w:rsidRPr="0025049C" w:rsidRDefault="00AC59B1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ГГ</w:t>
            </w:r>
          </w:p>
        </w:tc>
        <w:tc>
          <w:tcPr>
            <w:tcW w:w="7518" w:type="dxa"/>
          </w:tcPr>
          <w:p w14:paraId="58902A0A" w14:textId="17A0835C" w:rsidR="00AC59B1" w:rsidRPr="0025049C" w:rsidRDefault="00AC59B1" w:rsidP="009918F8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Гидрогенератор</w:t>
            </w:r>
          </w:p>
        </w:tc>
      </w:tr>
      <w:tr w:rsidR="009918F8" w:rsidRPr="0025049C" w14:paraId="41ED15EC" w14:textId="77777777" w:rsidTr="000A6F9A">
        <w:trPr>
          <w:trHeight w:val="20"/>
          <w:jc w:val="center"/>
        </w:trPr>
        <w:tc>
          <w:tcPr>
            <w:tcW w:w="1413" w:type="dxa"/>
          </w:tcPr>
          <w:p w14:paraId="0099E543" w14:textId="2512CD2B" w:rsidR="009918F8" w:rsidRPr="0025049C" w:rsidRDefault="00222613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СТО</w:t>
            </w:r>
          </w:p>
        </w:tc>
        <w:tc>
          <w:tcPr>
            <w:tcW w:w="7518" w:type="dxa"/>
          </w:tcPr>
          <w:p w14:paraId="2AFCDE68" w14:textId="3C72F179" w:rsidR="009918F8" w:rsidRPr="0025049C" w:rsidRDefault="00222613" w:rsidP="00222613">
            <w:pPr>
              <w:rPr>
                <w:sz w:val="24"/>
                <w:szCs w:val="24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Стандарт организации</w:t>
            </w:r>
          </w:p>
        </w:tc>
      </w:tr>
      <w:tr w:rsidR="00222613" w:rsidRPr="0025049C" w14:paraId="3CF59B9A" w14:textId="77777777" w:rsidTr="000A6F9A">
        <w:trPr>
          <w:trHeight w:val="20"/>
          <w:jc w:val="center"/>
        </w:trPr>
        <w:tc>
          <w:tcPr>
            <w:tcW w:w="1413" w:type="dxa"/>
          </w:tcPr>
          <w:p w14:paraId="18968C17" w14:textId="2285F052" w:rsidR="00222613" w:rsidRPr="0025049C" w:rsidRDefault="00222613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СНиП</w:t>
            </w:r>
          </w:p>
        </w:tc>
        <w:tc>
          <w:tcPr>
            <w:tcW w:w="7518" w:type="dxa"/>
          </w:tcPr>
          <w:p w14:paraId="628900EE" w14:textId="23899395" w:rsidR="00222613" w:rsidRPr="0025049C" w:rsidRDefault="00222613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Строительные нормы и правила</w:t>
            </w:r>
          </w:p>
        </w:tc>
      </w:tr>
      <w:tr w:rsidR="00222613" w:rsidRPr="0025049C" w14:paraId="38CE6E98" w14:textId="77777777" w:rsidTr="000A6F9A">
        <w:trPr>
          <w:trHeight w:val="20"/>
          <w:jc w:val="center"/>
        </w:trPr>
        <w:tc>
          <w:tcPr>
            <w:tcW w:w="1413" w:type="dxa"/>
          </w:tcPr>
          <w:p w14:paraId="431A5E1B" w14:textId="0FD5F3B9" w:rsidR="00222613" w:rsidRPr="0025049C" w:rsidRDefault="00222613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ПАО</w:t>
            </w:r>
          </w:p>
        </w:tc>
        <w:tc>
          <w:tcPr>
            <w:tcW w:w="7518" w:type="dxa"/>
          </w:tcPr>
          <w:p w14:paraId="6598FA7D" w14:textId="77D720B1" w:rsidR="00222613" w:rsidRPr="0025049C" w:rsidRDefault="00222613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Публичное акционерное общество</w:t>
            </w:r>
          </w:p>
        </w:tc>
      </w:tr>
      <w:tr w:rsidR="00BC037E" w:rsidRPr="0025049C" w14:paraId="090D7AA1" w14:textId="77777777" w:rsidTr="000A6F9A">
        <w:trPr>
          <w:trHeight w:val="20"/>
          <w:jc w:val="center"/>
        </w:trPr>
        <w:tc>
          <w:tcPr>
            <w:tcW w:w="1413" w:type="dxa"/>
          </w:tcPr>
          <w:p w14:paraId="68F7C01B" w14:textId="342B45A6" w:rsidR="00BC037E" w:rsidRPr="0025049C" w:rsidRDefault="00BC037E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ГП</w:t>
            </w:r>
          </w:p>
        </w:tc>
        <w:tc>
          <w:tcPr>
            <w:tcW w:w="7518" w:type="dxa"/>
          </w:tcPr>
          <w:p w14:paraId="0391BD07" w14:textId="6B168268" w:rsidR="00BC037E" w:rsidRPr="0025049C" w:rsidRDefault="00BC037E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Генераторный подшипник</w:t>
            </w:r>
          </w:p>
        </w:tc>
      </w:tr>
      <w:tr w:rsidR="00BC037E" w:rsidRPr="0025049C" w14:paraId="4FA8D059" w14:textId="77777777" w:rsidTr="000A6F9A">
        <w:trPr>
          <w:trHeight w:val="20"/>
          <w:jc w:val="center"/>
        </w:trPr>
        <w:tc>
          <w:tcPr>
            <w:tcW w:w="1413" w:type="dxa"/>
          </w:tcPr>
          <w:p w14:paraId="65263818" w14:textId="605C2AB1" w:rsidR="00BC037E" w:rsidRPr="0025049C" w:rsidRDefault="00BC037E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ТП</w:t>
            </w:r>
          </w:p>
        </w:tc>
        <w:tc>
          <w:tcPr>
            <w:tcW w:w="7518" w:type="dxa"/>
          </w:tcPr>
          <w:p w14:paraId="0642E71C" w14:textId="08603A43" w:rsidR="00BC037E" w:rsidRPr="0025049C" w:rsidRDefault="00BC037E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Турбинный подшипник</w:t>
            </w:r>
          </w:p>
        </w:tc>
      </w:tr>
      <w:tr w:rsidR="000A6F9A" w:rsidRPr="0025049C" w14:paraId="7FFF83E6" w14:textId="77777777" w:rsidTr="000A6F9A">
        <w:trPr>
          <w:trHeight w:val="20"/>
          <w:jc w:val="center"/>
        </w:trPr>
        <w:tc>
          <w:tcPr>
            <w:tcW w:w="1413" w:type="dxa"/>
          </w:tcPr>
          <w:p w14:paraId="7B5C298C" w14:textId="2BA860A8" w:rsidR="000A6F9A" w:rsidRPr="0025049C" w:rsidRDefault="000A6F9A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ПУЭ</w:t>
            </w:r>
          </w:p>
        </w:tc>
        <w:tc>
          <w:tcPr>
            <w:tcW w:w="7518" w:type="dxa"/>
          </w:tcPr>
          <w:p w14:paraId="19B2EB74" w14:textId="2CB6B96E" w:rsidR="000A6F9A" w:rsidRPr="0025049C" w:rsidRDefault="000A6F9A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Правила устройства электроустановок</w:t>
            </w:r>
          </w:p>
        </w:tc>
      </w:tr>
      <w:tr w:rsidR="000A6F9A" w:rsidRPr="0025049C" w14:paraId="10559BCC" w14:textId="77777777" w:rsidTr="000A6F9A">
        <w:trPr>
          <w:trHeight w:val="20"/>
          <w:jc w:val="center"/>
        </w:trPr>
        <w:tc>
          <w:tcPr>
            <w:tcW w:w="1413" w:type="dxa"/>
          </w:tcPr>
          <w:p w14:paraId="087408B1" w14:textId="3B797936" w:rsidR="000A6F9A" w:rsidRPr="0025049C" w:rsidRDefault="000A6F9A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ПОТЭУ</w:t>
            </w:r>
          </w:p>
        </w:tc>
        <w:tc>
          <w:tcPr>
            <w:tcW w:w="7518" w:type="dxa"/>
          </w:tcPr>
          <w:p w14:paraId="667E24C6" w14:textId="34D4866D" w:rsidR="000A6F9A" w:rsidRPr="0025049C" w:rsidRDefault="000A6F9A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Правила по охране труда при эксплуатации электроустановок</w:t>
            </w:r>
          </w:p>
        </w:tc>
      </w:tr>
      <w:tr w:rsidR="000A6F9A" w:rsidRPr="0025049C" w14:paraId="5A6699EC" w14:textId="77777777" w:rsidTr="000A6F9A">
        <w:trPr>
          <w:trHeight w:val="20"/>
          <w:jc w:val="center"/>
        </w:trPr>
        <w:tc>
          <w:tcPr>
            <w:tcW w:w="1413" w:type="dxa"/>
          </w:tcPr>
          <w:p w14:paraId="3F4688BF" w14:textId="5263B4FE" w:rsidR="000A6F9A" w:rsidRPr="0025049C" w:rsidRDefault="000A6F9A" w:rsidP="009918F8">
            <w:pPr>
              <w:jc w:val="center"/>
              <w:rPr>
                <w:sz w:val="24"/>
                <w:szCs w:val="24"/>
              </w:rPr>
            </w:pPr>
            <w:proofErr w:type="spellStart"/>
            <w:r w:rsidRPr="0025049C">
              <w:rPr>
                <w:sz w:val="24"/>
                <w:szCs w:val="24"/>
              </w:rPr>
              <w:t>ПТЭЭСиС</w:t>
            </w:r>
            <w:proofErr w:type="spellEnd"/>
          </w:p>
        </w:tc>
        <w:tc>
          <w:tcPr>
            <w:tcW w:w="7518" w:type="dxa"/>
          </w:tcPr>
          <w:p w14:paraId="0FF8E49A" w14:textId="13A88F77" w:rsidR="000A6F9A" w:rsidRPr="0025049C" w:rsidRDefault="000A6F9A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Правила технической эксплуатации электрических станций и сетей</w:t>
            </w:r>
          </w:p>
        </w:tc>
      </w:tr>
      <w:tr w:rsidR="000A6F9A" w:rsidRPr="0025049C" w14:paraId="18986ACA" w14:textId="77777777" w:rsidTr="000A6F9A">
        <w:trPr>
          <w:trHeight w:val="20"/>
          <w:jc w:val="center"/>
        </w:trPr>
        <w:tc>
          <w:tcPr>
            <w:tcW w:w="1413" w:type="dxa"/>
          </w:tcPr>
          <w:p w14:paraId="351DEB33" w14:textId="06E9A642" w:rsidR="000A6F9A" w:rsidRPr="0025049C" w:rsidRDefault="000A6F9A" w:rsidP="009918F8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ППБ</w:t>
            </w:r>
          </w:p>
        </w:tc>
        <w:tc>
          <w:tcPr>
            <w:tcW w:w="7518" w:type="dxa"/>
          </w:tcPr>
          <w:p w14:paraId="57D4C50D" w14:textId="751B55A2" w:rsidR="000A6F9A" w:rsidRPr="0025049C" w:rsidRDefault="000A6F9A" w:rsidP="00222613">
            <w:pPr>
              <w:rPr>
                <w:color w:val="373B41"/>
                <w:sz w:val="24"/>
                <w:szCs w:val="24"/>
                <w:shd w:val="clear" w:color="auto" w:fill="FFFFFF"/>
              </w:rPr>
            </w:pPr>
            <w:r w:rsidRPr="0025049C">
              <w:rPr>
                <w:color w:val="373B41"/>
                <w:sz w:val="24"/>
                <w:szCs w:val="24"/>
                <w:shd w:val="clear" w:color="auto" w:fill="FFFFFF"/>
              </w:rPr>
              <w:t>Правила пожарной безопасности</w:t>
            </w:r>
          </w:p>
        </w:tc>
      </w:tr>
    </w:tbl>
    <w:p w14:paraId="1652A04F" w14:textId="77777777" w:rsidR="009918F8" w:rsidRPr="0025049C" w:rsidRDefault="009918F8" w:rsidP="009918F8">
      <w:pPr>
        <w:rPr>
          <w:sz w:val="24"/>
          <w:szCs w:val="24"/>
          <w:lang w:val="x-none" w:eastAsia="x-none"/>
        </w:rPr>
      </w:pPr>
    </w:p>
    <w:p w14:paraId="5D015D96" w14:textId="307027E3" w:rsidR="00E917D0" w:rsidRPr="0025049C" w:rsidRDefault="001A685D" w:rsidP="00314B81">
      <w:pPr>
        <w:pStyle w:val="4"/>
        <w:ind w:left="0" w:firstLine="349"/>
      </w:pPr>
      <w:bookmarkStart w:id="8" w:name="_Toc131002205"/>
      <w:r w:rsidRPr="0025049C">
        <w:t xml:space="preserve">Наименование </w:t>
      </w:r>
      <w:bookmarkEnd w:id="4"/>
      <w:r w:rsidR="00400F35" w:rsidRPr="0025049C">
        <w:rPr>
          <w:lang w:val="ru-RU"/>
        </w:rPr>
        <w:t>выполняемых работ</w:t>
      </w:r>
      <w:bookmarkEnd w:id="8"/>
    </w:p>
    <w:p w14:paraId="3F589F21" w14:textId="1F3BE0D5" w:rsidR="001E73A8" w:rsidRPr="0025049C" w:rsidRDefault="00596DA1" w:rsidP="001E73A8">
      <w:pPr>
        <w:pStyle w:val="4"/>
        <w:numPr>
          <w:ilvl w:val="0"/>
          <w:numId w:val="0"/>
        </w:numPr>
        <w:spacing w:before="0"/>
        <w:ind w:firstLine="349"/>
        <w:rPr>
          <w:b w:val="0"/>
          <w:lang w:val="ru-RU"/>
        </w:rPr>
      </w:pPr>
      <w:bookmarkStart w:id="9" w:name="_Toc46743507"/>
      <w:r w:rsidRPr="0025049C">
        <w:rPr>
          <w:b w:val="0"/>
          <w:lang w:val="ru-RU"/>
        </w:rPr>
        <w:t xml:space="preserve">ОКДП 2: </w:t>
      </w:r>
      <w:proofErr w:type="gramStart"/>
      <w:r w:rsidRPr="0025049C">
        <w:rPr>
          <w:b w:val="0"/>
          <w:lang w:val="ru-RU"/>
        </w:rPr>
        <w:t xml:space="preserve">33.12.29.900 </w:t>
      </w:r>
      <w:r w:rsidR="00874782" w:rsidRPr="0025049C">
        <w:rPr>
          <w:b w:val="0"/>
          <w:lang w:val="ru-RU"/>
        </w:rPr>
        <w:t xml:space="preserve"> </w:t>
      </w:r>
      <w:r w:rsidR="005B7E1B" w:rsidRPr="0025049C">
        <w:rPr>
          <w:b w:val="0"/>
          <w:lang w:val="ru-RU"/>
        </w:rPr>
        <w:t>Выполнение</w:t>
      </w:r>
      <w:proofErr w:type="gramEnd"/>
      <w:r w:rsidR="00EF31F4" w:rsidRPr="0025049C">
        <w:rPr>
          <w:b w:val="0"/>
          <w:lang w:val="ru-RU"/>
        </w:rPr>
        <w:t xml:space="preserve"> работ по обеспечению проектного натяга и цилиндрической формы обода ротора гидрог</w:t>
      </w:r>
      <w:r w:rsidR="00874782" w:rsidRPr="0025049C">
        <w:rPr>
          <w:b w:val="0"/>
          <w:lang w:val="ru-RU"/>
        </w:rPr>
        <w:t xml:space="preserve">енератора ст. № 12 при замене двенадцати </w:t>
      </w:r>
      <w:r w:rsidR="00373925" w:rsidRPr="0025049C">
        <w:rPr>
          <w:b w:val="0"/>
          <w:lang w:val="ru-RU"/>
        </w:rPr>
        <w:t xml:space="preserve">пар ободных клиньев на новые и </w:t>
      </w:r>
      <w:r w:rsidR="00874782" w:rsidRPr="0025049C">
        <w:rPr>
          <w:b w:val="0"/>
          <w:lang w:val="ru-RU"/>
        </w:rPr>
        <w:t>комплексному</w:t>
      </w:r>
      <w:r w:rsidR="00EF31F4" w:rsidRPr="0025049C">
        <w:rPr>
          <w:b w:val="0"/>
          <w:lang w:val="ru-RU"/>
        </w:rPr>
        <w:t xml:space="preserve"> </w:t>
      </w:r>
      <w:r w:rsidR="00874782" w:rsidRPr="0025049C">
        <w:rPr>
          <w:b w:val="0"/>
          <w:lang w:val="ru-RU"/>
        </w:rPr>
        <w:t>обследованию</w:t>
      </w:r>
      <w:r w:rsidR="00EF31F4" w:rsidRPr="0025049C">
        <w:rPr>
          <w:b w:val="0"/>
          <w:lang w:val="ru-RU"/>
        </w:rPr>
        <w:t xml:space="preserve"> гидроагрегатов ст. №№ 12, 17, 18.</w:t>
      </w:r>
    </w:p>
    <w:p w14:paraId="136867EB" w14:textId="412A36EA" w:rsidR="009B2891" w:rsidRPr="0025049C" w:rsidRDefault="00B7169F" w:rsidP="001E73A8">
      <w:pPr>
        <w:pStyle w:val="4"/>
        <w:ind w:left="0" w:firstLine="349"/>
      </w:pPr>
      <w:bookmarkStart w:id="10" w:name="_Toc131002207"/>
      <w:r w:rsidRPr="0025049C">
        <w:t xml:space="preserve">Цель </w:t>
      </w:r>
      <w:bookmarkEnd w:id="9"/>
      <w:r w:rsidR="00400F35" w:rsidRPr="0025049C">
        <w:rPr>
          <w:lang w:val="ru-RU"/>
        </w:rPr>
        <w:t>выполнения работ</w:t>
      </w:r>
      <w:bookmarkEnd w:id="10"/>
    </w:p>
    <w:p w14:paraId="0F7D38DE" w14:textId="60AFA682" w:rsidR="00686D71" w:rsidRPr="0025049C" w:rsidRDefault="00B06C98" w:rsidP="00D74D23">
      <w:pPr>
        <w:tabs>
          <w:tab w:val="left" w:pos="851"/>
          <w:tab w:val="left" w:pos="1134"/>
          <w:tab w:val="left" w:pos="9922"/>
        </w:tabs>
        <w:autoSpaceDE w:val="0"/>
        <w:autoSpaceDN w:val="0"/>
        <w:adjustRightInd w:val="0"/>
        <w:ind w:firstLine="349"/>
        <w:outlineLvl w:val="0"/>
        <w:rPr>
          <w:bCs/>
          <w:sz w:val="24"/>
          <w:szCs w:val="24"/>
        </w:rPr>
      </w:pPr>
      <w:r w:rsidRPr="0025049C">
        <w:rPr>
          <w:bCs/>
          <w:sz w:val="24"/>
          <w:szCs w:val="24"/>
        </w:rPr>
        <w:t>Обеспечение проектного натяга и цилиндрической формы обода ротора гидрогенератора ст. № 12</w:t>
      </w:r>
      <w:r w:rsidR="009913E2" w:rsidRPr="0025049C">
        <w:rPr>
          <w:bCs/>
          <w:sz w:val="24"/>
          <w:szCs w:val="24"/>
        </w:rPr>
        <w:t xml:space="preserve"> </w:t>
      </w:r>
      <w:r w:rsidR="004674A3" w:rsidRPr="0025049C">
        <w:rPr>
          <w:bCs/>
          <w:sz w:val="24"/>
          <w:szCs w:val="24"/>
        </w:rPr>
        <w:t>при замене двенадцати</w:t>
      </w:r>
      <w:r w:rsidRPr="0025049C">
        <w:rPr>
          <w:bCs/>
          <w:sz w:val="24"/>
          <w:szCs w:val="24"/>
        </w:rPr>
        <w:t xml:space="preserve"> пар ободных клиньев на новые</w:t>
      </w:r>
      <w:r w:rsidR="007A6F3D" w:rsidRPr="0025049C">
        <w:t xml:space="preserve"> </w:t>
      </w:r>
      <w:r w:rsidR="007A6F3D" w:rsidRPr="0025049C">
        <w:rPr>
          <w:bCs/>
          <w:sz w:val="24"/>
          <w:szCs w:val="24"/>
        </w:rPr>
        <w:t>в соответствии с Договором подряда № 8-ТПиР-2022</w:t>
      </w:r>
      <w:r w:rsidR="004920E0" w:rsidRPr="0025049C">
        <w:rPr>
          <w:bCs/>
          <w:sz w:val="24"/>
          <w:szCs w:val="24"/>
        </w:rPr>
        <w:t xml:space="preserve"> от </w:t>
      </w:r>
      <w:r w:rsidR="004448C1" w:rsidRPr="0025049C">
        <w:rPr>
          <w:bCs/>
          <w:sz w:val="24"/>
          <w:szCs w:val="24"/>
        </w:rPr>
        <w:t>03.10.2022 г</w:t>
      </w:r>
      <w:r w:rsidRPr="0025049C">
        <w:rPr>
          <w:bCs/>
          <w:sz w:val="24"/>
          <w:szCs w:val="24"/>
        </w:rPr>
        <w:t>. Проведение комплексного обследования гидроагрегата ст. № 12 после модернизации</w:t>
      </w:r>
      <w:r w:rsidR="007A6F3D" w:rsidRPr="0025049C">
        <w:rPr>
          <w:bCs/>
          <w:sz w:val="24"/>
          <w:szCs w:val="24"/>
        </w:rPr>
        <w:t xml:space="preserve"> в соответствии с Договором подряда № 8-ТПиР-2022</w:t>
      </w:r>
      <w:r w:rsidR="004920E0" w:rsidRPr="0025049C">
        <w:rPr>
          <w:bCs/>
          <w:sz w:val="24"/>
          <w:szCs w:val="24"/>
        </w:rPr>
        <w:t xml:space="preserve"> от 03.10.2022 г.</w:t>
      </w:r>
      <w:r w:rsidRPr="0025049C">
        <w:rPr>
          <w:bCs/>
          <w:sz w:val="24"/>
          <w:szCs w:val="24"/>
        </w:rPr>
        <w:t xml:space="preserve">, </w:t>
      </w:r>
      <w:r w:rsidR="004920E0" w:rsidRPr="0025049C">
        <w:rPr>
          <w:bCs/>
          <w:sz w:val="24"/>
          <w:szCs w:val="24"/>
        </w:rPr>
        <w:t xml:space="preserve">       </w:t>
      </w:r>
      <w:r w:rsidRPr="0025049C">
        <w:rPr>
          <w:bCs/>
          <w:sz w:val="24"/>
          <w:szCs w:val="24"/>
        </w:rPr>
        <w:t>ст. № 17 до и после КР</w:t>
      </w:r>
      <w:r w:rsidR="007A6F3D" w:rsidRPr="0025049C">
        <w:t xml:space="preserve"> </w:t>
      </w:r>
      <w:r w:rsidR="007A6F3D" w:rsidRPr="0025049C">
        <w:rPr>
          <w:bCs/>
          <w:sz w:val="24"/>
          <w:szCs w:val="24"/>
        </w:rPr>
        <w:t xml:space="preserve">в соответствии </w:t>
      </w:r>
      <w:r w:rsidR="00D32F99" w:rsidRPr="0025049C">
        <w:rPr>
          <w:bCs/>
          <w:sz w:val="24"/>
          <w:szCs w:val="24"/>
        </w:rPr>
        <w:t>с Договором подряда № 1-Рем-20</w:t>
      </w:r>
      <w:r w:rsidR="005B3E1C" w:rsidRPr="0025049C">
        <w:rPr>
          <w:bCs/>
          <w:sz w:val="24"/>
          <w:szCs w:val="24"/>
        </w:rPr>
        <w:t>23</w:t>
      </w:r>
      <w:r w:rsidR="007A6F3D" w:rsidRPr="0025049C">
        <w:rPr>
          <w:bCs/>
          <w:sz w:val="24"/>
          <w:szCs w:val="24"/>
        </w:rPr>
        <w:t>-ЧебГЭС</w:t>
      </w:r>
      <w:r w:rsidR="005B3E1C" w:rsidRPr="0025049C">
        <w:rPr>
          <w:bCs/>
          <w:sz w:val="24"/>
          <w:szCs w:val="24"/>
        </w:rPr>
        <w:t xml:space="preserve"> от 03.11.2023 г.</w:t>
      </w:r>
      <w:r w:rsidRPr="0025049C">
        <w:rPr>
          <w:bCs/>
          <w:sz w:val="24"/>
          <w:szCs w:val="24"/>
        </w:rPr>
        <w:t>, ст. № 18 до и после модернизации</w:t>
      </w:r>
      <w:r w:rsidR="007A6F3D" w:rsidRPr="0025049C">
        <w:t xml:space="preserve"> </w:t>
      </w:r>
      <w:r w:rsidR="007A6F3D" w:rsidRPr="0025049C">
        <w:rPr>
          <w:bCs/>
          <w:sz w:val="24"/>
          <w:szCs w:val="24"/>
        </w:rPr>
        <w:t>в соответствии с Договором подряда № 8-ТПиР-2022</w:t>
      </w:r>
      <w:r w:rsidR="004920E0" w:rsidRPr="0025049C">
        <w:rPr>
          <w:bCs/>
          <w:sz w:val="24"/>
          <w:szCs w:val="24"/>
        </w:rPr>
        <w:t xml:space="preserve"> от 03.10.2022 г</w:t>
      </w:r>
      <w:r w:rsidRPr="0025049C">
        <w:rPr>
          <w:bCs/>
          <w:sz w:val="24"/>
          <w:szCs w:val="24"/>
        </w:rPr>
        <w:t>.</w:t>
      </w:r>
    </w:p>
    <w:p w14:paraId="30D22AE6" w14:textId="4424E129" w:rsidR="00CE753A" w:rsidRPr="0025049C" w:rsidRDefault="00CE753A" w:rsidP="000A6F9A">
      <w:pPr>
        <w:pStyle w:val="4"/>
        <w:numPr>
          <w:ilvl w:val="0"/>
          <w:numId w:val="0"/>
        </w:numPr>
        <w:spacing w:line="276" w:lineRule="auto"/>
        <w:ind w:firstLine="349"/>
      </w:pPr>
      <w:bookmarkStart w:id="11" w:name="_Toc131002041"/>
      <w:bookmarkStart w:id="12" w:name="_Toc131002209"/>
      <w:r w:rsidRPr="0025049C">
        <w:t>Таблица 1</w:t>
      </w:r>
      <w:r w:rsidR="00F27719" w:rsidRPr="0025049C">
        <w:t>.</w:t>
      </w:r>
      <w:r w:rsidRPr="0025049C">
        <w:t xml:space="preserve"> Перечень </w:t>
      </w:r>
      <w:r w:rsidR="00A57026" w:rsidRPr="0025049C">
        <w:t>о</w:t>
      </w:r>
      <w:r w:rsidRPr="0025049C">
        <w:t xml:space="preserve">бъектов </w:t>
      </w:r>
      <w:bookmarkEnd w:id="11"/>
      <w:bookmarkEnd w:id="12"/>
      <w:r w:rsidR="003A2DC8" w:rsidRPr="0025049C">
        <w:t>Генерального подрядчика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119"/>
        <w:gridCol w:w="2551"/>
        <w:gridCol w:w="2127"/>
        <w:gridCol w:w="1842"/>
      </w:tblGrid>
      <w:tr w:rsidR="00932ACA" w:rsidRPr="0025049C" w14:paraId="5CC585EB" w14:textId="77777777" w:rsidTr="00B06C98">
        <w:tc>
          <w:tcPr>
            <w:tcW w:w="562" w:type="dxa"/>
          </w:tcPr>
          <w:p w14:paraId="6C9CC951" w14:textId="77777777" w:rsidR="00932ACA" w:rsidRPr="0025049C" w:rsidRDefault="00932ACA" w:rsidP="00A71479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№</w:t>
            </w:r>
          </w:p>
          <w:p w14:paraId="55E417EB" w14:textId="77777777" w:rsidR="00932ACA" w:rsidRPr="0025049C" w:rsidRDefault="00932ACA" w:rsidP="00A71479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14:paraId="2A767700" w14:textId="77777777" w:rsidR="00932ACA" w:rsidRPr="0025049C" w:rsidRDefault="00932ACA" w:rsidP="00E7272D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Наименование объекта</w:t>
            </w:r>
          </w:p>
          <w:p w14:paraId="1DC012AB" w14:textId="77777777" w:rsidR="00932ACA" w:rsidRPr="0025049C" w:rsidRDefault="00932ACA" w:rsidP="00E727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C98F186" w14:textId="53113458" w:rsidR="00932ACA" w:rsidRPr="0025049C" w:rsidRDefault="00932ACA" w:rsidP="00E7272D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 xml:space="preserve">Расположение объекта </w:t>
            </w:r>
            <w:r w:rsidRPr="0025049C">
              <w:rPr>
                <w:sz w:val="24"/>
                <w:szCs w:val="24"/>
              </w:rPr>
              <w:br/>
            </w:r>
            <w:r w:rsidRPr="0025049C">
              <w:rPr>
                <w:iCs/>
                <w:sz w:val="24"/>
                <w:szCs w:val="24"/>
              </w:rPr>
              <w:t>(место</w:t>
            </w:r>
            <w:r w:rsidR="00976B60" w:rsidRPr="0025049C">
              <w:rPr>
                <w:iCs/>
                <w:sz w:val="24"/>
                <w:szCs w:val="24"/>
              </w:rPr>
              <w:t xml:space="preserve"> производства работ</w:t>
            </w:r>
            <w:r w:rsidRPr="0025049C">
              <w:rPr>
                <w:iCs/>
                <w:sz w:val="24"/>
                <w:szCs w:val="24"/>
              </w:rPr>
              <w:t>)</w:t>
            </w:r>
            <w:r w:rsidRPr="002504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1A486FA" w14:textId="77777777" w:rsidR="00A71479" w:rsidRPr="0025049C" w:rsidRDefault="00932ACA" w:rsidP="00C53F19">
            <w:pPr>
              <w:ind w:left="-111" w:right="-113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Наименование основного средства</w:t>
            </w:r>
            <w:r w:rsidR="0098134F" w:rsidRPr="0025049C">
              <w:rPr>
                <w:sz w:val="24"/>
                <w:szCs w:val="24"/>
              </w:rPr>
              <w:t xml:space="preserve"> </w:t>
            </w:r>
          </w:p>
          <w:p w14:paraId="27586DBD" w14:textId="015DFD40" w:rsidR="00932ACA" w:rsidRPr="0025049C" w:rsidRDefault="00932ACA" w:rsidP="00C53F19">
            <w:pPr>
              <w:ind w:left="-111" w:right="-113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 xml:space="preserve">(в отношении которого </w:t>
            </w:r>
            <w:r w:rsidR="00976B60" w:rsidRPr="0025049C">
              <w:rPr>
                <w:sz w:val="24"/>
                <w:szCs w:val="24"/>
              </w:rPr>
              <w:t>выполняются работы</w:t>
            </w:r>
            <w:r w:rsidRPr="0025049C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4276A5DA" w14:textId="0F4363CD" w:rsidR="00932ACA" w:rsidRPr="0025049C" w:rsidRDefault="00932ACA" w:rsidP="00B66AE0">
            <w:pPr>
              <w:ind w:left="-103" w:right="-114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Примечания</w:t>
            </w:r>
          </w:p>
        </w:tc>
      </w:tr>
      <w:tr w:rsidR="00932ACA" w:rsidRPr="0025049C" w14:paraId="3AA63F81" w14:textId="77777777" w:rsidTr="00B06C98">
        <w:tc>
          <w:tcPr>
            <w:tcW w:w="562" w:type="dxa"/>
          </w:tcPr>
          <w:p w14:paraId="20AF6D87" w14:textId="77777777" w:rsidR="00932ACA" w:rsidRPr="0025049C" w:rsidRDefault="00932ACA" w:rsidP="00E7272D">
            <w:pPr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5098FC4" w14:textId="77777777" w:rsidR="00932ACA" w:rsidRPr="0025049C" w:rsidRDefault="00932ACA" w:rsidP="00E7272D">
            <w:pPr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ADCFCC3" w14:textId="77777777" w:rsidR="00932ACA" w:rsidRPr="0025049C" w:rsidRDefault="00932ACA" w:rsidP="00E7272D">
            <w:pPr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153034ED" w14:textId="3CA5F836" w:rsidR="00932ACA" w:rsidRPr="0025049C" w:rsidRDefault="00932ACA" w:rsidP="00E7272D">
            <w:pPr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6AD9A545" w14:textId="294474A1" w:rsidR="00932ACA" w:rsidRPr="0025049C" w:rsidRDefault="00932ACA" w:rsidP="00E7272D">
            <w:pPr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5</w:t>
            </w:r>
          </w:p>
        </w:tc>
      </w:tr>
      <w:tr w:rsidR="001D458C" w:rsidRPr="0025049C" w14:paraId="60CAA391" w14:textId="77777777" w:rsidTr="00B06C98">
        <w:trPr>
          <w:trHeight w:val="800"/>
        </w:trPr>
        <w:tc>
          <w:tcPr>
            <w:tcW w:w="562" w:type="dxa"/>
          </w:tcPr>
          <w:p w14:paraId="16DF0006" w14:textId="5431F7CA" w:rsidR="001D458C" w:rsidRPr="0025049C" w:rsidRDefault="001D458C" w:rsidP="00A57026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3119" w:type="dxa"/>
            <w:shd w:val="clear" w:color="auto" w:fill="auto"/>
          </w:tcPr>
          <w:p w14:paraId="04109696" w14:textId="6676E157" w:rsidR="001D458C" w:rsidRPr="0025049C" w:rsidRDefault="00B06C98" w:rsidP="00B06C98">
            <w:pPr>
              <w:ind w:left="37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Обеспечение проектного натяга и цилиндрической формы обода ротора гидрогенератора ст. № 12 при замене 12 пар ободных клиньев на новые</w:t>
            </w:r>
            <w:r w:rsidR="001D458C" w:rsidRPr="0025049C">
              <w:rPr>
                <w:rFonts w:eastAsia="Calibri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D4930A7" w14:textId="77777777" w:rsidR="001D458C" w:rsidRPr="0025049C" w:rsidRDefault="001D458C" w:rsidP="000A2959">
            <w:pPr>
              <w:ind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Чебоксарский филиал АО «</w:t>
            </w:r>
            <w:proofErr w:type="spellStart"/>
            <w:r w:rsidRPr="0025049C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-ВКК», </w:t>
            </w:r>
          </w:p>
          <w:p w14:paraId="0B6DB902" w14:textId="462E9B24" w:rsidR="001D458C" w:rsidRPr="0025049C" w:rsidRDefault="003A2DC8" w:rsidP="000A2959">
            <w:pPr>
              <w:ind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429965</w:t>
            </w:r>
            <w:r w:rsidR="001D458C" w:rsidRPr="0025049C">
              <w:rPr>
                <w:iCs/>
                <w:sz w:val="24"/>
                <w:szCs w:val="24"/>
              </w:rPr>
              <w:t>, РФ, Чувашия, г.</w:t>
            </w:r>
            <w:r w:rsidR="00941255" w:rsidRPr="0025049C">
              <w:rPr>
                <w:iCs/>
                <w:sz w:val="24"/>
                <w:szCs w:val="24"/>
              </w:rPr>
              <w:t xml:space="preserve"> </w:t>
            </w:r>
            <w:r w:rsidR="001D458C" w:rsidRPr="0025049C">
              <w:rPr>
                <w:iCs/>
                <w:sz w:val="24"/>
                <w:szCs w:val="24"/>
              </w:rPr>
              <w:t>Новочебоксарск, ул.</w:t>
            </w:r>
            <w:r w:rsidR="00941255" w:rsidRPr="0025049C">
              <w:rPr>
                <w:iCs/>
                <w:sz w:val="24"/>
                <w:szCs w:val="24"/>
              </w:rPr>
              <w:t xml:space="preserve"> </w:t>
            </w:r>
            <w:r w:rsidRPr="0025049C">
              <w:rPr>
                <w:iCs/>
                <w:sz w:val="24"/>
                <w:szCs w:val="24"/>
              </w:rPr>
              <w:t>Набережная, влд</w:t>
            </w:r>
            <w:r w:rsidR="001D458C" w:rsidRPr="0025049C">
              <w:rPr>
                <w:iCs/>
                <w:sz w:val="24"/>
                <w:szCs w:val="24"/>
              </w:rPr>
              <w:t>.34.</w:t>
            </w:r>
          </w:p>
        </w:tc>
        <w:tc>
          <w:tcPr>
            <w:tcW w:w="2127" w:type="dxa"/>
            <w:vMerge w:val="restart"/>
          </w:tcPr>
          <w:p w14:paraId="29A60139" w14:textId="50795074" w:rsidR="001D458C" w:rsidRPr="0025049C" w:rsidRDefault="001D458C" w:rsidP="00B06C98">
            <w:pPr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Гидроагрегат ст.</w:t>
            </w:r>
            <w:r w:rsidR="00D63826" w:rsidRPr="0025049C">
              <w:rPr>
                <w:iCs/>
                <w:sz w:val="24"/>
                <w:szCs w:val="24"/>
              </w:rPr>
              <w:t xml:space="preserve"> </w:t>
            </w:r>
            <w:r w:rsidRPr="0025049C">
              <w:rPr>
                <w:iCs/>
                <w:sz w:val="24"/>
                <w:szCs w:val="24"/>
              </w:rPr>
              <w:t xml:space="preserve">№ </w:t>
            </w:r>
            <w:r w:rsidR="00B06C98" w:rsidRPr="0025049C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B5F4444" w14:textId="3D09A90B" w:rsidR="001D458C" w:rsidRPr="0025049C" w:rsidRDefault="001D458C" w:rsidP="001D458C">
            <w:pPr>
              <w:ind w:left="-103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25049C">
              <w:rPr>
                <w:iCs/>
                <w:sz w:val="24"/>
                <w:szCs w:val="24"/>
              </w:rPr>
              <w:t>Эксплуатиру</w:t>
            </w:r>
            <w:r w:rsidR="00B06C98" w:rsidRPr="0025049C">
              <w:rPr>
                <w:iCs/>
                <w:sz w:val="24"/>
                <w:szCs w:val="24"/>
              </w:rPr>
              <w:t>-</w:t>
            </w:r>
            <w:r w:rsidRPr="0025049C">
              <w:rPr>
                <w:iCs/>
                <w:sz w:val="24"/>
                <w:szCs w:val="24"/>
              </w:rPr>
              <w:t>ющая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 организация: Филиал ПАО "РусГидро"-«Чебоксарская ГЭС»</w:t>
            </w:r>
          </w:p>
        </w:tc>
      </w:tr>
      <w:tr w:rsidR="001D458C" w:rsidRPr="0025049C" w14:paraId="636C0D55" w14:textId="77777777" w:rsidTr="00B06C98">
        <w:trPr>
          <w:trHeight w:val="850"/>
        </w:trPr>
        <w:tc>
          <w:tcPr>
            <w:tcW w:w="562" w:type="dxa"/>
          </w:tcPr>
          <w:p w14:paraId="3E55D5B0" w14:textId="77777777" w:rsidR="001D458C" w:rsidRPr="0025049C" w:rsidRDefault="001D458C" w:rsidP="00A40AD5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3119" w:type="dxa"/>
            <w:shd w:val="clear" w:color="auto" w:fill="auto"/>
          </w:tcPr>
          <w:p w14:paraId="7DF38FAF" w14:textId="6EDF7063" w:rsidR="001D458C" w:rsidRPr="0025049C" w:rsidRDefault="00B06C98" w:rsidP="00B06C98">
            <w:pPr>
              <w:ind w:left="37" w:right="-108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bCs/>
                <w:sz w:val="24"/>
                <w:szCs w:val="24"/>
              </w:rPr>
              <w:t>Комплексное обследование гидроагрегата ст. № 12 после модернизации</w:t>
            </w:r>
            <w:r w:rsidR="001D458C" w:rsidRPr="0025049C">
              <w:rPr>
                <w:rFonts w:eastAsia="Calibri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2551" w:type="dxa"/>
            <w:vMerge/>
            <w:shd w:val="clear" w:color="auto" w:fill="auto"/>
          </w:tcPr>
          <w:p w14:paraId="03DC291C" w14:textId="60911915" w:rsidR="001D458C" w:rsidRPr="0025049C" w:rsidRDefault="001D458C" w:rsidP="00A40AD5">
            <w:pPr>
              <w:ind w:left="-114" w:right="-105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021C674" w14:textId="16B487F6" w:rsidR="001D458C" w:rsidRPr="0025049C" w:rsidRDefault="001D458C" w:rsidP="00A40AD5">
            <w:pPr>
              <w:rPr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AC71B39" w14:textId="3CD0389A" w:rsidR="001D458C" w:rsidRPr="0025049C" w:rsidRDefault="001D458C" w:rsidP="00A40AD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63826" w:rsidRPr="0025049C" w14:paraId="35040322" w14:textId="77777777" w:rsidTr="00B06C98">
        <w:trPr>
          <w:trHeight w:val="1072"/>
        </w:trPr>
        <w:tc>
          <w:tcPr>
            <w:tcW w:w="562" w:type="dxa"/>
          </w:tcPr>
          <w:p w14:paraId="4255AC16" w14:textId="77777777" w:rsidR="00D63826" w:rsidRPr="0025049C" w:rsidRDefault="00D63826" w:rsidP="00400F35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3119" w:type="dxa"/>
            <w:shd w:val="clear" w:color="auto" w:fill="auto"/>
          </w:tcPr>
          <w:p w14:paraId="6BB7A6ED" w14:textId="025B2969" w:rsidR="00D63826" w:rsidRPr="0025049C" w:rsidRDefault="00D63826" w:rsidP="00B06C98">
            <w:pPr>
              <w:ind w:left="37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="00B06C98" w:rsidRPr="0025049C">
              <w:rPr>
                <w:bCs/>
                <w:sz w:val="24"/>
                <w:szCs w:val="24"/>
              </w:rPr>
              <w:t xml:space="preserve">ст. № 17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 КР.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F8BB141" w14:textId="77777777" w:rsidR="00D63826" w:rsidRPr="0025049C" w:rsidRDefault="00D63826" w:rsidP="00400F35">
            <w:pPr>
              <w:ind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Чебоксарский филиал АО «</w:t>
            </w:r>
            <w:proofErr w:type="spellStart"/>
            <w:r w:rsidRPr="0025049C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-ВКК», </w:t>
            </w:r>
          </w:p>
          <w:p w14:paraId="2D1BFED4" w14:textId="3BCB569E" w:rsidR="00D63826" w:rsidRPr="0025049C" w:rsidRDefault="003542EA" w:rsidP="00400F35">
            <w:pPr>
              <w:ind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lastRenderedPageBreak/>
              <w:t>429965</w:t>
            </w:r>
            <w:r w:rsidR="00D63826" w:rsidRPr="0025049C">
              <w:rPr>
                <w:iCs/>
                <w:sz w:val="24"/>
                <w:szCs w:val="24"/>
              </w:rPr>
              <w:t>, РФ, Чувашия, г.</w:t>
            </w:r>
            <w:r w:rsidR="00941255" w:rsidRPr="0025049C">
              <w:rPr>
                <w:iCs/>
                <w:sz w:val="24"/>
                <w:szCs w:val="24"/>
              </w:rPr>
              <w:t xml:space="preserve"> </w:t>
            </w:r>
            <w:r w:rsidR="00D63826" w:rsidRPr="0025049C">
              <w:rPr>
                <w:iCs/>
                <w:sz w:val="24"/>
                <w:szCs w:val="24"/>
              </w:rPr>
              <w:t>Новочебоксарск, ул.</w:t>
            </w:r>
            <w:r w:rsidR="00941255" w:rsidRPr="0025049C">
              <w:rPr>
                <w:iCs/>
                <w:sz w:val="24"/>
                <w:szCs w:val="24"/>
              </w:rPr>
              <w:t xml:space="preserve"> </w:t>
            </w:r>
            <w:r w:rsidRPr="0025049C">
              <w:rPr>
                <w:iCs/>
                <w:sz w:val="24"/>
                <w:szCs w:val="24"/>
              </w:rPr>
              <w:t>Набережная, влд</w:t>
            </w:r>
            <w:r w:rsidR="00D63826" w:rsidRPr="0025049C">
              <w:rPr>
                <w:iCs/>
                <w:sz w:val="24"/>
                <w:szCs w:val="24"/>
              </w:rPr>
              <w:t>.34.</w:t>
            </w:r>
          </w:p>
        </w:tc>
        <w:tc>
          <w:tcPr>
            <w:tcW w:w="2127" w:type="dxa"/>
            <w:vMerge w:val="restart"/>
          </w:tcPr>
          <w:p w14:paraId="260BDA5E" w14:textId="3CBBD912" w:rsidR="00D63826" w:rsidRPr="0025049C" w:rsidRDefault="00D63826" w:rsidP="00B06C98">
            <w:pPr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lastRenderedPageBreak/>
              <w:t>Гидроагрегат ст. № 1</w:t>
            </w:r>
            <w:r w:rsidR="00B06C98" w:rsidRPr="0025049C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FC50956" w14:textId="36A6F219" w:rsidR="00D63826" w:rsidRPr="0025049C" w:rsidRDefault="00D63826" w:rsidP="00400F35">
            <w:pPr>
              <w:ind w:left="-103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25049C">
              <w:rPr>
                <w:iCs/>
                <w:sz w:val="24"/>
                <w:szCs w:val="24"/>
              </w:rPr>
              <w:t>Эксплуатиру</w:t>
            </w:r>
            <w:r w:rsidR="00B06C98" w:rsidRPr="0025049C">
              <w:rPr>
                <w:iCs/>
                <w:sz w:val="24"/>
                <w:szCs w:val="24"/>
              </w:rPr>
              <w:t>-</w:t>
            </w:r>
            <w:r w:rsidRPr="0025049C">
              <w:rPr>
                <w:iCs/>
                <w:sz w:val="24"/>
                <w:szCs w:val="24"/>
              </w:rPr>
              <w:t>ющая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 организация: </w:t>
            </w:r>
            <w:r w:rsidRPr="0025049C">
              <w:rPr>
                <w:iCs/>
                <w:sz w:val="24"/>
                <w:szCs w:val="24"/>
              </w:rPr>
              <w:lastRenderedPageBreak/>
              <w:t>Филиал ПАО "РусГидро"-«Чебоксарская ГЭС»</w:t>
            </w:r>
          </w:p>
        </w:tc>
      </w:tr>
      <w:tr w:rsidR="00D63826" w:rsidRPr="0025049C" w14:paraId="1F3D737E" w14:textId="77777777" w:rsidTr="00B06C98">
        <w:trPr>
          <w:trHeight w:val="850"/>
        </w:trPr>
        <w:tc>
          <w:tcPr>
            <w:tcW w:w="562" w:type="dxa"/>
          </w:tcPr>
          <w:p w14:paraId="78E5206B" w14:textId="77777777" w:rsidR="00D63826" w:rsidRPr="0025049C" w:rsidRDefault="00D63826" w:rsidP="00400F35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3119" w:type="dxa"/>
            <w:shd w:val="clear" w:color="auto" w:fill="auto"/>
          </w:tcPr>
          <w:p w14:paraId="09199FB6" w14:textId="07EE48C6" w:rsidR="00D63826" w:rsidRPr="0025049C" w:rsidRDefault="00D63826" w:rsidP="00B06C98">
            <w:pPr>
              <w:ind w:left="37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="00B06C98" w:rsidRPr="0025049C">
              <w:rPr>
                <w:bCs/>
                <w:sz w:val="24"/>
                <w:szCs w:val="24"/>
              </w:rPr>
              <w:t xml:space="preserve">ст. № 17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после КР</w:t>
            </w:r>
            <w:r w:rsidR="00B06C98" w:rsidRPr="0025049C">
              <w:rPr>
                <w:rFonts w:eastAsia="Calibri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2551" w:type="dxa"/>
            <w:vMerge/>
            <w:shd w:val="clear" w:color="auto" w:fill="auto"/>
          </w:tcPr>
          <w:p w14:paraId="3710BFE4" w14:textId="77777777" w:rsidR="00D63826" w:rsidRPr="0025049C" w:rsidRDefault="00D63826" w:rsidP="00400F35">
            <w:pPr>
              <w:ind w:left="-114" w:right="-105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89E5F34" w14:textId="77777777" w:rsidR="00D63826" w:rsidRPr="0025049C" w:rsidRDefault="00D63826" w:rsidP="00400F35">
            <w:pPr>
              <w:rPr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EB70B69" w14:textId="77777777" w:rsidR="00D63826" w:rsidRPr="0025049C" w:rsidRDefault="00D63826" w:rsidP="00400F3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06C98" w:rsidRPr="0025049C" w14:paraId="083EFAC8" w14:textId="77777777" w:rsidTr="00B06C98">
        <w:trPr>
          <w:trHeight w:val="850"/>
        </w:trPr>
        <w:tc>
          <w:tcPr>
            <w:tcW w:w="562" w:type="dxa"/>
          </w:tcPr>
          <w:p w14:paraId="19582C19" w14:textId="77777777" w:rsidR="00B06C98" w:rsidRPr="0025049C" w:rsidRDefault="00B06C98" w:rsidP="00B06C98">
            <w:pPr>
              <w:pStyle w:val="aff5"/>
              <w:numPr>
                <w:ilvl w:val="0"/>
                <w:numId w:val="28"/>
              </w:numPr>
              <w:suppressAutoHyphens/>
            </w:pPr>
            <w:bookmarkStart w:id="13" w:name="_Toc51339693"/>
            <w:bookmarkStart w:id="14" w:name="_Toc131002210"/>
            <w:bookmarkStart w:id="15" w:name="_Toc50125126"/>
            <w:bookmarkStart w:id="16" w:name="_Toc46743510"/>
          </w:p>
        </w:tc>
        <w:tc>
          <w:tcPr>
            <w:tcW w:w="3119" w:type="dxa"/>
            <w:shd w:val="clear" w:color="auto" w:fill="auto"/>
          </w:tcPr>
          <w:p w14:paraId="66A07EAA" w14:textId="156D6652" w:rsidR="00B06C98" w:rsidRPr="0025049C" w:rsidRDefault="00B06C98" w:rsidP="00B06C98">
            <w:pPr>
              <w:ind w:left="37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Pr="0025049C">
              <w:rPr>
                <w:bCs/>
                <w:sz w:val="24"/>
                <w:szCs w:val="24"/>
              </w:rPr>
              <w:t xml:space="preserve">ст. № 18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 модернизации.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FA91428" w14:textId="77777777" w:rsidR="00B06C98" w:rsidRPr="0025049C" w:rsidRDefault="00B06C98" w:rsidP="00B06C98">
            <w:pPr>
              <w:ind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Чебоксарский филиал АО «</w:t>
            </w:r>
            <w:proofErr w:type="spellStart"/>
            <w:r w:rsidRPr="0025049C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-ВКК», </w:t>
            </w:r>
          </w:p>
          <w:p w14:paraId="362839D1" w14:textId="39485AED" w:rsidR="00B06C98" w:rsidRPr="0025049C" w:rsidRDefault="003542EA" w:rsidP="00B06C98">
            <w:pPr>
              <w:ind w:left="-114"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429965</w:t>
            </w:r>
            <w:r w:rsidR="00B06C98" w:rsidRPr="0025049C">
              <w:rPr>
                <w:iCs/>
                <w:sz w:val="24"/>
                <w:szCs w:val="24"/>
              </w:rPr>
              <w:t xml:space="preserve">, РФ, Чувашия, г. Новочебоксарск, ул. </w:t>
            </w:r>
            <w:r w:rsidRPr="0025049C">
              <w:rPr>
                <w:iCs/>
                <w:sz w:val="24"/>
                <w:szCs w:val="24"/>
              </w:rPr>
              <w:t>Набережная, влд</w:t>
            </w:r>
            <w:r w:rsidR="00B06C98" w:rsidRPr="0025049C">
              <w:rPr>
                <w:iCs/>
                <w:sz w:val="24"/>
                <w:szCs w:val="24"/>
              </w:rPr>
              <w:t>.34.</w:t>
            </w:r>
          </w:p>
        </w:tc>
        <w:tc>
          <w:tcPr>
            <w:tcW w:w="2127" w:type="dxa"/>
            <w:vMerge w:val="restart"/>
          </w:tcPr>
          <w:p w14:paraId="403EDCA5" w14:textId="1916262D" w:rsidR="00B06C98" w:rsidRPr="0025049C" w:rsidRDefault="00B06C98" w:rsidP="00B06C98">
            <w:pPr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Гидроагрегат ст. № 18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6A377FD" w14:textId="20941C7C" w:rsidR="00B06C98" w:rsidRPr="0025049C" w:rsidRDefault="00B06C98" w:rsidP="00B06C98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25049C">
              <w:rPr>
                <w:iCs/>
                <w:sz w:val="24"/>
                <w:szCs w:val="24"/>
              </w:rPr>
              <w:t>Эксплуатиру-ющая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 организация: Филиал ПАО "РусГидро"-«Чебоксарская ГЭС»</w:t>
            </w:r>
          </w:p>
        </w:tc>
      </w:tr>
      <w:tr w:rsidR="00B06C98" w:rsidRPr="0025049C" w14:paraId="02AB974E" w14:textId="77777777" w:rsidTr="00B06C98">
        <w:trPr>
          <w:trHeight w:val="850"/>
        </w:trPr>
        <w:tc>
          <w:tcPr>
            <w:tcW w:w="562" w:type="dxa"/>
          </w:tcPr>
          <w:p w14:paraId="5CC7F754" w14:textId="77777777" w:rsidR="00B06C98" w:rsidRPr="0025049C" w:rsidRDefault="00B06C98" w:rsidP="00B06C98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3119" w:type="dxa"/>
            <w:shd w:val="clear" w:color="auto" w:fill="auto"/>
          </w:tcPr>
          <w:p w14:paraId="7E683BAF" w14:textId="0BABD9D7" w:rsidR="00B06C98" w:rsidRPr="0025049C" w:rsidRDefault="00B06C98" w:rsidP="00B06C98">
            <w:pPr>
              <w:ind w:left="37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Pr="0025049C">
              <w:rPr>
                <w:bCs/>
                <w:sz w:val="24"/>
                <w:szCs w:val="24"/>
              </w:rPr>
              <w:t xml:space="preserve">ст. № 18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после модернизации.</w:t>
            </w:r>
          </w:p>
        </w:tc>
        <w:tc>
          <w:tcPr>
            <w:tcW w:w="2551" w:type="dxa"/>
            <w:vMerge/>
            <w:shd w:val="clear" w:color="auto" w:fill="auto"/>
          </w:tcPr>
          <w:p w14:paraId="7FC6B789" w14:textId="77777777" w:rsidR="00B06C98" w:rsidRPr="0025049C" w:rsidRDefault="00B06C98" w:rsidP="00B06C98">
            <w:pPr>
              <w:ind w:left="-114" w:right="-105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57BF27E" w14:textId="77777777" w:rsidR="00B06C98" w:rsidRPr="0025049C" w:rsidRDefault="00B06C98" w:rsidP="00B06C98">
            <w:pPr>
              <w:rPr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F1278A7" w14:textId="77777777" w:rsidR="00B06C98" w:rsidRPr="0025049C" w:rsidRDefault="00B06C98" w:rsidP="00B06C9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AE27CD" w:rsidRPr="0025049C" w14:paraId="307B89E8" w14:textId="77777777" w:rsidTr="00B06C98">
        <w:trPr>
          <w:trHeight w:val="850"/>
        </w:trPr>
        <w:tc>
          <w:tcPr>
            <w:tcW w:w="562" w:type="dxa"/>
          </w:tcPr>
          <w:p w14:paraId="2724A955" w14:textId="77777777" w:rsidR="00AE27CD" w:rsidRPr="0025049C" w:rsidRDefault="00AE27CD" w:rsidP="00B06C98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3119" w:type="dxa"/>
            <w:shd w:val="clear" w:color="auto" w:fill="auto"/>
          </w:tcPr>
          <w:p w14:paraId="4480EC48" w14:textId="27E64386" w:rsidR="00AE27CD" w:rsidRPr="0025049C" w:rsidRDefault="00AE27CD" w:rsidP="00B06C98">
            <w:pPr>
              <w:ind w:left="37"/>
              <w:rPr>
                <w:rFonts w:eastAsia="Calibri"/>
                <w:sz w:val="24"/>
                <w:szCs w:val="24"/>
                <w:lang w:val="en-US"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Механическая балансировка ротора гидрогенератора ст. </w:t>
            </w:r>
            <w:r w:rsidRPr="0025049C">
              <w:rPr>
                <w:rFonts w:eastAsia="Calibri"/>
                <w:sz w:val="24"/>
                <w:szCs w:val="24"/>
                <w:lang w:val="en-US" w:eastAsia="x-none"/>
              </w:rPr>
              <w:t>№ 18</w:t>
            </w:r>
          </w:p>
        </w:tc>
        <w:tc>
          <w:tcPr>
            <w:tcW w:w="2551" w:type="dxa"/>
            <w:shd w:val="clear" w:color="auto" w:fill="auto"/>
          </w:tcPr>
          <w:p w14:paraId="3A3C9748" w14:textId="77777777" w:rsidR="00AE27CD" w:rsidRPr="0025049C" w:rsidRDefault="00AE27CD" w:rsidP="00AE27CD">
            <w:pPr>
              <w:ind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Чебоксарский филиал АО «</w:t>
            </w:r>
            <w:proofErr w:type="spellStart"/>
            <w:r w:rsidRPr="0025049C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-ВКК», </w:t>
            </w:r>
          </w:p>
          <w:p w14:paraId="20F56E29" w14:textId="418468BE" w:rsidR="00AE27CD" w:rsidRPr="0025049C" w:rsidRDefault="00AE27CD" w:rsidP="00AE27CD">
            <w:pPr>
              <w:ind w:left="-114" w:right="-105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429965, РФ, Чувашия, г. Новочебоксарск, ул. Набережная, влд.34.</w:t>
            </w:r>
          </w:p>
        </w:tc>
        <w:tc>
          <w:tcPr>
            <w:tcW w:w="2127" w:type="dxa"/>
          </w:tcPr>
          <w:p w14:paraId="028FD2DF" w14:textId="6F99C2A5" w:rsidR="00AE27CD" w:rsidRPr="0025049C" w:rsidRDefault="00AE27CD" w:rsidP="00B06C98">
            <w:pPr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Гидроагрегат ст. № 18</w:t>
            </w:r>
          </w:p>
        </w:tc>
        <w:tc>
          <w:tcPr>
            <w:tcW w:w="1842" w:type="dxa"/>
            <w:shd w:val="clear" w:color="auto" w:fill="auto"/>
          </w:tcPr>
          <w:p w14:paraId="62995C6C" w14:textId="7974E587" w:rsidR="00AE27CD" w:rsidRPr="0025049C" w:rsidRDefault="00AE27CD" w:rsidP="00B06C98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25049C">
              <w:rPr>
                <w:iCs/>
                <w:sz w:val="24"/>
                <w:szCs w:val="24"/>
              </w:rPr>
              <w:t>Эксплуатиру-ющая</w:t>
            </w:r>
            <w:proofErr w:type="spellEnd"/>
            <w:r w:rsidRPr="0025049C">
              <w:rPr>
                <w:iCs/>
                <w:sz w:val="24"/>
                <w:szCs w:val="24"/>
              </w:rPr>
              <w:t xml:space="preserve"> организация: Филиал ПАО "РусГидро"-«Чебоксарская ГЭС»</w:t>
            </w:r>
          </w:p>
        </w:tc>
      </w:tr>
    </w:tbl>
    <w:p w14:paraId="2D8408B0" w14:textId="715E873D" w:rsidR="00677D68" w:rsidRPr="0025049C" w:rsidRDefault="00241402" w:rsidP="000A6F9A">
      <w:pPr>
        <w:pStyle w:val="1"/>
        <w:spacing w:line="276" w:lineRule="auto"/>
        <w:ind w:left="0" w:firstLine="349"/>
        <w:rPr>
          <w:caps/>
          <w:sz w:val="24"/>
          <w:szCs w:val="24"/>
          <w:lang w:val="ru-RU"/>
        </w:rPr>
      </w:pPr>
      <w:r w:rsidRPr="0025049C">
        <w:rPr>
          <w:sz w:val="24"/>
          <w:szCs w:val="24"/>
          <w:lang w:val="ru-RU"/>
        </w:rPr>
        <w:t>Требования</w:t>
      </w:r>
      <w:r w:rsidR="00D66E81" w:rsidRPr="0025049C">
        <w:rPr>
          <w:sz w:val="24"/>
          <w:szCs w:val="24"/>
        </w:rPr>
        <w:t xml:space="preserve"> к </w:t>
      </w:r>
      <w:bookmarkEnd w:id="13"/>
      <w:r w:rsidR="00400F35" w:rsidRPr="0025049C">
        <w:rPr>
          <w:sz w:val="24"/>
          <w:szCs w:val="24"/>
        </w:rPr>
        <w:t>выполнению работ</w:t>
      </w:r>
      <w:bookmarkEnd w:id="14"/>
    </w:p>
    <w:p w14:paraId="62A52BA3" w14:textId="4B3AD7C9" w:rsidR="000A6F9A" w:rsidRPr="0025049C" w:rsidRDefault="00C9139A" w:rsidP="000A6F9A">
      <w:pPr>
        <w:pStyle w:val="4"/>
        <w:spacing w:before="0" w:line="276" w:lineRule="auto"/>
        <w:ind w:left="0" w:firstLine="349"/>
        <w:rPr>
          <w:lang w:val="ru-RU"/>
        </w:rPr>
      </w:pPr>
      <w:bookmarkStart w:id="17" w:name="_Toc131002211"/>
      <w:r w:rsidRPr="0025049C">
        <w:t>Требования к объемам и срокам</w:t>
      </w:r>
      <w:r w:rsidR="00400F35" w:rsidRPr="0025049C">
        <w:t xml:space="preserve"> </w:t>
      </w:r>
      <w:r w:rsidR="00400F35" w:rsidRPr="0025049C">
        <w:rPr>
          <w:lang w:val="ru-RU"/>
        </w:rPr>
        <w:t>работ</w:t>
      </w:r>
      <w:bookmarkEnd w:id="17"/>
    </w:p>
    <w:p w14:paraId="58D95BB4" w14:textId="79CD4912" w:rsidR="00C9139A" w:rsidRPr="0025049C" w:rsidRDefault="00B25BE9" w:rsidP="000A6F9A">
      <w:pPr>
        <w:pStyle w:val="30"/>
        <w:spacing w:before="0" w:line="276" w:lineRule="auto"/>
      </w:pPr>
      <w:bookmarkStart w:id="18" w:name="_Toc131002212"/>
      <w:r w:rsidRPr="0025049C">
        <w:t>Тр</w:t>
      </w:r>
      <w:r w:rsidR="00400F35" w:rsidRPr="0025049C">
        <w:t>ебования к видам и объемам работ</w:t>
      </w:r>
      <w:bookmarkEnd w:id="18"/>
    </w:p>
    <w:p w14:paraId="1658E18A" w14:textId="2567837B" w:rsidR="00213F03" w:rsidRPr="0025049C" w:rsidRDefault="00DF17ED" w:rsidP="000A6F9A">
      <w:pPr>
        <w:pStyle w:val="1"/>
        <w:numPr>
          <w:ilvl w:val="0"/>
          <w:numId w:val="0"/>
        </w:numPr>
        <w:spacing w:line="276" w:lineRule="auto"/>
        <w:ind w:firstLine="349"/>
        <w:rPr>
          <w:sz w:val="24"/>
          <w:szCs w:val="24"/>
          <w:lang w:val="ru-RU"/>
        </w:rPr>
      </w:pPr>
      <w:bookmarkStart w:id="19" w:name="_Toc51339695"/>
      <w:bookmarkStart w:id="20" w:name="_Toc131002045"/>
      <w:bookmarkStart w:id="21" w:name="_Toc131002213"/>
      <w:r w:rsidRPr="0025049C">
        <w:rPr>
          <w:sz w:val="24"/>
          <w:szCs w:val="24"/>
        </w:rPr>
        <w:t xml:space="preserve">Таблица </w:t>
      </w:r>
      <w:r w:rsidR="00305BB9" w:rsidRPr="0025049C">
        <w:rPr>
          <w:sz w:val="24"/>
          <w:szCs w:val="24"/>
        </w:rPr>
        <w:t>2</w:t>
      </w:r>
      <w:r w:rsidR="00F27719" w:rsidRPr="0025049C">
        <w:rPr>
          <w:sz w:val="24"/>
          <w:szCs w:val="24"/>
        </w:rPr>
        <w:t>.</w:t>
      </w:r>
      <w:r w:rsidRPr="0025049C">
        <w:rPr>
          <w:sz w:val="24"/>
          <w:szCs w:val="24"/>
        </w:rPr>
        <w:t xml:space="preserve"> </w:t>
      </w:r>
      <w:r w:rsidR="004F7743" w:rsidRPr="0025049C">
        <w:rPr>
          <w:sz w:val="24"/>
          <w:szCs w:val="24"/>
        </w:rPr>
        <w:t xml:space="preserve">Перечень </w:t>
      </w:r>
      <w:bookmarkEnd w:id="19"/>
      <w:r w:rsidR="00E53D99" w:rsidRPr="0025049C">
        <w:rPr>
          <w:sz w:val="24"/>
          <w:szCs w:val="24"/>
        </w:rPr>
        <w:t xml:space="preserve">и объем </w:t>
      </w:r>
      <w:r w:rsidR="00B25BE9" w:rsidRPr="0025049C">
        <w:rPr>
          <w:sz w:val="24"/>
          <w:szCs w:val="24"/>
          <w:lang w:val="ru-RU"/>
        </w:rPr>
        <w:t>выполняемых работ</w:t>
      </w:r>
      <w:bookmarkEnd w:id="20"/>
      <w:bookmarkEnd w:id="21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513"/>
        <w:gridCol w:w="1134"/>
        <w:gridCol w:w="992"/>
      </w:tblGrid>
      <w:tr w:rsidR="00213F03" w:rsidRPr="0025049C" w14:paraId="5BF842F6" w14:textId="77777777" w:rsidTr="0001528A">
        <w:tc>
          <w:tcPr>
            <w:tcW w:w="567" w:type="dxa"/>
            <w:vAlign w:val="center"/>
          </w:tcPr>
          <w:p w14:paraId="6AD11A69" w14:textId="77777777" w:rsidR="00213F03" w:rsidRPr="0025049C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№</w:t>
            </w:r>
          </w:p>
          <w:p w14:paraId="72EF1F95" w14:textId="77777777" w:rsidR="00213F03" w:rsidRPr="0025049C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  <w:vAlign w:val="center"/>
          </w:tcPr>
          <w:p w14:paraId="5A9B97A1" w14:textId="1E8C8A57" w:rsidR="00213F03" w:rsidRPr="0025049C" w:rsidRDefault="00400F35" w:rsidP="00400F3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134" w:type="dxa"/>
            <w:vAlign w:val="center"/>
          </w:tcPr>
          <w:p w14:paraId="1E14E91C" w14:textId="77777777" w:rsidR="00213F03" w:rsidRPr="0025049C" w:rsidRDefault="00213F03" w:rsidP="00CA6D07">
            <w:pPr>
              <w:keepNext/>
              <w:suppressAutoHyphens/>
              <w:ind w:left="-109" w:right="-111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14:paraId="233FA70C" w14:textId="77777777" w:rsidR="00213F03" w:rsidRPr="0025049C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Количество</w:t>
            </w:r>
          </w:p>
        </w:tc>
      </w:tr>
      <w:tr w:rsidR="00213F03" w:rsidRPr="0025049C" w14:paraId="45A4ED12" w14:textId="77777777" w:rsidTr="0001528A">
        <w:tc>
          <w:tcPr>
            <w:tcW w:w="567" w:type="dxa"/>
          </w:tcPr>
          <w:p w14:paraId="5E2DBBC5" w14:textId="77777777" w:rsidR="00213F03" w:rsidRPr="0025049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1B895DB1" w14:textId="77777777" w:rsidR="00213F03" w:rsidRPr="0025049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FDC2311" w14:textId="77777777" w:rsidR="00213F03" w:rsidRPr="0025049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B3A463A" w14:textId="77777777" w:rsidR="00213F03" w:rsidRPr="0025049C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4</w:t>
            </w:r>
          </w:p>
        </w:tc>
      </w:tr>
      <w:tr w:rsidR="00CA6D07" w:rsidRPr="0025049C" w14:paraId="63BE256F" w14:textId="77777777" w:rsidTr="0001528A">
        <w:tc>
          <w:tcPr>
            <w:tcW w:w="567" w:type="dxa"/>
          </w:tcPr>
          <w:p w14:paraId="7230C12A" w14:textId="7584624A" w:rsidR="00CA6D07" w:rsidRPr="0025049C" w:rsidRDefault="00CA6D07" w:rsidP="005A3E4E">
            <w:pPr>
              <w:pStyle w:val="aff5"/>
              <w:numPr>
                <w:ilvl w:val="0"/>
                <w:numId w:val="30"/>
              </w:numPr>
              <w:suppressAutoHyphens/>
            </w:pPr>
          </w:p>
        </w:tc>
        <w:tc>
          <w:tcPr>
            <w:tcW w:w="7513" w:type="dxa"/>
            <w:shd w:val="clear" w:color="auto" w:fill="auto"/>
          </w:tcPr>
          <w:p w14:paraId="7C7E5552" w14:textId="31D9F36A" w:rsidR="00CA6D07" w:rsidRPr="0025049C" w:rsidRDefault="00923694" w:rsidP="005A3E4E">
            <w:pPr>
              <w:suppressAutoHyphens/>
              <w:rPr>
                <w:sz w:val="24"/>
                <w:szCs w:val="24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Обеспечение проектного натяга и цилиндрической формы обода ротора гидрогенератора ст. № 12 при замене 12 пар ободных клиньев на новые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14:paraId="159C1EA2" w14:textId="7C46E70A" w:rsidR="00CA6D07" w:rsidRPr="0025049C" w:rsidRDefault="00CA6D07" w:rsidP="005A3E4E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vMerge w:val="restart"/>
          </w:tcPr>
          <w:p w14:paraId="56B7C99B" w14:textId="471A75ED" w:rsidR="00CA6D07" w:rsidRPr="0025049C" w:rsidRDefault="00CA6D07" w:rsidP="005A3E4E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1</w:t>
            </w:r>
          </w:p>
        </w:tc>
      </w:tr>
      <w:tr w:rsidR="00CA6D07" w:rsidRPr="0025049C" w14:paraId="41C58CE1" w14:textId="77777777" w:rsidTr="0001528A">
        <w:tc>
          <w:tcPr>
            <w:tcW w:w="567" w:type="dxa"/>
          </w:tcPr>
          <w:p w14:paraId="5E2E6A46" w14:textId="77777777" w:rsidR="00CA6D07" w:rsidRPr="0025049C" w:rsidRDefault="00CA6D07" w:rsidP="00BC037E">
            <w:pPr>
              <w:pStyle w:val="aff5"/>
              <w:numPr>
                <w:ilvl w:val="1"/>
                <w:numId w:val="30"/>
              </w:numPr>
              <w:suppressAutoHyphens/>
              <w:ind w:left="114" w:hanging="57"/>
            </w:pPr>
          </w:p>
        </w:tc>
        <w:tc>
          <w:tcPr>
            <w:tcW w:w="7513" w:type="dxa"/>
            <w:shd w:val="clear" w:color="auto" w:fill="auto"/>
          </w:tcPr>
          <w:p w14:paraId="4E4C412F" w14:textId="3B008BD4" w:rsidR="00CA6D07" w:rsidRPr="0025049C" w:rsidRDefault="00656C20" w:rsidP="0001528A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О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 xml:space="preserve">знакомление с </w:t>
            </w:r>
            <w:r w:rsidR="00E908C1" w:rsidRPr="0025049C">
              <w:rPr>
                <w:rFonts w:eastAsia="Calibri"/>
                <w:sz w:val="24"/>
                <w:szCs w:val="24"/>
                <w:lang w:eastAsia="x-none"/>
              </w:rPr>
              <w:t xml:space="preserve">технической 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>документацией, обследование Г</w:t>
            </w:r>
            <w:r w:rsidR="00AC59B1" w:rsidRPr="0025049C">
              <w:rPr>
                <w:rFonts w:eastAsia="Calibri"/>
                <w:sz w:val="24"/>
                <w:szCs w:val="24"/>
                <w:lang w:eastAsia="x-none"/>
              </w:rPr>
              <w:t>Г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>, выбор и подготовка мест установки первичных измерительных преобразователей, подготовка и согласование с Ген</w:t>
            </w:r>
            <w:r w:rsidR="001A6534" w:rsidRPr="0025049C">
              <w:rPr>
                <w:rFonts w:eastAsia="Calibri"/>
                <w:sz w:val="24"/>
                <w:szCs w:val="24"/>
                <w:lang w:eastAsia="x-none"/>
              </w:rPr>
              <w:t xml:space="preserve">еральным 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 xml:space="preserve">подрядчиком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рабочей д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>окументации, программы и графика выполнения работ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.</w:t>
            </w:r>
          </w:p>
          <w:p w14:paraId="5E6D7540" w14:textId="716FED71" w:rsidR="00CA6D07" w:rsidRPr="0025049C" w:rsidRDefault="00656C20" w:rsidP="0001528A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У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 xml:space="preserve">становка средств измерений на </w:t>
            </w:r>
            <w:r w:rsidR="00665CF7" w:rsidRPr="0025049C">
              <w:rPr>
                <w:rFonts w:eastAsia="Calibri"/>
                <w:sz w:val="24"/>
                <w:szCs w:val="24"/>
                <w:lang w:eastAsia="x-none"/>
              </w:rPr>
              <w:t>роторе, расположенном на монтажной площадке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 xml:space="preserve">, сборка схем, </w:t>
            </w:r>
            <w:r w:rsidR="004569CE" w:rsidRPr="0025049C">
              <w:rPr>
                <w:rFonts w:eastAsia="Calibri"/>
                <w:sz w:val="24"/>
                <w:szCs w:val="24"/>
                <w:lang w:eastAsia="x-none"/>
              </w:rPr>
              <w:t xml:space="preserve">подключение и 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>настройка аппаратуры, подготовка рабочих мест, опробование работоспособности схем измерения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.</w:t>
            </w:r>
          </w:p>
          <w:p w14:paraId="2837F58A" w14:textId="67B00F51" w:rsidR="00CA6D07" w:rsidRPr="0025049C" w:rsidRDefault="00CA6D07" w:rsidP="0001528A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</w:t>
            </w:r>
            <w:r w:rsidR="00656C20" w:rsidRPr="0025049C">
              <w:rPr>
                <w:rFonts w:eastAsia="Calibri"/>
                <w:sz w:val="24"/>
                <w:szCs w:val="24"/>
                <w:lang w:eastAsia="x-none"/>
              </w:rPr>
              <w:t>С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борка измерительных схем для контроля механических, электрических и тепловых параметров при нагреве обода ротора. Нагрев обода ротора, определение параметров напряженного состояния и величины остаточного натяга обода ротора.</w:t>
            </w:r>
          </w:p>
          <w:p w14:paraId="47571219" w14:textId="31F4790A" w:rsidR="00665CF7" w:rsidRPr="0025049C" w:rsidRDefault="00665CF7" w:rsidP="0001528A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Техническое руководство работами по демонтажу 12 пар старых ободных клиньев.</w:t>
            </w:r>
          </w:p>
          <w:p w14:paraId="298DC302" w14:textId="786BA9F1" w:rsidR="00B349AC" w:rsidRPr="0025049C" w:rsidRDefault="00665CF7" w:rsidP="0001528A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Выполнение инженерных расчетов для обеспечения проектного натяга </w:t>
            </w:r>
            <w:r w:rsidR="00B349AC" w:rsidRPr="0025049C">
              <w:rPr>
                <w:rFonts w:eastAsia="Calibri"/>
                <w:sz w:val="24"/>
                <w:szCs w:val="24"/>
                <w:lang w:eastAsia="x-none"/>
              </w:rPr>
              <w:t xml:space="preserve">обода ротора при замене 12 пар ободных клиньев на новые. </w:t>
            </w:r>
            <w:r w:rsidR="003A4605" w:rsidRPr="0025049C">
              <w:rPr>
                <w:rFonts w:eastAsia="Calibri"/>
                <w:sz w:val="24"/>
                <w:szCs w:val="24"/>
                <w:lang w:eastAsia="x-none"/>
              </w:rPr>
              <w:t xml:space="preserve">Определение необходимых технологических воздействий перед каждым этапом </w:t>
            </w:r>
            <w:proofErr w:type="spellStart"/>
            <w:r w:rsidR="003A4605" w:rsidRPr="0025049C">
              <w:rPr>
                <w:rFonts w:eastAsia="Calibri"/>
                <w:sz w:val="24"/>
                <w:szCs w:val="24"/>
                <w:lang w:eastAsia="x-none"/>
              </w:rPr>
              <w:t>расклиновки</w:t>
            </w:r>
            <w:proofErr w:type="spellEnd"/>
            <w:r w:rsidR="003A4605" w:rsidRPr="0025049C">
              <w:rPr>
                <w:rFonts w:eastAsia="Calibri"/>
                <w:sz w:val="24"/>
                <w:szCs w:val="24"/>
                <w:lang w:eastAsia="x-none"/>
              </w:rPr>
              <w:t xml:space="preserve">, согласование с </w:t>
            </w:r>
            <w:r w:rsidR="00CC1B94" w:rsidRPr="0025049C">
              <w:rPr>
                <w:rFonts w:eastAsia="Calibri"/>
                <w:sz w:val="24"/>
                <w:szCs w:val="24"/>
                <w:lang w:eastAsia="x-none"/>
              </w:rPr>
              <w:t>З</w:t>
            </w:r>
            <w:r w:rsidR="003A4605" w:rsidRPr="0025049C">
              <w:rPr>
                <w:rFonts w:eastAsia="Calibri"/>
                <w:sz w:val="24"/>
                <w:szCs w:val="24"/>
                <w:lang w:eastAsia="x-none"/>
              </w:rPr>
              <w:t xml:space="preserve">аказчиком. </w:t>
            </w:r>
            <w:r w:rsidR="00CC1B94" w:rsidRPr="0025049C">
              <w:rPr>
                <w:rFonts w:eastAsia="Calibri"/>
                <w:sz w:val="24"/>
                <w:szCs w:val="24"/>
                <w:lang w:eastAsia="x-none"/>
              </w:rPr>
              <w:t xml:space="preserve">Техническое руководство работами по холодной и горячей </w:t>
            </w:r>
            <w:proofErr w:type="spellStart"/>
            <w:r w:rsidR="00CC1B94" w:rsidRPr="0025049C">
              <w:rPr>
                <w:rFonts w:eastAsia="Calibri"/>
                <w:sz w:val="24"/>
                <w:szCs w:val="24"/>
                <w:lang w:eastAsia="x-none"/>
              </w:rPr>
              <w:t>расклиновке</w:t>
            </w:r>
            <w:proofErr w:type="spellEnd"/>
            <w:r w:rsidR="00CC1B94" w:rsidRPr="0025049C">
              <w:rPr>
                <w:rFonts w:eastAsia="Calibri"/>
                <w:sz w:val="24"/>
                <w:szCs w:val="24"/>
                <w:lang w:eastAsia="x-none"/>
              </w:rPr>
              <w:t xml:space="preserve"> обода ротора на монтажной площадке. </w:t>
            </w:r>
            <w:r w:rsidR="00B349AC" w:rsidRPr="0025049C">
              <w:rPr>
                <w:rFonts w:eastAsia="Calibri"/>
                <w:sz w:val="24"/>
                <w:szCs w:val="24"/>
                <w:lang w:eastAsia="x-none"/>
              </w:rPr>
              <w:t>Контроль механических параметров при проведении работ.</w:t>
            </w:r>
            <w:r w:rsidR="00B308E7" w:rsidRPr="0025049C">
              <w:t xml:space="preserve"> </w:t>
            </w:r>
            <w:r w:rsidR="00B308E7" w:rsidRPr="0025049C">
              <w:rPr>
                <w:sz w:val="24"/>
                <w:szCs w:val="24"/>
              </w:rPr>
              <w:t>Определение и о</w:t>
            </w:r>
            <w:r w:rsidR="00B308E7" w:rsidRPr="0025049C">
              <w:rPr>
                <w:rFonts w:eastAsia="Calibri"/>
                <w:sz w:val="24"/>
                <w:szCs w:val="24"/>
                <w:lang w:eastAsia="x-none"/>
              </w:rPr>
              <w:t>ценка формы ротора генератора при замере в статике.</w:t>
            </w:r>
          </w:p>
          <w:p w14:paraId="420BC841" w14:textId="5E6AABBA" w:rsidR="00656C20" w:rsidRPr="0025049C" w:rsidRDefault="00656C20" w:rsidP="0001528A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</w:t>
            </w:r>
            <w:r w:rsidR="00B349AC" w:rsidRPr="0025049C">
              <w:rPr>
                <w:rFonts w:eastAsia="Calibri"/>
                <w:sz w:val="24"/>
                <w:szCs w:val="24"/>
                <w:lang w:eastAsia="x-none"/>
              </w:rPr>
              <w:t xml:space="preserve">Выполнение инженерных расчетов для обеспечения цилиндрической формы обода ротора при замене 12 пар ободных клиньев на новые. </w:t>
            </w:r>
            <w:r w:rsidR="00CC1B94" w:rsidRPr="0025049C">
              <w:rPr>
                <w:rFonts w:eastAsia="Calibri"/>
                <w:sz w:val="24"/>
                <w:szCs w:val="24"/>
                <w:lang w:eastAsia="x-none"/>
              </w:rPr>
              <w:t>Определение необходимых технологических воздействий перед каждым этапом работ, согласование с Заказчиком. Техническое</w:t>
            </w:r>
            <w:r w:rsidR="00B349AC" w:rsidRPr="0025049C">
              <w:rPr>
                <w:rFonts w:eastAsia="Calibri"/>
                <w:sz w:val="24"/>
                <w:szCs w:val="24"/>
                <w:lang w:eastAsia="x-none"/>
              </w:rPr>
              <w:t xml:space="preserve"> руководство работами по </w:t>
            </w:r>
            <w:r w:rsidR="00CC1B94" w:rsidRPr="0025049C">
              <w:rPr>
                <w:rFonts w:eastAsia="Calibri"/>
                <w:sz w:val="24"/>
                <w:szCs w:val="24"/>
                <w:lang w:eastAsia="x-none"/>
              </w:rPr>
              <w:t>обеспечения цилиндрической формы обода ротора</w:t>
            </w:r>
            <w:r w:rsidR="00B349AC" w:rsidRPr="0025049C">
              <w:rPr>
                <w:rFonts w:eastAsia="Calibri"/>
                <w:sz w:val="24"/>
                <w:szCs w:val="24"/>
                <w:lang w:eastAsia="x-none"/>
              </w:rPr>
              <w:t xml:space="preserve"> методом изменения радиального положения полюсов. Контроль механических параметров при проведении работ</w:t>
            </w:r>
            <w:r w:rsidR="00B730E3" w:rsidRPr="0025049C">
              <w:rPr>
                <w:rFonts w:eastAsia="Calibri"/>
                <w:sz w:val="24"/>
                <w:szCs w:val="24"/>
                <w:lang w:eastAsia="x-none"/>
              </w:rPr>
              <w:t>.</w:t>
            </w:r>
            <w:r w:rsidR="00B308E7" w:rsidRPr="0025049C">
              <w:rPr>
                <w:rFonts w:eastAsia="Calibri"/>
                <w:sz w:val="24"/>
                <w:szCs w:val="24"/>
                <w:lang w:eastAsia="x-none"/>
              </w:rPr>
              <w:t xml:space="preserve"> Определение и оценка формы ротора генератора при замере в статике.</w:t>
            </w:r>
          </w:p>
          <w:p w14:paraId="05D36815" w14:textId="3D4AE586" w:rsidR="00CA6D07" w:rsidRPr="0025049C" w:rsidRDefault="00656C20" w:rsidP="0001528A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</w:t>
            </w:r>
            <w:r w:rsidR="00962089" w:rsidRPr="0025049C">
              <w:rPr>
                <w:rFonts w:eastAsia="Calibri"/>
                <w:sz w:val="24"/>
                <w:szCs w:val="24"/>
                <w:lang w:eastAsia="x-none"/>
              </w:rPr>
              <w:t>Проведение вибрационных испытаний ГГ после окончания работ по обеспечению проектного натяга и цилиндрической формы обода ротора после замены 12 пар ободных клиньев на новые</w:t>
            </w:r>
            <w:r w:rsidR="00B308E7" w:rsidRPr="0025049C">
              <w:rPr>
                <w:rFonts w:eastAsia="Calibri"/>
                <w:sz w:val="24"/>
                <w:szCs w:val="24"/>
                <w:lang w:eastAsia="x-none"/>
              </w:rPr>
              <w:t xml:space="preserve"> и переноса ротора в расточку статора</w:t>
            </w:r>
            <w:r w:rsidR="00962089" w:rsidRPr="0025049C">
              <w:rPr>
                <w:rFonts w:eastAsia="Calibri"/>
                <w:sz w:val="24"/>
                <w:szCs w:val="24"/>
                <w:lang w:eastAsia="x-none"/>
              </w:rPr>
              <w:t xml:space="preserve">. Установка датчиков и измерительных витков, прокладка кабелей, </w:t>
            </w:r>
            <w:r w:rsidR="00B308E7" w:rsidRPr="0025049C">
              <w:rPr>
                <w:rFonts w:eastAsia="Calibri"/>
                <w:sz w:val="24"/>
                <w:szCs w:val="24"/>
                <w:lang w:eastAsia="x-none"/>
              </w:rPr>
              <w:t>сборка измерительн</w:t>
            </w:r>
            <w:r w:rsidR="00D8505D" w:rsidRPr="0025049C">
              <w:rPr>
                <w:rFonts w:eastAsia="Calibri"/>
                <w:sz w:val="24"/>
                <w:szCs w:val="24"/>
                <w:lang w:eastAsia="x-none"/>
              </w:rPr>
              <w:t>ой</w:t>
            </w:r>
            <w:r w:rsidR="00B308E7" w:rsidRPr="0025049C">
              <w:rPr>
                <w:rFonts w:eastAsia="Calibri"/>
                <w:sz w:val="24"/>
                <w:szCs w:val="24"/>
                <w:lang w:eastAsia="x-none"/>
              </w:rPr>
              <w:t xml:space="preserve"> схем</w:t>
            </w:r>
            <w:r w:rsidR="00D8505D" w:rsidRPr="0025049C">
              <w:rPr>
                <w:rFonts w:eastAsia="Calibri"/>
                <w:sz w:val="24"/>
                <w:szCs w:val="24"/>
                <w:lang w:eastAsia="x-none"/>
              </w:rPr>
              <w:t>ы,</w:t>
            </w:r>
            <w:r w:rsidR="00B308E7" w:rsidRPr="0025049C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962089" w:rsidRPr="0025049C">
              <w:rPr>
                <w:rFonts w:eastAsia="Calibri"/>
                <w:sz w:val="24"/>
                <w:szCs w:val="24"/>
                <w:lang w:eastAsia="x-none"/>
              </w:rPr>
              <w:t>настройка аппаратуры. Измерение вибрации статора Г</w:t>
            </w:r>
            <w:r w:rsidR="00D8505D" w:rsidRPr="0025049C">
              <w:rPr>
                <w:rFonts w:eastAsia="Calibri"/>
                <w:sz w:val="24"/>
                <w:szCs w:val="24"/>
                <w:lang w:eastAsia="x-none"/>
              </w:rPr>
              <w:t>Г</w:t>
            </w:r>
            <w:r w:rsidR="00962089" w:rsidRPr="0025049C">
              <w:rPr>
                <w:rFonts w:eastAsia="Calibri"/>
                <w:sz w:val="24"/>
                <w:szCs w:val="24"/>
                <w:lang w:eastAsia="x-none"/>
              </w:rPr>
              <w:t xml:space="preserve"> со снятием динамической формы ротора. Первичная обработка данных, составление предварительного заключения.</w:t>
            </w:r>
          </w:p>
          <w:p w14:paraId="35AFD765" w14:textId="15699D19" w:rsidR="00CA6D07" w:rsidRPr="0025049C" w:rsidRDefault="00656C20" w:rsidP="00595905">
            <w:pPr>
              <w:suppressAutoHyphens/>
              <w:ind w:right="-102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>Окончательная обработка данных, подготовка и предоставление отчетной тех</w:t>
            </w:r>
            <w:r w:rsidR="00595905" w:rsidRPr="0025049C">
              <w:rPr>
                <w:rFonts w:eastAsia="Calibri"/>
                <w:sz w:val="24"/>
                <w:szCs w:val="24"/>
                <w:lang w:eastAsia="x-none"/>
              </w:rPr>
              <w:t>нической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>документации Ген</w:t>
            </w:r>
            <w:r w:rsidR="00925A2C" w:rsidRPr="0025049C">
              <w:rPr>
                <w:rFonts w:eastAsia="Calibri"/>
                <w:sz w:val="24"/>
                <w:szCs w:val="24"/>
                <w:lang w:eastAsia="x-none"/>
              </w:rPr>
              <w:t xml:space="preserve">еральному </w:t>
            </w:r>
            <w:r w:rsidR="00CA6D07" w:rsidRPr="0025049C">
              <w:rPr>
                <w:rFonts w:eastAsia="Calibri"/>
                <w:sz w:val="24"/>
                <w:szCs w:val="24"/>
                <w:lang w:eastAsia="x-none"/>
              </w:rPr>
              <w:t>подрядчику.</w:t>
            </w:r>
          </w:p>
        </w:tc>
        <w:tc>
          <w:tcPr>
            <w:tcW w:w="1134" w:type="dxa"/>
            <w:vMerge/>
          </w:tcPr>
          <w:p w14:paraId="35E720F9" w14:textId="77777777" w:rsidR="00CA6D07" w:rsidRPr="0025049C" w:rsidRDefault="00CA6D07" w:rsidP="005A3E4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EE8BDC8" w14:textId="77777777" w:rsidR="00CA6D07" w:rsidRPr="0025049C" w:rsidRDefault="00CA6D07" w:rsidP="005A3E4E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bookmarkEnd w:id="15"/>
      <w:tr w:rsidR="00B852C8" w:rsidRPr="0025049C" w14:paraId="5AC3F1AD" w14:textId="77777777" w:rsidTr="00B852C8">
        <w:tc>
          <w:tcPr>
            <w:tcW w:w="567" w:type="dxa"/>
          </w:tcPr>
          <w:p w14:paraId="11041125" w14:textId="77777777" w:rsidR="00B852C8" w:rsidRPr="0025049C" w:rsidRDefault="00B852C8" w:rsidP="00B852C8">
            <w:pPr>
              <w:pStyle w:val="aff5"/>
              <w:numPr>
                <w:ilvl w:val="0"/>
                <w:numId w:val="30"/>
              </w:numPr>
              <w:suppressAutoHyphens/>
            </w:pPr>
          </w:p>
        </w:tc>
        <w:tc>
          <w:tcPr>
            <w:tcW w:w="7513" w:type="dxa"/>
            <w:shd w:val="clear" w:color="auto" w:fill="auto"/>
          </w:tcPr>
          <w:p w14:paraId="64127E93" w14:textId="28A21E12" w:rsidR="00B852C8" w:rsidRPr="0025049C" w:rsidRDefault="00B852C8" w:rsidP="00B852C8">
            <w:pPr>
              <w:suppressAutoHyphens/>
              <w:ind w:right="-109"/>
              <w:rPr>
                <w:sz w:val="24"/>
                <w:szCs w:val="24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Комплексное обследование гидроагрегата ст. № 12 после модернизации.</w:t>
            </w:r>
          </w:p>
        </w:tc>
        <w:tc>
          <w:tcPr>
            <w:tcW w:w="1134" w:type="dxa"/>
            <w:vMerge w:val="restart"/>
          </w:tcPr>
          <w:p w14:paraId="02BBD8B8" w14:textId="2733B52F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vMerge w:val="restart"/>
          </w:tcPr>
          <w:p w14:paraId="5FC9C629" w14:textId="05BAA47E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1</w:t>
            </w:r>
          </w:p>
        </w:tc>
      </w:tr>
      <w:tr w:rsidR="00B852C8" w:rsidRPr="0025049C" w14:paraId="7B5B33D9" w14:textId="77777777" w:rsidTr="00B852C8">
        <w:tc>
          <w:tcPr>
            <w:tcW w:w="567" w:type="dxa"/>
          </w:tcPr>
          <w:p w14:paraId="40E40EB0" w14:textId="77777777" w:rsidR="00B852C8" w:rsidRPr="0025049C" w:rsidRDefault="00B852C8" w:rsidP="00CA6D07">
            <w:pPr>
              <w:pStyle w:val="aff5"/>
              <w:numPr>
                <w:ilvl w:val="1"/>
                <w:numId w:val="30"/>
              </w:numPr>
              <w:suppressAutoHyphens/>
              <w:ind w:left="114" w:hanging="57"/>
            </w:pPr>
          </w:p>
        </w:tc>
        <w:tc>
          <w:tcPr>
            <w:tcW w:w="7513" w:type="dxa"/>
            <w:shd w:val="clear" w:color="auto" w:fill="auto"/>
          </w:tcPr>
          <w:p w14:paraId="1FBF3701" w14:textId="61E4A856" w:rsidR="00B852C8" w:rsidRPr="0025049C" w:rsidRDefault="00B852C8" w:rsidP="004857B5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Ознакомление с </w:t>
            </w:r>
            <w:r w:rsidR="00D8505D" w:rsidRPr="0025049C">
              <w:rPr>
                <w:rFonts w:eastAsia="Calibri"/>
                <w:sz w:val="24"/>
                <w:szCs w:val="24"/>
                <w:lang w:eastAsia="x-none"/>
              </w:rPr>
              <w:t xml:space="preserve">технической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документацией, обследование ГА, выбор и подготовка мест установки датчиков вибрации, подготовка и согласование с Ген</w:t>
            </w:r>
            <w:r w:rsidR="001A6534" w:rsidRPr="0025049C">
              <w:rPr>
                <w:rFonts w:eastAsia="Calibri"/>
                <w:sz w:val="24"/>
                <w:szCs w:val="24"/>
                <w:lang w:eastAsia="x-none"/>
              </w:rPr>
              <w:t xml:space="preserve">еральным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подрядчиком рабочей документации, программы и графика выполнения работ.</w:t>
            </w:r>
          </w:p>
          <w:p w14:paraId="05ADE614" w14:textId="7C059A32" w:rsidR="00B852C8" w:rsidRPr="0025049C" w:rsidRDefault="00B852C8" w:rsidP="004857B5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Установка датчиков и измерительных витков, прокладка кабелей,</w:t>
            </w:r>
            <w:r w:rsidR="00D8505D" w:rsidRPr="0025049C">
              <w:t xml:space="preserve"> </w:t>
            </w:r>
            <w:r w:rsidR="00D8505D" w:rsidRPr="0025049C">
              <w:rPr>
                <w:rFonts w:eastAsia="Calibri"/>
                <w:sz w:val="24"/>
                <w:szCs w:val="24"/>
                <w:lang w:eastAsia="x-none"/>
              </w:rPr>
              <w:t>сборка измерительных схем,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настройка аппаратуры.</w:t>
            </w:r>
          </w:p>
          <w:p w14:paraId="7B603007" w14:textId="44B37122" w:rsidR="00B852C8" w:rsidRPr="0025049C" w:rsidRDefault="00B852C8" w:rsidP="004857B5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Проведение вибрационных испытаний гидроагрегата на ХХ без возбуждения с частотой вращения 80, 90, 100, 110 % от номинальной; ХХ с возбуждением при уровнях возбуждения, соответствующих 80, 90, 100, 110 % </w:t>
            </w:r>
            <w:proofErr w:type="spellStart"/>
            <w:r w:rsidRPr="0025049C">
              <w:rPr>
                <w:rFonts w:eastAsia="Calibri"/>
                <w:sz w:val="24"/>
                <w:szCs w:val="24"/>
                <w:lang w:eastAsia="x-none"/>
              </w:rPr>
              <w:t>Uном</w:t>
            </w:r>
            <w:proofErr w:type="spellEnd"/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; при работе в сети с переменной нагрузкой от 5 МВт до максимально возможной по напору с шагом 5-10 МВт с записью параметров (вибрации сердечника </w:t>
            </w:r>
            <w:r w:rsidR="004B7780" w:rsidRPr="0025049C">
              <w:rPr>
                <w:rFonts w:eastAsia="Calibri"/>
                <w:sz w:val="24"/>
                <w:szCs w:val="24"/>
                <w:lang w:eastAsia="x-none"/>
              </w:rPr>
              <w:t xml:space="preserve">и корпуса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статора; биения вала в районе ГП и ТП; вибрации корпус</w:t>
            </w:r>
            <w:r w:rsidR="00CF327A" w:rsidRPr="0025049C">
              <w:rPr>
                <w:rFonts w:eastAsia="Calibri"/>
                <w:sz w:val="24"/>
                <w:szCs w:val="24"/>
                <w:lang w:eastAsia="x-none"/>
              </w:rPr>
              <w:t xml:space="preserve">ов ГП и ТП, верхней крестовины;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вибрации крышки турбины и опоры подпятника; динамической формы ротора и статора).</w:t>
            </w:r>
          </w:p>
          <w:p w14:paraId="08143E8C" w14:textId="7E1993C5" w:rsidR="00B852C8" w:rsidRPr="0025049C" w:rsidRDefault="00B852C8" w:rsidP="00D8505D">
            <w:pPr>
              <w:suppressAutoHyphens/>
              <w:ind w:right="-109"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Обработка данных испытаний, определение и оценка вибрационного состояния ГА. Анализ вибрационного состояния узлов ГА. Оценка динамики значений вибрации и динамических форм ротора и статора после модернизации. Оформление тех</w:t>
            </w:r>
            <w:r w:rsidR="00D8505D" w:rsidRPr="0025049C">
              <w:rPr>
                <w:rFonts w:eastAsia="Calibri"/>
                <w:sz w:val="24"/>
                <w:szCs w:val="24"/>
                <w:lang w:eastAsia="x-none"/>
              </w:rPr>
              <w:t>нического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отчета с определением и оценкой вибрационного состояния ГА, разработкой рекомендаций по его дальнейшему улучшению и повышению эксплуатационной надежности узлов ГА, а также по наиболее благоприятным режимам дальнейшей эксплуатации ГА. Согласование тех</w:t>
            </w:r>
            <w:r w:rsidR="00595905" w:rsidRPr="0025049C">
              <w:rPr>
                <w:rFonts w:eastAsia="Calibri"/>
                <w:sz w:val="24"/>
                <w:szCs w:val="24"/>
                <w:lang w:eastAsia="x-none"/>
              </w:rPr>
              <w:t>нического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отчета с Ген</w:t>
            </w:r>
            <w:proofErr w:type="spellStart"/>
            <w:r w:rsidR="001A6534" w:rsidRPr="0025049C">
              <w:rPr>
                <w:rFonts w:eastAsia="Calibri"/>
                <w:sz w:val="24"/>
                <w:szCs w:val="24"/>
                <w:lang w:val="en-US" w:eastAsia="x-none"/>
              </w:rPr>
              <w:t>еральным</w:t>
            </w:r>
            <w:proofErr w:type="spellEnd"/>
            <w:r w:rsidR="001A6534" w:rsidRPr="0025049C">
              <w:rPr>
                <w:rFonts w:eastAsia="Calibri"/>
                <w:sz w:val="24"/>
                <w:szCs w:val="24"/>
                <w:lang w:val="en-US" w:eastAsia="x-none"/>
              </w:rPr>
              <w:t xml:space="preserve">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подрядчиком.</w:t>
            </w:r>
          </w:p>
        </w:tc>
        <w:tc>
          <w:tcPr>
            <w:tcW w:w="1134" w:type="dxa"/>
            <w:vMerge/>
          </w:tcPr>
          <w:p w14:paraId="37129171" w14:textId="77777777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1E2F846" w14:textId="1B3E10AE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852C8" w:rsidRPr="0025049C" w14:paraId="3A70A6F8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AD3A" w14:textId="77777777" w:rsidR="00B852C8" w:rsidRPr="0025049C" w:rsidRDefault="00B852C8" w:rsidP="00B852C8">
            <w:pPr>
              <w:pStyle w:val="aff5"/>
              <w:numPr>
                <w:ilvl w:val="0"/>
                <w:numId w:val="30"/>
              </w:numPr>
              <w:suppressAutoHyphens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69C2" w14:textId="0946B174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Pr="0025049C">
              <w:rPr>
                <w:bCs/>
                <w:sz w:val="24"/>
                <w:szCs w:val="24"/>
              </w:rPr>
              <w:t xml:space="preserve">ст. № 17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 КР.</w:t>
            </w:r>
          </w:p>
        </w:tc>
        <w:tc>
          <w:tcPr>
            <w:tcW w:w="1134" w:type="dxa"/>
            <w:vMerge w:val="restart"/>
          </w:tcPr>
          <w:p w14:paraId="77BFFC46" w14:textId="0C746F6B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vMerge w:val="restart"/>
          </w:tcPr>
          <w:p w14:paraId="1239474A" w14:textId="69E31929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1</w:t>
            </w:r>
          </w:p>
        </w:tc>
      </w:tr>
      <w:tr w:rsidR="00B852C8" w:rsidRPr="0025049C" w14:paraId="1B2145C7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DB5" w14:textId="77777777" w:rsidR="00B852C8" w:rsidRPr="0025049C" w:rsidRDefault="00B852C8" w:rsidP="00400F35">
            <w:pPr>
              <w:pStyle w:val="aff5"/>
              <w:numPr>
                <w:ilvl w:val="1"/>
                <w:numId w:val="30"/>
              </w:numPr>
              <w:suppressAutoHyphens/>
              <w:ind w:left="114" w:hanging="57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F26A" w14:textId="33D7CA88" w:rsidR="00B852C8" w:rsidRPr="0025049C" w:rsidRDefault="00B852C8" w:rsidP="00400F35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Ознакомление с </w:t>
            </w:r>
            <w:r w:rsidR="001E370A" w:rsidRPr="0025049C">
              <w:rPr>
                <w:rFonts w:eastAsia="Calibri"/>
                <w:sz w:val="24"/>
                <w:szCs w:val="24"/>
                <w:lang w:eastAsia="x-none"/>
              </w:rPr>
              <w:t xml:space="preserve">технической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документацией, обследование ГА, выбор и подготовка мест установки датчиков вибрации, подготовка и согласование с Ген</w:t>
            </w:r>
            <w:r w:rsidR="001A6534" w:rsidRPr="0025049C">
              <w:rPr>
                <w:rFonts w:eastAsia="Calibri"/>
                <w:sz w:val="24"/>
                <w:szCs w:val="24"/>
                <w:lang w:eastAsia="x-none"/>
              </w:rPr>
              <w:t xml:space="preserve">еральным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подрядчиком рабочей документации, программы и графика выполнения работ.</w:t>
            </w:r>
          </w:p>
          <w:p w14:paraId="60F1A60C" w14:textId="4D28F520" w:rsidR="00B852C8" w:rsidRPr="0025049C" w:rsidRDefault="00B852C8" w:rsidP="00400F35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Установка датчиков и измерительных витков, прокладка кабелей,</w:t>
            </w:r>
            <w:r w:rsidR="001E370A" w:rsidRPr="0025049C">
              <w:t xml:space="preserve"> </w:t>
            </w:r>
            <w:r w:rsidR="001E370A" w:rsidRPr="0025049C">
              <w:rPr>
                <w:rFonts w:eastAsia="Calibri"/>
                <w:sz w:val="24"/>
                <w:szCs w:val="24"/>
                <w:lang w:eastAsia="x-none"/>
              </w:rPr>
              <w:t>сборка измерительных схем,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настройка аппаратуры.</w:t>
            </w:r>
          </w:p>
          <w:p w14:paraId="317BF686" w14:textId="55D131C5" w:rsidR="00B852C8" w:rsidRPr="0025049C" w:rsidRDefault="00B852C8" w:rsidP="00400F35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Проведение вибрационных испытаний гидроагрегата на ХХ без возбуждения с частотой вращения 80, 90, 100, 110 % от номинальной; ХХ с возбуждением при уровнях возбуждения, соответствующих 80, 90, 100, 110 % </w:t>
            </w:r>
            <w:proofErr w:type="spellStart"/>
            <w:r w:rsidRPr="0025049C">
              <w:rPr>
                <w:rFonts w:eastAsia="Calibri"/>
                <w:sz w:val="24"/>
                <w:szCs w:val="24"/>
                <w:lang w:eastAsia="x-none"/>
              </w:rPr>
              <w:t>Uном</w:t>
            </w:r>
            <w:proofErr w:type="spellEnd"/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; при работе в сети с переменной нагрузкой от 5 МВт до максимально возможной по напору с шагом 5-10 МВт с записью параметров (вибрации сердечника </w:t>
            </w:r>
            <w:r w:rsidR="00CF327A" w:rsidRPr="0025049C">
              <w:rPr>
                <w:rFonts w:eastAsia="Calibri"/>
                <w:sz w:val="24"/>
                <w:szCs w:val="24"/>
                <w:lang w:eastAsia="x-none"/>
              </w:rPr>
              <w:t xml:space="preserve">и корпуса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статора; биения вала в районе ГП и ТП; вибрации корпусов ГП и ТП, верхней крестовины; вибрации крышки турбины и опоры подпятника; динамической формы ротора и статора).</w:t>
            </w:r>
          </w:p>
          <w:p w14:paraId="7BAD3630" w14:textId="51D4FFA9" w:rsidR="00595905" w:rsidRPr="0025049C" w:rsidRDefault="00B852C8" w:rsidP="00595905">
            <w:pPr>
              <w:suppressAutoHyphens/>
              <w:rPr>
                <w:rFonts w:eastAsia="Calibri"/>
                <w:sz w:val="24"/>
                <w:szCs w:val="24"/>
                <w:lang w:val="en-US"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Обработка данных испытаний, определение и оценка вибрационного состояния ГА. Анализ вибрационного состояния узлов ГА. Оценка динамики значений вибрации и динамических форм ротора и статора в межремонтный период. Оформление технического отчета с определением и оценкой вибрационного состояния ГА, разработкой рекомендаций по работам, выполняемым в ходе капитального ремонта. Согласование </w:t>
            </w:r>
            <w:r w:rsidR="00595905" w:rsidRPr="0025049C">
              <w:rPr>
                <w:rFonts w:eastAsia="Calibri"/>
                <w:sz w:val="24"/>
                <w:szCs w:val="24"/>
                <w:lang w:eastAsia="x-none"/>
              </w:rPr>
              <w:t>технического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отчета с Генеральным подрядчиком.</w:t>
            </w:r>
          </w:p>
        </w:tc>
        <w:tc>
          <w:tcPr>
            <w:tcW w:w="1134" w:type="dxa"/>
            <w:vMerge/>
          </w:tcPr>
          <w:p w14:paraId="2D4533B0" w14:textId="77777777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4A78EE2" w14:textId="6B1C06FE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852C8" w:rsidRPr="0025049C" w14:paraId="47B19C51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9651" w14:textId="77777777" w:rsidR="00B852C8" w:rsidRPr="0025049C" w:rsidRDefault="00B852C8" w:rsidP="00B852C8">
            <w:pPr>
              <w:pStyle w:val="aff5"/>
              <w:numPr>
                <w:ilvl w:val="0"/>
                <w:numId w:val="30"/>
              </w:numPr>
              <w:suppressAutoHyphens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9604" w14:textId="0CE6269B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Pr="0025049C">
              <w:rPr>
                <w:bCs/>
                <w:sz w:val="24"/>
                <w:szCs w:val="24"/>
              </w:rPr>
              <w:t xml:space="preserve">ст. № 17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после КР.</w:t>
            </w:r>
          </w:p>
        </w:tc>
        <w:tc>
          <w:tcPr>
            <w:tcW w:w="1134" w:type="dxa"/>
            <w:vMerge w:val="restart"/>
          </w:tcPr>
          <w:p w14:paraId="6EC3DDAC" w14:textId="37A8C325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vMerge w:val="restart"/>
          </w:tcPr>
          <w:p w14:paraId="2905343C" w14:textId="60532C2B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1</w:t>
            </w:r>
          </w:p>
        </w:tc>
      </w:tr>
      <w:tr w:rsidR="00B852C8" w:rsidRPr="0025049C" w14:paraId="2ABE08BF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3F3" w14:textId="77777777" w:rsidR="00B852C8" w:rsidRPr="0025049C" w:rsidRDefault="00B852C8" w:rsidP="00B852C8">
            <w:pPr>
              <w:pStyle w:val="aff5"/>
              <w:numPr>
                <w:ilvl w:val="1"/>
                <w:numId w:val="30"/>
              </w:numPr>
              <w:suppressAutoHyphens/>
              <w:ind w:left="114" w:hanging="57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E686" w14:textId="0FCD5ED0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Ознакомление с </w:t>
            </w:r>
            <w:r w:rsidR="001E370A" w:rsidRPr="0025049C">
              <w:rPr>
                <w:rFonts w:eastAsia="Calibri"/>
                <w:sz w:val="24"/>
                <w:szCs w:val="24"/>
                <w:lang w:eastAsia="x-none"/>
              </w:rPr>
              <w:t xml:space="preserve">технической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документацией, обследование ГА, выбор и подготовка мест установки датчиков вибрации, подготовка и согласование с Генподрядчиком рабочей документации, программы и графика выполнения работ.</w:t>
            </w:r>
          </w:p>
          <w:p w14:paraId="4EEA982B" w14:textId="70348DEF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Установка датчиков и измерительных витков, прокладк</w:t>
            </w:r>
            <w:r w:rsidR="001E370A" w:rsidRPr="0025049C">
              <w:rPr>
                <w:rFonts w:eastAsia="Calibri"/>
                <w:sz w:val="24"/>
                <w:szCs w:val="24"/>
                <w:lang w:eastAsia="x-none"/>
              </w:rPr>
              <w:t xml:space="preserve">а кабелей, сборка измерительных схем,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настройка аппаратуры.</w:t>
            </w:r>
          </w:p>
          <w:p w14:paraId="18DC7C45" w14:textId="1703B747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Проведение вибрационных испытаний гидроагрегата на ХХ без возбуждения с частотой вращения 80, 90, 100, 110 % от номинальной; ХХ с возбуждением при уровнях возбуждения, соответствующих 80, 90, 100, 110 % </w:t>
            </w:r>
            <w:proofErr w:type="spellStart"/>
            <w:r w:rsidRPr="0025049C">
              <w:rPr>
                <w:rFonts w:eastAsia="Calibri"/>
                <w:sz w:val="24"/>
                <w:szCs w:val="24"/>
                <w:lang w:eastAsia="x-none"/>
              </w:rPr>
              <w:t>Uном</w:t>
            </w:r>
            <w:proofErr w:type="spellEnd"/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; при работе в сети с переменной нагрузкой от 5 МВт до максимально возможной по напору с шагом 5-10 МВт с записью параметров (вибрации сердечника </w:t>
            </w:r>
            <w:r w:rsidR="00CF327A" w:rsidRPr="0025049C">
              <w:rPr>
                <w:rFonts w:eastAsia="Calibri"/>
                <w:sz w:val="24"/>
                <w:szCs w:val="24"/>
                <w:lang w:eastAsia="x-none"/>
              </w:rPr>
              <w:t xml:space="preserve">и корпуса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статора;</w:t>
            </w:r>
            <w:r w:rsidR="00CF327A" w:rsidRPr="0025049C">
              <w:rPr>
                <w:rFonts w:eastAsia="Calibri"/>
                <w:sz w:val="24"/>
                <w:szCs w:val="24"/>
                <w:lang w:eastAsia="x-none"/>
              </w:rPr>
              <w:t xml:space="preserve"> биения вала в районе ГП и ТП;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вибрации корпусов ГП и ТП, верхней крестовины; вибрации крышки турбины и опоры подпятника; динамической формы ротора и статора).</w:t>
            </w:r>
          </w:p>
          <w:p w14:paraId="66328F5D" w14:textId="5C010004" w:rsidR="00B852C8" w:rsidRPr="0025049C" w:rsidRDefault="00B852C8" w:rsidP="001E370A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Обработка данных испытаний, определение и оценка вибрационного состояния ГА. Анализ вибрационного состояния узлов ГА. Оценка динамики значений вибрации и динамических форм ротора и статора после КР. Оформление тех</w:t>
            </w:r>
            <w:r w:rsidR="001E370A" w:rsidRPr="0025049C">
              <w:rPr>
                <w:rFonts w:eastAsia="Calibri"/>
                <w:sz w:val="24"/>
                <w:szCs w:val="24"/>
                <w:lang w:eastAsia="x-none"/>
              </w:rPr>
              <w:t>нического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отчета с определением и оценкой вибрационного состояния ГА, разработкой рекомендаций по его дальнейшему улучшению и повышению эксплуатационной надежности узлов ГА, а также по наиболее благоприятным режимам дальнейшей эксплуатации ГА. Согласование </w:t>
            </w:r>
            <w:r w:rsidR="00595905" w:rsidRPr="0025049C">
              <w:rPr>
                <w:rFonts w:eastAsia="Calibri"/>
                <w:sz w:val="24"/>
                <w:szCs w:val="24"/>
                <w:lang w:eastAsia="x-none"/>
              </w:rPr>
              <w:t>технического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отчета с Ген</w:t>
            </w:r>
            <w:proofErr w:type="spellStart"/>
            <w:r w:rsidR="001A6534" w:rsidRPr="0025049C">
              <w:rPr>
                <w:rFonts w:eastAsia="Calibri"/>
                <w:sz w:val="24"/>
                <w:szCs w:val="24"/>
                <w:lang w:val="en-US" w:eastAsia="x-none"/>
              </w:rPr>
              <w:t>еральным</w:t>
            </w:r>
            <w:proofErr w:type="spellEnd"/>
            <w:r w:rsidR="001A6534" w:rsidRPr="0025049C">
              <w:rPr>
                <w:rFonts w:eastAsia="Calibri"/>
                <w:sz w:val="24"/>
                <w:szCs w:val="24"/>
                <w:lang w:val="en-US" w:eastAsia="x-none"/>
              </w:rPr>
              <w:t xml:space="preserve">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подрядчиком.</w:t>
            </w:r>
          </w:p>
        </w:tc>
        <w:tc>
          <w:tcPr>
            <w:tcW w:w="1134" w:type="dxa"/>
            <w:vMerge/>
          </w:tcPr>
          <w:p w14:paraId="2E96B9E8" w14:textId="77777777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3A70D82" w14:textId="6A8294E3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852C8" w:rsidRPr="0025049C" w14:paraId="669FA982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ACA" w14:textId="77777777" w:rsidR="00B852C8" w:rsidRPr="0025049C" w:rsidRDefault="00B852C8" w:rsidP="00B852C8">
            <w:pPr>
              <w:pStyle w:val="aff5"/>
              <w:numPr>
                <w:ilvl w:val="0"/>
                <w:numId w:val="30"/>
              </w:numPr>
              <w:suppressAutoHyphens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AF6E" w14:textId="62D6633C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Pr="0025049C">
              <w:rPr>
                <w:bCs/>
                <w:sz w:val="24"/>
                <w:szCs w:val="24"/>
              </w:rPr>
              <w:t xml:space="preserve">ст. № 18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 модернизации.</w:t>
            </w:r>
          </w:p>
        </w:tc>
        <w:tc>
          <w:tcPr>
            <w:tcW w:w="1134" w:type="dxa"/>
            <w:vMerge w:val="restart"/>
          </w:tcPr>
          <w:p w14:paraId="35286A4B" w14:textId="7A4A468E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vMerge w:val="restart"/>
          </w:tcPr>
          <w:p w14:paraId="7B397738" w14:textId="0E81AA7A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1</w:t>
            </w:r>
          </w:p>
        </w:tc>
      </w:tr>
      <w:tr w:rsidR="00B852C8" w:rsidRPr="0025049C" w14:paraId="2942087A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DE55" w14:textId="77777777" w:rsidR="00B852C8" w:rsidRPr="0025049C" w:rsidRDefault="00B852C8" w:rsidP="007C4F07">
            <w:pPr>
              <w:pStyle w:val="aff5"/>
              <w:numPr>
                <w:ilvl w:val="1"/>
                <w:numId w:val="30"/>
              </w:numPr>
              <w:suppressAutoHyphens/>
              <w:ind w:left="114" w:hanging="57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3141" w14:textId="3E3950CB" w:rsidR="00B852C8" w:rsidRPr="0025049C" w:rsidRDefault="00B852C8" w:rsidP="007C4F07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Ознакомление с </w:t>
            </w:r>
            <w:r w:rsidR="009230B4" w:rsidRPr="0025049C">
              <w:rPr>
                <w:rFonts w:eastAsia="Calibri"/>
                <w:sz w:val="24"/>
                <w:szCs w:val="24"/>
                <w:lang w:eastAsia="x-none"/>
              </w:rPr>
              <w:t xml:space="preserve">технической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документацией, обследование ГА, выбор и подготовка мест установки датчиков вибрации, подготовка и согласование с Ген</w:t>
            </w:r>
            <w:r w:rsidR="001A6534" w:rsidRPr="0025049C">
              <w:rPr>
                <w:rFonts w:eastAsia="Calibri"/>
                <w:sz w:val="24"/>
                <w:szCs w:val="24"/>
                <w:lang w:eastAsia="x-none"/>
              </w:rPr>
              <w:t xml:space="preserve">еральным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подрядчиком рабочей документации, программы и графика выполнения работ.</w:t>
            </w:r>
          </w:p>
          <w:p w14:paraId="52FA644D" w14:textId="26920623" w:rsidR="00B852C8" w:rsidRPr="0025049C" w:rsidRDefault="00B852C8" w:rsidP="007C4F07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Установка датчиков и измерительных витков, прокладка кабелей,</w:t>
            </w:r>
            <w:r w:rsidR="009230B4" w:rsidRPr="0025049C">
              <w:t xml:space="preserve"> </w:t>
            </w:r>
            <w:r w:rsidR="009230B4" w:rsidRPr="0025049C">
              <w:rPr>
                <w:rFonts w:eastAsia="Calibri"/>
                <w:sz w:val="24"/>
                <w:szCs w:val="24"/>
                <w:lang w:eastAsia="x-none"/>
              </w:rPr>
              <w:t>сборка измерительных схем,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настройка аппаратуры.</w:t>
            </w:r>
          </w:p>
          <w:p w14:paraId="6AE6C812" w14:textId="471A237C" w:rsidR="00B852C8" w:rsidRPr="0025049C" w:rsidRDefault="00B852C8" w:rsidP="007C4F07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Проведение вибрационных испытаний гидроагрегата на ХХ без возбуждения с частотой вращения 80, 90, 100, 110 % от номинальной; ХХ с возбуждением при уровнях возбуждения, соответствующих 80, 90, 100, 110 % </w:t>
            </w:r>
            <w:proofErr w:type="spellStart"/>
            <w:r w:rsidRPr="0025049C">
              <w:rPr>
                <w:rFonts w:eastAsia="Calibri"/>
                <w:sz w:val="24"/>
                <w:szCs w:val="24"/>
                <w:lang w:eastAsia="x-none"/>
              </w:rPr>
              <w:t>Uном</w:t>
            </w:r>
            <w:proofErr w:type="spellEnd"/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; при работе в сети с переменной нагрузкой от 5 МВт до максимально возможной по напору с шагом 5-10 МВт с записью параметров (вибрации сердечника </w:t>
            </w:r>
            <w:r w:rsidR="00CF327A" w:rsidRPr="0025049C">
              <w:rPr>
                <w:rFonts w:eastAsia="Calibri"/>
                <w:sz w:val="24"/>
                <w:szCs w:val="24"/>
                <w:lang w:eastAsia="x-none"/>
              </w:rPr>
              <w:t xml:space="preserve">и корпуса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статора; биения вала в районе ГП и ТП; вибрации корпусов ГП и ТП, верхней крестовины; вибрации крышки турбины и опоры подпятника; динамической формы ротора и статора).</w:t>
            </w:r>
          </w:p>
          <w:p w14:paraId="32963C2C" w14:textId="01DE6F54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Обработка данных испытаний, определение и оценка вибрационного состояния ГА. Анализ вибрационного состояния узлов ГА. Оценка динамики значений вибрации и динамических форм ротора и статора в межремонтный период. Оформление технического отчета с определением и оценкой вибрационного состояния ГА, разработкой рекомендаций по работам, выполняемым в ходе модернизации. Согласование </w:t>
            </w:r>
            <w:r w:rsidR="00595905" w:rsidRPr="0025049C">
              <w:rPr>
                <w:rFonts w:eastAsia="Calibri"/>
                <w:sz w:val="24"/>
                <w:szCs w:val="24"/>
                <w:lang w:eastAsia="x-none"/>
              </w:rPr>
              <w:t>технического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отчета с Генеральным подрядчиком.</w:t>
            </w:r>
          </w:p>
        </w:tc>
        <w:tc>
          <w:tcPr>
            <w:tcW w:w="1134" w:type="dxa"/>
            <w:vMerge/>
          </w:tcPr>
          <w:p w14:paraId="5EBC72D6" w14:textId="77777777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86C2E89" w14:textId="46AFBB97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B852C8" w:rsidRPr="0025049C" w14:paraId="20399567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E777" w14:textId="77777777" w:rsidR="00B852C8" w:rsidRPr="0025049C" w:rsidRDefault="00B852C8" w:rsidP="00B852C8">
            <w:pPr>
              <w:pStyle w:val="aff5"/>
              <w:numPr>
                <w:ilvl w:val="0"/>
                <w:numId w:val="30"/>
              </w:numPr>
              <w:suppressAutoHyphens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BB472" w14:textId="2FF8BD4D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Комплексное обследование гидроагрегата </w:t>
            </w:r>
            <w:r w:rsidRPr="0025049C">
              <w:rPr>
                <w:bCs/>
                <w:sz w:val="24"/>
                <w:szCs w:val="24"/>
              </w:rPr>
              <w:t xml:space="preserve">ст. № 18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после модернизации.</w:t>
            </w:r>
          </w:p>
        </w:tc>
        <w:tc>
          <w:tcPr>
            <w:tcW w:w="1134" w:type="dxa"/>
            <w:vMerge w:val="restart"/>
          </w:tcPr>
          <w:p w14:paraId="445D3464" w14:textId="31EC2224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Ед.</w:t>
            </w:r>
          </w:p>
        </w:tc>
        <w:tc>
          <w:tcPr>
            <w:tcW w:w="992" w:type="dxa"/>
            <w:vMerge w:val="restart"/>
          </w:tcPr>
          <w:p w14:paraId="0D5F6886" w14:textId="4AE691A6" w:rsidR="00B852C8" w:rsidRPr="0025049C" w:rsidRDefault="00B852C8" w:rsidP="00B852C8">
            <w:pPr>
              <w:suppressAutoHyphens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1</w:t>
            </w:r>
          </w:p>
        </w:tc>
      </w:tr>
      <w:tr w:rsidR="00B852C8" w:rsidRPr="0025049C" w14:paraId="632F036E" w14:textId="77777777" w:rsidTr="00B852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726" w14:textId="77777777" w:rsidR="00B852C8" w:rsidRPr="0025049C" w:rsidRDefault="00B852C8" w:rsidP="007C4F07">
            <w:pPr>
              <w:pStyle w:val="aff5"/>
              <w:numPr>
                <w:ilvl w:val="1"/>
                <w:numId w:val="30"/>
              </w:numPr>
              <w:suppressAutoHyphens/>
              <w:ind w:left="114" w:hanging="57"/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38A1" w14:textId="6CF6C023" w:rsidR="00B852C8" w:rsidRPr="0025049C" w:rsidRDefault="00B852C8" w:rsidP="007C4F07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Ознакомление с </w:t>
            </w:r>
            <w:r w:rsidR="004B7780" w:rsidRPr="0025049C">
              <w:rPr>
                <w:rFonts w:eastAsia="Calibri"/>
                <w:sz w:val="24"/>
                <w:szCs w:val="24"/>
                <w:lang w:eastAsia="x-none"/>
              </w:rPr>
              <w:t xml:space="preserve">технической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документацией, обследование ГА, выбор и подготовка мест установки датчиков вибрации, подготовка и согласование с Ген</w:t>
            </w:r>
            <w:r w:rsidR="00925A2C" w:rsidRPr="0025049C">
              <w:rPr>
                <w:rFonts w:eastAsia="Calibri"/>
                <w:sz w:val="24"/>
                <w:szCs w:val="24"/>
                <w:lang w:eastAsia="x-none"/>
              </w:rPr>
              <w:t xml:space="preserve">еральным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подрядчиком рабочей документации, программы и графика выполнения работ.</w:t>
            </w:r>
          </w:p>
          <w:p w14:paraId="07C23A94" w14:textId="6F7BBF1B" w:rsidR="00B852C8" w:rsidRPr="0025049C" w:rsidRDefault="00B852C8" w:rsidP="007C4F07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- Установка датчиков и измерительных витков, прокладка кабелей,</w:t>
            </w:r>
            <w:r w:rsidR="004B7780" w:rsidRPr="0025049C">
              <w:t xml:space="preserve"> </w:t>
            </w:r>
            <w:r w:rsidR="004B7780" w:rsidRPr="0025049C">
              <w:rPr>
                <w:rFonts w:eastAsia="Calibri"/>
                <w:sz w:val="24"/>
                <w:szCs w:val="24"/>
                <w:lang w:eastAsia="x-none"/>
              </w:rPr>
              <w:t>сборка измерительных схем,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настройка аппаратуры.</w:t>
            </w:r>
          </w:p>
          <w:p w14:paraId="414DFB2F" w14:textId="4C7AF10E" w:rsidR="00B852C8" w:rsidRPr="0025049C" w:rsidRDefault="00B852C8" w:rsidP="007C4F07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Проведение вибрационных испытаний гидроагрегата на ХХ без возбуждения с частотой вращения 80, 90, 100, 110 % от номинальной; ХХ с возбуждением при уровнях возбуждения, соответствующих 80, 90, 100, 110 % </w:t>
            </w:r>
            <w:proofErr w:type="spellStart"/>
            <w:r w:rsidRPr="0025049C">
              <w:rPr>
                <w:rFonts w:eastAsia="Calibri"/>
                <w:sz w:val="24"/>
                <w:szCs w:val="24"/>
                <w:lang w:eastAsia="x-none"/>
              </w:rPr>
              <w:t>Uном</w:t>
            </w:r>
            <w:proofErr w:type="spellEnd"/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; при работе в сети с переменной нагрузкой от 5 МВт до максимально возможной по напору с шагом 5-10 МВт с записью параметров (вибрации сердечника </w:t>
            </w:r>
            <w:r w:rsidR="00CF327A" w:rsidRPr="0025049C">
              <w:rPr>
                <w:rFonts w:eastAsia="Calibri"/>
                <w:sz w:val="24"/>
                <w:szCs w:val="24"/>
                <w:lang w:eastAsia="x-none"/>
              </w:rPr>
              <w:t xml:space="preserve">и корпуса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статора; биения вала в районе ГП и ТП; вибрации корпусов ГП и ТП, верхней крестовины; вибрации крышки турбины и опоры подпятника; динамической формы ротора и статора).</w:t>
            </w:r>
          </w:p>
          <w:p w14:paraId="67AA157C" w14:textId="7BC017A7" w:rsidR="00B852C8" w:rsidRPr="0025049C" w:rsidRDefault="00B852C8" w:rsidP="00B852C8">
            <w:pPr>
              <w:suppressAutoHyphens/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- Обработка данных испытаний, определение и оценка вибрационного состояния ГА. Анализ вибрационного состояния узлов ГА. Оценка динамики значений вибрации и динамических форм ротора и статора после модернизации. Оформление тех. отчета с определением и оценкой вибрационного состояния ГА, разработкой рекомендаций по его дальнейшему улучшению и повышению эксплуатационной надежности узлов ГА, а также по наиболее благоприятным режимам дальнейшей эксплуатации ГА. Согласование </w:t>
            </w:r>
            <w:r w:rsidR="00595905" w:rsidRPr="0025049C">
              <w:rPr>
                <w:rFonts w:eastAsia="Calibri"/>
                <w:sz w:val="24"/>
                <w:szCs w:val="24"/>
                <w:lang w:eastAsia="x-none"/>
              </w:rPr>
              <w:t>технического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отчета с Ген</w:t>
            </w:r>
            <w:proofErr w:type="spellStart"/>
            <w:r w:rsidR="00925A2C" w:rsidRPr="0025049C">
              <w:rPr>
                <w:rFonts w:eastAsia="Calibri"/>
                <w:sz w:val="24"/>
                <w:szCs w:val="24"/>
                <w:lang w:val="en-US" w:eastAsia="x-none"/>
              </w:rPr>
              <w:t>еральным</w:t>
            </w:r>
            <w:proofErr w:type="spellEnd"/>
            <w:r w:rsidR="00925A2C" w:rsidRPr="0025049C">
              <w:rPr>
                <w:rFonts w:eastAsia="Calibri"/>
                <w:sz w:val="24"/>
                <w:szCs w:val="24"/>
                <w:lang w:val="en-US" w:eastAsia="x-none"/>
              </w:rPr>
              <w:t xml:space="preserve">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подрядчиком.</w:t>
            </w:r>
          </w:p>
        </w:tc>
        <w:tc>
          <w:tcPr>
            <w:tcW w:w="1134" w:type="dxa"/>
            <w:vMerge/>
          </w:tcPr>
          <w:p w14:paraId="6C1703C0" w14:textId="77777777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6EA14E" w14:textId="0DBB78D4" w:rsidR="00B852C8" w:rsidRPr="0025049C" w:rsidRDefault="00B852C8" w:rsidP="007C4F07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14:paraId="04DDFF40" w14:textId="37401809" w:rsidR="00BB3239" w:rsidRPr="0025049C" w:rsidRDefault="00BB3239" w:rsidP="00BB3239">
      <w:pPr>
        <w:pStyle w:val="30"/>
      </w:pPr>
      <w:bookmarkStart w:id="22" w:name="_Toc51339696"/>
      <w:bookmarkStart w:id="23" w:name="_Toc131002214"/>
      <w:r w:rsidRPr="0025049C">
        <w:t xml:space="preserve">Требования </w:t>
      </w:r>
      <w:bookmarkEnd w:id="22"/>
      <w:r w:rsidR="00400F35" w:rsidRPr="0025049C">
        <w:t xml:space="preserve">к срокам </w:t>
      </w:r>
      <w:r w:rsidR="00400F35" w:rsidRPr="0025049C">
        <w:rPr>
          <w:lang w:val="ru-RU"/>
        </w:rPr>
        <w:t>выполнения работ</w:t>
      </w:r>
      <w:bookmarkEnd w:id="23"/>
    </w:p>
    <w:p w14:paraId="4ED6BF06" w14:textId="77777777" w:rsidR="009E13D3" w:rsidRPr="0025049C" w:rsidRDefault="009E13D3" w:rsidP="009E13D3">
      <w:pPr>
        <w:pStyle w:val="1"/>
        <w:numPr>
          <w:ilvl w:val="0"/>
          <w:numId w:val="0"/>
        </w:numPr>
        <w:ind w:firstLine="284"/>
        <w:rPr>
          <w:sz w:val="24"/>
          <w:szCs w:val="24"/>
          <w:lang w:val="ru-RU"/>
        </w:rPr>
      </w:pPr>
      <w:bookmarkStart w:id="24" w:name="_Toc50125127"/>
      <w:bookmarkStart w:id="25" w:name="_Toc51339697"/>
      <w:bookmarkStart w:id="26" w:name="_Toc131002047"/>
      <w:bookmarkStart w:id="27" w:name="_Toc131002215"/>
      <w:bookmarkStart w:id="28" w:name="_Toc131002048"/>
      <w:bookmarkStart w:id="29" w:name="_Toc131002216"/>
      <w:bookmarkStart w:id="30" w:name="_Toc50125131"/>
      <w:bookmarkEnd w:id="16"/>
      <w:r w:rsidRPr="0025049C">
        <w:rPr>
          <w:sz w:val="24"/>
          <w:szCs w:val="24"/>
        </w:rPr>
        <w:t xml:space="preserve">Таблица </w:t>
      </w:r>
      <w:r w:rsidRPr="0025049C">
        <w:rPr>
          <w:sz w:val="24"/>
          <w:szCs w:val="24"/>
          <w:lang w:val="ru-RU"/>
        </w:rPr>
        <w:t>3</w:t>
      </w:r>
      <w:r w:rsidRPr="0025049C">
        <w:rPr>
          <w:sz w:val="24"/>
          <w:szCs w:val="24"/>
        </w:rPr>
        <w:t xml:space="preserve">. </w:t>
      </w:r>
      <w:bookmarkStart w:id="31" w:name="_Hlk50465284"/>
      <w:r w:rsidRPr="0025049C">
        <w:rPr>
          <w:sz w:val="24"/>
          <w:szCs w:val="24"/>
        </w:rPr>
        <w:t xml:space="preserve">Требования </w:t>
      </w:r>
      <w:r w:rsidRPr="0025049C">
        <w:rPr>
          <w:sz w:val="24"/>
          <w:szCs w:val="24"/>
          <w:lang w:val="ru-RU"/>
        </w:rPr>
        <w:t>к</w:t>
      </w:r>
      <w:r w:rsidRPr="0025049C">
        <w:rPr>
          <w:sz w:val="24"/>
          <w:szCs w:val="24"/>
        </w:rPr>
        <w:t xml:space="preserve"> срокам </w:t>
      </w:r>
      <w:bookmarkEnd w:id="24"/>
      <w:bookmarkEnd w:id="25"/>
      <w:bookmarkEnd w:id="31"/>
      <w:r w:rsidRPr="0025049C">
        <w:rPr>
          <w:sz w:val="24"/>
          <w:szCs w:val="24"/>
          <w:lang w:val="ru-RU"/>
        </w:rPr>
        <w:t>выполнения работ</w:t>
      </w:r>
      <w:bookmarkEnd w:id="26"/>
      <w:bookmarkEnd w:id="27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835"/>
        <w:gridCol w:w="2977"/>
      </w:tblGrid>
      <w:tr w:rsidR="009E13D3" w:rsidRPr="0025049C" w14:paraId="4ED84AC5" w14:textId="77777777" w:rsidTr="00001A87">
        <w:tc>
          <w:tcPr>
            <w:tcW w:w="562" w:type="dxa"/>
            <w:shd w:val="clear" w:color="auto" w:fill="auto"/>
            <w:vAlign w:val="center"/>
          </w:tcPr>
          <w:p w14:paraId="1F6B24AB" w14:textId="77777777" w:rsidR="009E13D3" w:rsidRPr="0025049C" w:rsidRDefault="009E13D3" w:rsidP="007C4F07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C6A85A4" w14:textId="77777777" w:rsidR="009E13D3" w:rsidRPr="0025049C" w:rsidRDefault="009E13D3" w:rsidP="007C4F07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835" w:type="dxa"/>
          </w:tcPr>
          <w:p w14:paraId="4D95D665" w14:textId="77777777" w:rsidR="009E13D3" w:rsidRPr="0025049C" w:rsidRDefault="009E13D3" w:rsidP="007C4F07">
            <w:pPr>
              <w:ind w:left="-114" w:right="-111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977" w:type="dxa"/>
            <w:vAlign w:val="center"/>
          </w:tcPr>
          <w:p w14:paraId="084EB73D" w14:textId="77777777" w:rsidR="009E13D3" w:rsidRPr="0025049C" w:rsidRDefault="009E13D3" w:rsidP="007C4F07">
            <w:pPr>
              <w:ind w:left="-105" w:right="-107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Требования к окончанию срока выполнения работ/этапа работ *</w:t>
            </w:r>
          </w:p>
        </w:tc>
      </w:tr>
      <w:tr w:rsidR="009E13D3" w:rsidRPr="0025049C" w14:paraId="1428B8BC" w14:textId="77777777" w:rsidTr="00001A87">
        <w:tc>
          <w:tcPr>
            <w:tcW w:w="562" w:type="dxa"/>
            <w:shd w:val="clear" w:color="auto" w:fill="auto"/>
          </w:tcPr>
          <w:p w14:paraId="5AB93677" w14:textId="77777777" w:rsidR="009E13D3" w:rsidRPr="0025049C" w:rsidRDefault="009E13D3" w:rsidP="007C4F07">
            <w:pPr>
              <w:jc w:val="center"/>
              <w:rPr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0E6B5757" w14:textId="77777777" w:rsidR="009E13D3" w:rsidRPr="0025049C" w:rsidRDefault="009E13D3" w:rsidP="007C4F07">
            <w:pPr>
              <w:jc w:val="center"/>
              <w:rPr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7024B7E" w14:textId="77777777" w:rsidR="009E13D3" w:rsidRPr="0025049C" w:rsidRDefault="009E13D3" w:rsidP="007C4F07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E170507" w14:textId="77777777" w:rsidR="009E13D3" w:rsidRPr="0025049C" w:rsidRDefault="009E13D3" w:rsidP="007C4F07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4</w:t>
            </w:r>
          </w:p>
        </w:tc>
      </w:tr>
      <w:tr w:rsidR="00FD3FB0" w:rsidRPr="0025049C" w14:paraId="417863CD" w14:textId="77777777" w:rsidTr="00A27A01">
        <w:trPr>
          <w:trHeight w:val="1164"/>
        </w:trPr>
        <w:tc>
          <w:tcPr>
            <w:tcW w:w="562" w:type="dxa"/>
            <w:shd w:val="clear" w:color="auto" w:fill="auto"/>
          </w:tcPr>
          <w:p w14:paraId="7943B9F1" w14:textId="77777777" w:rsidR="00FD3FB0" w:rsidRPr="0025049C" w:rsidRDefault="00FD3FB0" w:rsidP="00FD3FB0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686" w:type="dxa"/>
            <w:shd w:val="clear" w:color="auto" w:fill="auto"/>
          </w:tcPr>
          <w:p w14:paraId="364154DA" w14:textId="2CA98112" w:rsidR="00FD3FB0" w:rsidRPr="0025049C" w:rsidRDefault="00A22C1A" w:rsidP="00FD3FB0">
            <w:pPr>
              <w:rPr>
                <w:sz w:val="24"/>
                <w:szCs w:val="24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Комплексное обс</w:t>
            </w:r>
            <w:r w:rsidR="009F43BD" w:rsidRPr="0025049C">
              <w:rPr>
                <w:rFonts w:eastAsia="Calibri"/>
                <w:sz w:val="24"/>
                <w:szCs w:val="24"/>
                <w:lang w:eastAsia="x-none"/>
              </w:rPr>
              <w:t>ледование гидроагрегата ст. № 17 до капитального ремонта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2835" w:type="dxa"/>
            <w:vAlign w:val="center"/>
          </w:tcPr>
          <w:p w14:paraId="0361043E" w14:textId="2CD44608" w:rsidR="00FD3FB0" w:rsidRPr="0025049C" w:rsidRDefault="009F43BD" w:rsidP="00FD3FB0">
            <w:pPr>
              <w:ind w:right="-111"/>
              <w:jc w:val="center"/>
              <w:rPr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01.07</w:t>
            </w:r>
            <w:r w:rsidR="00A22C1A" w:rsidRPr="0025049C">
              <w:rPr>
                <w:iCs/>
                <w:sz w:val="24"/>
                <w:szCs w:val="24"/>
              </w:rPr>
              <w:t>.2024 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CCD0EF" w14:textId="270E8D05" w:rsidR="00FD3FB0" w:rsidRPr="0025049C" w:rsidRDefault="008408E9" w:rsidP="00A22C1A">
            <w:pPr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30.08</w:t>
            </w:r>
            <w:r w:rsidR="00A22C1A" w:rsidRPr="0025049C">
              <w:rPr>
                <w:iCs/>
                <w:sz w:val="24"/>
                <w:szCs w:val="24"/>
              </w:rPr>
              <w:t>.2024 г.</w:t>
            </w:r>
          </w:p>
        </w:tc>
      </w:tr>
      <w:tr w:rsidR="00FD3FB0" w:rsidRPr="0025049C" w14:paraId="260CF7A5" w14:textId="77777777" w:rsidTr="00A27A01">
        <w:trPr>
          <w:trHeight w:val="1677"/>
        </w:trPr>
        <w:tc>
          <w:tcPr>
            <w:tcW w:w="562" w:type="dxa"/>
            <w:shd w:val="clear" w:color="auto" w:fill="auto"/>
          </w:tcPr>
          <w:p w14:paraId="4299766E" w14:textId="77777777" w:rsidR="00FD3FB0" w:rsidRPr="0025049C" w:rsidRDefault="00FD3FB0" w:rsidP="00FD3FB0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686" w:type="dxa"/>
            <w:shd w:val="clear" w:color="auto" w:fill="auto"/>
          </w:tcPr>
          <w:p w14:paraId="14613454" w14:textId="0C6C4BDC" w:rsidR="00FD3FB0" w:rsidRPr="0025049C" w:rsidRDefault="008408E9" w:rsidP="00FD3FB0">
            <w:pPr>
              <w:rPr>
                <w:sz w:val="24"/>
                <w:szCs w:val="24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Комплексное обследование гидроагрегата ст. № 18 до модернизации.</w:t>
            </w:r>
          </w:p>
        </w:tc>
        <w:tc>
          <w:tcPr>
            <w:tcW w:w="2835" w:type="dxa"/>
            <w:vAlign w:val="center"/>
          </w:tcPr>
          <w:p w14:paraId="7021303D" w14:textId="03DE72BD" w:rsidR="00FD3FB0" w:rsidRPr="0025049C" w:rsidRDefault="00FD3FB0" w:rsidP="00FD3FB0">
            <w:pPr>
              <w:ind w:right="-111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01.</w:t>
            </w:r>
            <w:r w:rsidR="008408E9" w:rsidRPr="0025049C">
              <w:rPr>
                <w:iCs/>
                <w:sz w:val="24"/>
                <w:szCs w:val="24"/>
              </w:rPr>
              <w:t>07</w:t>
            </w:r>
            <w:r w:rsidR="00A22C1A" w:rsidRPr="0025049C">
              <w:rPr>
                <w:iCs/>
                <w:sz w:val="24"/>
                <w:szCs w:val="24"/>
              </w:rPr>
              <w:t>.2024 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989807" w14:textId="49D05D54" w:rsidR="00FD3FB0" w:rsidRPr="0025049C" w:rsidRDefault="008408E9" w:rsidP="00A22C1A">
            <w:pPr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 xml:space="preserve"> 30</w:t>
            </w:r>
            <w:r w:rsidR="00FD3FB0" w:rsidRPr="0025049C">
              <w:rPr>
                <w:iCs/>
                <w:sz w:val="24"/>
                <w:szCs w:val="24"/>
              </w:rPr>
              <w:t>.08.2024</w:t>
            </w:r>
            <w:r w:rsidR="00A22C1A" w:rsidRPr="0025049C">
              <w:rPr>
                <w:iCs/>
                <w:sz w:val="24"/>
                <w:szCs w:val="24"/>
              </w:rPr>
              <w:t xml:space="preserve"> г.</w:t>
            </w:r>
          </w:p>
        </w:tc>
      </w:tr>
      <w:tr w:rsidR="00951E55" w:rsidRPr="0025049C" w14:paraId="5BCC8FF6" w14:textId="77777777" w:rsidTr="00A27A01">
        <w:trPr>
          <w:trHeight w:val="1981"/>
        </w:trPr>
        <w:tc>
          <w:tcPr>
            <w:tcW w:w="562" w:type="dxa"/>
            <w:shd w:val="clear" w:color="auto" w:fill="auto"/>
          </w:tcPr>
          <w:p w14:paraId="5A854A22" w14:textId="77777777" w:rsidR="00951E55" w:rsidRPr="0025049C" w:rsidRDefault="00951E55" w:rsidP="00951E55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686" w:type="dxa"/>
            <w:shd w:val="clear" w:color="auto" w:fill="auto"/>
          </w:tcPr>
          <w:p w14:paraId="4679E859" w14:textId="7EF8C7E4" w:rsidR="00951E55" w:rsidRPr="0025049C" w:rsidRDefault="008408E9" w:rsidP="00951E55">
            <w:pPr>
              <w:rPr>
                <w:sz w:val="24"/>
                <w:szCs w:val="24"/>
                <w:lang w:val="en-US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Обеспечение проектного натяга и цилиндрической формы обода ротора генератора ст. № 12 при замене 12 пар ободных клиньев на новые.</w:t>
            </w:r>
          </w:p>
        </w:tc>
        <w:tc>
          <w:tcPr>
            <w:tcW w:w="2835" w:type="dxa"/>
            <w:vAlign w:val="center"/>
          </w:tcPr>
          <w:p w14:paraId="4DD36AAF" w14:textId="75744824" w:rsidR="00951E55" w:rsidRPr="0025049C" w:rsidRDefault="00BA67E3" w:rsidP="00BA67E3">
            <w:pPr>
              <w:ind w:right="-111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 xml:space="preserve">       </w:t>
            </w:r>
            <w:r w:rsidR="00165508" w:rsidRPr="0025049C">
              <w:rPr>
                <w:iCs/>
                <w:sz w:val="24"/>
                <w:szCs w:val="24"/>
              </w:rPr>
              <w:t xml:space="preserve">    </w:t>
            </w:r>
            <w:r w:rsidR="008408E9" w:rsidRPr="0025049C">
              <w:rPr>
                <w:iCs/>
                <w:sz w:val="24"/>
                <w:szCs w:val="24"/>
              </w:rPr>
              <w:t>01.09</w:t>
            </w:r>
            <w:r w:rsidRPr="0025049C">
              <w:rPr>
                <w:iCs/>
                <w:sz w:val="24"/>
                <w:szCs w:val="24"/>
              </w:rPr>
              <w:t>.2024 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BE7EF1B" w14:textId="7250A38C" w:rsidR="00951E55" w:rsidRPr="0025049C" w:rsidRDefault="008408E9" w:rsidP="00BA67E3">
            <w:pPr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31.</w:t>
            </w:r>
            <w:r w:rsidRPr="0025049C">
              <w:rPr>
                <w:iCs/>
                <w:sz w:val="24"/>
                <w:szCs w:val="24"/>
                <w:lang w:val="en-US"/>
              </w:rPr>
              <w:t>10</w:t>
            </w:r>
            <w:r w:rsidR="00BA67E3" w:rsidRPr="0025049C">
              <w:rPr>
                <w:iCs/>
                <w:sz w:val="24"/>
                <w:szCs w:val="24"/>
              </w:rPr>
              <w:t>.2024 г.</w:t>
            </w:r>
          </w:p>
        </w:tc>
      </w:tr>
      <w:tr w:rsidR="009E13D3" w:rsidRPr="0025049C" w14:paraId="1E125C97" w14:textId="77777777" w:rsidTr="007D0FA8">
        <w:trPr>
          <w:trHeight w:val="847"/>
        </w:trPr>
        <w:tc>
          <w:tcPr>
            <w:tcW w:w="562" w:type="dxa"/>
            <w:shd w:val="clear" w:color="auto" w:fill="auto"/>
          </w:tcPr>
          <w:p w14:paraId="51BBB033" w14:textId="77777777" w:rsidR="009E13D3" w:rsidRPr="0025049C" w:rsidRDefault="009E13D3" w:rsidP="009E13D3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686" w:type="dxa"/>
            <w:shd w:val="clear" w:color="auto" w:fill="auto"/>
          </w:tcPr>
          <w:p w14:paraId="28637A95" w14:textId="39F46258" w:rsidR="009E13D3" w:rsidRPr="0025049C" w:rsidRDefault="00C114F3" w:rsidP="007C4F07">
            <w:pPr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Комплексное обследова</w:t>
            </w:r>
            <w:r w:rsidR="00171F65" w:rsidRPr="0025049C">
              <w:rPr>
                <w:rFonts w:eastAsia="Calibri"/>
                <w:sz w:val="24"/>
                <w:szCs w:val="24"/>
                <w:lang w:eastAsia="x-none"/>
              </w:rPr>
              <w:t>ние гидроагрегата ст. № 1</w:t>
            </w:r>
            <w:r w:rsidR="00D10844" w:rsidRPr="0025049C">
              <w:rPr>
                <w:rFonts w:eastAsia="Calibri"/>
                <w:sz w:val="24"/>
                <w:szCs w:val="24"/>
                <w:lang w:eastAsia="x-none"/>
              </w:rPr>
              <w:t>2 после модернизации.</w:t>
            </w:r>
          </w:p>
        </w:tc>
        <w:tc>
          <w:tcPr>
            <w:tcW w:w="2835" w:type="dxa"/>
            <w:vAlign w:val="center"/>
          </w:tcPr>
          <w:p w14:paraId="0B6268BE" w14:textId="3A1722CA" w:rsidR="009E13D3" w:rsidRPr="0025049C" w:rsidRDefault="00FD3FB0" w:rsidP="003E704D">
            <w:pPr>
              <w:ind w:right="-111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01.</w:t>
            </w:r>
            <w:r w:rsidR="00D10844" w:rsidRPr="0025049C">
              <w:rPr>
                <w:iCs/>
                <w:sz w:val="24"/>
                <w:szCs w:val="24"/>
              </w:rPr>
              <w:t>09</w:t>
            </w:r>
            <w:r w:rsidR="009E13D3" w:rsidRPr="0025049C">
              <w:rPr>
                <w:iCs/>
                <w:sz w:val="24"/>
                <w:szCs w:val="24"/>
              </w:rPr>
              <w:t>.202</w:t>
            </w:r>
            <w:r w:rsidR="00951E55" w:rsidRPr="0025049C">
              <w:rPr>
                <w:iCs/>
                <w:sz w:val="24"/>
                <w:szCs w:val="24"/>
              </w:rPr>
              <w:t>4</w:t>
            </w:r>
            <w:r w:rsidR="009E13D3" w:rsidRPr="0025049C">
              <w:rPr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68E47D" w14:textId="136ED1FD" w:rsidR="009E13D3" w:rsidRPr="0025049C" w:rsidRDefault="00D10844" w:rsidP="00171F65">
            <w:pPr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31.</w:t>
            </w:r>
            <w:r w:rsidRPr="0025049C">
              <w:rPr>
                <w:iCs/>
                <w:sz w:val="24"/>
                <w:szCs w:val="24"/>
                <w:lang w:val="en-US"/>
              </w:rPr>
              <w:t>10</w:t>
            </w:r>
            <w:r w:rsidR="00171F65" w:rsidRPr="0025049C">
              <w:rPr>
                <w:iCs/>
                <w:sz w:val="24"/>
                <w:szCs w:val="24"/>
              </w:rPr>
              <w:t>.2024 г.</w:t>
            </w:r>
          </w:p>
        </w:tc>
      </w:tr>
      <w:tr w:rsidR="00951E55" w:rsidRPr="0025049C" w14:paraId="7EB07577" w14:textId="77777777" w:rsidTr="00001A87">
        <w:tc>
          <w:tcPr>
            <w:tcW w:w="562" w:type="dxa"/>
            <w:shd w:val="clear" w:color="auto" w:fill="auto"/>
          </w:tcPr>
          <w:p w14:paraId="4176C3C7" w14:textId="77777777" w:rsidR="00951E55" w:rsidRPr="0025049C" w:rsidRDefault="00951E55" w:rsidP="00951E55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686" w:type="dxa"/>
            <w:shd w:val="clear" w:color="auto" w:fill="auto"/>
          </w:tcPr>
          <w:p w14:paraId="0441889B" w14:textId="53A421E3" w:rsidR="00951E55" w:rsidRPr="0025049C" w:rsidRDefault="00951E55" w:rsidP="00951E55">
            <w:pPr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Комплексное обследование гидроагрегата ст. №</w:t>
            </w:r>
            <w:r w:rsidR="00165508" w:rsidRPr="0025049C">
              <w:rPr>
                <w:rFonts w:eastAsia="Calibri"/>
                <w:sz w:val="24"/>
                <w:szCs w:val="24"/>
                <w:lang w:eastAsia="x-none"/>
              </w:rPr>
              <w:t xml:space="preserve"> 17 после </w:t>
            </w:r>
            <w:r w:rsidR="00D10844" w:rsidRPr="0025049C">
              <w:rPr>
                <w:rFonts w:eastAsia="Calibri"/>
                <w:sz w:val="24"/>
                <w:szCs w:val="24"/>
                <w:lang w:eastAsia="x-none"/>
              </w:rPr>
              <w:t>капитального ремонта.</w:t>
            </w:r>
          </w:p>
        </w:tc>
        <w:tc>
          <w:tcPr>
            <w:tcW w:w="2835" w:type="dxa"/>
            <w:vAlign w:val="center"/>
          </w:tcPr>
          <w:p w14:paraId="61225795" w14:textId="61144065" w:rsidR="00951E55" w:rsidRPr="0025049C" w:rsidRDefault="00165508" w:rsidP="00951E55">
            <w:pPr>
              <w:ind w:right="-111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01.11.2024 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B03A11" w14:textId="08D7AC72" w:rsidR="00951E55" w:rsidRPr="0025049C" w:rsidRDefault="00133D09" w:rsidP="00165508">
            <w:pPr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iCs/>
                <w:sz w:val="24"/>
                <w:szCs w:val="24"/>
              </w:rPr>
              <w:t>26.</w:t>
            </w:r>
            <w:r w:rsidRPr="0025049C">
              <w:rPr>
                <w:iCs/>
                <w:sz w:val="24"/>
                <w:szCs w:val="24"/>
                <w:lang w:val="en-US"/>
              </w:rPr>
              <w:t>12</w:t>
            </w:r>
            <w:r w:rsidR="00165508" w:rsidRPr="0025049C">
              <w:rPr>
                <w:iCs/>
                <w:sz w:val="24"/>
                <w:szCs w:val="24"/>
              </w:rPr>
              <w:t>.2024 г.</w:t>
            </w:r>
          </w:p>
        </w:tc>
      </w:tr>
      <w:tr w:rsidR="009E13D3" w:rsidRPr="0025049C" w14:paraId="1DE47B63" w14:textId="77777777" w:rsidTr="00001A87">
        <w:tc>
          <w:tcPr>
            <w:tcW w:w="562" w:type="dxa"/>
            <w:shd w:val="clear" w:color="auto" w:fill="auto"/>
          </w:tcPr>
          <w:p w14:paraId="52974785" w14:textId="77777777" w:rsidR="009E13D3" w:rsidRPr="0025049C" w:rsidRDefault="009E13D3" w:rsidP="009E13D3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686" w:type="dxa"/>
            <w:shd w:val="clear" w:color="auto" w:fill="auto"/>
          </w:tcPr>
          <w:p w14:paraId="109FABBC" w14:textId="5A282116" w:rsidR="009E13D3" w:rsidRPr="0025049C" w:rsidRDefault="00C114F3" w:rsidP="007C4F07">
            <w:pPr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>Комплексное обследование гидроагрегата ст. № 18 после модернизации.</w:t>
            </w:r>
          </w:p>
        </w:tc>
        <w:tc>
          <w:tcPr>
            <w:tcW w:w="2835" w:type="dxa"/>
            <w:vAlign w:val="center"/>
          </w:tcPr>
          <w:p w14:paraId="588C0CC8" w14:textId="3256F1EE" w:rsidR="009E13D3" w:rsidRPr="0025049C" w:rsidRDefault="009E13D3" w:rsidP="00951E55">
            <w:pPr>
              <w:ind w:right="-111"/>
              <w:jc w:val="center"/>
              <w:rPr>
                <w:iCs/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01.</w:t>
            </w:r>
            <w:r w:rsidR="00C536C6" w:rsidRPr="0025049C">
              <w:rPr>
                <w:sz w:val="24"/>
                <w:szCs w:val="24"/>
              </w:rPr>
              <w:t>0</w:t>
            </w:r>
            <w:r w:rsidR="00C536C6" w:rsidRPr="0025049C">
              <w:rPr>
                <w:sz w:val="24"/>
                <w:szCs w:val="24"/>
                <w:lang w:val="en-US"/>
              </w:rPr>
              <w:t>9.2025</w:t>
            </w:r>
            <w:r w:rsidRPr="0025049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011DE4" w14:textId="0DFACC0A" w:rsidR="009E13D3" w:rsidRPr="0025049C" w:rsidRDefault="00451513" w:rsidP="00A27A01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 xml:space="preserve"> </w:t>
            </w:r>
            <w:r w:rsidRPr="0025049C">
              <w:rPr>
                <w:sz w:val="24"/>
                <w:szCs w:val="24"/>
                <w:lang w:val="en-US"/>
              </w:rPr>
              <w:t>15.08</w:t>
            </w:r>
            <w:r w:rsidR="006D11AC" w:rsidRPr="0025049C">
              <w:rPr>
                <w:sz w:val="24"/>
                <w:szCs w:val="24"/>
              </w:rPr>
              <w:t>.2026</w:t>
            </w:r>
            <w:r w:rsidR="00A27A01" w:rsidRPr="0025049C">
              <w:rPr>
                <w:sz w:val="24"/>
                <w:szCs w:val="24"/>
              </w:rPr>
              <w:t xml:space="preserve"> г.</w:t>
            </w:r>
          </w:p>
        </w:tc>
      </w:tr>
      <w:tr w:rsidR="00BE13A8" w:rsidRPr="0025049C" w14:paraId="434A31DF" w14:textId="77777777" w:rsidTr="00001A87">
        <w:tc>
          <w:tcPr>
            <w:tcW w:w="562" w:type="dxa"/>
            <w:shd w:val="clear" w:color="auto" w:fill="auto"/>
          </w:tcPr>
          <w:p w14:paraId="225C147F" w14:textId="77777777" w:rsidR="00BE13A8" w:rsidRPr="0025049C" w:rsidRDefault="00BE13A8" w:rsidP="009E13D3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3686" w:type="dxa"/>
            <w:shd w:val="clear" w:color="auto" w:fill="auto"/>
          </w:tcPr>
          <w:p w14:paraId="418AFFB0" w14:textId="5366D200" w:rsidR="00BE13A8" w:rsidRPr="0025049C" w:rsidRDefault="00BE13A8" w:rsidP="007C4F07">
            <w:pPr>
              <w:rPr>
                <w:rFonts w:eastAsia="Calibri"/>
                <w:sz w:val="24"/>
                <w:szCs w:val="24"/>
                <w:lang w:eastAsia="x-none"/>
              </w:rPr>
            </w:pP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Механическая балансировка ротора гидрогенератора ст. </w:t>
            </w:r>
            <w:r w:rsidRPr="0025049C">
              <w:rPr>
                <w:rFonts w:eastAsia="Calibri"/>
                <w:sz w:val="24"/>
                <w:szCs w:val="24"/>
                <w:lang w:val="en-US" w:eastAsia="x-none"/>
              </w:rPr>
              <w:t>№ 18</w:t>
            </w:r>
          </w:p>
        </w:tc>
        <w:tc>
          <w:tcPr>
            <w:tcW w:w="2835" w:type="dxa"/>
            <w:vAlign w:val="center"/>
          </w:tcPr>
          <w:p w14:paraId="0C7FDB95" w14:textId="508DACC1" w:rsidR="00BE13A8" w:rsidRPr="0025049C" w:rsidRDefault="00642204" w:rsidP="00951E55">
            <w:pPr>
              <w:ind w:right="-111"/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05.</w:t>
            </w:r>
            <w:r w:rsidRPr="0025049C">
              <w:rPr>
                <w:sz w:val="24"/>
                <w:szCs w:val="24"/>
                <w:lang w:val="en-US"/>
              </w:rPr>
              <w:t>08</w:t>
            </w:r>
            <w:r w:rsidR="004A020D" w:rsidRPr="0025049C">
              <w:rPr>
                <w:sz w:val="24"/>
                <w:szCs w:val="24"/>
              </w:rPr>
              <w:t>.</w:t>
            </w:r>
            <w:r w:rsidR="00932FEB" w:rsidRPr="0025049C">
              <w:rPr>
                <w:sz w:val="24"/>
                <w:szCs w:val="24"/>
              </w:rPr>
              <w:t>2026 г.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179209" w14:textId="01F1228D" w:rsidR="00BE13A8" w:rsidRPr="0025049C" w:rsidRDefault="0014459F" w:rsidP="00A27A01">
            <w:pPr>
              <w:jc w:val="center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15.08.2026 г.</w:t>
            </w:r>
          </w:p>
        </w:tc>
      </w:tr>
    </w:tbl>
    <w:p w14:paraId="08A6ABFF" w14:textId="0A115FCD" w:rsidR="00F36AC6" w:rsidRPr="0025049C" w:rsidRDefault="00F36AC6" w:rsidP="00F05846">
      <w:pPr>
        <w:keepNext/>
        <w:keepLines/>
        <w:spacing w:before="240" w:after="60"/>
        <w:outlineLvl w:val="0"/>
        <w:rPr>
          <w:rFonts w:eastAsia="Calibri"/>
          <w:sz w:val="24"/>
          <w:szCs w:val="24"/>
          <w:lang w:eastAsia="x-none"/>
        </w:rPr>
        <w:sectPr w:rsidR="00F36AC6" w:rsidRPr="0025049C" w:rsidSect="000A6F9A">
          <w:headerReference w:type="even" r:id="rId8"/>
          <w:headerReference w:type="default" r:id="rId9"/>
          <w:headerReference w:type="first" r:id="rId10"/>
          <w:pgSz w:w="11906" w:h="16838" w:code="9"/>
          <w:pgMar w:top="709" w:right="424" w:bottom="709" w:left="1276" w:header="568" w:footer="737" w:gutter="0"/>
          <w:cols w:space="708"/>
          <w:titlePg/>
          <w:docGrid w:linePitch="360"/>
        </w:sectPr>
      </w:pPr>
      <w:r w:rsidRPr="0025049C">
        <w:rPr>
          <w:rFonts w:eastAsia="Calibri"/>
          <w:sz w:val="24"/>
          <w:szCs w:val="24"/>
          <w:lang w:eastAsia="x-none"/>
        </w:rPr>
        <w:t xml:space="preserve">* </w:t>
      </w:r>
      <w:r w:rsidR="00400F35" w:rsidRPr="0025049C">
        <w:rPr>
          <w:rFonts w:eastAsia="Calibri"/>
          <w:sz w:val="24"/>
          <w:szCs w:val="24"/>
          <w:lang w:eastAsia="x-none"/>
        </w:rPr>
        <w:t>Сроки выполнения работ</w:t>
      </w:r>
      <w:r w:rsidRPr="0025049C">
        <w:rPr>
          <w:rFonts w:eastAsia="Calibri"/>
          <w:sz w:val="24"/>
          <w:szCs w:val="24"/>
          <w:lang w:eastAsia="x-none"/>
        </w:rPr>
        <w:t xml:space="preserve"> могут быть изменены в связи с фактическим состоянием оборудования в соо</w:t>
      </w:r>
      <w:r w:rsidR="00581F2B" w:rsidRPr="0025049C">
        <w:rPr>
          <w:rFonts w:eastAsia="Calibri"/>
          <w:sz w:val="24"/>
          <w:szCs w:val="24"/>
          <w:lang w:eastAsia="x-none"/>
        </w:rPr>
        <w:t>тветствии с график</w:t>
      </w:r>
      <w:r w:rsidR="00C114F3" w:rsidRPr="0025049C">
        <w:rPr>
          <w:rFonts w:eastAsia="Calibri"/>
          <w:sz w:val="24"/>
          <w:szCs w:val="24"/>
          <w:lang w:eastAsia="x-none"/>
        </w:rPr>
        <w:t>ами</w:t>
      </w:r>
      <w:r w:rsidR="00581F2B" w:rsidRPr="0025049C">
        <w:rPr>
          <w:rFonts w:eastAsia="Calibri"/>
          <w:sz w:val="24"/>
          <w:szCs w:val="24"/>
          <w:lang w:eastAsia="x-none"/>
        </w:rPr>
        <w:t xml:space="preserve"> </w:t>
      </w:r>
      <w:r w:rsidR="00C114F3" w:rsidRPr="0025049C">
        <w:rPr>
          <w:rFonts w:eastAsia="Calibri"/>
          <w:sz w:val="24"/>
          <w:szCs w:val="24"/>
          <w:lang w:eastAsia="x-none"/>
        </w:rPr>
        <w:t>модернизации</w:t>
      </w:r>
      <w:r w:rsidRPr="0025049C">
        <w:rPr>
          <w:rFonts w:eastAsia="Calibri"/>
          <w:sz w:val="24"/>
          <w:szCs w:val="24"/>
          <w:lang w:eastAsia="x-none"/>
        </w:rPr>
        <w:t xml:space="preserve"> гидроагрегат</w:t>
      </w:r>
      <w:r w:rsidR="00581F2B" w:rsidRPr="0025049C">
        <w:rPr>
          <w:rFonts w:eastAsia="Calibri"/>
          <w:sz w:val="24"/>
          <w:szCs w:val="24"/>
          <w:lang w:eastAsia="x-none"/>
        </w:rPr>
        <w:t>ов</w:t>
      </w:r>
      <w:r w:rsidRPr="0025049C">
        <w:rPr>
          <w:rFonts w:eastAsia="Calibri"/>
          <w:sz w:val="24"/>
          <w:szCs w:val="24"/>
          <w:lang w:eastAsia="x-none"/>
        </w:rPr>
        <w:t xml:space="preserve"> ст. №</w:t>
      </w:r>
      <w:r w:rsidR="00581F2B" w:rsidRPr="0025049C">
        <w:rPr>
          <w:rFonts w:eastAsia="Calibri"/>
          <w:sz w:val="24"/>
          <w:szCs w:val="24"/>
          <w:lang w:eastAsia="x-none"/>
        </w:rPr>
        <w:t>№</w:t>
      </w:r>
      <w:r w:rsidRPr="0025049C">
        <w:rPr>
          <w:rFonts w:eastAsia="Calibri"/>
          <w:sz w:val="24"/>
          <w:szCs w:val="24"/>
          <w:lang w:eastAsia="x-none"/>
        </w:rPr>
        <w:t xml:space="preserve"> </w:t>
      </w:r>
      <w:r w:rsidR="00C114F3" w:rsidRPr="0025049C">
        <w:rPr>
          <w:rFonts w:eastAsia="Calibri"/>
          <w:sz w:val="24"/>
          <w:szCs w:val="24"/>
          <w:lang w:eastAsia="x-none"/>
        </w:rPr>
        <w:t>12</w:t>
      </w:r>
      <w:r w:rsidR="00581F2B" w:rsidRPr="0025049C">
        <w:rPr>
          <w:rFonts w:eastAsia="Calibri"/>
          <w:sz w:val="24"/>
          <w:szCs w:val="24"/>
          <w:lang w:eastAsia="x-none"/>
        </w:rPr>
        <w:t>, 1</w:t>
      </w:r>
      <w:r w:rsidR="00C114F3" w:rsidRPr="0025049C">
        <w:rPr>
          <w:rFonts w:eastAsia="Calibri"/>
          <w:sz w:val="24"/>
          <w:szCs w:val="24"/>
          <w:lang w:eastAsia="x-none"/>
        </w:rPr>
        <w:t>8, капитального ремонта гидроагрегата ст. № 17</w:t>
      </w:r>
      <w:r w:rsidRPr="0025049C">
        <w:rPr>
          <w:rFonts w:eastAsia="Calibri"/>
          <w:sz w:val="24"/>
          <w:szCs w:val="24"/>
          <w:lang w:eastAsia="x-none"/>
        </w:rPr>
        <w:t xml:space="preserve"> Филиала ПАО «РусГидро» – «Чебоксарская ГЭС».</w:t>
      </w:r>
      <w:bookmarkEnd w:id="28"/>
      <w:bookmarkEnd w:id="29"/>
    </w:p>
    <w:p w14:paraId="33635954" w14:textId="6AC3ACFC" w:rsidR="00241402" w:rsidRPr="0025049C" w:rsidRDefault="00241402" w:rsidP="00696DDF">
      <w:pPr>
        <w:pStyle w:val="4"/>
        <w:ind w:left="0" w:firstLine="419"/>
      </w:pPr>
      <w:bookmarkStart w:id="32" w:name="_Toc46743511"/>
      <w:bookmarkStart w:id="33" w:name="_Toc131002217"/>
      <w:bookmarkStart w:id="34" w:name="_Toc51339698"/>
      <w:r w:rsidRPr="0025049C">
        <w:t xml:space="preserve">Требования </w:t>
      </w:r>
      <w:bookmarkEnd w:id="32"/>
      <w:r w:rsidR="00400F35" w:rsidRPr="0025049C">
        <w:t xml:space="preserve">к качеству </w:t>
      </w:r>
      <w:r w:rsidR="00400F35" w:rsidRPr="0025049C">
        <w:rPr>
          <w:lang w:val="ru-RU"/>
        </w:rPr>
        <w:t>выполнения работ</w:t>
      </w:r>
      <w:bookmarkEnd w:id="33"/>
    </w:p>
    <w:p w14:paraId="7388FB93" w14:textId="3F5C7A8C" w:rsidR="00214B9F" w:rsidRPr="0025049C" w:rsidRDefault="00F05846" w:rsidP="00696DDF">
      <w:pPr>
        <w:pStyle w:val="1"/>
        <w:numPr>
          <w:ilvl w:val="0"/>
          <w:numId w:val="0"/>
        </w:numPr>
        <w:ind w:firstLine="419"/>
        <w:rPr>
          <w:rStyle w:val="afff6"/>
          <w:b/>
          <w:i w:val="0"/>
          <w:sz w:val="24"/>
          <w:szCs w:val="24"/>
          <w:shd w:val="clear" w:color="auto" w:fill="auto"/>
        </w:rPr>
      </w:pPr>
      <w:bookmarkStart w:id="35" w:name="_Toc131002050"/>
      <w:bookmarkStart w:id="36" w:name="_Toc131002218"/>
      <w:r w:rsidRPr="0025049C">
        <w:rPr>
          <w:sz w:val="24"/>
          <w:szCs w:val="24"/>
        </w:rPr>
        <w:t>Таблица </w:t>
      </w:r>
      <w:r w:rsidR="00516425" w:rsidRPr="0025049C">
        <w:rPr>
          <w:sz w:val="24"/>
          <w:szCs w:val="24"/>
          <w:lang w:val="ru-RU"/>
        </w:rPr>
        <w:t>4</w:t>
      </w:r>
      <w:r w:rsidRPr="0025049C">
        <w:rPr>
          <w:sz w:val="24"/>
          <w:szCs w:val="24"/>
        </w:rPr>
        <w:t xml:space="preserve">. Требования к </w:t>
      </w:r>
      <w:bookmarkEnd w:id="30"/>
      <w:bookmarkEnd w:id="34"/>
      <w:r w:rsidR="00516425" w:rsidRPr="0025049C">
        <w:rPr>
          <w:sz w:val="24"/>
          <w:szCs w:val="24"/>
          <w:lang w:val="ru-RU"/>
        </w:rPr>
        <w:t>качес</w:t>
      </w:r>
      <w:r w:rsidR="00400F35" w:rsidRPr="0025049C">
        <w:rPr>
          <w:sz w:val="24"/>
          <w:szCs w:val="24"/>
          <w:lang w:val="ru-RU"/>
        </w:rPr>
        <w:t>тву выполнения работ</w:t>
      </w:r>
      <w:bookmarkEnd w:id="35"/>
      <w:bookmarkEnd w:id="36"/>
    </w:p>
    <w:p w14:paraId="46D805A1" w14:textId="6DD31A76" w:rsidR="00A76B76" w:rsidRPr="0025049C" w:rsidRDefault="00A12E50" w:rsidP="00696DDF">
      <w:pPr>
        <w:spacing w:after="240"/>
        <w:ind w:firstLine="419"/>
        <w:rPr>
          <w:iCs/>
          <w:sz w:val="24"/>
          <w:szCs w:val="24"/>
          <w:shd w:val="clear" w:color="auto" w:fill="FFFF99"/>
        </w:rPr>
      </w:pPr>
      <w:r w:rsidRPr="0025049C">
        <w:rPr>
          <w:b/>
          <w:bCs/>
          <w:sz w:val="24"/>
          <w:szCs w:val="24"/>
        </w:rPr>
        <w:t xml:space="preserve">Наименование </w:t>
      </w:r>
      <w:r w:rsidR="00400F35" w:rsidRPr="0025049C">
        <w:rPr>
          <w:b/>
          <w:bCs/>
          <w:sz w:val="24"/>
          <w:szCs w:val="24"/>
        </w:rPr>
        <w:t>работ</w:t>
      </w:r>
      <w:r w:rsidRPr="0025049C">
        <w:rPr>
          <w:b/>
          <w:bCs/>
          <w:sz w:val="24"/>
          <w:szCs w:val="24"/>
        </w:rPr>
        <w:t xml:space="preserve">/этапа </w:t>
      </w:r>
      <w:r w:rsidR="00400F35" w:rsidRPr="0025049C">
        <w:rPr>
          <w:b/>
          <w:bCs/>
          <w:sz w:val="24"/>
          <w:szCs w:val="24"/>
        </w:rPr>
        <w:t>работ</w:t>
      </w:r>
      <w:r w:rsidRPr="0025049C">
        <w:rPr>
          <w:b/>
          <w:bCs/>
          <w:sz w:val="24"/>
          <w:szCs w:val="24"/>
        </w:rPr>
        <w:t xml:space="preserve"> (позиция №_</w:t>
      </w:r>
      <w:r w:rsidR="00217DBC" w:rsidRPr="0025049C">
        <w:rPr>
          <w:b/>
          <w:bCs/>
          <w:sz w:val="24"/>
          <w:szCs w:val="24"/>
        </w:rPr>
        <w:t>1</w:t>
      </w:r>
      <w:r w:rsidR="00D87454" w:rsidRPr="0025049C">
        <w:rPr>
          <w:b/>
          <w:bCs/>
          <w:sz w:val="24"/>
          <w:szCs w:val="24"/>
        </w:rPr>
        <w:t>-</w:t>
      </w:r>
      <w:r w:rsidR="00A96DFC" w:rsidRPr="0025049C">
        <w:rPr>
          <w:b/>
          <w:bCs/>
          <w:sz w:val="24"/>
          <w:szCs w:val="24"/>
        </w:rPr>
        <w:t>6</w:t>
      </w:r>
      <w:r w:rsidR="00217DBC" w:rsidRPr="0025049C">
        <w:rPr>
          <w:b/>
          <w:bCs/>
          <w:sz w:val="24"/>
          <w:szCs w:val="24"/>
        </w:rPr>
        <w:t>_</w:t>
      </w:r>
      <w:r w:rsidRPr="0025049C">
        <w:rPr>
          <w:b/>
          <w:bCs/>
          <w:sz w:val="24"/>
          <w:szCs w:val="24"/>
        </w:rPr>
        <w:t>Таблицы 2):</w:t>
      </w:r>
      <w:r w:rsidRPr="0025049C">
        <w:rPr>
          <w:bCs/>
          <w:sz w:val="24"/>
          <w:szCs w:val="24"/>
        </w:rPr>
        <w:t xml:space="preserve"> </w:t>
      </w:r>
      <w:r w:rsidR="00596DA1" w:rsidRPr="0025049C">
        <w:rPr>
          <w:bCs/>
          <w:sz w:val="24"/>
          <w:szCs w:val="24"/>
        </w:rPr>
        <w:t xml:space="preserve">ОКДП 2: 33.12.29.900 </w:t>
      </w:r>
      <w:r w:rsidR="007C4F07" w:rsidRPr="0025049C">
        <w:rPr>
          <w:bCs/>
          <w:sz w:val="24"/>
          <w:szCs w:val="24"/>
        </w:rPr>
        <w:t>Проведение работ по обеспечению проектного натяга и цилиндрической формы обода ротора гидрог</w:t>
      </w:r>
      <w:r w:rsidR="00B522A5" w:rsidRPr="0025049C">
        <w:rPr>
          <w:bCs/>
          <w:sz w:val="24"/>
          <w:szCs w:val="24"/>
        </w:rPr>
        <w:t>енератора ст. № 12 при замене двенадцати</w:t>
      </w:r>
      <w:r w:rsidR="007C4F07" w:rsidRPr="0025049C">
        <w:rPr>
          <w:bCs/>
          <w:sz w:val="24"/>
          <w:szCs w:val="24"/>
        </w:rPr>
        <w:t xml:space="preserve"> пар ободных клиньев на новые</w:t>
      </w:r>
      <w:r w:rsidR="00B522A5" w:rsidRPr="0025049C">
        <w:rPr>
          <w:bCs/>
          <w:sz w:val="24"/>
          <w:szCs w:val="24"/>
        </w:rPr>
        <w:t xml:space="preserve"> и. комплексному обследованию</w:t>
      </w:r>
      <w:r w:rsidR="007C4F07" w:rsidRPr="0025049C">
        <w:rPr>
          <w:bCs/>
          <w:sz w:val="24"/>
          <w:szCs w:val="24"/>
        </w:rPr>
        <w:t xml:space="preserve"> гидроагрегатов ст. №№ 12, 17, 18.</w:t>
      </w:r>
      <w:r w:rsidR="00A76B76" w:rsidRPr="0025049C">
        <w:rPr>
          <w:rStyle w:val="afff6"/>
          <w:b w:val="0"/>
          <w:i w:val="0"/>
          <w:iCs/>
          <w:sz w:val="24"/>
          <w:szCs w:val="24"/>
        </w:rPr>
        <w:t xml:space="preserve"> </w:t>
      </w:r>
    </w:p>
    <w:tbl>
      <w:tblPr>
        <w:tblStyle w:val="af"/>
        <w:tblW w:w="4730" w:type="pct"/>
        <w:tblInd w:w="279" w:type="dxa"/>
        <w:tblLook w:val="04A0" w:firstRow="1" w:lastRow="0" w:firstColumn="1" w:lastColumn="0" w:noHBand="0" w:noVBand="1"/>
      </w:tblPr>
      <w:tblGrid>
        <w:gridCol w:w="709"/>
        <w:gridCol w:w="6804"/>
        <w:gridCol w:w="6663"/>
      </w:tblGrid>
      <w:tr w:rsidR="00BE2FEF" w:rsidRPr="0025049C" w14:paraId="49582535" w14:textId="77777777" w:rsidTr="00BE2FEF">
        <w:trPr>
          <w:trHeight w:val="276"/>
        </w:trPr>
        <w:tc>
          <w:tcPr>
            <w:tcW w:w="250" w:type="pct"/>
            <w:vMerge w:val="restart"/>
            <w:vAlign w:val="center"/>
          </w:tcPr>
          <w:p w14:paraId="76C43BA8" w14:textId="77777777" w:rsidR="00BE2FEF" w:rsidRPr="0025049C" w:rsidRDefault="00BE2FE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25049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0" w:type="pct"/>
            <w:vMerge w:val="restart"/>
            <w:vAlign w:val="center"/>
          </w:tcPr>
          <w:p w14:paraId="61318993" w14:textId="77777777" w:rsidR="00BE2FEF" w:rsidRPr="0025049C" w:rsidRDefault="00BE2FE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25049C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350" w:type="pct"/>
            <w:vMerge w:val="restart"/>
            <w:vAlign w:val="center"/>
          </w:tcPr>
          <w:p w14:paraId="4477BBD2" w14:textId="18D2E23C" w:rsidR="00BE2FEF" w:rsidRPr="0025049C" w:rsidRDefault="00BE2FEF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25049C">
              <w:rPr>
                <w:b/>
                <w:bCs/>
                <w:sz w:val="24"/>
                <w:szCs w:val="24"/>
              </w:rPr>
              <w:t>Требование Генерального подрядчика</w:t>
            </w:r>
          </w:p>
        </w:tc>
      </w:tr>
      <w:tr w:rsidR="00BE2FEF" w:rsidRPr="0025049C" w14:paraId="10180FB0" w14:textId="77777777" w:rsidTr="00BE2FEF">
        <w:trPr>
          <w:trHeight w:val="276"/>
        </w:trPr>
        <w:tc>
          <w:tcPr>
            <w:tcW w:w="250" w:type="pct"/>
            <w:vMerge/>
            <w:vAlign w:val="center"/>
          </w:tcPr>
          <w:p w14:paraId="55984396" w14:textId="77777777" w:rsidR="00BE2FEF" w:rsidRPr="0025049C" w:rsidRDefault="00BE2FEF" w:rsidP="00E727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0" w:type="pct"/>
            <w:vMerge/>
            <w:vAlign w:val="center"/>
          </w:tcPr>
          <w:p w14:paraId="4D65A975" w14:textId="77777777" w:rsidR="00BE2FEF" w:rsidRPr="0025049C" w:rsidRDefault="00BE2FEF" w:rsidP="00E727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50" w:type="pct"/>
            <w:vMerge/>
            <w:vAlign w:val="center"/>
          </w:tcPr>
          <w:p w14:paraId="5022D0C9" w14:textId="77777777" w:rsidR="00BE2FEF" w:rsidRPr="0025049C" w:rsidRDefault="00BE2FEF" w:rsidP="00E727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E2FEF" w:rsidRPr="0025049C" w14:paraId="41B2F13D" w14:textId="77777777" w:rsidTr="00BE2FEF">
        <w:tc>
          <w:tcPr>
            <w:tcW w:w="250" w:type="pct"/>
            <w:vAlign w:val="center"/>
          </w:tcPr>
          <w:p w14:paraId="0C3C0B4B" w14:textId="54407CD9" w:rsidR="00BE2FEF" w:rsidRPr="0025049C" w:rsidRDefault="00BE2FE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7" w:name="_Toc53499667"/>
            <w:r w:rsidRPr="0025049C">
              <w:rPr>
                <w:b/>
                <w:bCs/>
                <w:sz w:val="24"/>
                <w:szCs w:val="24"/>
              </w:rPr>
              <w:t>1</w:t>
            </w:r>
            <w:bookmarkEnd w:id="37"/>
          </w:p>
        </w:tc>
        <w:tc>
          <w:tcPr>
            <w:tcW w:w="2400" w:type="pct"/>
            <w:vAlign w:val="center"/>
          </w:tcPr>
          <w:p w14:paraId="7689FBA2" w14:textId="20BD37E1" w:rsidR="00BE2FEF" w:rsidRPr="0025049C" w:rsidRDefault="00BE2FE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25049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50" w:type="pct"/>
            <w:vAlign w:val="center"/>
          </w:tcPr>
          <w:p w14:paraId="26876951" w14:textId="16156BFD" w:rsidR="00BE2FEF" w:rsidRPr="0025049C" w:rsidRDefault="00BE2FEF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25049C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BE2FEF" w:rsidRPr="0025049C" w14:paraId="1F6D7D4C" w14:textId="2DE04F2F" w:rsidTr="00BE2FEF">
        <w:trPr>
          <w:gridAfter w:val="2"/>
          <w:wAfter w:w="4750" w:type="pct"/>
        </w:trPr>
        <w:tc>
          <w:tcPr>
            <w:tcW w:w="250" w:type="pct"/>
            <w:vAlign w:val="center"/>
          </w:tcPr>
          <w:p w14:paraId="061E934E" w14:textId="77777777" w:rsidR="00BE2FEF" w:rsidRPr="0025049C" w:rsidRDefault="00BE2FEF" w:rsidP="00823D24">
            <w:pPr>
              <w:pStyle w:val="aff5"/>
              <w:numPr>
                <w:ilvl w:val="0"/>
                <w:numId w:val="16"/>
              </w:numPr>
              <w:spacing w:before="60" w:after="60"/>
              <w:ind w:left="0" w:hanging="254"/>
              <w:jc w:val="center"/>
            </w:pPr>
          </w:p>
        </w:tc>
      </w:tr>
      <w:tr w:rsidR="00BE2FEF" w:rsidRPr="0025049C" w14:paraId="540EE0FB" w14:textId="33B0DB76" w:rsidTr="00BE2FEF">
        <w:tc>
          <w:tcPr>
            <w:tcW w:w="250" w:type="pct"/>
            <w:vAlign w:val="center"/>
          </w:tcPr>
          <w:p w14:paraId="466C8E8C" w14:textId="77777777" w:rsidR="00BE2FEF" w:rsidRPr="0025049C" w:rsidRDefault="00BE2FEF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4750" w:type="pct"/>
            <w:gridSpan w:val="2"/>
            <w:vAlign w:val="center"/>
          </w:tcPr>
          <w:p w14:paraId="442ED785" w14:textId="12964E5C" w:rsidR="00BE2FEF" w:rsidRPr="0025049C" w:rsidRDefault="00BE2FEF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</w:tr>
      <w:tr w:rsidR="00BE2FEF" w:rsidRPr="0025049C" w14:paraId="0CE5F12E" w14:textId="77777777" w:rsidTr="00BE2FEF">
        <w:tc>
          <w:tcPr>
            <w:tcW w:w="250" w:type="pct"/>
            <w:vAlign w:val="center"/>
          </w:tcPr>
          <w:p w14:paraId="32EE4ADA" w14:textId="77777777" w:rsidR="00BE2FEF" w:rsidRPr="0025049C" w:rsidRDefault="00BE2FEF" w:rsidP="00823D24">
            <w:pPr>
              <w:pStyle w:val="aff5"/>
              <w:numPr>
                <w:ilvl w:val="2"/>
                <w:numId w:val="16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4750" w:type="pct"/>
            <w:gridSpan w:val="2"/>
            <w:shd w:val="clear" w:color="auto" w:fill="auto"/>
          </w:tcPr>
          <w:p w14:paraId="5952357F" w14:textId="57ED4B29" w:rsidR="00BE2FEF" w:rsidRPr="0025049C" w:rsidRDefault="00BE2FEF" w:rsidP="00F36AC6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 xml:space="preserve">Обеспечение техники безопасности при проведении работ – технические и организационные возможности, комплектность персонала, безопасность производства работ должны соответствовать характеру выполняемых работ. Установленный противопожарный и </w:t>
            </w:r>
            <w:proofErr w:type="spellStart"/>
            <w:r w:rsidRPr="0025049C">
              <w:rPr>
                <w:sz w:val="24"/>
                <w:szCs w:val="24"/>
              </w:rPr>
              <w:t>внутриобъектовый</w:t>
            </w:r>
            <w:proofErr w:type="spellEnd"/>
            <w:r w:rsidRPr="0025049C">
              <w:rPr>
                <w:sz w:val="24"/>
                <w:szCs w:val="24"/>
              </w:rPr>
              <w:t xml:space="preserve"> режим на предприятии является обязательным для персонала Субподрядчика и должен строго соблюдаться.</w:t>
            </w:r>
          </w:p>
        </w:tc>
      </w:tr>
      <w:tr w:rsidR="00BE2FEF" w:rsidRPr="0025049C" w14:paraId="681F90E6" w14:textId="77777777" w:rsidTr="00BE2FEF">
        <w:tc>
          <w:tcPr>
            <w:tcW w:w="250" w:type="pct"/>
            <w:vAlign w:val="center"/>
          </w:tcPr>
          <w:p w14:paraId="5B814471" w14:textId="77777777" w:rsidR="00BE2FEF" w:rsidRPr="0025049C" w:rsidRDefault="00BE2FEF" w:rsidP="00905BF4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092B78C6" w14:textId="56AC5C7D" w:rsidR="00BE2FEF" w:rsidRPr="0025049C" w:rsidRDefault="00BE2FEF" w:rsidP="00905BF4">
            <w:pPr>
              <w:spacing w:before="60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</w:tr>
      <w:tr w:rsidR="00BE2FEF" w:rsidRPr="0025049C" w14:paraId="52DD735E" w14:textId="77777777" w:rsidTr="00BE2FEF">
        <w:tc>
          <w:tcPr>
            <w:tcW w:w="250" w:type="pct"/>
            <w:vAlign w:val="center"/>
          </w:tcPr>
          <w:p w14:paraId="73653602" w14:textId="77777777" w:rsidR="00BE2FEF" w:rsidRPr="0025049C" w:rsidRDefault="00BE2FEF" w:rsidP="00905BF4">
            <w:pPr>
              <w:pStyle w:val="aff5"/>
              <w:numPr>
                <w:ilvl w:val="2"/>
                <w:numId w:val="16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0CD5D5F4" w14:textId="79001413" w:rsidR="00BE2FEF" w:rsidRPr="0025049C" w:rsidRDefault="00BE2FEF" w:rsidP="00905BF4">
            <w:pPr>
              <w:spacing w:before="60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Работы выполняются на основании разработанной Субподрядчиком и согласованной Генеральным подрядчиком Программы, с указанием сроков проведения работ, мест производства работ. Программа выполнения работ составляется Субподрядчиком и передается Генеральному подрядчику на согласование не менее чем за 15 (пятнадцать) дней до начала работ.</w:t>
            </w:r>
          </w:p>
        </w:tc>
      </w:tr>
      <w:tr w:rsidR="00BE2FEF" w:rsidRPr="0025049C" w14:paraId="2F271DAA" w14:textId="77777777" w:rsidTr="00BE2FEF">
        <w:tc>
          <w:tcPr>
            <w:tcW w:w="250" w:type="pct"/>
            <w:vAlign w:val="center"/>
          </w:tcPr>
          <w:p w14:paraId="44353208" w14:textId="77777777" w:rsidR="00BE2FEF" w:rsidRPr="0025049C" w:rsidRDefault="00BE2FEF" w:rsidP="00905BF4">
            <w:pPr>
              <w:pStyle w:val="aff5"/>
              <w:numPr>
                <w:ilvl w:val="2"/>
                <w:numId w:val="16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47CD3FBD" w14:textId="0C3B91B7" w:rsidR="00BE2FEF" w:rsidRPr="0025049C" w:rsidRDefault="00BE2FEF" w:rsidP="00F36AC6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 xml:space="preserve">Работы выполняются в условиях действующего электрооборудования, находящегося под напряжением, с оформлением наряда-допуска. </w:t>
            </w:r>
          </w:p>
        </w:tc>
      </w:tr>
      <w:tr w:rsidR="00BE2FEF" w:rsidRPr="0025049C" w14:paraId="5FA59173" w14:textId="702D32ED" w:rsidTr="00BE2FEF">
        <w:tc>
          <w:tcPr>
            <w:tcW w:w="250" w:type="pct"/>
            <w:vAlign w:val="center"/>
          </w:tcPr>
          <w:p w14:paraId="4C933349" w14:textId="77777777" w:rsidR="00BE2FEF" w:rsidRPr="0025049C" w:rsidRDefault="00BE2FEF" w:rsidP="00905BF4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0DF7347E" w14:textId="46AAB0C9" w:rsidR="00BE2FEF" w:rsidRPr="0025049C" w:rsidRDefault="00BE2FEF" w:rsidP="00905BF4">
            <w:pPr>
              <w:spacing w:before="60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 w:rsidR="00BE2FEF" w:rsidRPr="0025049C" w14:paraId="6905D22A" w14:textId="77777777" w:rsidTr="00BE2FEF">
        <w:tc>
          <w:tcPr>
            <w:tcW w:w="250" w:type="pct"/>
            <w:vAlign w:val="center"/>
          </w:tcPr>
          <w:p w14:paraId="6DC9D426" w14:textId="77777777" w:rsidR="00BE2FEF" w:rsidRPr="0025049C" w:rsidRDefault="00BE2FEF" w:rsidP="00905BF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750" w:type="pct"/>
            <w:gridSpan w:val="2"/>
          </w:tcPr>
          <w:p w14:paraId="6F24C835" w14:textId="0246F3A4" w:rsidR="00BE2FEF" w:rsidRPr="0025049C" w:rsidRDefault="00BE2FEF" w:rsidP="00905BF4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Работы выполняются на территории Чебоксарской ГЭС (машинный зал) Субподрядчиком работ за счёт собственных сил и средств.</w:t>
            </w:r>
          </w:p>
        </w:tc>
      </w:tr>
      <w:tr w:rsidR="00BE2FEF" w:rsidRPr="0025049C" w14:paraId="0921050E" w14:textId="77777777" w:rsidTr="00BE2FEF">
        <w:tc>
          <w:tcPr>
            <w:tcW w:w="250" w:type="pct"/>
            <w:vAlign w:val="center"/>
          </w:tcPr>
          <w:p w14:paraId="60D8F37C" w14:textId="77777777" w:rsidR="00BE2FEF" w:rsidRPr="0025049C" w:rsidRDefault="00BE2FEF" w:rsidP="00905BF4">
            <w:pPr>
              <w:pStyle w:val="aff5"/>
              <w:numPr>
                <w:ilvl w:val="1"/>
                <w:numId w:val="16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4750" w:type="pct"/>
            <w:gridSpan w:val="2"/>
          </w:tcPr>
          <w:p w14:paraId="7E01D4FA" w14:textId="49DE2F90" w:rsidR="00BE2FEF" w:rsidRPr="0025049C" w:rsidRDefault="00BE2FEF" w:rsidP="00905BF4">
            <w:pPr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 xml:space="preserve">Требования к персоналу </w:t>
            </w:r>
            <w:proofErr w:type="spellStart"/>
            <w:r w:rsidRPr="0025049C">
              <w:rPr>
                <w:b/>
                <w:sz w:val="24"/>
                <w:szCs w:val="24"/>
                <w:lang w:val="en-US"/>
              </w:rPr>
              <w:t>Суб</w:t>
            </w:r>
            <w:proofErr w:type="spellEnd"/>
            <w:r w:rsidRPr="0025049C">
              <w:rPr>
                <w:b/>
                <w:sz w:val="24"/>
                <w:szCs w:val="24"/>
              </w:rPr>
              <w:t>подрядчика</w:t>
            </w:r>
          </w:p>
        </w:tc>
      </w:tr>
      <w:tr w:rsidR="00BE2FEF" w:rsidRPr="0025049C" w14:paraId="1E294D23" w14:textId="77777777" w:rsidTr="00BE2FEF">
        <w:tc>
          <w:tcPr>
            <w:tcW w:w="250" w:type="pct"/>
            <w:vAlign w:val="center"/>
          </w:tcPr>
          <w:p w14:paraId="01EE9D15" w14:textId="77777777" w:rsidR="00BE2FEF" w:rsidRPr="0025049C" w:rsidRDefault="00BE2FEF" w:rsidP="002E66FA">
            <w:pPr>
              <w:pStyle w:val="aff5"/>
              <w:numPr>
                <w:ilvl w:val="2"/>
                <w:numId w:val="16"/>
              </w:numPr>
              <w:spacing w:before="60" w:after="60"/>
              <w:ind w:left="30" w:firstLine="0"/>
              <w:jc w:val="center"/>
            </w:pPr>
          </w:p>
        </w:tc>
        <w:tc>
          <w:tcPr>
            <w:tcW w:w="4750" w:type="pct"/>
            <w:gridSpan w:val="2"/>
          </w:tcPr>
          <w:p w14:paraId="6AB90086" w14:textId="22A2C175" w:rsidR="00BE2FEF" w:rsidRPr="0025049C" w:rsidRDefault="00BE2FEF" w:rsidP="002E66FA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Субподрядчик должен предоставить сведения о квалифицированном персонале, необходимом для выполнения работ в соответствии с Постановлением Правительства РФ № 1365 от 25.10.2019 «О подготовке и об аттестации в области промышленной безопасности… в сфере электроэнергетики», с указанием групп по электробезопасности:</w:t>
            </w:r>
          </w:p>
          <w:p w14:paraId="56560ED0" w14:textId="77777777" w:rsidR="00BE2FEF" w:rsidRPr="0025049C" w:rsidRDefault="00BE2FEF" w:rsidP="002E66FA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- ответственные руководители работ с группой V по электробезопасности до и выше 1000В – не менее 1 человека;</w:t>
            </w:r>
          </w:p>
          <w:p w14:paraId="3E831E40" w14:textId="77777777" w:rsidR="00BE2FEF" w:rsidRPr="0025049C" w:rsidRDefault="00BE2FEF" w:rsidP="002E66FA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- производители работ с группой не ниже IV по электробезопасности до и выше 1000В – не менее 2 человек;</w:t>
            </w:r>
          </w:p>
          <w:p w14:paraId="472C4B2D" w14:textId="77777777" w:rsidR="00BE2FEF" w:rsidRPr="0025049C" w:rsidRDefault="00BE2FEF" w:rsidP="002E66FA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 xml:space="preserve">- члены бригады с группой не ниже III по электробезопасности до и выше 1000В – не менее 2 человек. </w:t>
            </w:r>
          </w:p>
          <w:p w14:paraId="3A0CEA7F" w14:textId="094CD398" w:rsidR="00BE2FEF" w:rsidRPr="0025049C" w:rsidRDefault="00BE2FEF" w:rsidP="002E66FA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Необходимые области аттестации: «Основы промышленной безопасности», «Гидротехнические сооружения объектов энергетики», «Эксплуатация гидроэлектростанций».</w:t>
            </w:r>
          </w:p>
        </w:tc>
      </w:tr>
      <w:tr w:rsidR="00BE2FEF" w:rsidRPr="0025049C" w14:paraId="30724527" w14:textId="5B968F65" w:rsidTr="00BE2FEF">
        <w:tc>
          <w:tcPr>
            <w:tcW w:w="250" w:type="pct"/>
            <w:vAlign w:val="center"/>
          </w:tcPr>
          <w:p w14:paraId="663FC959" w14:textId="77777777" w:rsidR="00BE2FEF" w:rsidRPr="0025049C" w:rsidRDefault="00BE2FEF" w:rsidP="00683FE8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381C4AE7" w14:textId="7A09A45A" w:rsidR="00BE2FEF" w:rsidRPr="0025049C" w:rsidRDefault="00BE2FEF" w:rsidP="00683FE8">
            <w:pPr>
              <w:rPr>
                <w:b/>
                <w:bCs/>
                <w:sz w:val="24"/>
                <w:szCs w:val="24"/>
              </w:rPr>
            </w:pPr>
            <w:r w:rsidRPr="0025049C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</w:tr>
      <w:tr w:rsidR="00BE2FEF" w:rsidRPr="0025049C" w14:paraId="08B737A2" w14:textId="77777777" w:rsidTr="00BE2FEF">
        <w:tc>
          <w:tcPr>
            <w:tcW w:w="250" w:type="pct"/>
            <w:vAlign w:val="center"/>
          </w:tcPr>
          <w:p w14:paraId="6AACDB78" w14:textId="77777777" w:rsidR="00BE2FEF" w:rsidRPr="0025049C" w:rsidRDefault="00BE2FEF" w:rsidP="00683FE8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046C8136" w14:textId="2A1644C2" w:rsidR="00BE2FEF" w:rsidRPr="0025049C" w:rsidRDefault="00BE2FEF" w:rsidP="00683FE8">
            <w:pPr>
              <w:spacing w:before="60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</w:tr>
      <w:tr w:rsidR="00BE2FEF" w:rsidRPr="0025049C" w14:paraId="14ECE175" w14:textId="77777777" w:rsidTr="00BE2FEF">
        <w:tc>
          <w:tcPr>
            <w:tcW w:w="250" w:type="pct"/>
            <w:vAlign w:val="center"/>
          </w:tcPr>
          <w:p w14:paraId="6E701C87" w14:textId="77777777" w:rsidR="00BE2FEF" w:rsidRPr="0025049C" w:rsidRDefault="00BE2FEF" w:rsidP="00905BF4">
            <w:pPr>
              <w:pStyle w:val="aff5"/>
              <w:numPr>
                <w:ilvl w:val="2"/>
                <w:numId w:val="16"/>
              </w:numPr>
              <w:spacing w:before="60" w:after="60"/>
              <w:ind w:left="170" w:hanging="113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5E035D94" w14:textId="7FFB3F79" w:rsidR="00BE2FEF" w:rsidRPr="0025049C" w:rsidRDefault="00BE2FEF" w:rsidP="00F4043F">
            <w:pPr>
              <w:spacing w:before="60"/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 xml:space="preserve">Обеспечение проектного натяга и цилиндрической формы обода ротора гидрогенератора ст. № 12 при замене 12 пар ободных клиньев на новые.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Выполнение инженерных расчетов, техническое руководство работами, контроль механических параметров при проведении работ по демонтажу 12 пар старых ободных клиньев</w:t>
            </w:r>
            <w:r w:rsidRPr="0025049C">
              <w:rPr>
                <w:sz w:val="24"/>
                <w:szCs w:val="24"/>
              </w:rPr>
              <w:t xml:space="preserve">,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холодной и горячей </w:t>
            </w:r>
            <w:proofErr w:type="spellStart"/>
            <w:r w:rsidRPr="0025049C">
              <w:rPr>
                <w:rFonts w:eastAsia="Calibri"/>
                <w:sz w:val="24"/>
                <w:szCs w:val="24"/>
                <w:lang w:eastAsia="x-none"/>
              </w:rPr>
              <w:t>расклиновке</w:t>
            </w:r>
            <w:proofErr w:type="spellEnd"/>
            <w:r w:rsidRPr="0025049C">
              <w:rPr>
                <w:rFonts w:eastAsia="Calibri"/>
                <w:sz w:val="24"/>
                <w:szCs w:val="24"/>
                <w:lang w:eastAsia="x-none"/>
              </w:rPr>
              <w:t xml:space="preserve"> обода ротора на монтажной площадке</w:t>
            </w:r>
            <w:r w:rsidRPr="0025049C">
              <w:rPr>
                <w:sz w:val="24"/>
                <w:szCs w:val="24"/>
              </w:rPr>
              <w:t xml:space="preserve">, </w:t>
            </w:r>
            <w:r w:rsidRPr="0025049C">
              <w:rPr>
                <w:rFonts w:eastAsia="Calibri"/>
                <w:sz w:val="24"/>
                <w:szCs w:val="24"/>
                <w:lang w:eastAsia="x-none"/>
              </w:rPr>
              <w:t>обеспечению цилиндрической формы обода ротора методом изменения радиального положения полюсов</w:t>
            </w:r>
            <w:r w:rsidRPr="0025049C">
              <w:rPr>
                <w:sz w:val="24"/>
                <w:szCs w:val="24"/>
              </w:rPr>
              <w:t>. Выполнение комплексного обследования гидроагрегатов до модернизации и капитального ремонта. Анализ фактического вибрационного состояния конструктивных узлов гидроагрегатов. Оценка динамики значений вибрации и динамических форм ротора и статора в межремонтный период. Разработка рекомендаций по работам, выполняемым в ходе модернизации и капитального ремонта гидроагрегатов. Выполнение комплексного обследования гидроагрегатов после модернизации и капитального ремонта. Анализ фактического вибрационного состояния конструктивных узлов гидроагрегатов. Оценка динамики значений вибрации и динамических форм ротора и статора после модернизации и капитального ремонта. Разработка рекомендаций по наиболее благоприятным режимам дальнейшей эксплуатации гидроагрегатов.</w:t>
            </w:r>
          </w:p>
        </w:tc>
      </w:tr>
      <w:tr w:rsidR="00BE2FEF" w:rsidRPr="0025049C" w14:paraId="08C4CBBF" w14:textId="0FDB4B5B" w:rsidTr="00BE2FEF">
        <w:tc>
          <w:tcPr>
            <w:tcW w:w="250" w:type="pct"/>
            <w:vAlign w:val="center"/>
          </w:tcPr>
          <w:p w14:paraId="466192A5" w14:textId="77777777" w:rsidR="00BE2FEF" w:rsidRPr="0025049C" w:rsidRDefault="00BE2FEF" w:rsidP="00905BF4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1F869312" w14:textId="3503B838" w:rsidR="00BE2FEF" w:rsidRPr="0025049C" w:rsidRDefault="00BE2FEF" w:rsidP="00905BF4">
            <w:pPr>
              <w:spacing w:before="60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BE2FEF" w:rsidRPr="0025049C" w14:paraId="192488D6" w14:textId="77777777" w:rsidTr="00BE2FEF">
        <w:tc>
          <w:tcPr>
            <w:tcW w:w="250" w:type="pct"/>
            <w:vAlign w:val="center"/>
          </w:tcPr>
          <w:p w14:paraId="00C90654" w14:textId="77777777" w:rsidR="00BE2FEF" w:rsidRPr="0025049C" w:rsidRDefault="00BE2FEF" w:rsidP="00905BF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750" w:type="pct"/>
            <w:gridSpan w:val="2"/>
          </w:tcPr>
          <w:p w14:paraId="346B093C" w14:textId="77F3F653" w:rsidR="00BE2FEF" w:rsidRPr="0025049C" w:rsidRDefault="004216F9" w:rsidP="007F6BE4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Представить Генеральному подрядчик</w:t>
            </w:r>
            <w:r w:rsidR="00BE2FEF" w:rsidRPr="0025049C">
              <w:rPr>
                <w:sz w:val="24"/>
                <w:szCs w:val="24"/>
              </w:rPr>
              <w:t>у документы (технические отчеты, формуляры, акты), содержащие сведения по результатам проведения работ с оценкой вибрационного состояния гидроагрегатов и соответствующими рекомендациями.</w:t>
            </w:r>
          </w:p>
        </w:tc>
      </w:tr>
      <w:tr w:rsidR="00BE2FEF" w:rsidRPr="0025049C" w14:paraId="03467FF8" w14:textId="77777777" w:rsidTr="00BE2FEF">
        <w:tc>
          <w:tcPr>
            <w:tcW w:w="250" w:type="pct"/>
            <w:vAlign w:val="center"/>
          </w:tcPr>
          <w:p w14:paraId="79671BFA" w14:textId="77777777" w:rsidR="00BE2FEF" w:rsidRPr="0025049C" w:rsidRDefault="00BE2FEF" w:rsidP="00905BF4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4750" w:type="pct"/>
            <w:gridSpan w:val="2"/>
          </w:tcPr>
          <w:p w14:paraId="03A93C83" w14:textId="5125C7D7" w:rsidR="00BE2FEF" w:rsidRPr="0025049C" w:rsidRDefault="00BE2FEF" w:rsidP="00976B60">
            <w:pPr>
              <w:rPr>
                <w:sz w:val="24"/>
                <w:szCs w:val="24"/>
              </w:rPr>
            </w:pPr>
            <w:r w:rsidRPr="0025049C">
              <w:rPr>
                <w:sz w:val="24"/>
                <w:szCs w:val="24"/>
              </w:rPr>
              <w:t>Отчётные документы представить на бумажном носителе в 2 экземплярах, на электронном носителе в 1 экземпляре в форматах *.</w:t>
            </w:r>
            <w:proofErr w:type="spellStart"/>
            <w:r w:rsidRPr="0025049C">
              <w:rPr>
                <w:sz w:val="24"/>
                <w:szCs w:val="24"/>
              </w:rPr>
              <w:t>dwg</w:t>
            </w:r>
            <w:proofErr w:type="spellEnd"/>
            <w:r w:rsidRPr="0025049C">
              <w:rPr>
                <w:sz w:val="24"/>
                <w:szCs w:val="24"/>
              </w:rPr>
              <w:t>, *.</w:t>
            </w:r>
            <w:proofErr w:type="spellStart"/>
            <w:r w:rsidRPr="0025049C">
              <w:rPr>
                <w:sz w:val="24"/>
                <w:szCs w:val="24"/>
              </w:rPr>
              <w:t>vsd</w:t>
            </w:r>
            <w:proofErr w:type="spellEnd"/>
            <w:r w:rsidRPr="0025049C">
              <w:rPr>
                <w:sz w:val="24"/>
                <w:szCs w:val="24"/>
              </w:rPr>
              <w:t xml:space="preserve">, </w:t>
            </w:r>
            <w:proofErr w:type="gramStart"/>
            <w:r w:rsidRPr="0025049C">
              <w:rPr>
                <w:sz w:val="24"/>
                <w:szCs w:val="24"/>
              </w:rPr>
              <w:t>*.</w:t>
            </w:r>
            <w:proofErr w:type="spellStart"/>
            <w:r w:rsidRPr="0025049C">
              <w:rPr>
                <w:sz w:val="24"/>
                <w:szCs w:val="24"/>
              </w:rPr>
              <w:t>d</w:t>
            </w:r>
            <w:proofErr w:type="gramEnd"/>
            <w:r w:rsidRPr="0025049C">
              <w:rPr>
                <w:sz w:val="24"/>
                <w:szCs w:val="24"/>
              </w:rPr>
              <w:t>ос</w:t>
            </w:r>
            <w:proofErr w:type="spellEnd"/>
            <w:r w:rsidRPr="0025049C">
              <w:rPr>
                <w:sz w:val="24"/>
                <w:szCs w:val="24"/>
              </w:rPr>
              <w:t>, *.</w:t>
            </w:r>
            <w:proofErr w:type="spellStart"/>
            <w:r w:rsidRPr="0025049C">
              <w:rPr>
                <w:sz w:val="24"/>
                <w:szCs w:val="24"/>
              </w:rPr>
              <w:t>хls</w:t>
            </w:r>
            <w:proofErr w:type="spellEnd"/>
            <w:r w:rsidRPr="0025049C">
              <w:rPr>
                <w:sz w:val="24"/>
                <w:szCs w:val="24"/>
              </w:rPr>
              <w:t>, *.</w:t>
            </w:r>
            <w:proofErr w:type="spellStart"/>
            <w:r w:rsidRPr="0025049C">
              <w:rPr>
                <w:sz w:val="24"/>
                <w:szCs w:val="24"/>
              </w:rPr>
              <w:t>pdf</w:t>
            </w:r>
            <w:proofErr w:type="spellEnd"/>
            <w:r w:rsidRPr="0025049C">
              <w:rPr>
                <w:sz w:val="24"/>
                <w:szCs w:val="24"/>
              </w:rPr>
              <w:t xml:space="preserve">.  </w:t>
            </w:r>
          </w:p>
        </w:tc>
      </w:tr>
      <w:tr w:rsidR="00BE2FEF" w:rsidRPr="0025049C" w14:paraId="3A313AD3" w14:textId="72633D1D" w:rsidTr="00BE2FEF">
        <w:trPr>
          <w:trHeight w:val="58"/>
        </w:trPr>
        <w:tc>
          <w:tcPr>
            <w:tcW w:w="250" w:type="pct"/>
            <w:vAlign w:val="center"/>
          </w:tcPr>
          <w:p w14:paraId="743CDC4F" w14:textId="77777777" w:rsidR="00BE2FEF" w:rsidRPr="0025049C" w:rsidRDefault="00BE2FEF" w:rsidP="00905BF4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4750" w:type="pct"/>
            <w:gridSpan w:val="2"/>
            <w:vAlign w:val="center"/>
          </w:tcPr>
          <w:p w14:paraId="6A5E2EAB" w14:textId="08D8CAD1" w:rsidR="00BE2FEF" w:rsidRPr="0025049C" w:rsidRDefault="00BE2FEF" w:rsidP="00905BF4">
            <w:pPr>
              <w:spacing w:before="40"/>
              <w:rPr>
                <w:b/>
                <w:sz w:val="24"/>
                <w:szCs w:val="24"/>
              </w:rPr>
            </w:pPr>
            <w:r w:rsidRPr="0025049C">
              <w:rPr>
                <w:b/>
                <w:sz w:val="24"/>
                <w:szCs w:val="24"/>
              </w:rPr>
              <w:t>Требования к соблюдению положений норма</w:t>
            </w:r>
            <w:r w:rsidR="004216F9" w:rsidRPr="0025049C">
              <w:rPr>
                <w:b/>
                <w:sz w:val="24"/>
                <w:szCs w:val="24"/>
              </w:rPr>
              <w:t>тивной и иной обязательной для Субп</w:t>
            </w:r>
            <w:r w:rsidRPr="0025049C">
              <w:rPr>
                <w:b/>
                <w:sz w:val="24"/>
                <w:szCs w:val="24"/>
              </w:rPr>
              <w:t>одрядчика документации, определяемой видами работ (помим</w:t>
            </w:r>
            <w:r w:rsidR="00596DA1" w:rsidRPr="0025049C">
              <w:rPr>
                <w:b/>
                <w:sz w:val="24"/>
                <w:szCs w:val="24"/>
              </w:rPr>
              <w:t>о указанных в других разделах ТТ</w:t>
            </w:r>
            <w:r w:rsidRPr="0025049C">
              <w:rPr>
                <w:b/>
                <w:sz w:val="24"/>
                <w:szCs w:val="24"/>
              </w:rPr>
              <w:t>)</w:t>
            </w:r>
          </w:p>
        </w:tc>
      </w:tr>
      <w:tr w:rsidR="00BE2FEF" w:rsidRPr="0025049C" w14:paraId="4B37CECF" w14:textId="77777777" w:rsidTr="00BE2FEF">
        <w:trPr>
          <w:trHeight w:val="337"/>
        </w:trPr>
        <w:tc>
          <w:tcPr>
            <w:tcW w:w="250" w:type="pct"/>
            <w:vAlign w:val="center"/>
          </w:tcPr>
          <w:p w14:paraId="0DAA8F4A" w14:textId="77777777" w:rsidR="00BE2FEF" w:rsidRPr="0025049C" w:rsidRDefault="00BE2FEF" w:rsidP="00905BF4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4750" w:type="pct"/>
            <w:gridSpan w:val="2"/>
          </w:tcPr>
          <w:p w14:paraId="1D218DEC" w14:textId="1BEB851E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Выполнение Работ должно соответствовать основным характеристикам и требованиям Генерального подрядчика, государственным стандартам (техническим регламентам), СНиП, техническим условиям и другой нормативно-технической документации.</w:t>
            </w:r>
          </w:p>
          <w:p w14:paraId="2B4E474A" w14:textId="56066DA1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Основные нормативно-технические документы, определяющие требования к выполняемым Работам:</w:t>
            </w:r>
          </w:p>
          <w:p w14:paraId="7D0D1756" w14:textId="24FBD3EC" w:rsidR="00BE2FEF" w:rsidRPr="0025049C" w:rsidRDefault="00BE2FEF" w:rsidP="00E33DC8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СТО РусГидро 02.01.62-2021 «Гидроэлектростанции. Ремонт и техническое обслуживание оборудования, зданий и сооружений. Организация производственных процессов. Нормы и требования»;</w:t>
            </w:r>
          </w:p>
          <w:p w14:paraId="4FA89CC5" w14:textId="4DADF0CD" w:rsidR="00BE2FEF" w:rsidRPr="0025049C" w:rsidRDefault="00BE2FEF" w:rsidP="00E33DC8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Правила организации технического обслуживания и ремонта объектов электроэнергетики;</w:t>
            </w:r>
          </w:p>
          <w:p w14:paraId="42A68D89" w14:textId="67F2B145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СТО 70238424.27.140.001-2011 «Гидроэлектростанции. Методики оценки технического состояния основного оборудования»;</w:t>
            </w:r>
          </w:p>
          <w:p w14:paraId="5F4181E6" w14:textId="77777777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Правила технической эксплуатации электрических станций и сетей РФ;</w:t>
            </w:r>
          </w:p>
          <w:p w14:paraId="6F214492" w14:textId="77777777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Правила по охране труда при эксплуатации электроустановок;</w:t>
            </w:r>
          </w:p>
          <w:p w14:paraId="6A508415" w14:textId="77777777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Правила устройства электроустановок;</w:t>
            </w:r>
          </w:p>
          <w:p w14:paraId="2DE7FAF6" w14:textId="77777777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Правила по охране труда при работе с инструментом и приспособлениями;</w:t>
            </w:r>
          </w:p>
          <w:p w14:paraId="323EE313" w14:textId="358F188F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Правила работы с персоналом в организациях электроэнергетики РФ;</w:t>
            </w:r>
          </w:p>
          <w:p w14:paraId="4A9B66A3" w14:textId="68D1FE80" w:rsidR="00BE2FEF" w:rsidRPr="0025049C" w:rsidRDefault="00BE2FE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- иные нормативно-технические документы, регламентирующих порядок подготовки, проведение, оформление и сд</w:t>
            </w:r>
            <w:r w:rsidR="0066500C" w:rsidRPr="0025049C">
              <w:rPr>
                <w:bCs/>
                <w:sz w:val="24"/>
                <w:szCs w:val="24"/>
              </w:rPr>
              <w:t>ачу Генеральному подрядчи</w:t>
            </w:r>
            <w:r w:rsidRPr="0025049C">
              <w:rPr>
                <w:bCs/>
                <w:sz w:val="24"/>
                <w:szCs w:val="24"/>
              </w:rPr>
              <w:t>ку результатов выполненных работ.</w:t>
            </w:r>
          </w:p>
        </w:tc>
      </w:tr>
      <w:tr w:rsidR="0072044F" w:rsidRPr="0025049C" w14:paraId="1558CA91" w14:textId="77777777" w:rsidTr="00BE2FEF">
        <w:trPr>
          <w:trHeight w:val="337"/>
        </w:trPr>
        <w:tc>
          <w:tcPr>
            <w:tcW w:w="250" w:type="pct"/>
            <w:vAlign w:val="center"/>
          </w:tcPr>
          <w:p w14:paraId="0F30E711" w14:textId="77777777" w:rsidR="0072044F" w:rsidRPr="0025049C" w:rsidRDefault="0072044F" w:rsidP="00905BF4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4750" w:type="pct"/>
            <w:gridSpan w:val="2"/>
          </w:tcPr>
          <w:p w14:paraId="621D33CB" w14:textId="167750CA" w:rsidR="0072044F" w:rsidRPr="0025049C" w:rsidRDefault="0072044F" w:rsidP="000B5844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25049C">
              <w:rPr>
                <w:bCs/>
                <w:sz w:val="24"/>
                <w:szCs w:val="24"/>
              </w:rPr>
              <w:t>Гарантийный срок на данные виды работ составляет 60 (шестьдесят) месяцев со дня подписания Акта о приемке выполненных работ (по форме КС-2) и Справки о стоимости выполненных работ и затрат (по форме КС-3).</w:t>
            </w:r>
          </w:p>
        </w:tc>
      </w:tr>
    </w:tbl>
    <w:p w14:paraId="4DACE88F" w14:textId="7D6292A2" w:rsidR="006A6F66" w:rsidRPr="0025049C" w:rsidRDefault="006A6F66" w:rsidP="00F05846">
      <w:pPr>
        <w:jc w:val="center"/>
        <w:rPr>
          <w:b/>
          <w:sz w:val="24"/>
          <w:szCs w:val="24"/>
        </w:rPr>
      </w:pPr>
    </w:p>
    <w:p w14:paraId="338C647F" w14:textId="5BD3A761" w:rsidR="000926B9" w:rsidRPr="0025049C" w:rsidRDefault="00C4640B" w:rsidP="000926B9">
      <w:pPr>
        <w:rPr>
          <w:b/>
          <w:sz w:val="24"/>
          <w:szCs w:val="24"/>
        </w:rPr>
      </w:pPr>
      <w:r w:rsidRPr="0025049C">
        <w:rPr>
          <w:b/>
          <w:sz w:val="24"/>
          <w:szCs w:val="24"/>
        </w:rPr>
        <w:t>3.</w:t>
      </w:r>
      <w:r w:rsidR="000926B9" w:rsidRPr="0025049C">
        <w:rPr>
          <w:b/>
          <w:sz w:val="24"/>
          <w:szCs w:val="24"/>
        </w:rPr>
        <w:t xml:space="preserve"> Требования к документации по ценообразованию на этапе заключения (исполнения) договора:</w:t>
      </w:r>
    </w:p>
    <w:p w14:paraId="2BF81EA3" w14:textId="77777777" w:rsidR="000926B9" w:rsidRPr="0025049C" w:rsidRDefault="000926B9" w:rsidP="000926B9">
      <w:pPr>
        <w:tabs>
          <w:tab w:val="left" w:pos="567"/>
        </w:tabs>
        <w:rPr>
          <w:sz w:val="24"/>
          <w:szCs w:val="24"/>
        </w:rPr>
      </w:pPr>
    </w:p>
    <w:p w14:paraId="7746A957" w14:textId="2396D3C4" w:rsidR="0028760E" w:rsidRPr="0025049C" w:rsidRDefault="000926B9" w:rsidP="000926B9">
      <w:pPr>
        <w:tabs>
          <w:tab w:val="left" w:pos="567"/>
        </w:tabs>
        <w:rPr>
          <w:sz w:val="24"/>
          <w:szCs w:val="24"/>
          <w:lang w:val="en-US"/>
        </w:rPr>
      </w:pPr>
      <w:r w:rsidRPr="0025049C">
        <w:rPr>
          <w:bCs/>
          <w:sz w:val="24"/>
          <w:szCs w:val="24"/>
        </w:rPr>
        <w:t xml:space="preserve">4.1. Сметную документацию составлять и оформлять в соответствии с требованиями к документации по ценообразованию (Приложение №1 к </w:t>
      </w:r>
      <w:proofErr w:type="spellStart"/>
      <w:r w:rsidRPr="0025049C">
        <w:rPr>
          <w:bCs/>
          <w:sz w:val="24"/>
          <w:szCs w:val="24"/>
        </w:rPr>
        <w:t>нас</w:t>
      </w:r>
      <w:r w:rsidR="00596DA1" w:rsidRPr="0025049C">
        <w:rPr>
          <w:bCs/>
          <w:sz w:val="24"/>
          <w:szCs w:val="24"/>
        </w:rPr>
        <w:t>тоящ</w:t>
      </w:r>
      <w:r w:rsidR="00596DA1" w:rsidRPr="0025049C">
        <w:rPr>
          <w:bCs/>
          <w:sz w:val="24"/>
          <w:szCs w:val="24"/>
          <w:lang w:val="en-US"/>
        </w:rPr>
        <w:t>им</w:t>
      </w:r>
      <w:proofErr w:type="spellEnd"/>
      <w:r w:rsidR="00596DA1" w:rsidRPr="0025049C">
        <w:rPr>
          <w:bCs/>
          <w:sz w:val="24"/>
          <w:szCs w:val="24"/>
        </w:rPr>
        <w:t xml:space="preserve"> Технически</w:t>
      </w:r>
      <w:r w:rsidR="00596DA1" w:rsidRPr="0025049C">
        <w:rPr>
          <w:bCs/>
          <w:sz w:val="24"/>
          <w:szCs w:val="24"/>
          <w:lang w:val="en-US"/>
        </w:rPr>
        <w:t xml:space="preserve">м </w:t>
      </w:r>
      <w:proofErr w:type="spellStart"/>
      <w:r w:rsidR="00596DA1" w:rsidRPr="0025049C">
        <w:rPr>
          <w:bCs/>
          <w:sz w:val="24"/>
          <w:szCs w:val="24"/>
          <w:lang w:val="en-US"/>
        </w:rPr>
        <w:t>требованиям</w:t>
      </w:r>
      <w:proofErr w:type="spellEnd"/>
      <w:r w:rsidR="00C4640B" w:rsidRPr="0025049C">
        <w:rPr>
          <w:bCs/>
          <w:sz w:val="24"/>
          <w:szCs w:val="24"/>
        </w:rPr>
        <w:t>)</w:t>
      </w:r>
      <w:r w:rsidRPr="0025049C">
        <w:rPr>
          <w:bCs/>
          <w:sz w:val="24"/>
          <w:szCs w:val="24"/>
        </w:rPr>
        <w:t>.</w:t>
      </w:r>
      <w:r w:rsidR="00596DA1" w:rsidRPr="0025049C">
        <w:rPr>
          <w:bCs/>
          <w:sz w:val="24"/>
          <w:szCs w:val="24"/>
          <w:lang w:val="en-US"/>
        </w:rPr>
        <w:t xml:space="preserve">  </w:t>
      </w:r>
    </w:p>
    <w:p w14:paraId="17AD5976" w14:textId="77777777" w:rsidR="006A6F66" w:rsidRPr="0025049C" w:rsidRDefault="006A6F66" w:rsidP="006A6F66">
      <w:pPr>
        <w:jc w:val="center"/>
        <w:rPr>
          <w:b/>
          <w:sz w:val="24"/>
          <w:szCs w:val="24"/>
        </w:rPr>
      </w:pPr>
    </w:p>
    <w:p w14:paraId="2F250262" w14:textId="77777777" w:rsidR="000926B9" w:rsidRPr="0025049C" w:rsidRDefault="000926B9" w:rsidP="003E704D">
      <w:pPr>
        <w:tabs>
          <w:tab w:val="left" w:pos="709"/>
        </w:tabs>
        <w:ind w:firstLine="284"/>
        <w:rPr>
          <w:bCs/>
          <w:sz w:val="24"/>
          <w:szCs w:val="24"/>
        </w:rPr>
      </w:pPr>
    </w:p>
    <w:p w14:paraId="27132330" w14:textId="77777777" w:rsidR="000926B9" w:rsidRPr="0025049C" w:rsidRDefault="000926B9" w:rsidP="003E704D">
      <w:pPr>
        <w:tabs>
          <w:tab w:val="left" w:pos="709"/>
        </w:tabs>
        <w:ind w:firstLine="284"/>
        <w:rPr>
          <w:bCs/>
          <w:sz w:val="24"/>
          <w:szCs w:val="24"/>
        </w:rPr>
      </w:pPr>
    </w:p>
    <w:p w14:paraId="70B8FA0D" w14:textId="77777777" w:rsidR="006A6F66" w:rsidRPr="009E13D3" w:rsidRDefault="006A6F66" w:rsidP="006A6F66">
      <w:pPr>
        <w:jc w:val="center"/>
        <w:rPr>
          <w:b/>
          <w:i/>
          <w:sz w:val="24"/>
          <w:szCs w:val="24"/>
        </w:rPr>
      </w:pPr>
    </w:p>
    <w:sectPr w:rsidR="006A6F66" w:rsidRPr="009E13D3" w:rsidSect="00D9757C">
      <w:pgSz w:w="16838" w:h="11906" w:orient="landscape" w:code="9"/>
      <w:pgMar w:top="992" w:right="567" w:bottom="567" w:left="1276" w:header="680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1D3C9" w14:textId="77777777" w:rsidR="00090A8F" w:rsidRDefault="00090A8F">
      <w:r>
        <w:separator/>
      </w:r>
    </w:p>
  </w:endnote>
  <w:endnote w:type="continuationSeparator" w:id="0">
    <w:p w14:paraId="3BB9672E" w14:textId="77777777" w:rsidR="00090A8F" w:rsidRDefault="0009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CB2B6" w14:textId="77777777" w:rsidR="00090A8F" w:rsidRDefault="00090A8F">
      <w:r>
        <w:separator/>
      </w:r>
    </w:p>
  </w:footnote>
  <w:footnote w:type="continuationSeparator" w:id="0">
    <w:p w14:paraId="0A8CA47F" w14:textId="77777777" w:rsidR="00090A8F" w:rsidRDefault="00090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7C4F07" w:rsidRDefault="007C4F07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7C4F07" w:rsidRDefault="007C4F0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0AEE9395" w:rsidR="007C4F07" w:rsidRDefault="007C4F07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53C7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7C4F07" w:rsidRDefault="007C4F07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98D"/>
    <w:multiLevelType w:val="multilevel"/>
    <w:tmpl w:val="62EC67A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3323"/>
    <w:multiLevelType w:val="multilevel"/>
    <w:tmpl w:val="4106F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322B4"/>
    <w:multiLevelType w:val="multilevel"/>
    <w:tmpl w:val="FE9E8DE6"/>
    <w:lvl w:ilvl="0">
      <w:start w:val="1"/>
      <w:numFmt w:val="decimal"/>
      <w:pStyle w:val="1"/>
      <w:lvlText w:val="%1."/>
      <w:lvlJc w:val="left"/>
      <w:pPr>
        <w:ind w:left="6173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6"/>
  </w:num>
  <w:num w:numId="5">
    <w:abstractNumId w:val="18"/>
  </w:num>
  <w:num w:numId="6">
    <w:abstractNumId w:val="6"/>
  </w:num>
  <w:num w:numId="7">
    <w:abstractNumId w:val="22"/>
  </w:num>
  <w:num w:numId="8">
    <w:abstractNumId w:val="27"/>
  </w:num>
  <w:num w:numId="9">
    <w:abstractNumId w:val="17"/>
  </w:num>
  <w:num w:numId="10">
    <w:abstractNumId w:val="24"/>
  </w:num>
  <w:num w:numId="11">
    <w:abstractNumId w:val="32"/>
  </w:num>
  <w:num w:numId="12">
    <w:abstractNumId w:val="29"/>
  </w:num>
  <w:num w:numId="13">
    <w:abstractNumId w:val="26"/>
  </w:num>
  <w:num w:numId="14">
    <w:abstractNumId w:val="2"/>
  </w:num>
  <w:num w:numId="15">
    <w:abstractNumId w:val="11"/>
  </w:num>
  <w:num w:numId="16">
    <w:abstractNumId w:val="5"/>
  </w:num>
  <w:num w:numId="17">
    <w:abstractNumId w:val="1"/>
  </w:num>
  <w:num w:numId="18">
    <w:abstractNumId w:val="8"/>
  </w:num>
  <w:num w:numId="19">
    <w:abstractNumId w:val="3"/>
  </w:num>
  <w:num w:numId="20">
    <w:abstractNumId w:val="21"/>
  </w:num>
  <w:num w:numId="21">
    <w:abstractNumId w:val="9"/>
  </w:num>
  <w:num w:numId="22">
    <w:abstractNumId w:val="15"/>
  </w:num>
  <w:num w:numId="23">
    <w:abstractNumId w:val="19"/>
  </w:num>
  <w:num w:numId="24">
    <w:abstractNumId w:val="23"/>
  </w:num>
  <w:num w:numId="25">
    <w:abstractNumId w:val="7"/>
  </w:num>
  <w:num w:numId="26">
    <w:abstractNumId w:val="12"/>
  </w:num>
  <w:num w:numId="27">
    <w:abstractNumId w:val="30"/>
  </w:num>
  <w:num w:numId="28">
    <w:abstractNumId w:val="10"/>
  </w:num>
  <w:num w:numId="29">
    <w:abstractNumId w:val="4"/>
  </w:num>
  <w:num w:numId="30">
    <w:abstractNumId w:val="20"/>
  </w:num>
  <w:num w:numId="31">
    <w:abstractNumId w:val="13"/>
  </w:num>
  <w:num w:numId="32">
    <w:abstractNumId w:val="0"/>
  </w:num>
  <w:num w:numId="33">
    <w:abstractNumId w:val="31"/>
  </w:num>
  <w:num w:numId="34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1A87"/>
    <w:rsid w:val="00002FF2"/>
    <w:rsid w:val="00003B3A"/>
    <w:rsid w:val="00004A28"/>
    <w:rsid w:val="00004DB6"/>
    <w:rsid w:val="00005B5A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0DD"/>
    <w:rsid w:val="0001528A"/>
    <w:rsid w:val="0001558C"/>
    <w:rsid w:val="00015604"/>
    <w:rsid w:val="00015766"/>
    <w:rsid w:val="000167B3"/>
    <w:rsid w:val="00016DFF"/>
    <w:rsid w:val="00016F95"/>
    <w:rsid w:val="000177C1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5EA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0F0"/>
    <w:rsid w:val="0007035F"/>
    <w:rsid w:val="000708C8"/>
    <w:rsid w:val="000711C8"/>
    <w:rsid w:val="00072763"/>
    <w:rsid w:val="00072F17"/>
    <w:rsid w:val="00074481"/>
    <w:rsid w:val="00074B7B"/>
    <w:rsid w:val="00075E6D"/>
    <w:rsid w:val="00075FF5"/>
    <w:rsid w:val="000762B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0A8F"/>
    <w:rsid w:val="000913F6"/>
    <w:rsid w:val="000922AF"/>
    <w:rsid w:val="000926B9"/>
    <w:rsid w:val="00092B78"/>
    <w:rsid w:val="00093243"/>
    <w:rsid w:val="000932D5"/>
    <w:rsid w:val="0009366D"/>
    <w:rsid w:val="00093CD0"/>
    <w:rsid w:val="00094C0A"/>
    <w:rsid w:val="000955AD"/>
    <w:rsid w:val="0009595B"/>
    <w:rsid w:val="00095ACE"/>
    <w:rsid w:val="00096F2D"/>
    <w:rsid w:val="000974CC"/>
    <w:rsid w:val="00097536"/>
    <w:rsid w:val="000A00E1"/>
    <w:rsid w:val="000A0349"/>
    <w:rsid w:val="000A09B6"/>
    <w:rsid w:val="000A0BD9"/>
    <w:rsid w:val="000A2959"/>
    <w:rsid w:val="000A2F33"/>
    <w:rsid w:val="000A32C3"/>
    <w:rsid w:val="000A531D"/>
    <w:rsid w:val="000A5D09"/>
    <w:rsid w:val="000A6EEB"/>
    <w:rsid w:val="000A6F9A"/>
    <w:rsid w:val="000B2018"/>
    <w:rsid w:val="000B2D90"/>
    <w:rsid w:val="000B2FE7"/>
    <w:rsid w:val="000B36EB"/>
    <w:rsid w:val="000B392F"/>
    <w:rsid w:val="000B46D6"/>
    <w:rsid w:val="000B50DE"/>
    <w:rsid w:val="000B5844"/>
    <w:rsid w:val="000B7841"/>
    <w:rsid w:val="000B7CBE"/>
    <w:rsid w:val="000C0AB7"/>
    <w:rsid w:val="000C1302"/>
    <w:rsid w:val="000C23C7"/>
    <w:rsid w:val="000C321E"/>
    <w:rsid w:val="000C49DA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B1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1F6"/>
    <w:rsid w:val="0010272D"/>
    <w:rsid w:val="00103538"/>
    <w:rsid w:val="0010356B"/>
    <w:rsid w:val="001042B2"/>
    <w:rsid w:val="00105922"/>
    <w:rsid w:val="0010670C"/>
    <w:rsid w:val="00107642"/>
    <w:rsid w:val="00110907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5DA5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EA2"/>
    <w:rsid w:val="00131F3B"/>
    <w:rsid w:val="0013271C"/>
    <w:rsid w:val="00133D09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459F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4DC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434"/>
    <w:rsid w:val="001638DB"/>
    <w:rsid w:val="0016466F"/>
    <w:rsid w:val="00164CFB"/>
    <w:rsid w:val="00164E0E"/>
    <w:rsid w:val="00165508"/>
    <w:rsid w:val="0016554A"/>
    <w:rsid w:val="00165965"/>
    <w:rsid w:val="00166F5B"/>
    <w:rsid w:val="001671AA"/>
    <w:rsid w:val="001702E3"/>
    <w:rsid w:val="0017100F"/>
    <w:rsid w:val="00171F65"/>
    <w:rsid w:val="0017232E"/>
    <w:rsid w:val="001729A3"/>
    <w:rsid w:val="001729DE"/>
    <w:rsid w:val="00172D8F"/>
    <w:rsid w:val="00172F54"/>
    <w:rsid w:val="001743DF"/>
    <w:rsid w:val="00174987"/>
    <w:rsid w:val="00176380"/>
    <w:rsid w:val="001765D5"/>
    <w:rsid w:val="001775C9"/>
    <w:rsid w:val="00177AAD"/>
    <w:rsid w:val="00177D92"/>
    <w:rsid w:val="00177FBC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916"/>
    <w:rsid w:val="00194C1F"/>
    <w:rsid w:val="00194E68"/>
    <w:rsid w:val="00195813"/>
    <w:rsid w:val="00195A30"/>
    <w:rsid w:val="00195AF7"/>
    <w:rsid w:val="001960BF"/>
    <w:rsid w:val="00197777"/>
    <w:rsid w:val="00197C91"/>
    <w:rsid w:val="00197D64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534"/>
    <w:rsid w:val="001A67EA"/>
    <w:rsid w:val="001A685D"/>
    <w:rsid w:val="001A6AAB"/>
    <w:rsid w:val="001A7E2E"/>
    <w:rsid w:val="001B0BDB"/>
    <w:rsid w:val="001B0BDE"/>
    <w:rsid w:val="001B246D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58C"/>
    <w:rsid w:val="001D4A9A"/>
    <w:rsid w:val="001D58E3"/>
    <w:rsid w:val="001D59AC"/>
    <w:rsid w:val="001D7B08"/>
    <w:rsid w:val="001E013E"/>
    <w:rsid w:val="001E1454"/>
    <w:rsid w:val="001E1F13"/>
    <w:rsid w:val="001E236D"/>
    <w:rsid w:val="001E31F9"/>
    <w:rsid w:val="001E370A"/>
    <w:rsid w:val="001E3BC5"/>
    <w:rsid w:val="001E53FB"/>
    <w:rsid w:val="001E5513"/>
    <w:rsid w:val="001E5855"/>
    <w:rsid w:val="001E65BD"/>
    <w:rsid w:val="001E6898"/>
    <w:rsid w:val="001E73A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69A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DBC"/>
    <w:rsid w:val="00220BE5"/>
    <w:rsid w:val="00221327"/>
    <w:rsid w:val="00221B46"/>
    <w:rsid w:val="00221BF3"/>
    <w:rsid w:val="0022246F"/>
    <w:rsid w:val="00222613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AA6"/>
    <w:rsid w:val="002343B4"/>
    <w:rsid w:val="0023591B"/>
    <w:rsid w:val="00235D15"/>
    <w:rsid w:val="0023637D"/>
    <w:rsid w:val="0023646D"/>
    <w:rsid w:val="00236820"/>
    <w:rsid w:val="00236F5F"/>
    <w:rsid w:val="0023771C"/>
    <w:rsid w:val="00237A43"/>
    <w:rsid w:val="00241402"/>
    <w:rsid w:val="002419A6"/>
    <w:rsid w:val="00242955"/>
    <w:rsid w:val="00242E42"/>
    <w:rsid w:val="0024385C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9C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0420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60E"/>
    <w:rsid w:val="0029112C"/>
    <w:rsid w:val="00291E42"/>
    <w:rsid w:val="00292E30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139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6FA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D21"/>
    <w:rsid w:val="002F3F6E"/>
    <w:rsid w:val="002F559A"/>
    <w:rsid w:val="002F64F0"/>
    <w:rsid w:val="002F71DE"/>
    <w:rsid w:val="002F73DA"/>
    <w:rsid w:val="002F7D09"/>
    <w:rsid w:val="00301509"/>
    <w:rsid w:val="00301560"/>
    <w:rsid w:val="00301E0E"/>
    <w:rsid w:val="00301EEB"/>
    <w:rsid w:val="0030386A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B81"/>
    <w:rsid w:val="00315286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F18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2EA"/>
    <w:rsid w:val="00355D10"/>
    <w:rsid w:val="00355EA3"/>
    <w:rsid w:val="003615D9"/>
    <w:rsid w:val="00361E11"/>
    <w:rsid w:val="0036362C"/>
    <w:rsid w:val="003637C1"/>
    <w:rsid w:val="003644F7"/>
    <w:rsid w:val="00364CCB"/>
    <w:rsid w:val="00364D1A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925"/>
    <w:rsid w:val="00373F26"/>
    <w:rsid w:val="003741BF"/>
    <w:rsid w:val="00375538"/>
    <w:rsid w:val="00375565"/>
    <w:rsid w:val="003756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DA"/>
    <w:rsid w:val="00392367"/>
    <w:rsid w:val="003929C7"/>
    <w:rsid w:val="00392BD8"/>
    <w:rsid w:val="00392F04"/>
    <w:rsid w:val="00393ECA"/>
    <w:rsid w:val="00393F7F"/>
    <w:rsid w:val="00394572"/>
    <w:rsid w:val="0039466A"/>
    <w:rsid w:val="00394A7D"/>
    <w:rsid w:val="003954FC"/>
    <w:rsid w:val="00395A53"/>
    <w:rsid w:val="003A0434"/>
    <w:rsid w:val="003A1795"/>
    <w:rsid w:val="003A1E25"/>
    <w:rsid w:val="003A2139"/>
    <w:rsid w:val="003A27C4"/>
    <w:rsid w:val="003A2DC8"/>
    <w:rsid w:val="003A35B4"/>
    <w:rsid w:val="003A39D1"/>
    <w:rsid w:val="003A3B3E"/>
    <w:rsid w:val="003A4605"/>
    <w:rsid w:val="003A4675"/>
    <w:rsid w:val="003A4B15"/>
    <w:rsid w:val="003A4E1C"/>
    <w:rsid w:val="003A5188"/>
    <w:rsid w:val="003A5BFE"/>
    <w:rsid w:val="003A69C5"/>
    <w:rsid w:val="003A6E29"/>
    <w:rsid w:val="003B0E33"/>
    <w:rsid w:val="003B1565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02"/>
    <w:rsid w:val="003D058F"/>
    <w:rsid w:val="003D0C1C"/>
    <w:rsid w:val="003D0E45"/>
    <w:rsid w:val="003D1AE5"/>
    <w:rsid w:val="003D1B3E"/>
    <w:rsid w:val="003D2F79"/>
    <w:rsid w:val="003D3A40"/>
    <w:rsid w:val="003D4083"/>
    <w:rsid w:val="003D4F3F"/>
    <w:rsid w:val="003D5D75"/>
    <w:rsid w:val="003D6EF3"/>
    <w:rsid w:val="003D776D"/>
    <w:rsid w:val="003E02A9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04D"/>
    <w:rsid w:val="003E7374"/>
    <w:rsid w:val="003E796D"/>
    <w:rsid w:val="003E7D3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35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082"/>
    <w:rsid w:val="0040781B"/>
    <w:rsid w:val="00410ED2"/>
    <w:rsid w:val="00413381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6F9"/>
    <w:rsid w:val="004224BC"/>
    <w:rsid w:val="00422C15"/>
    <w:rsid w:val="004239A8"/>
    <w:rsid w:val="00423D22"/>
    <w:rsid w:val="0042461F"/>
    <w:rsid w:val="00424B2D"/>
    <w:rsid w:val="0042629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F1F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8C1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513"/>
    <w:rsid w:val="004519E9"/>
    <w:rsid w:val="00452591"/>
    <w:rsid w:val="0045554F"/>
    <w:rsid w:val="004557A0"/>
    <w:rsid w:val="004569CE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4A3"/>
    <w:rsid w:val="004679EC"/>
    <w:rsid w:val="00467C47"/>
    <w:rsid w:val="00467F4F"/>
    <w:rsid w:val="00470D00"/>
    <w:rsid w:val="00470D89"/>
    <w:rsid w:val="0047199F"/>
    <w:rsid w:val="00472391"/>
    <w:rsid w:val="00472B0C"/>
    <w:rsid w:val="00473D02"/>
    <w:rsid w:val="00474499"/>
    <w:rsid w:val="00474724"/>
    <w:rsid w:val="004778A2"/>
    <w:rsid w:val="00480380"/>
    <w:rsid w:val="00480D0B"/>
    <w:rsid w:val="0048120F"/>
    <w:rsid w:val="0048166C"/>
    <w:rsid w:val="004819DE"/>
    <w:rsid w:val="00483D9A"/>
    <w:rsid w:val="00483F3B"/>
    <w:rsid w:val="004851A1"/>
    <w:rsid w:val="004857B5"/>
    <w:rsid w:val="00485B07"/>
    <w:rsid w:val="00486AC4"/>
    <w:rsid w:val="00486AED"/>
    <w:rsid w:val="004917A7"/>
    <w:rsid w:val="00491F33"/>
    <w:rsid w:val="004920E0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200"/>
    <w:rsid w:val="00497966"/>
    <w:rsid w:val="004A020D"/>
    <w:rsid w:val="004A1080"/>
    <w:rsid w:val="004A11E3"/>
    <w:rsid w:val="004A17AE"/>
    <w:rsid w:val="004A25D4"/>
    <w:rsid w:val="004A2F85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DDF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154"/>
    <w:rsid w:val="004B547C"/>
    <w:rsid w:val="004B5638"/>
    <w:rsid w:val="004B59C7"/>
    <w:rsid w:val="004B5D63"/>
    <w:rsid w:val="004B6288"/>
    <w:rsid w:val="004B62E6"/>
    <w:rsid w:val="004B65AB"/>
    <w:rsid w:val="004B66CB"/>
    <w:rsid w:val="004B6CC3"/>
    <w:rsid w:val="004B7331"/>
    <w:rsid w:val="004B7780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908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2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524C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4F5"/>
    <w:rsid w:val="00553919"/>
    <w:rsid w:val="00554572"/>
    <w:rsid w:val="00554685"/>
    <w:rsid w:val="00555B7E"/>
    <w:rsid w:val="00556214"/>
    <w:rsid w:val="0055621A"/>
    <w:rsid w:val="00556854"/>
    <w:rsid w:val="00556B2B"/>
    <w:rsid w:val="00556C58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798"/>
    <w:rsid w:val="00570D0C"/>
    <w:rsid w:val="00570F96"/>
    <w:rsid w:val="00571294"/>
    <w:rsid w:val="00571719"/>
    <w:rsid w:val="00571B8A"/>
    <w:rsid w:val="00572736"/>
    <w:rsid w:val="00572860"/>
    <w:rsid w:val="00572884"/>
    <w:rsid w:val="005734FC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F2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905"/>
    <w:rsid w:val="00595CC6"/>
    <w:rsid w:val="00596BAD"/>
    <w:rsid w:val="00596C0A"/>
    <w:rsid w:val="00596C48"/>
    <w:rsid w:val="00596DA1"/>
    <w:rsid w:val="00597AAA"/>
    <w:rsid w:val="005A08C2"/>
    <w:rsid w:val="005A0A51"/>
    <w:rsid w:val="005A2DDD"/>
    <w:rsid w:val="005A2FE4"/>
    <w:rsid w:val="005A38D2"/>
    <w:rsid w:val="005A3E4E"/>
    <w:rsid w:val="005A3EA4"/>
    <w:rsid w:val="005A3FED"/>
    <w:rsid w:val="005A475A"/>
    <w:rsid w:val="005A485C"/>
    <w:rsid w:val="005A4C95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3E1C"/>
    <w:rsid w:val="005B3F30"/>
    <w:rsid w:val="005B408C"/>
    <w:rsid w:val="005B5201"/>
    <w:rsid w:val="005B53C8"/>
    <w:rsid w:val="005B5573"/>
    <w:rsid w:val="005B7E1B"/>
    <w:rsid w:val="005C1320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18F"/>
    <w:rsid w:val="005F7557"/>
    <w:rsid w:val="005F7963"/>
    <w:rsid w:val="005F79E0"/>
    <w:rsid w:val="0060074F"/>
    <w:rsid w:val="00600D6F"/>
    <w:rsid w:val="006014F1"/>
    <w:rsid w:val="006020B8"/>
    <w:rsid w:val="00603854"/>
    <w:rsid w:val="00603AAA"/>
    <w:rsid w:val="00603C6E"/>
    <w:rsid w:val="00603F2F"/>
    <w:rsid w:val="006049C9"/>
    <w:rsid w:val="006052DA"/>
    <w:rsid w:val="00605E5F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1E97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204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C20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00C"/>
    <w:rsid w:val="006654C5"/>
    <w:rsid w:val="00665CF7"/>
    <w:rsid w:val="00665D0F"/>
    <w:rsid w:val="006667C6"/>
    <w:rsid w:val="006667F0"/>
    <w:rsid w:val="006675AB"/>
    <w:rsid w:val="00667865"/>
    <w:rsid w:val="00667F56"/>
    <w:rsid w:val="00671814"/>
    <w:rsid w:val="00671B0C"/>
    <w:rsid w:val="0067259D"/>
    <w:rsid w:val="00672AA4"/>
    <w:rsid w:val="00672B7A"/>
    <w:rsid w:val="006731E8"/>
    <w:rsid w:val="006751DB"/>
    <w:rsid w:val="0067640C"/>
    <w:rsid w:val="006768F4"/>
    <w:rsid w:val="00676F55"/>
    <w:rsid w:val="00677162"/>
    <w:rsid w:val="00677881"/>
    <w:rsid w:val="006779F3"/>
    <w:rsid w:val="00677D68"/>
    <w:rsid w:val="00680AB6"/>
    <w:rsid w:val="00680CDD"/>
    <w:rsid w:val="00681561"/>
    <w:rsid w:val="00681AA9"/>
    <w:rsid w:val="00682434"/>
    <w:rsid w:val="0068275F"/>
    <w:rsid w:val="0068287C"/>
    <w:rsid w:val="00682BD9"/>
    <w:rsid w:val="00683133"/>
    <w:rsid w:val="006834E1"/>
    <w:rsid w:val="00683FE8"/>
    <w:rsid w:val="0068438E"/>
    <w:rsid w:val="00684AEC"/>
    <w:rsid w:val="00684EBB"/>
    <w:rsid w:val="0068508D"/>
    <w:rsid w:val="006853B5"/>
    <w:rsid w:val="00685F88"/>
    <w:rsid w:val="006861B7"/>
    <w:rsid w:val="006864D6"/>
    <w:rsid w:val="00686D71"/>
    <w:rsid w:val="00690027"/>
    <w:rsid w:val="0069124E"/>
    <w:rsid w:val="006924AB"/>
    <w:rsid w:val="00693883"/>
    <w:rsid w:val="006941B7"/>
    <w:rsid w:val="006954B5"/>
    <w:rsid w:val="00695CFD"/>
    <w:rsid w:val="00696DDF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17"/>
    <w:rsid w:val="006A6DCA"/>
    <w:rsid w:val="006A6F66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1AC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02F"/>
    <w:rsid w:val="006E656B"/>
    <w:rsid w:val="006E658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3B4B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4F"/>
    <w:rsid w:val="0072048A"/>
    <w:rsid w:val="007205D3"/>
    <w:rsid w:val="00721ABB"/>
    <w:rsid w:val="007231A2"/>
    <w:rsid w:val="00723511"/>
    <w:rsid w:val="0072421E"/>
    <w:rsid w:val="007246A6"/>
    <w:rsid w:val="00726352"/>
    <w:rsid w:val="007268DE"/>
    <w:rsid w:val="00726F39"/>
    <w:rsid w:val="007305D7"/>
    <w:rsid w:val="00730640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2DF"/>
    <w:rsid w:val="007416BF"/>
    <w:rsid w:val="007437ED"/>
    <w:rsid w:val="00743DFC"/>
    <w:rsid w:val="00743E2F"/>
    <w:rsid w:val="007447F9"/>
    <w:rsid w:val="0074493B"/>
    <w:rsid w:val="00744A2B"/>
    <w:rsid w:val="00745732"/>
    <w:rsid w:val="007462AA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67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11F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9B4"/>
    <w:rsid w:val="00782B2F"/>
    <w:rsid w:val="007840B6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F3D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897"/>
    <w:rsid w:val="007B4935"/>
    <w:rsid w:val="007B4CEC"/>
    <w:rsid w:val="007B5B9A"/>
    <w:rsid w:val="007B7473"/>
    <w:rsid w:val="007B7938"/>
    <w:rsid w:val="007C0625"/>
    <w:rsid w:val="007C0C1D"/>
    <w:rsid w:val="007C14AB"/>
    <w:rsid w:val="007C2E67"/>
    <w:rsid w:val="007C3F72"/>
    <w:rsid w:val="007C4975"/>
    <w:rsid w:val="007C4F07"/>
    <w:rsid w:val="007C57C7"/>
    <w:rsid w:val="007C5A32"/>
    <w:rsid w:val="007C5C92"/>
    <w:rsid w:val="007C60C4"/>
    <w:rsid w:val="007C61C2"/>
    <w:rsid w:val="007C67A2"/>
    <w:rsid w:val="007C68CB"/>
    <w:rsid w:val="007D0995"/>
    <w:rsid w:val="007D0FA8"/>
    <w:rsid w:val="007D3A75"/>
    <w:rsid w:val="007D3F27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BE4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D24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08E9"/>
    <w:rsid w:val="0084110A"/>
    <w:rsid w:val="00841C3C"/>
    <w:rsid w:val="0084447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4782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4C"/>
    <w:rsid w:val="0089094C"/>
    <w:rsid w:val="00891479"/>
    <w:rsid w:val="008919DC"/>
    <w:rsid w:val="00891A7D"/>
    <w:rsid w:val="00892AE2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46F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19E0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D7F41"/>
    <w:rsid w:val="008E0AB8"/>
    <w:rsid w:val="008E1A5B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E8"/>
    <w:rsid w:val="008F3389"/>
    <w:rsid w:val="008F45EB"/>
    <w:rsid w:val="008F45F5"/>
    <w:rsid w:val="008F47A9"/>
    <w:rsid w:val="008F4BA4"/>
    <w:rsid w:val="008F5413"/>
    <w:rsid w:val="008F5A2F"/>
    <w:rsid w:val="008F677A"/>
    <w:rsid w:val="008F6F03"/>
    <w:rsid w:val="00900020"/>
    <w:rsid w:val="00901099"/>
    <w:rsid w:val="009013AE"/>
    <w:rsid w:val="009013BC"/>
    <w:rsid w:val="00901BDB"/>
    <w:rsid w:val="0090390B"/>
    <w:rsid w:val="00903DC7"/>
    <w:rsid w:val="009046D3"/>
    <w:rsid w:val="00905500"/>
    <w:rsid w:val="00905783"/>
    <w:rsid w:val="00905BF4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83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0B4"/>
    <w:rsid w:val="00923515"/>
    <w:rsid w:val="00923694"/>
    <w:rsid w:val="009243A9"/>
    <w:rsid w:val="00924767"/>
    <w:rsid w:val="00924958"/>
    <w:rsid w:val="00925333"/>
    <w:rsid w:val="0092591B"/>
    <w:rsid w:val="00925A2C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2FEB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3793D"/>
    <w:rsid w:val="00940404"/>
    <w:rsid w:val="0094073D"/>
    <w:rsid w:val="00941255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E55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089"/>
    <w:rsid w:val="009622C1"/>
    <w:rsid w:val="009637E5"/>
    <w:rsid w:val="0096440F"/>
    <w:rsid w:val="009656CA"/>
    <w:rsid w:val="009669AF"/>
    <w:rsid w:val="00966BD5"/>
    <w:rsid w:val="00967297"/>
    <w:rsid w:val="009674FB"/>
    <w:rsid w:val="00967C80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7D"/>
    <w:rsid w:val="00976684"/>
    <w:rsid w:val="00976B60"/>
    <w:rsid w:val="00977B2C"/>
    <w:rsid w:val="00980758"/>
    <w:rsid w:val="0098134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3E2"/>
    <w:rsid w:val="009918F8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2891"/>
    <w:rsid w:val="009B4AAB"/>
    <w:rsid w:val="009B4ECA"/>
    <w:rsid w:val="009B672F"/>
    <w:rsid w:val="009C01BA"/>
    <w:rsid w:val="009C02F8"/>
    <w:rsid w:val="009C0933"/>
    <w:rsid w:val="009C1B68"/>
    <w:rsid w:val="009C1D7A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3D3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3BD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C1A"/>
    <w:rsid w:val="00A22F4D"/>
    <w:rsid w:val="00A231B5"/>
    <w:rsid w:val="00A23590"/>
    <w:rsid w:val="00A23F94"/>
    <w:rsid w:val="00A24437"/>
    <w:rsid w:val="00A24B73"/>
    <w:rsid w:val="00A25C81"/>
    <w:rsid w:val="00A269A8"/>
    <w:rsid w:val="00A27A01"/>
    <w:rsid w:val="00A31C83"/>
    <w:rsid w:val="00A31DA8"/>
    <w:rsid w:val="00A33E16"/>
    <w:rsid w:val="00A33FE0"/>
    <w:rsid w:val="00A34527"/>
    <w:rsid w:val="00A349A8"/>
    <w:rsid w:val="00A34BCB"/>
    <w:rsid w:val="00A35245"/>
    <w:rsid w:val="00A40A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7D1"/>
    <w:rsid w:val="00A46DA2"/>
    <w:rsid w:val="00A472E1"/>
    <w:rsid w:val="00A47C6C"/>
    <w:rsid w:val="00A50033"/>
    <w:rsid w:val="00A50DE8"/>
    <w:rsid w:val="00A5153E"/>
    <w:rsid w:val="00A51B09"/>
    <w:rsid w:val="00A53524"/>
    <w:rsid w:val="00A539AF"/>
    <w:rsid w:val="00A53C73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0E1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79"/>
    <w:rsid w:val="00A714B9"/>
    <w:rsid w:val="00A72FD5"/>
    <w:rsid w:val="00A7347B"/>
    <w:rsid w:val="00A73949"/>
    <w:rsid w:val="00A75964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5A1"/>
    <w:rsid w:val="00A91088"/>
    <w:rsid w:val="00A9123F"/>
    <w:rsid w:val="00A912AE"/>
    <w:rsid w:val="00A917CA"/>
    <w:rsid w:val="00A91D13"/>
    <w:rsid w:val="00A91F80"/>
    <w:rsid w:val="00A9219A"/>
    <w:rsid w:val="00A92BB2"/>
    <w:rsid w:val="00A92F67"/>
    <w:rsid w:val="00A9498F"/>
    <w:rsid w:val="00A9576C"/>
    <w:rsid w:val="00A96058"/>
    <w:rsid w:val="00A96B94"/>
    <w:rsid w:val="00A96DFC"/>
    <w:rsid w:val="00A97305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14A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9B1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27CD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1CA"/>
    <w:rsid w:val="00AE750E"/>
    <w:rsid w:val="00AE7A37"/>
    <w:rsid w:val="00AF2791"/>
    <w:rsid w:val="00AF357C"/>
    <w:rsid w:val="00AF39F5"/>
    <w:rsid w:val="00AF3CDC"/>
    <w:rsid w:val="00AF4362"/>
    <w:rsid w:val="00AF44D1"/>
    <w:rsid w:val="00AF66DC"/>
    <w:rsid w:val="00B007F1"/>
    <w:rsid w:val="00B00A92"/>
    <w:rsid w:val="00B01493"/>
    <w:rsid w:val="00B041ED"/>
    <w:rsid w:val="00B049A0"/>
    <w:rsid w:val="00B049B6"/>
    <w:rsid w:val="00B0570F"/>
    <w:rsid w:val="00B05CE0"/>
    <w:rsid w:val="00B06C98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9F1"/>
    <w:rsid w:val="00B15A61"/>
    <w:rsid w:val="00B16070"/>
    <w:rsid w:val="00B16377"/>
    <w:rsid w:val="00B16AFC"/>
    <w:rsid w:val="00B21906"/>
    <w:rsid w:val="00B24575"/>
    <w:rsid w:val="00B25510"/>
    <w:rsid w:val="00B255BF"/>
    <w:rsid w:val="00B25BE9"/>
    <w:rsid w:val="00B27423"/>
    <w:rsid w:val="00B27CFC"/>
    <w:rsid w:val="00B30512"/>
    <w:rsid w:val="00B308E7"/>
    <w:rsid w:val="00B30D14"/>
    <w:rsid w:val="00B30D6C"/>
    <w:rsid w:val="00B3198F"/>
    <w:rsid w:val="00B31CB9"/>
    <w:rsid w:val="00B32F32"/>
    <w:rsid w:val="00B3435F"/>
    <w:rsid w:val="00B349AC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C06"/>
    <w:rsid w:val="00B50DE9"/>
    <w:rsid w:val="00B50F5A"/>
    <w:rsid w:val="00B51AB9"/>
    <w:rsid w:val="00B522A5"/>
    <w:rsid w:val="00B52D99"/>
    <w:rsid w:val="00B52E3F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DF"/>
    <w:rsid w:val="00B66AE0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0E3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2C8"/>
    <w:rsid w:val="00B85D3F"/>
    <w:rsid w:val="00B864C8"/>
    <w:rsid w:val="00B86DB6"/>
    <w:rsid w:val="00B87489"/>
    <w:rsid w:val="00B87673"/>
    <w:rsid w:val="00B912A0"/>
    <w:rsid w:val="00B91C5D"/>
    <w:rsid w:val="00B9350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7E3"/>
    <w:rsid w:val="00BA6D83"/>
    <w:rsid w:val="00BA6E21"/>
    <w:rsid w:val="00BA6E2F"/>
    <w:rsid w:val="00BA776F"/>
    <w:rsid w:val="00BA7A61"/>
    <w:rsid w:val="00BB0C08"/>
    <w:rsid w:val="00BB1E6E"/>
    <w:rsid w:val="00BB21F0"/>
    <w:rsid w:val="00BB302A"/>
    <w:rsid w:val="00BB3239"/>
    <w:rsid w:val="00BB3A75"/>
    <w:rsid w:val="00BB3D17"/>
    <w:rsid w:val="00BB4937"/>
    <w:rsid w:val="00BB4A87"/>
    <w:rsid w:val="00BB6445"/>
    <w:rsid w:val="00BB66B6"/>
    <w:rsid w:val="00BB6868"/>
    <w:rsid w:val="00BB76B3"/>
    <w:rsid w:val="00BB7C4D"/>
    <w:rsid w:val="00BC037E"/>
    <w:rsid w:val="00BC0E66"/>
    <w:rsid w:val="00BC1535"/>
    <w:rsid w:val="00BC1A47"/>
    <w:rsid w:val="00BC25C6"/>
    <w:rsid w:val="00BC39DA"/>
    <w:rsid w:val="00BC3CD6"/>
    <w:rsid w:val="00BC4DBE"/>
    <w:rsid w:val="00BC640D"/>
    <w:rsid w:val="00BC6BDA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43"/>
    <w:rsid w:val="00BE13A8"/>
    <w:rsid w:val="00BE1813"/>
    <w:rsid w:val="00BE1B72"/>
    <w:rsid w:val="00BE2FEF"/>
    <w:rsid w:val="00BE3AE5"/>
    <w:rsid w:val="00BE5385"/>
    <w:rsid w:val="00BE56FB"/>
    <w:rsid w:val="00BE589E"/>
    <w:rsid w:val="00BE6A97"/>
    <w:rsid w:val="00BE75F1"/>
    <w:rsid w:val="00BF0114"/>
    <w:rsid w:val="00BF05ED"/>
    <w:rsid w:val="00BF0650"/>
    <w:rsid w:val="00BF0C00"/>
    <w:rsid w:val="00BF0E09"/>
    <w:rsid w:val="00BF32BC"/>
    <w:rsid w:val="00BF32CB"/>
    <w:rsid w:val="00BF3CF9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85D"/>
    <w:rsid w:val="00C05AB4"/>
    <w:rsid w:val="00C06673"/>
    <w:rsid w:val="00C068AA"/>
    <w:rsid w:val="00C07186"/>
    <w:rsid w:val="00C073AF"/>
    <w:rsid w:val="00C07818"/>
    <w:rsid w:val="00C10066"/>
    <w:rsid w:val="00C113BB"/>
    <w:rsid w:val="00C114F3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1E5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C8"/>
    <w:rsid w:val="00C45425"/>
    <w:rsid w:val="00C454C4"/>
    <w:rsid w:val="00C4588E"/>
    <w:rsid w:val="00C45C85"/>
    <w:rsid w:val="00C4606F"/>
    <w:rsid w:val="00C4640B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6C6"/>
    <w:rsid w:val="00C53B0F"/>
    <w:rsid w:val="00C53BDF"/>
    <w:rsid w:val="00C53F19"/>
    <w:rsid w:val="00C5424B"/>
    <w:rsid w:val="00C5494E"/>
    <w:rsid w:val="00C54FF1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775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724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6D07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B9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1F62"/>
    <w:rsid w:val="00CF24EB"/>
    <w:rsid w:val="00CF25CB"/>
    <w:rsid w:val="00CF2FDF"/>
    <w:rsid w:val="00CF327A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844"/>
    <w:rsid w:val="00D10D7F"/>
    <w:rsid w:val="00D10DE9"/>
    <w:rsid w:val="00D115C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2F99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4B56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26"/>
    <w:rsid w:val="00D63840"/>
    <w:rsid w:val="00D63A32"/>
    <w:rsid w:val="00D64A17"/>
    <w:rsid w:val="00D667A5"/>
    <w:rsid w:val="00D66D30"/>
    <w:rsid w:val="00D66E81"/>
    <w:rsid w:val="00D67329"/>
    <w:rsid w:val="00D67B38"/>
    <w:rsid w:val="00D70C6B"/>
    <w:rsid w:val="00D713F3"/>
    <w:rsid w:val="00D7147E"/>
    <w:rsid w:val="00D71D7D"/>
    <w:rsid w:val="00D7382E"/>
    <w:rsid w:val="00D73FCB"/>
    <w:rsid w:val="00D74CF8"/>
    <w:rsid w:val="00D74D23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05D"/>
    <w:rsid w:val="00D852D7"/>
    <w:rsid w:val="00D86185"/>
    <w:rsid w:val="00D87454"/>
    <w:rsid w:val="00D8761B"/>
    <w:rsid w:val="00D879CC"/>
    <w:rsid w:val="00D87E4A"/>
    <w:rsid w:val="00D905E0"/>
    <w:rsid w:val="00D90FE6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57C"/>
    <w:rsid w:val="00D97638"/>
    <w:rsid w:val="00D97A9C"/>
    <w:rsid w:val="00DA1D59"/>
    <w:rsid w:val="00DA20E3"/>
    <w:rsid w:val="00DA3009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1605"/>
    <w:rsid w:val="00DB2747"/>
    <w:rsid w:val="00DB404B"/>
    <w:rsid w:val="00DB4B4B"/>
    <w:rsid w:val="00DB4C85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559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456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3C3"/>
    <w:rsid w:val="00DF2831"/>
    <w:rsid w:val="00DF2B62"/>
    <w:rsid w:val="00DF44A7"/>
    <w:rsid w:val="00DF5EAE"/>
    <w:rsid w:val="00DF62F7"/>
    <w:rsid w:val="00DF7732"/>
    <w:rsid w:val="00DF778E"/>
    <w:rsid w:val="00DF7CFC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232"/>
    <w:rsid w:val="00E313A1"/>
    <w:rsid w:val="00E3185B"/>
    <w:rsid w:val="00E3307D"/>
    <w:rsid w:val="00E335FE"/>
    <w:rsid w:val="00E336C4"/>
    <w:rsid w:val="00E33878"/>
    <w:rsid w:val="00E33DC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272D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094"/>
    <w:rsid w:val="00E857B2"/>
    <w:rsid w:val="00E86B0C"/>
    <w:rsid w:val="00E908C1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215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B44"/>
    <w:rsid w:val="00EB0C3E"/>
    <w:rsid w:val="00EB11DA"/>
    <w:rsid w:val="00EB11FA"/>
    <w:rsid w:val="00EB1AA8"/>
    <w:rsid w:val="00EB2020"/>
    <w:rsid w:val="00EB2573"/>
    <w:rsid w:val="00EB285C"/>
    <w:rsid w:val="00EB29EF"/>
    <w:rsid w:val="00EB3336"/>
    <w:rsid w:val="00EB478A"/>
    <w:rsid w:val="00EB5713"/>
    <w:rsid w:val="00EB6658"/>
    <w:rsid w:val="00EB67A6"/>
    <w:rsid w:val="00EB6EE5"/>
    <w:rsid w:val="00EB73CD"/>
    <w:rsid w:val="00EB77F1"/>
    <w:rsid w:val="00EC0C7F"/>
    <w:rsid w:val="00EC1938"/>
    <w:rsid w:val="00EC1E4D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A1"/>
    <w:rsid w:val="00EE0FEE"/>
    <w:rsid w:val="00EE16FD"/>
    <w:rsid w:val="00EE1A0E"/>
    <w:rsid w:val="00EE2FD6"/>
    <w:rsid w:val="00EE367F"/>
    <w:rsid w:val="00EE3994"/>
    <w:rsid w:val="00EE3FF1"/>
    <w:rsid w:val="00EE43D9"/>
    <w:rsid w:val="00EE43FC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1F4"/>
    <w:rsid w:val="00EF3E0F"/>
    <w:rsid w:val="00EF4497"/>
    <w:rsid w:val="00EF465F"/>
    <w:rsid w:val="00EF4AFD"/>
    <w:rsid w:val="00EF6B7E"/>
    <w:rsid w:val="00EF7D8D"/>
    <w:rsid w:val="00F001E4"/>
    <w:rsid w:val="00F01DB1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C8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AC6"/>
    <w:rsid w:val="00F36DAF"/>
    <w:rsid w:val="00F40340"/>
    <w:rsid w:val="00F40350"/>
    <w:rsid w:val="00F4043F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0B93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39D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013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2ADD"/>
    <w:rsid w:val="00FA3D3F"/>
    <w:rsid w:val="00FA412E"/>
    <w:rsid w:val="00FA4643"/>
    <w:rsid w:val="00FA5AC3"/>
    <w:rsid w:val="00FA6FD6"/>
    <w:rsid w:val="00FA77DF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581"/>
    <w:rsid w:val="00FC6C5B"/>
    <w:rsid w:val="00FC707C"/>
    <w:rsid w:val="00FD0192"/>
    <w:rsid w:val="00FD04CB"/>
    <w:rsid w:val="00FD09F3"/>
    <w:rsid w:val="00FD0E44"/>
    <w:rsid w:val="00FD352D"/>
    <w:rsid w:val="00FD3FB0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EA9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D116A78"/>
  <w15:docId w15:val="{1D460783-E825-4D84-9166-A842DC7E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743D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B3239"/>
    <w:pPr>
      <w:keepNext/>
      <w:numPr>
        <w:ilvl w:val="2"/>
        <w:numId w:val="4"/>
      </w:numPr>
      <w:tabs>
        <w:tab w:val="left" w:pos="993"/>
      </w:tabs>
      <w:spacing w:before="120"/>
      <w:ind w:left="0"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noProof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65D0F"/>
    <w:pPr>
      <w:tabs>
        <w:tab w:val="left" w:pos="560"/>
        <w:tab w:val="left" w:pos="709"/>
        <w:tab w:val="right" w:leader="dot" w:pos="9911"/>
      </w:tabs>
      <w:ind w:firstLine="142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e">
    <w:name w:val="Основной текст_"/>
    <w:link w:val="1d"/>
    <w:uiPriority w:val="99"/>
    <w:locked/>
    <w:rsid w:val="007829B4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e"/>
    <w:uiPriority w:val="99"/>
    <w:rsid w:val="007829B4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829B4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7D70E-9B35-46C6-ACE0-292A7888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11</Pages>
  <Words>2702</Words>
  <Characters>18681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21341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Баданова Анастасия Андреевна</cp:lastModifiedBy>
  <cp:revision>79</cp:revision>
  <cp:lastPrinted>2024-02-05T06:49:00Z</cp:lastPrinted>
  <dcterms:created xsi:type="dcterms:W3CDTF">2024-01-25T14:02:00Z</dcterms:created>
  <dcterms:modified xsi:type="dcterms:W3CDTF">2026-09-04T08:27:00Z</dcterms:modified>
</cp:coreProperties>
</file>