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/>
      </w:pPr>
      <w:r>
        <w:rPr>
          <w:rFonts w:ascii="Verdana" w:hAnsi="Verdana"/>
        </w:rPr>
        <w:t xml:space="preserve"> 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spacing w:before="120" w:after="0"/>
        <w:ind w:left="62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подготовки закупочной процедуры на </w:t>
      </w:r>
      <w:r>
        <w:rPr>
          <w:rFonts w:eastAsia="Calibri"/>
          <w:sz w:val="26"/>
          <w:szCs w:val="26"/>
        </w:rPr>
        <w:t>«ОКПД2 71.20.19.190 на оказание инжиниринговых услуг при выполнении работ по строительству объекта: «Загорской ГАЭС-2 на р. Кунье (достройка)»</w:t>
      </w:r>
      <w:r>
        <w:rPr>
          <w:sz w:val="26"/>
          <w:szCs w:val="26"/>
        </w:rPr>
        <w:t xml:space="preserve"> на 2026 год прошу предоставить технико-коммерческое предложение стоимости выполнения работ/</w:t>
      </w:r>
      <w:r>
        <w:rPr>
          <w:sz w:val="26"/>
          <w:szCs w:val="26"/>
        </w:rPr>
        <w:t>оказания услуг</w:t>
      </w:r>
      <w:r>
        <w:rPr>
          <w:sz w:val="26"/>
          <w:szCs w:val="26"/>
        </w:rPr>
        <w:t xml:space="preserve"> в соответствии с прилагаемыми Техническими требованиями.</w:t>
      </w:r>
    </w:p>
    <w:p>
      <w:pPr>
        <w:pStyle w:val="Normal"/>
        <w:spacing w:before="120" w:after="0"/>
        <w:ind w:left="624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before="120" w:after="0"/>
        <w:ind w:left="624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юр</w:t>
      </w:r>
      <w:r>
        <w:rPr>
          <w:sz w:val="26"/>
          <w:szCs w:val="26"/>
          <w:shd w:fill="auto" w:val="clear"/>
        </w:rPr>
        <w:t>идический адрес, почтовый адрес, ИНН;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>контактные данные: номер телефона, e-mail, ФИО контактного лица;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>цену предложения в рублях (без учета НДС и с учетом НДС);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>подтверждение возможности выполнить работы в требуемом объеме и сроки (см. приложение 1 к настоящему запросу);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 xml:space="preserve">согласие Подрядчика на существенные условия будущего договора, в том числе условия оплаты и выполнения работ (см. приложение 2 к настоящему запросу); </w:t>
      </w:r>
    </w:p>
    <w:p>
      <w:pPr>
        <w:pStyle w:val="ListParagraph"/>
        <w:numPr>
          <w:ilvl w:val="0"/>
          <w:numId w:val="2"/>
        </w:numPr>
        <w:spacing w:before="12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spacing w:before="120" w:after="0"/>
        <w:ind w:left="624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120" w:after="0"/>
        <w:ind w:left="624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Приложения: 1. Технические требования на 1</w:t>
      </w:r>
      <w:r>
        <w:rPr>
          <w:sz w:val="26"/>
          <w:szCs w:val="26"/>
        </w:rPr>
        <w:t>9</w:t>
      </w:r>
      <w:r>
        <w:rPr>
          <w:sz w:val="26"/>
          <w:szCs w:val="26"/>
        </w:rPr>
        <w:t xml:space="preserve"> л. в 1 экз.</w:t>
      </w:r>
    </w:p>
    <w:p>
      <w:pPr>
        <w:pStyle w:val="Normal"/>
        <w:spacing w:before="120" w:after="0"/>
        <w:ind w:left="624" w:firstLine="567"/>
        <w:jc w:val="both"/>
        <w:rPr>
          <w:highlight w:val="none"/>
          <w:shd w:fill="auto" w:val="clear"/>
        </w:rPr>
      </w:pPr>
      <w:r>
        <w:rPr/>
      </w:r>
    </w:p>
    <w:sectPr>
      <w:headerReference w:type="default" r:id="rId2"/>
      <w:type w:val="nextPage"/>
      <w:pgSz w:w="11906" w:h="16838"/>
      <w:pgMar w:left="907" w:right="737" w:gutter="0" w:header="680" w:top="737" w:footer="0" w:bottom="68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9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7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uiPriority w:val="34"/>
    <w:qFormat/>
    <w:rsid w:val="00b1309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Application>AlterOffice/3.4.0.9$Linux_X86_64 LibreOffice_project/b8daf9e823b1a5463a2f48435ddc2e8696e7d4fc</Application>
  <AppVersion>15.0000</AppVersion>
  <Pages>1</Pages>
  <Words>221</Words>
  <Characters>1483</Characters>
  <CharactersWithSpaces>1689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>khromovms@corp.gidroogk.com</cp:lastModifiedBy>
  <cp:lastPrinted>2025-02-07T16:30:00Z</cp:lastPrinted>
  <dcterms:modified xsi:type="dcterms:W3CDTF">2026-09-04T15:13:46Z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