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B58E9" w14:textId="77777777" w:rsidR="007D0B8C" w:rsidRPr="002C7398" w:rsidRDefault="007D0B8C" w:rsidP="002C7398">
      <w:pPr>
        <w:spacing w:after="0" w:line="240" w:lineRule="auto"/>
        <w:jc w:val="center"/>
        <w:rPr>
          <w:rFonts w:ascii="Times New Roman" w:hAnsi="Times New Roman"/>
          <w:b/>
        </w:rPr>
      </w:pPr>
      <w:r w:rsidRPr="002C7398">
        <w:rPr>
          <w:rFonts w:ascii="Times New Roman" w:hAnsi="Times New Roman"/>
          <w:b/>
        </w:rPr>
        <w:t xml:space="preserve">Техническое задание </w:t>
      </w:r>
    </w:p>
    <w:p w14:paraId="1EEECCF8" w14:textId="05D0ABD5" w:rsidR="007D0B8C" w:rsidRPr="002C7398" w:rsidRDefault="007D0B8C" w:rsidP="002C7398">
      <w:pPr>
        <w:spacing w:after="0" w:line="240" w:lineRule="auto"/>
        <w:jc w:val="center"/>
        <w:rPr>
          <w:rFonts w:ascii="Times New Roman" w:hAnsi="Times New Roman"/>
          <w:b/>
        </w:rPr>
      </w:pPr>
      <w:r w:rsidRPr="002C7398">
        <w:rPr>
          <w:rFonts w:ascii="Times New Roman" w:hAnsi="Times New Roman"/>
          <w:b/>
        </w:rPr>
        <w:t xml:space="preserve">на поставку продуктов питания </w:t>
      </w:r>
      <w:r w:rsidRPr="00EE3B19">
        <w:rPr>
          <w:rFonts w:ascii="Times New Roman" w:hAnsi="Times New Roman"/>
          <w:b/>
        </w:rPr>
        <w:t>(</w:t>
      </w:r>
      <w:r w:rsidR="00182FD0" w:rsidRPr="00EE3B19">
        <w:rPr>
          <w:rFonts w:ascii="Times New Roman" w:hAnsi="Times New Roman"/>
          <w:b/>
        </w:rPr>
        <w:t xml:space="preserve">консервы, молоко сгущенное, сахар, соль, сыр) </w:t>
      </w:r>
      <w:r w:rsidRPr="00EE3B19">
        <w:rPr>
          <w:rFonts w:ascii="Times New Roman" w:hAnsi="Times New Roman"/>
          <w:b/>
        </w:rPr>
        <w:t xml:space="preserve">для организации общественного питания для нужд </w:t>
      </w:r>
      <w:proofErr w:type="spellStart"/>
      <w:r w:rsidR="00DD274B" w:rsidRPr="00DD274B">
        <w:rPr>
          <w:rFonts w:ascii="Times New Roman" w:hAnsi="Times New Roman"/>
          <w:b/>
        </w:rPr>
        <w:t>нужд</w:t>
      </w:r>
      <w:proofErr w:type="spellEnd"/>
      <w:r w:rsidR="00DD274B" w:rsidRPr="00DD274B">
        <w:rPr>
          <w:rFonts w:ascii="Times New Roman" w:hAnsi="Times New Roman"/>
          <w:b/>
        </w:rPr>
        <w:t xml:space="preserve"> ГАУСО СО «КЦСОН Талицкого района»</w:t>
      </w:r>
      <w:r w:rsidR="00DD274B">
        <w:rPr>
          <w:rFonts w:ascii="Times New Roman" w:hAnsi="Times New Roman"/>
          <w:b/>
        </w:rPr>
        <w:t xml:space="preserve"> </w:t>
      </w:r>
      <w:r w:rsidR="00273FC9" w:rsidRPr="00EE3B19">
        <w:rPr>
          <w:rFonts w:ascii="Times New Roman" w:hAnsi="Times New Roman"/>
          <w:b/>
        </w:rPr>
        <w:t>на</w:t>
      </w:r>
      <w:r w:rsidR="00765AC8">
        <w:rPr>
          <w:rFonts w:ascii="Times New Roman" w:hAnsi="Times New Roman"/>
          <w:b/>
        </w:rPr>
        <w:t xml:space="preserve"> </w:t>
      </w:r>
      <w:r w:rsidR="00DD274B">
        <w:rPr>
          <w:rFonts w:ascii="Times New Roman" w:hAnsi="Times New Roman"/>
          <w:b/>
        </w:rPr>
        <w:t>4</w:t>
      </w:r>
      <w:r w:rsidR="00273FC9" w:rsidRPr="00EE3B19">
        <w:rPr>
          <w:rFonts w:ascii="Times New Roman" w:hAnsi="Times New Roman"/>
          <w:b/>
        </w:rPr>
        <w:t xml:space="preserve"> квартал 202</w:t>
      </w:r>
      <w:r w:rsidR="00AE7739">
        <w:rPr>
          <w:rFonts w:ascii="Times New Roman" w:hAnsi="Times New Roman"/>
          <w:b/>
        </w:rPr>
        <w:t>6</w:t>
      </w:r>
      <w:r w:rsidR="00273FC9" w:rsidRPr="00EE3B19">
        <w:rPr>
          <w:rFonts w:ascii="Times New Roman" w:hAnsi="Times New Roman"/>
          <w:b/>
        </w:rPr>
        <w:t xml:space="preserve"> г.</w:t>
      </w:r>
    </w:p>
    <w:p w14:paraId="387CE0FA" w14:textId="77777777" w:rsidR="002A4F26" w:rsidRDefault="002A4F26" w:rsidP="002A4F26">
      <w:pPr>
        <w:spacing w:after="0" w:line="240" w:lineRule="auto"/>
        <w:rPr>
          <w:rFonts w:ascii="Times New Roman" w:hAnsi="Times New Roman"/>
          <w:b/>
        </w:rPr>
      </w:pPr>
    </w:p>
    <w:p w14:paraId="65E00EF7" w14:textId="068F09F0" w:rsidR="003D6BCC" w:rsidRPr="002C7398" w:rsidRDefault="002A4F26" w:rsidP="002A4F26">
      <w:pPr>
        <w:spacing w:after="0" w:line="240" w:lineRule="auto"/>
        <w:rPr>
          <w:rFonts w:ascii="Times New Roman" w:hAnsi="Times New Roman"/>
          <w:b/>
        </w:rPr>
      </w:pPr>
      <w:r w:rsidRPr="002A4F26">
        <w:rPr>
          <w:rFonts w:ascii="Times New Roman" w:hAnsi="Times New Roman"/>
          <w:b/>
        </w:rPr>
        <w:t>1. Объект закупки и характеристики товара:</w:t>
      </w:r>
    </w:p>
    <w:p w14:paraId="1F9DFFFC" w14:textId="5A7D38B5" w:rsidR="003C50F2" w:rsidRPr="002C7398" w:rsidRDefault="002A4F26" w:rsidP="002A4F26">
      <w:pPr>
        <w:widowControl w:val="0"/>
        <w:spacing w:after="0" w:line="240" w:lineRule="auto"/>
        <w:ind w:right="-108"/>
        <w:rPr>
          <w:rFonts w:ascii="Times New Roman" w:eastAsia="Times New Roman" w:hAnsi="Times New Roman"/>
          <w:bCs/>
          <w:i/>
          <w:iCs/>
          <w:lang w:eastAsia="ru-RU"/>
        </w:rPr>
      </w:pPr>
      <w:r w:rsidRPr="002A4F26">
        <w:rPr>
          <w:rFonts w:ascii="Times New Roman" w:eastAsia="Times New Roman" w:hAnsi="Times New Roman"/>
          <w:bCs/>
          <w:i/>
          <w:iCs/>
          <w:lang w:eastAsia="ru-RU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31"/>
        <w:gridCol w:w="1443"/>
        <w:gridCol w:w="2166"/>
        <w:gridCol w:w="1425"/>
        <w:gridCol w:w="1764"/>
        <w:gridCol w:w="1916"/>
      </w:tblGrid>
      <w:tr w:rsidR="00426151" w:rsidRPr="00623177" w14:paraId="7AF93523" w14:textId="77777777" w:rsidTr="00426151">
        <w:trPr>
          <w:trHeight w:val="345"/>
        </w:trPr>
        <w:tc>
          <w:tcPr>
            <w:tcW w:w="631" w:type="dxa"/>
            <w:vMerge w:val="restart"/>
            <w:hideMark/>
          </w:tcPr>
          <w:p w14:paraId="388A01B2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23177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443" w:type="dxa"/>
            <w:vMerge w:val="restart"/>
            <w:hideMark/>
          </w:tcPr>
          <w:p w14:paraId="216FE96D" w14:textId="26845038" w:rsidR="00623177" w:rsidRPr="00623177" w:rsidRDefault="002A4F26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A4F26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2166" w:type="dxa"/>
            <w:vMerge w:val="restart"/>
            <w:hideMark/>
          </w:tcPr>
          <w:p w14:paraId="5D5AB351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23177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105" w:type="dxa"/>
            <w:gridSpan w:val="3"/>
            <w:hideMark/>
          </w:tcPr>
          <w:p w14:paraId="7B9E1785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23177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EE33C4" w:rsidRPr="00623177" w14:paraId="7066884A" w14:textId="77777777" w:rsidTr="00426151">
        <w:trPr>
          <w:trHeight w:val="345"/>
        </w:trPr>
        <w:tc>
          <w:tcPr>
            <w:tcW w:w="631" w:type="dxa"/>
            <w:vMerge/>
            <w:hideMark/>
          </w:tcPr>
          <w:p w14:paraId="4578683D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43" w:type="dxa"/>
            <w:vMerge/>
            <w:hideMark/>
          </w:tcPr>
          <w:p w14:paraId="3743D4FC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66" w:type="dxa"/>
            <w:vMerge/>
            <w:hideMark/>
          </w:tcPr>
          <w:p w14:paraId="404EA5CF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5" w:type="dxa"/>
            <w:hideMark/>
          </w:tcPr>
          <w:p w14:paraId="243BBD02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23177">
              <w:rPr>
                <w:rFonts w:ascii="Times New Roman" w:hAnsi="Times New Roman"/>
                <w:b/>
                <w:bCs/>
              </w:rPr>
              <w:t>1875 (Запрет)</w:t>
            </w:r>
          </w:p>
        </w:tc>
        <w:tc>
          <w:tcPr>
            <w:tcW w:w="1764" w:type="dxa"/>
            <w:hideMark/>
          </w:tcPr>
          <w:p w14:paraId="22CEC228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23177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1916" w:type="dxa"/>
            <w:hideMark/>
          </w:tcPr>
          <w:p w14:paraId="70FB367F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23177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EE33C4" w:rsidRPr="00623177" w14:paraId="0BCB3101" w14:textId="77777777" w:rsidTr="00426151">
        <w:trPr>
          <w:trHeight w:val="345"/>
        </w:trPr>
        <w:tc>
          <w:tcPr>
            <w:tcW w:w="631" w:type="dxa"/>
          </w:tcPr>
          <w:p w14:paraId="28877D4A" w14:textId="0BC0A3CB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2E1F3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443" w:type="dxa"/>
          </w:tcPr>
          <w:p w14:paraId="70DE43D7" w14:textId="31071DF6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01761">
              <w:rPr>
                <w:rFonts w:ascii="Times New Roman" w:hAnsi="Times New Roman"/>
              </w:rPr>
              <w:t>10.20.34.126</w:t>
            </w:r>
          </w:p>
        </w:tc>
        <w:tc>
          <w:tcPr>
            <w:tcW w:w="2166" w:type="dxa"/>
          </w:tcPr>
          <w:p w14:paraId="58AFB13B" w14:textId="77777777" w:rsidR="00623177" w:rsidRPr="00401761" w:rsidRDefault="00623177" w:rsidP="00623177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401761">
              <w:rPr>
                <w:rFonts w:ascii="Times New Roman" w:hAnsi="Times New Roman"/>
              </w:rPr>
              <w:t>Салат из морской капусты</w:t>
            </w:r>
          </w:p>
          <w:p w14:paraId="19DD85A5" w14:textId="77777777" w:rsidR="00623177" w:rsidRPr="00623177" w:rsidRDefault="00623177" w:rsidP="006231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25" w:type="dxa"/>
          </w:tcPr>
          <w:p w14:paraId="625CCC34" w14:textId="3D98989F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64" w:type="dxa"/>
          </w:tcPr>
          <w:p w14:paraId="1D12C8C0" w14:textId="32428943" w:rsidR="00623177" w:rsidRPr="00623177" w:rsidRDefault="00C77CAE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87EEE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916" w:type="dxa"/>
          </w:tcPr>
          <w:p w14:paraId="74AC29C4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E33C4" w:rsidRPr="00623177" w14:paraId="76DCEEDA" w14:textId="77777777" w:rsidTr="00426151">
        <w:trPr>
          <w:trHeight w:val="345"/>
        </w:trPr>
        <w:tc>
          <w:tcPr>
            <w:tcW w:w="631" w:type="dxa"/>
          </w:tcPr>
          <w:p w14:paraId="0D239CF4" w14:textId="78586BA6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2E1F3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443" w:type="dxa"/>
          </w:tcPr>
          <w:p w14:paraId="2A48E8DA" w14:textId="467E5DF0" w:rsidR="00623177" w:rsidRPr="00623177" w:rsidRDefault="007F005B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01761">
              <w:rPr>
                <w:rFonts w:ascii="Times New Roman" w:hAnsi="Times New Roman"/>
              </w:rPr>
              <w:t>10.61.1</w:t>
            </w:r>
            <w:r w:rsidR="00AD78AC">
              <w:rPr>
                <w:rFonts w:ascii="Times New Roman" w:hAnsi="Times New Roman"/>
              </w:rPr>
              <w:t>1</w:t>
            </w:r>
            <w:r w:rsidRPr="00401761">
              <w:rPr>
                <w:rFonts w:ascii="Times New Roman" w:hAnsi="Times New Roman"/>
              </w:rPr>
              <w:t>.000</w:t>
            </w:r>
          </w:p>
        </w:tc>
        <w:tc>
          <w:tcPr>
            <w:tcW w:w="2166" w:type="dxa"/>
          </w:tcPr>
          <w:p w14:paraId="4A19AD1D" w14:textId="1378771A" w:rsidR="00623177" w:rsidRPr="00623177" w:rsidRDefault="00623177" w:rsidP="00623177">
            <w:pPr>
              <w:spacing w:after="0" w:line="240" w:lineRule="auto"/>
              <w:rPr>
                <w:rFonts w:ascii="Times New Roman" w:hAnsi="Times New Roman"/>
              </w:rPr>
            </w:pPr>
            <w:r w:rsidRPr="00401761">
              <w:rPr>
                <w:rFonts w:ascii="Times New Roman" w:hAnsi="Times New Roman"/>
              </w:rPr>
              <w:t xml:space="preserve">Крупа рис </w:t>
            </w:r>
          </w:p>
        </w:tc>
        <w:tc>
          <w:tcPr>
            <w:tcW w:w="1425" w:type="dxa"/>
          </w:tcPr>
          <w:p w14:paraId="56131B08" w14:textId="12368EF0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64" w:type="dxa"/>
          </w:tcPr>
          <w:p w14:paraId="3600F885" w14:textId="11D72386" w:rsidR="00623177" w:rsidRPr="00623177" w:rsidRDefault="00AD78AC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F005B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916" w:type="dxa"/>
          </w:tcPr>
          <w:p w14:paraId="5E4ACE65" w14:textId="0F6431CC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26151" w:rsidRPr="00623177" w14:paraId="0E712964" w14:textId="77777777" w:rsidTr="00426151">
        <w:trPr>
          <w:trHeight w:val="345"/>
        </w:trPr>
        <w:tc>
          <w:tcPr>
            <w:tcW w:w="631" w:type="dxa"/>
          </w:tcPr>
          <w:p w14:paraId="14C40C32" w14:textId="7326B564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2E1F3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443" w:type="dxa"/>
          </w:tcPr>
          <w:p w14:paraId="40149C53" w14:textId="3FE27C33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01761">
              <w:rPr>
                <w:rFonts w:ascii="Times New Roman" w:hAnsi="Times New Roman"/>
              </w:rPr>
              <w:t>10.51.51.113</w:t>
            </w:r>
          </w:p>
        </w:tc>
        <w:tc>
          <w:tcPr>
            <w:tcW w:w="2166" w:type="dxa"/>
          </w:tcPr>
          <w:p w14:paraId="69999202" w14:textId="77777777" w:rsidR="00623177" w:rsidRPr="00401761" w:rsidRDefault="00623177" w:rsidP="00623177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401761">
              <w:rPr>
                <w:rFonts w:ascii="Times New Roman" w:hAnsi="Times New Roman"/>
              </w:rPr>
              <w:t>Молоко сгущенное с сахаром</w:t>
            </w:r>
          </w:p>
          <w:p w14:paraId="71BE04E6" w14:textId="77777777" w:rsidR="00623177" w:rsidRPr="00623177" w:rsidRDefault="00623177" w:rsidP="006231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25" w:type="dxa"/>
          </w:tcPr>
          <w:p w14:paraId="21CEE936" w14:textId="52164FCC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64" w:type="dxa"/>
          </w:tcPr>
          <w:p w14:paraId="19D587A0" w14:textId="75B64CCD" w:rsidR="00623177" w:rsidRPr="00623177" w:rsidRDefault="00387EEE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87EEE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916" w:type="dxa"/>
          </w:tcPr>
          <w:p w14:paraId="2FC0B1C9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26151" w:rsidRPr="00623177" w14:paraId="3C8ADD6A" w14:textId="77777777" w:rsidTr="00426151">
        <w:trPr>
          <w:trHeight w:val="345"/>
        </w:trPr>
        <w:tc>
          <w:tcPr>
            <w:tcW w:w="631" w:type="dxa"/>
          </w:tcPr>
          <w:p w14:paraId="264D8BBD" w14:textId="2F09A15C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  <w:r w:rsidR="002E1F3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443" w:type="dxa"/>
          </w:tcPr>
          <w:p w14:paraId="07F6A429" w14:textId="6EC399F3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01761">
              <w:rPr>
                <w:rFonts w:ascii="Times New Roman" w:hAnsi="Times New Roman"/>
              </w:rPr>
              <w:t>10.51.51.111</w:t>
            </w:r>
          </w:p>
        </w:tc>
        <w:tc>
          <w:tcPr>
            <w:tcW w:w="2166" w:type="dxa"/>
          </w:tcPr>
          <w:p w14:paraId="1CD9661B" w14:textId="77777777" w:rsidR="00623177" w:rsidRPr="00401761" w:rsidRDefault="00623177" w:rsidP="00623177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401761">
              <w:rPr>
                <w:rFonts w:ascii="Times New Roman" w:hAnsi="Times New Roman"/>
              </w:rPr>
              <w:t>Молоко концентрированное (стерилизованное)</w:t>
            </w:r>
          </w:p>
          <w:p w14:paraId="1C046BD9" w14:textId="77777777" w:rsidR="00623177" w:rsidRPr="00623177" w:rsidRDefault="00623177" w:rsidP="006231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25" w:type="dxa"/>
          </w:tcPr>
          <w:p w14:paraId="70AA2B16" w14:textId="3D00314E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64" w:type="dxa"/>
          </w:tcPr>
          <w:p w14:paraId="4B43E13B" w14:textId="074F7C39" w:rsidR="00623177" w:rsidRPr="00623177" w:rsidRDefault="00387EEE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87EEE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916" w:type="dxa"/>
          </w:tcPr>
          <w:p w14:paraId="06246031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26151" w:rsidRPr="00623177" w14:paraId="741C6C74" w14:textId="77777777" w:rsidTr="00426151">
        <w:trPr>
          <w:trHeight w:val="345"/>
        </w:trPr>
        <w:tc>
          <w:tcPr>
            <w:tcW w:w="631" w:type="dxa"/>
          </w:tcPr>
          <w:p w14:paraId="365D0C64" w14:textId="1F800CC8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  <w:r w:rsidR="002E1F3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443" w:type="dxa"/>
          </w:tcPr>
          <w:p w14:paraId="2AB12CD9" w14:textId="60F5EEEB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01761">
              <w:rPr>
                <w:rFonts w:ascii="Times New Roman" w:hAnsi="Times New Roman"/>
              </w:rPr>
              <w:t>20.14.34.231</w:t>
            </w:r>
          </w:p>
        </w:tc>
        <w:tc>
          <w:tcPr>
            <w:tcW w:w="2166" w:type="dxa"/>
          </w:tcPr>
          <w:p w14:paraId="3077594F" w14:textId="77777777" w:rsidR="00623177" w:rsidRPr="00401761" w:rsidRDefault="00623177" w:rsidP="00623177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401761">
              <w:rPr>
                <w:rFonts w:ascii="Times New Roman" w:hAnsi="Times New Roman"/>
              </w:rPr>
              <w:t>Кислота лимонная</w:t>
            </w:r>
          </w:p>
          <w:p w14:paraId="6A125679" w14:textId="77777777" w:rsidR="00623177" w:rsidRPr="00623177" w:rsidRDefault="00623177" w:rsidP="006231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25" w:type="dxa"/>
          </w:tcPr>
          <w:p w14:paraId="5C8C5166" w14:textId="4B706244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64" w:type="dxa"/>
          </w:tcPr>
          <w:p w14:paraId="0E1B900C" w14:textId="0F5D5979" w:rsidR="00623177" w:rsidRPr="00623177" w:rsidRDefault="00387EEE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87EEE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916" w:type="dxa"/>
          </w:tcPr>
          <w:p w14:paraId="5271D59B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26151" w:rsidRPr="00623177" w14:paraId="1960DC59" w14:textId="77777777" w:rsidTr="00426151">
        <w:trPr>
          <w:trHeight w:val="345"/>
        </w:trPr>
        <w:tc>
          <w:tcPr>
            <w:tcW w:w="631" w:type="dxa"/>
          </w:tcPr>
          <w:p w14:paraId="0179937C" w14:textId="0E771DA4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  <w:r w:rsidR="002E1F3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443" w:type="dxa"/>
          </w:tcPr>
          <w:p w14:paraId="301B9A8B" w14:textId="55DBA016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01761">
              <w:rPr>
                <w:rFonts w:ascii="Times New Roman" w:hAnsi="Times New Roman"/>
              </w:rPr>
              <w:t>10.84.30.130</w:t>
            </w:r>
          </w:p>
        </w:tc>
        <w:tc>
          <w:tcPr>
            <w:tcW w:w="2166" w:type="dxa"/>
          </w:tcPr>
          <w:p w14:paraId="2E049D91" w14:textId="50CEB6AB" w:rsidR="00623177" w:rsidRPr="00623177" w:rsidRDefault="00623177" w:rsidP="00623177">
            <w:pPr>
              <w:spacing w:after="0" w:line="240" w:lineRule="auto"/>
              <w:rPr>
                <w:rFonts w:ascii="Times New Roman" w:hAnsi="Times New Roman"/>
              </w:rPr>
            </w:pPr>
            <w:r w:rsidRPr="00401761">
              <w:rPr>
                <w:rFonts w:ascii="Times New Roman" w:hAnsi="Times New Roman"/>
              </w:rPr>
              <w:t xml:space="preserve">Соль пищевая </w:t>
            </w:r>
          </w:p>
        </w:tc>
        <w:tc>
          <w:tcPr>
            <w:tcW w:w="1425" w:type="dxa"/>
          </w:tcPr>
          <w:p w14:paraId="021D8534" w14:textId="317697E1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64" w:type="dxa"/>
          </w:tcPr>
          <w:p w14:paraId="418BDC97" w14:textId="1795BE04" w:rsidR="00623177" w:rsidRPr="00623177" w:rsidRDefault="004E779B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87EEE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916" w:type="dxa"/>
          </w:tcPr>
          <w:p w14:paraId="2D9A7400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23177" w:rsidRPr="00623177" w14:paraId="0ECB2CC2" w14:textId="77777777" w:rsidTr="00426151">
        <w:trPr>
          <w:trHeight w:val="345"/>
        </w:trPr>
        <w:tc>
          <w:tcPr>
            <w:tcW w:w="631" w:type="dxa"/>
          </w:tcPr>
          <w:p w14:paraId="4EE5AEA4" w14:textId="0AB8CCE9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  <w:r w:rsidR="002E1F3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443" w:type="dxa"/>
          </w:tcPr>
          <w:p w14:paraId="5C69B147" w14:textId="6599495A" w:rsidR="00623177" w:rsidRPr="00401761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01761">
              <w:rPr>
                <w:rFonts w:ascii="Times New Roman" w:hAnsi="Times New Roman"/>
              </w:rPr>
              <w:t>10.20.25.113</w:t>
            </w:r>
          </w:p>
        </w:tc>
        <w:tc>
          <w:tcPr>
            <w:tcW w:w="2166" w:type="dxa"/>
          </w:tcPr>
          <w:p w14:paraId="5DC2D99E" w14:textId="4FBDD6D1" w:rsidR="00623177" w:rsidRPr="00401761" w:rsidRDefault="00623177" w:rsidP="00623177">
            <w:pPr>
              <w:spacing w:after="0" w:line="240" w:lineRule="auto"/>
              <w:rPr>
                <w:rFonts w:ascii="Times New Roman" w:hAnsi="Times New Roman"/>
              </w:rPr>
            </w:pPr>
            <w:r w:rsidRPr="00401761">
              <w:rPr>
                <w:rFonts w:ascii="Times New Roman" w:hAnsi="Times New Roman"/>
              </w:rPr>
              <w:t xml:space="preserve">Консервы рыбные в масле </w:t>
            </w:r>
          </w:p>
        </w:tc>
        <w:tc>
          <w:tcPr>
            <w:tcW w:w="1425" w:type="dxa"/>
          </w:tcPr>
          <w:p w14:paraId="172360A9" w14:textId="2DAD700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64" w:type="dxa"/>
          </w:tcPr>
          <w:p w14:paraId="433FFA34" w14:textId="66A76E6D" w:rsidR="00623177" w:rsidRPr="00623177" w:rsidRDefault="004E779B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87EEE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916" w:type="dxa"/>
          </w:tcPr>
          <w:p w14:paraId="086E6952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23177" w:rsidRPr="00623177" w14:paraId="52BF8A38" w14:textId="77777777" w:rsidTr="00426151">
        <w:trPr>
          <w:trHeight w:val="345"/>
        </w:trPr>
        <w:tc>
          <w:tcPr>
            <w:tcW w:w="631" w:type="dxa"/>
          </w:tcPr>
          <w:p w14:paraId="2380CA45" w14:textId="7F4B567F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  <w:r w:rsidR="002E1F3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443" w:type="dxa"/>
          </w:tcPr>
          <w:p w14:paraId="1EDC90F6" w14:textId="449FE7F9" w:rsidR="00623177" w:rsidRPr="00401761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01761">
              <w:rPr>
                <w:rFonts w:ascii="Times New Roman" w:hAnsi="Times New Roman"/>
              </w:rPr>
              <w:t>10.81.12.110</w:t>
            </w:r>
          </w:p>
        </w:tc>
        <w:tc>
          <w:tcPr>
            <w:tcW w:w="2166" w:type="dxa"/>
          </w:tcPr>
          <w:p w14:paraId="0EB1E352" w14:textId="744425A6" w:rsidR="00623177" w:rsidRPr="00401761" w:rsidRDefault="00623177" w:rsidP="00623177">
            <w:pPr>
              <w:spacing w:after="0" w:line="240" w:lineRule="auto"/>
              <w:rPr>
                <w:rFonts w:ascii="Times New Roman" w:hAnsi="Times New Roman"/>
              </w:rPr>
            </w:pPr>
            <w:r w:rsidRPr="00401761">
              <w:rPr>
                <w:rFonts w:ascii="Times New Roman" w:hAnsi="Times New Roman"/>
              </w:rPr>
              <w:t xml:space="preserve">Сахар белый </w:t>
            </w:r>
          </w:p>
        </w:tc>
        <w:tc>
          <w:tcPr>
            <w:tcW w:w="1425" w:type="dxa"/>
          </w:tcPr>
          <w:p w14:paraId="596A6BDF" w14:textId="71AF757C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64" w:type="dxa"/>
          </w:tcPr>
          <w:p w14:paraId="62B934DC" w14:textId="14FB339A" w:rsidR="00623177" w:rsidRPr="00623177" w:rsidRDefault="00C77CAE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87EEE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916" w:type="dxa"/>
          </w:tcPr>
          <w:p w14:paraId="762DB682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23177" w:rsidRPr="00623177" w14:paraId="16DEE652" w14:textId="77777777" w:rsidTr="00426151">
        <w:trPr>
          <w:trHeight w:val="345"/>
        </w:trPr>
        <w:tc>
          <w:tcPr>
            <w:tcW w:w="631" w:type="dxa"/>
          </w:tcPr>
          <w:p w14:paraId="19265CE3" w14:textId="07591370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  <w:r w:rsidR="002E1F3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443" w:type="dxa"/>
          </w:tcPr>
          <w:p w14:paraId="6FC6426F" w14:textId="459312F9" w:rsidR="00623177" w:rsidRPr="00401761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01761">
              <w:rPr>
                <w:rFonts w:ascii="Times New Roman" w:hAnsi="Times New Roman"/>
                <w:lang w:val="en-US"/>
              </w:rPr>
              <w:t>10.51.40.17</w:t>
            </w:r>
            <w:r w:rsidRPr="00401761">
              <w:rPr>
                <w:rFonts w:ascii="Times New Roman" w:hAnsi="Times New Roman"/>
              </w:rPr>
              <w:t>1</w:t>
            </w:r>
          </w:p>
        </w:tc>
        <w:tc>
          <w:tcPr>
            <w:tcW w:w="2166" w:type="dxa"/>
          </w:tcPr>
          <w:p w14:paraId="23EF9197" w14:textId="4B7EB3C4" w:rsidR="00623177" w:rsidRPr="00401761" w:rsidRDefault="00623177" w:rsidP="006231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01761">
              <w:rPr>
                <w:rFonts w:ascii="Times New Roman" w:hAnsi="Times New Roman"/>
                <w:lang w:val="en-US"/>
              </w:rPr>
              <w:t>Сыр</w:t>
            </w:r>
            <w:proofErr w:type="spellEnd"/>
            <w:r w:rsidRPr="0040176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401761">
              <w:rPr>
                <w:rFonts w:ascii="Times New Roman" w:hAnsi="Times New Roman"/>
                <w:lang w:val="en-US"/>
              </w:rPr>
              <w:t>колбасный</w:t>
            </w:r>
            <w:proofErr w:type="spellEnd"/>
          </w:p>
        </w:tc>
        <w:tc>
          <w:tcPr>
            <w:tcW w:w="1425" w:type="dxa"/>
          </w:tcPr>
          <w:p w14:paraId="38B10BAC" w14:textId="733B180B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64" w:type="dxa"/>
          </w:tcPr>
          <w:p w14:paraId="7B1999B3" w14:textId="46F398C1" w:rsidR="00623177" w:rsidRPr="00623177" w:rsidRDefault="00C77CAE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87EEE">
              <w:rPr>
                <w:rFonts w:ascii="Segoe UI Symbol" w:hAnsi="Segoe UI Symbol" w:cs="Segoe UI Symbol"/>
                <w:b/>
                <w:bCs/>
              </w:rPr>
              <w:t>✓</w:t>
            </w:r>
          </w:p>
        </w:tc>
        <w:tc>
          <w:tcPr>
            <w:tcW w:w="1916" w:type="dxa"/>
          </w:tcPr>
          <w:p w14:paraId="202A6E87" w14:textId="77777777" w:rsidR="00623177" w:rsidRPr="00623177" w:rsidRDefault="00623177" w:rsidP="006231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4A3A1644" w14:textId="77777777" w:rsidR="007D0B8C" w:rsidRDefault="007D0B8C" w:rsidP="002C73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175162E" w14:textId="2DF5DDFC" w:rsidR="007D0B8C" w:rsidRPr="002A4F26" w:rsidRDefault="007D0B8C" w:rsidP="002A4F26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49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0"/>
        <w:gridCol w:w="2076"/>
        <w:gridCol w:w="4900"/>
        <w:gridCol w:w="792"/>
        <w:gridCol w:w="803"/>
      </w:tblGrid>
      <w:tr w:rsidR="002A4F26" w:rsidRPr="002C7398" w14:paraId="4F75BA22" w14:textId="77777777" w:rsidTr="007F3133">
        <w:trPr>
          <w:trHeight w:val="558"/>
          <w:jc w:val="center"/>
        </w:trPr>
        <w:tc>
          <w:tcPr>
            <w:tcW w:w="704" w:type="dxa"/>
          </w:tcPr>
          <w:p w14:paraId="73E0B6A1" w14:textId="77777777" w:rsidR="002A4F26" w:rsidRPr="002C7398" w:rsidRDefault="002A4F26" w:rsidP="002C73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2C7398">
              <w:rPr>
                <w:rFonts w:ascii="Times New Roman" w:hAnsi="Times New Roman"/>
                <w:b/>
                <w:bCs/>
                <w:lang w:eastAsia="ru-RU"/>
              </w:rPr>
              <w:t xml:space="preserve">№ п/п </w:t>
            </w:r>
          </w:p>
        </w:tc>
        <w:tc>
          <w:tcPr>
            <w:tcW w:w="2268" w:type="dxa"/>
            <w:noWrap/>
          </w:tcPr>
          <w:p w14:paraId="0ECB291D" w14:textId="1984FA2F" w:rsidR="002A4F26" w:rsidRPr="002C7398" w:rsidRDefault="002A4F26" w:rsidP="002C73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2C7398">
              <w:rPr>
                <w:rFonts w:ascii="Times New Roman" w:hAnsi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5387" w:type="dxa"/>
          </w:tcPr>
          <w:p w14:paraId="22F5034C" w14:textId="3C65C62D" w:rsidR="002A4F26" w:rsidRPr="002C7398" w:rsidRDefault="002A4F26" w:rsidP="002C73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2C7398">
              <w:rPr>
                <w:rFonts w:ascii="Times New Roman" w:hAnsi="Times New Roman"/>
                <w:b/>
                <w:bCs/>
                <w:lang w:eastAsia="ru-RU"/>
              </w:rPr>
              <w:t>Характеристика</w:t>
            </w:r>
          </w:p>
        </w:tc>
        <w:tc>
          <w:tcPr>
            <w:tcW w:w="850" w:type="dxa"/>
            <w:noWrap/>
          </w:tcPr>
          <w:p w14:paraId="2C8C3235" w14:textId="77777777" w:rsidR="002A4F26" w:rsidRPr="002C7398" w:rsidRDefault="002A4F26" w:rsidP="002C73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2C7398">
              <w:rPr>
                <w:rFonts w:ascii="Times New Roman" w:hAnsi="Times New Roman"/>
                <w:b/>
                <w:bCs/>
                <w:lang w:eastAsia="ru-RU"/>
              </w:rPr>
              <w:t>Ед. ⁠‌‌​‍‌​⁠﻿﻿​﻿​​‌﻿изм.</w:t>
            </w:r>
          </w:p>
        </w:tc>
        <w:tc>
          <w:tcPr>
            <w:tcW w:w="862" w:type="dxa"/>
            <w:noWrap/>
          </w:tcPr>
          <w:p w14:paraId="196EEC8E" w14:textId="77777777" w:rsidR="002A4F26" w:rsidRPr="002C7398" w:rsidRDefault="002A4F26" w:rsidP="002C73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2C7398">
              <w:rPr>
                <w:rFonts w:ascii="Times New Roman" w:hAnsi="Times New Roman"/>
                <w:b/>
                <w:bCs/>
                <w:lang w:eastAsia="ru-RU"/>
              </w:rPr>
              <w:t>Кол-во</w:t>
            </w:r>
          </w:p>
        </w:tc>
      </w:tr>
      <w:tr w:rsidR="002A4F26" w:rsidRPr="002C7398" w14:paraId="377607A1" w14:textId="77777777" w:rsidTr="007F3133">
        <w:trPr>
          <w:trHeight w:val="315"/>
          <w:jc w:val="center"/>
        </w:trPr>
        <w:tc>
          <w:tcPr>
            <w:tcW w:w="704" w:type="dxa"/>
          </w:tcPr>
          <w:p w14:paraId="3F80158E" w14:textId="77777777" w:rsidR="002A4F26" w:rsidRPr="002C7398" w:rsidRDefault="002A4F26" w:rsidP="002C7398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187" w:hanging="1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bookmarkStart w:id="0" w:name="_Hlk239686266"/>
          </w:p>
        </w:tc>
        <w:tc>
          <w:tcPr>
            <w:tcW w:w="2268" w:type="dxa"/>
          </w:tcPr>
          <w:p w14:paraId="56EEF51A" w14:textId="77777777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C7398">
              <w:rPr>
                <w:rFonts w:ascii="Times New Roman" w:hAnsi="Times New Roman"/>
                <w:b/>
                <w:bCs/>
              </w:rPr>
              <w:t>Салат из морской капусты</w:t>
            </w:r>
          </w:p>
          <w:p w14:paraId="2FC7BFBB" w14:textId="0265708A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14:paraId="6C0C69D0" w14:textId="77777777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ГОСТ, ТУ производителя (изготовителя).</w:t>
            </w:r>
            <w:r w:rsidRPr="002C7398">
              <w:rPr>
                <w:rFonts w:ascii="Times New Roman" w:hAnsi="Times New Roman"/>
              </w:rPr>
              <w:t xml:space="preserve"> </w:t>
            </w:r>
            <w:r w:rsidRPr="002C7398">
              <w:rPr>
                <w:rFonts w:ascii="Times New Roman" w:hAnsi="Times New Roman"/>
                <w:lang w:eastAsia="ru-RU"/>
              </w:rPr>
              <w:t>Соответствует требованиям ГОСТ и/или ТУ производителя (изготовителя)</w:t>
            </w:r>
          </w:p>
          <w:p w14:paraId="33443245" w14:textId="77777777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на лимонной кислоте</w:t>
            </w:r>
          </w:p>
          <w:p w14:paraId="5A495582" w14:textId="77777777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Внешний вид: целый. Поверхность ровная, чистая.</w:t>
            </w:r>
          </w:p>
          <w:p w14:paraId="4A625144" w14:textId="77777777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Вкус и запах: свойственные морской капусте, слегка йодистые</w:t>
            </w:r>
          </w:p>
          <w:p w14:paraId="38D46CE7" w14:textId="77777777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Цвет: свойственный данному виду морской капусты, от оливкового до темно-коричневого</w:t>
            </w:r>
          </w:p>
          <w:p w14:paraId="4862B388" w14:textId="77777777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 xml:space="preserve">Салат изготовлен из натуральных ингредиентов, без использования консервантов. </w:t>
            </w:r>
          </w:p>
          <w:p w14:paraId="0D8E4B8A" w14:textId="77777777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 xml:space="preserve">Состав: морская капуста, лук, растительное масло, соль, сахар, специи. </w:t>
            </w:r>
          </w:p>
          <w:p w14:paraId="1D1325ED" w14:textId="26F4AC86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Продукт готов к употреблению без дополнительной обработки.</w:t>
            </w:r>
          </w:p>
          <w:p w14:paraId="02A2C965" w14:textId="77777777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3A14E86E" w14:textId="77777777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lastRenderedPageBreak/>
              <w:t xml:space="preserve">Вес упаковки: не менее </w:t>
            </w:r>
            <w:smartTag w:uri="urn:schemas-microsoft-com:office:smarttags" w:element="metricconverter">
              <w:smartTagPr>
                <w:attr w:name="ProductID" w:val="220 г"/>
              </w:smartTagPr>
              <w:r w:rsidRPr="002C7398">
                <w:rPr>
                  <w:rFonts w:ascii="Times New Roman" w:hAnsi="Times New Roman"/>
                  <w:lang w:eastAsia="ru-RU"/>
                </w:rPr>
                <w:t>220 г</w:t>
              </w:r>
            </w:smartTag>
          </w:p>
        </w:tc>
        <w:tc>
          <w:tcPr>
            <w:tcW w:w="850" w:type="dxa"/>
          </w:tcPr>
          <w:p w14:paraId="4F259B67" w14:textId="77777777" w:rsidR="002A4F26" w:rsidRPr="002C7398" w:rsidRDefault="002A4F26" w:rsidP="002C73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lastRenderedPageBreak/>
              <w:t>шт.</w:t>
            </w:r>
          </w:p>
        </w:tc>
        <w:tc>
          <w:tcPr>
            <w:tcW w:w="862" w:type="dxa"/>
          </w:tcPr>
          <w:p w14:paraId="70C7AE49" w14:textId="010485DE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</w:t>
            </w:r>
          </w:p>
        </w:tc>
      </w:tr>
      <w:tr w:rsidR="002A4F26" w:rsidRPr="002C7398" w14:paraId="7D76046B" w14:textId="77777777" w:rsidTr="007F3133">
        <w:trPr>
          <w:trHeight w:val="315"/>
          <w:jc w:val="center"/>
        </w:trPr>
        <w:tc>
          <w:tcPr>
            <w:tcW w:w="704" w:type="dxa"/>
          </w:tcPr>
          <w:p w14:paraId="460F6E8D" w14:textId="77777777" w:rsidR="002A4F26" w:rsidRPr="002C7398" w:rsidRDefault="002A4F26" w:rsidP="002C7398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187" w:hanging="1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</w:tcPr>
          <w:p w14:paraId="5910E080" w14:textId="73680EE2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C7398">
              <w:rPr>
                <w:rFonts w:ascii="Times New Roman" w:hAnsi="Times New Roman"/>
                <w:b/>
                <w:bCs/>
              </w:rPr>
              <w:t>Крупа рис</w:t>
            </w:r>
            <w:r w:rsidRPr="002C739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87" w:type="dxa"/>
          </w:tcPr>
          <w:p w14:paraId="21722328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2C7398">
              <w:rPr>
                <w:rFonts w:ascii="Times New Roman" w:hAnsi="Times New Roman"/>
                <w:b/>
                <w:bCs/>
                <w:lang w:eastAsia="ru-RU"/>
              </w:rPr>
              <w:t xml:space="preserve">Соответствует требованиям ГОСТ 6292-93 «Крупа рисовая. Технические условия» </w:t>
            </w:r>
          </w:p>
          <w:p w14:paraId="3E41389A" w14:textId="0EB71A21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Запах: свойственный данной крупе, без посторонних запахов, не затхлый не плесневелый, без посторонних примесей</w:t>
            </w:r>
          </w:p>
          <w:p w14:paraId="67253419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Вкус: свойственный крупе, без посторонних привкусов, без признаков заражения вредителями</w:t>
            </w:r>
          </w:p>
          <w:p w14:paraId="194CA037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Цвет: белый с различными оттенками</w:t>
            </w:r>
          </w:p>
          <w:p w14:paraId="2BAB1E7F" w14:textId="77777777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2C7398">
              <w:rPr>
                <w:rFonts w:ascii="Times New Roman" w:hAnsi="Times New Roman"/>
              </w:rPr>
              <w:t>Зараженность и загрязненность вредителями: не допускается</w:t>
            </w:r>
          </w:p>
          <w:p w14:paraId="5E92C503" w14:textId="77777777" w:rsidR="002A4F26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5EBDB0AC" w14:textId="362929EF" w:rsidR="00C83A9E" w:rsidRPr="002C7398" w:rsidRDefault="00C83A9E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43099">
              <w:rPr>
                <w:rFonts w:ascii="Times New Roman" w:hAnsi="Times New Roman"/>
                <w:lang w:eastAsia="ru-RU"/>
              </w:rPr>
              <w:t xml:space="preserve">Вес упаковки: </w:t>
            </w:r>
            <w:r w:rsidR="00043099" w:rsidRPr="00043099">
              <w:rPr>
                <w:rFonts w:ascii="Times New Roman" w:hAnsi="Times New Roman"/>
                <w:lang w:eastAsia="ru-RU"/>
              </w:rPr>
              <w:t>не более 5 кг</w:t>
            </w:r>
          </w:p>
        </w:tc>
        <w:tc>
          <w:tcPr>
            <w:tcW w:w="850" w:type="dxa"/>
          </w:tcPr>
          <w:p w14:paraId="2E2F9BB7" w14:textId="77777777" w:rsidR="002A4F26" w:rsidRPr="002C7398" w:rsidRDefault="002A4F26" w:rsidP="002C7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398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862" w:type="dxa"/>
          </w:tcPr>
          <w:p w14:paraId="73757E2A" w14:textId="534562BB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2A4F26" w:rsidRPr="002C7398" w14:paraId="0EA56998" w14:textId="77777777" w:rsidTr="007F3133">
        <w:trPr>
          <w:trHeight w:val="315"/>
          <w:jc w:val="center"/>
        </w:trPr>
        <w:tc>
          <w:tcPr>
            <w:tcW w:w="704" w:type="dxa"/>
          </w:tcPr>
          <w:p w14:paraId="44F5F493" w14:textId="77777777" w:rsidR="002A4F26" w:rsidRPr="002C7398" w:rsidRDefault="002A4F26" w:rsidP="002C7398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187" w:hanging="1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</w:tcPr>
          <w:p w14:paraId="18F51F3A" w14:textId="553C5AAD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C7398">
              <w:rPr>
                <w:rFonts w:ascii="Times New Roman" w:hAnsi="Times New Roman"/>
                <w:b/>
                <w:bCs/>
              </w:rPr>
              <w:t>Молоко сгущенное с сахаром</w:t>
            </w:r>
          </w:p>
          <w:p w14:paraId="2AB497AD" w14:textId="32BB6DBB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14:paraId="6D2B8D61" w14:textId="1EA3DEBC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31688-2012 «Консервы молочные. Молоко и сливки, сгущенные с сахаром».</w:t>
            </w:r>
            <w:r w:rsidRPr="002C7398">
              <w:rPr>
                <w:rFonts w:ascii="Times New Roman" w:hAnsi="Times New Roman"/>
                <w:lang w:eastAsia="ru-RU"/>
              </w:rPr>
              <w:t xml:space="preserve"> Технические условия:</w:t>
            </w:r>
          </w:p>
          <w:p w14:paraId="3ADBB1A8" w14:textId="649E5D7E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Вкус и запах: Вкус сладкий, чистый с выраженным вкусом и запахом пастеризованных молока без посторонних привкусов и запахов. Допускается наличие легкого кормового привкуса</w:t>
            </w:r>
          </w:p>
          <w:p w14:paraId="193B57C5" w14:textId="5467EC5E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Внешний вид и консистенция: однородная, вязкая по всей массе без наличия ощущаемых органолептических кристаллов молочного сахара (лактозы). Допускается мучнистая консистенция и незначительный осадок лактозы на дне упаковки при хранении</w:t>
            </w:r>
          </w:p>
          <w:p w14:paraId="14A2DCF6" w14:textId="77777777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Цвет: равномерный по всей массе, белый с кремовым оттенком.</w:t>
            </w:r>
          </w:p>
          <w:p w14:paraId="47038C47" w14:textId="77777777" w:rsidR="002A4F26" w:rsidRPr="00EE3B19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E3B19">
              <w:rPr>
                <w:rFonts w:ascii="Times New Roman" w:hAnsi="Times New Roman"/>
                <w:lang w:eastAsia="ru-RU"/>
              </w:rPr>
              <w:t>Массовая доля жира: не менее 8,5 %</w:t>
            </w:r>
          </w:p>
          <w:p w14:paraId="448E3FF2" w14:textId="695E5E08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E3B19">
              <w:rPr>
                <w:rFonts w:ascii="Times New Roman" w:hAnsi="Times New Roman"/>
                <w:color w:val="000000"/>
              </w:rPr>
              <w:t>Упаковка</w:t>
            </w:r>
            <w:r w:rsidR="00C83A9E">
              <w:rPr>
                <w:rFonts w:ascii="Times New Roman" w:hAnsi="Times New Roman"/>
                <w:color w:val="000000"/>
              </w:rPr>
              <w:t>:</w:t>
            </w:r>
            <w:r w:rsidRPr="00EE3B19">
              <w:rPr>
                <w:rFonts w:ascii="Times New Roman" w:hAnsi="Times New Roman"/>
              </w:rPr>
              <w:t xml:space="preserve"> жестяная банка</w:t>
            </w:r>
            <w:r w:rsidR="00C83A9E">
              <w:rPr>
                <w:rFonts w:ascii="Times New Roman" w:hAnsi="Times New Roman"/>
              </w:rPr>
              <w:t>,</w:t>
            </w:r>
            <w:r w:rsidRPr="00EE3B19">
              <w:rPr>
                <w:rFonts w:ascii="Times New Roman" w:hAnsi="Times New Roman"/>
              </w:rPr>
              <w:t xml:space="preserve"> </w:t>
            </w:r>
            <w:r w:rsidR="00C83A9E">
              <w:rPr>
                <w:rFonts w:ascii="Times New Roman" w:hAnsi="Times New Roman"/>
              </w:rPr>
              <w:t xml:space="preserve">вес </w:t>
            </w:r>
            <w:r w:rsidRPr="00EE3B19">
              <w:rPr>
                <w:rFonts w:ascii="Times New Roman" w:hAnsi="Times New Roman"/>
                <w:lang w:eastAsia="ru-RU"/>
              </w:rPr>
              <w:t>не менее 0,38 кг</w:t>
            </w:r>
          </w:p>
        </w:tc>
        <w:tc>
          <w:tcPr>
            <w:tcW w:w="850" w:type="dxa"/>
          </w:tcPr>
          <w:p w14:paraId="2037F5AA" w14:textId="77777777" w:rsidR="002A4F26" w:rsidRPr="002C7398" w:rsidRDefault="002A4F26" w:rsidP="002C7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398">
              <w:rPr>
                <w:rFonts w:ascii="Times New Roman" w:hAnsi="Times New Roman"/>
                <w:lang w:eastAsia="ru-RU"/>
              </w:rPr>
              <w:t>шт.</w:t>
            </w:r>
          </w:p>
        </w:tc>
        <w:tc>
          <w:tcPr>
            <w:tcW w:w="862" w:type="dxa"/>
          </w:tcPr>
          <w:p w14:paraId="1DD850EE" w14:textId="2EB20A1B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</w:tr>
      <w:tr w:rsidR="002A4F26" w:rsidRPr="002C7398" w14:paraId="0AF64A05" w14:textId="77777777" w:rsidTr="007F3133">
        <w:trPr>
          <w:trHeight w:val="315"/>
          <w:jc w:val="center"/>
        </w:trPr>
        <w:tc>
          <w:tcPr>
            <w:tcW w:w="704" w:type="dxa"/>
          </w:tcPr>
          <w:p w14:paraId="7AD0A95B" w14:textId="77777777" w:rsidR="002A4F26" w:rsidRPr="002C7398" w:rsidRDefault="002A4F26" w:rsidP="002C7398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187" w:hanging="1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</w:tcPr>
          <w:p w14:paraId="21769A66" w14:textId="77777777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C7398">
              <w:rPr>
                <w:rFonts w:ascii="Times New Roman" w:hAnsi="Times New Roman"/>
                <w:b/>
                <w:bCs/>
              </w:rPr>
              <w:t>Молоко концентрированное (стерилизованное)</w:t>
            </w:r>
          </w:p>
          <w:p w14:paraId="31FE10A7" w14:textId="3A876B71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14:paraId="7AD1B599" w14:textId="7D012A0A" w:rsidR="002A4F26" w:rsidRPr="002C7398" w:rsidRDefault="002A4F26" w:rsidP="002C739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2C7398">
              <w:rPr>
                <w:rFonts w:ascii="Times New Roman" w:hAnsi="Times New Roman"/>
                <w:b/>
                <w:bCs/>
                <w:lang w:eastAsia="ru-RU"/>
              </w:rPr>
              <w:t xml:space="preserve">Соответствует требованиям </w:t>
            </w:r>
            <w:r w:rsidRPr="002C7398">
              <w:rPr>
                <w:rFonts w:ascii="Times New Roman" w:hAnsi="Times New Roman"/>
                <w:b/>
                <w:bCs/>
              </w:rPr>
              <w:t>34254-2017 Консервы молочные. Молоко сгущенное стерилизованное. Технические условия.</w:t>
            </w:r>
          </w:p>
          <w:p w14:paraId="7CEE1D41" w14:textId="0F13698C" w:rsidR="002A4F26" w:rsidRPr="002C7398" w:rsidRDefault="002A4F26" w:rsidP="002C739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C7398">
              <w:rPr>
                <w:rFonts w:ascii="Times New Roman" w:hAnsi="Times New Roman"/>
              </w:rPr>
              <w:t>Вид продукта: Молоко сгущенное стерилизованное</w:t>
            </w:r>
          </w:p>
          <w:p w14:paraId="7673CCDA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</w:rPr>
            </w:pPr>
            <w:r w:rsidRPr="002C7398">
              <w:rPr>
                <w:rFonts w:ascii="Times New Roman" w:hAnsi="Times New Roman"/>
              </w:rPr>
              <w:t>Вкус и запах: Чистый с характерным сладковато-солоноватым привкусом, свойственным сгущенному молоку, подвергшемуся высокотемпературной пастеризации, без посторонних привкусов и запахов.</w:t>
            </w:r>
          </w:p>
          <w:p w14:paraId="5386C9CB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</w:rPr>
            </w:pPr>
            <w:r w:rsidRPr="002C7398">
              <w:rPr>
                <w:rFonts w:ascii="Times New Roman" w:hAnsi="Times New Roman"/>
              </w:rPr>
              <w:t>Внешний вид и консистенция: Однородная, в меру вязкая жидкость.</w:t>
            </w:r>
          </w:p>
          <w:p w14:paraId="74F861A9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</w:rPr>
            </w:pPr>
            <w:r w:rsidRPr="002C7398">
              <w:rPr>
                <w:rFonts w:ascii="Times New Roman" w:hAnsi="Times New Roman"/>
              </w:rPr>
              <w:t>Допускается незначительный осадок на внутренней стороне упаковке.</w:t>
            </w:r>
          </w:p>
          <w:p w14:paraId="76C4C984" w14:textId="08DE5E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</w:rPr>
            </w:pPr>
            <w:r w:rsidRPr="002C7398">
              <w:rPr>
                <w:rFonts w:ascii="Times New Roman" w:hAnsi="Times New Roman"/>
              </w:rPr>
              <w:t>Цвет: Белый или белый со светло-кремовым оттенком, равномерный по всей массе.</w:t>
            </w:r>
          </w:p>
          <w:p w14:paraId="197A3DA9" w14:textId="146189BF" w:rsidR="002A4F26" w:rsidRPr="002C7398" w:rsidRDefault="002A4F26" w:rsidP="002C739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C7398">
              <w:rPr>
                <w:rFonts w:ascii="Times New Roman" w:hAnsi="Times New Roman"/>
              </w:rPr>
              <w:t xml:space="preserve">Вид продукта по массовой доле жира: Цельный </w:t>
            </w:r>
          </w:p>
          <w:p w14:paraId="019C4BAC" w14:textId="6521388F" w:rsidR="002A4F26" w:rsidRPr="002C7398" w:rsidRDefault="002A4F26" w:rsidP="002C739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C7398">
              <w:rPr>
                <w:rFonts w:ascii="Times New Roman" w:hAnsi="Times New Roman"/>
              </w:rPr>
              <w:t>Наличие вкусовых компонентов: нет.</w:t>
            </w:r>
          </w:p>
          <w:p w14:paraId="44029066" w14:textId="5A6ABC83" w:rsidR="002A4F26" w:rsidRPr="00EE3B19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E3B19">
              <w:rPr>
                <w:rFonts w:ascii="Times New Roman" w:hAnsi="Times New Roman"/>
                <w:lang w:eastAsia="ru-RU"/>
              </w:rPr>
              <w:t>Массовая доля жира: не менее 7,5 %</w:t>
            </w:r>
          </w:p>
          <w:p w14:paraId="4B3A3B67" w14:textId="11C3C14D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E3B19">
              <w:rPr>
                <w:rFonts w:ascii="Times New Roman" w:hAnsi="Times New Roman"/>
                <w:color w:val="000000"/>
              </w:rPr>
              <w:t>Упаковка</w:t>
            </w:r>
            <w:r w:rsidR="00C83A9E">
              <w:rPr>
                <w:rFonts w:ascii="Times New Roman" w:hAnsi="Times New Roman"/>
                <w:color w:val="000000"/>
              </w:rPr>
              <w:t>:</w:t>
            </w:r>
            <w:r w:rsidRPr="00EE3B19">
              <w:rPr>
                <w:rFonts w:ascii="Times New Roman" w:hAnsi="Times New Roman"/>
              </w:rPr>
              <w:t xml:space="preserve"> жестяная банка</w:t>
            </w:r>
            <w:r w:rsidR="00C83A9E">
              <w:rPr>
                <w:rFonts w:ascii="Times New Roman" w:hAnsi="Times New Roman"/>
              </w:rPr>
              <w:t>, вес</w:t>
            </w:r>
            <w:r w:rsidRPr="00EE3B19">
              <w:rPr>
                <w:rFonts w:ascii="Times New Roman" w:hAnsi="Times New Roman"/>
              </w:rPr>
              <w:t xml:space="preserve"> не менее 0,3 кг</w:t>
            </w:r>
          </w:p>
        </w:tc>
        <w:tc>
          <w:tcPr>
            <w:tcW w:w="850" w:type="dxa"/>
          </w:tcPr>
          <w:p w14:paraId="1405A9A6" w14:textId="363E2B8E" w:rsidR="002A4F26" w:rsidRPr="002C7398" w:rsidRDefault="002A4F26" w:rsidP="002C73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шт.</w:t>
            </w:r>
          </w:p>
        </w:tc>
        <w:tc>
          <w:tcPr>
            <w:tcW w:w="862" w:type="dxa"/>
          </w:tcPr>
          <w:p w14:paraId="384A06DE" w14:textId="1F552ADB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2A4F26" w:rsidRPr="002C7398" w14:paraId="79007BC5" w14:textId="77777777" w:rsidTr="007F3133">
        <w:trPr>
          <w:trHeight w:val="315"/>
          <w:jc w:val="center"/>
        </w:trPr>
        <w:tc>
          <w:tcPr>
            <w:tcW w:w="704" w:type="dxa"/>
          </w:tcPr>
          <w:p w14:paraId="482861B5" w14:textId="77777777" w:rsidR="002A4F26" w:rsidRPr="002C7398" w:rsidRDefault="002A4F26" w:rsidP="002C7398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187" w:hanging="1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</w:tcPr>
          <w:p w14:paraId="6ABB402D" w14:textId="77777777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C7398">
              <w:rPr>
                <w:rFonts w:ascii="Times New Roman" w:hAnsi="Times New Roman"/>
                <w:b/>
                <w:bCs/>
              </w:rPr>
              <w:t>Кислота лимонная</w:t>
            </w:r>
          </w:p>
          <w:p w14:paraId="50393BC3" w14:textId="601C58CC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14:paraId="3EB68DF8" w14:textId="19D0F722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908-2004 «Кислота лимонная моногидрат пищевая».</w:t>
            </w:r>
            <w:r w:rsidRPr="002C7398">
              <w:rPr>
                <w:rFonts w:ascii="Times New Roman" w:hAnsi="Times New Roman"/>
                <w:lang w:eastAsia="ru-RU"/>
              </w:rPr>
              <w:t xml:space="preserve"> Технические условия и/или ТУ производителя (изготовителя)</w:t>
            </w:r>
          </w:p>
          <w:p w14:paraId="7C712CAC" w14:textId="77777777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lastRenderedPageBreak/>
              <w:t>Внешний вид: бесцветные кристаллы или белый порошок без комков</w:t>
            </w:r>
          </w:p>
          <w:p w14:paraId="1CCBAA90" w14:textId="77777777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продукции.</w:t>
            </w:r>
          </w:p>
          <w:p w14:paraId="4C5B1554" w14:textId="7D238946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  <w:r w:rsidRPr="00EE3B19">
              <w:rPr>
                <w:rFonts w:ascii="Times New Roman" w:hAnsi="Times New Roman"/>
                <w:lang w:eastAsia="ru-RU"/>
              </w:rPr>
              <w:t>Вес упаковки: не менее 10 г не более 100 г</w:t>
            </w:r>
          </w:p>
        </w:tc>
        <w:tc>
          <w:tcPr>
            <w:tcW w:w="850" w:type="dxa"/>
          </w:tcPr>
          <w:p w14:paraId="5D4E0823" w14:textId="77777777" w:rsidR="002A4F26" w:rsidRPr="002C7398" w:rsidRDefault="002A4F26" w:rsidP="002C7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398">
              <w:rPr>
                <w:rFonts w:ascii="Times New Roman" w:hAnsi="Times New Roman"/>
                <w:lang w:eastAsia="ru-RU"/>
              </w:rPr>
              <w:lastRenderedPageBreak/>
              <w:t>шт.</w:t>
            </w:r>
          </w:p>
        </w:tc>
        <w:tc>
          <w:tcPr>
            <w:tcW w:w="862" w:type="dxa"/>
          </w:tcPr>
          <w:p w14:paraId="159B11A4" w14:textId="02844B85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2A4F26" w:rsidRPr="002C7398" w14:paraId="4CC8C8D1" w14:textId="77777777" w:rsidTr="007F3133">
        <w:trPr>
          <w:trHeight w:val="315"/>
          <w:jc w:val="center"/>
        </w:trPr>
        <w:tc>
          <w:tcPr>
            <w:tcW w:w="704" w:type="dxa"/>
          </w:tcPr>
          <w:p w14:paraId="038D54F4" w14:textId="77777777" w:rsidR="002A4F26" w:rsidRPr="002C7398" w:rsidRDefault="002A4F26" w:rsidP="002C7398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187" w:hanging="1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</w:tcPr>
          <w:p w14:paraId="6000B5FB" w14:textId="2542A00E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</w:rPr>
            </w:pPr>
            <w:r w:rsidRPr="002C7398">
              <w:rPr>
                <w:rFonts w:ascii="Times New Roman" w:hAnsi="Times New Roman"/>
                <w:b/>
                <w:bCs/>
              </w:rPr>
              <w:t xml:space="preserve">Соль пищевая </w:t>
            </w:r>
          </w:p>
        </w:tc>
        <w:tc>
          <w:tcPr>
            <w:tcW w:w="5387" w:type="dxa"/>
          </w:tcPr>
          <w:p w14:paraId="12164308" w14:textId="66163E7C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 Р 51575-2000 «Соль поваренная пищевая. Методы определения Йода и тиосульфата натрия» и/или ГОСТ Р 51574-2018 «Соль пищевая.</w:t>
            </w:r>
            <w:r w:rsidRPr="002C7398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7B164E9D" w14:textId="7763A08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Общие технические условия» и/или ТУ производителя (изготовителя)</w:t>
            </w:r>
          </w:p>
          <w:p w14:paraId="44125075" w14:textId="23AEDCA0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B7532">
              <w:rPr>
                <w:rFonts w:ascii="Times New Roman" w:hAnsi="Times New Roman"/>
                <w:i/>
                <w:iCs/>
                <w:lang w:eastAsia="ru-RU"/>
              </w:rPr>
              <w:t>Йодированная</w:t>
            </w:r>
            <w:r w:rsidRPr="002C7398">
              <w:rPr>
                <w:rFonts w:ascii="Times New Roman" w:hAnsi="Times New Roman"/>
                <w:lang w:eastAsia="ru-RU"/>
              </w:rPr>
              <w:t xml:space="preserve"> – соответствие</w:t>
            </w:r>
          </w:p>
          <w:p w14:paraId="21D2CC88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Внешний вид: кристаллический сыпучий продукт</w:t>
            </w:r>
          </w:p>
          <w:p w14:paraId="2EFD3BAC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 xml:space="preserve">Не допускается наличие посторонних механических примесей, не связанных с происхождением и способом производства соли – соответствие </w:t>
            </w:r>
          </w:p>
          <w:p w14:paraId="43E70D27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Вкус: соленый, без постороннего привкуса</w:t>
            </w:r>
          </w:p>
          <w:p w14:paraId="11F05894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Цвет: белый</w:t>
            </w:r>
          </w:p>
          <w:p w14:paraId="4C82DD36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Запах: слабовыраженный запах йода, без посторонних запахов</w:t>
            </w:r>
          </w:p>
          <w:p w14:paraId="536D4A57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0DCD4DBE" w14:textId="22C9D0C3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E3B19">
              <w:rPr>
                <w:rFonts w:ascii="Times New Roman" w:hAnsi="Times New Roman"/>
                <w:lang w:eastAsia="ru-RU"/>
              </w:rPr>
              <w:t>Вес упаковки: не более 1 кг.</w:t>
            </w:r>
          </w:p>
        </w:tc>
        <w:tc>
          <w:tcPr>
            <w:tcW w:w="850" w:type="dxa"/>
          </w:tcPr>
          <w:p w14:paraId="182C2ECB" w14:textId="77777777" w:rsidR="002A4F26" w:rsidRPr="002C7398" w:rsidRDefault="002A4F26" w:rsidP="002C7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398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862" w:type="dxa"/>
          </w:tcPr>
          <w:p w14:paraId="720BE122" w14:textId="7B6D85DD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</w:tr>
      <w:tr w:rsidR="002A4F26" w:rsidRPr="002C7398" w14:paraId="3FC7A55A" w14:textId="77777777" w:rsidTr="007F3133">
        <w:trPr>
          <w:trHeight w:val="315"/>
          <w:jc w:val="center"/>
        </w:trPr>
        <w:tc>
          <w:tcPr>
            <w:tcW w:w="704" w:type="dxa"/>
          </w:tcPr>
          <w:p w14:paraId="2E194171" w14:textId="77777777" w:rsidR="002A4F26" w:rsidRPr="002C7398" w:rsidRDefault="002A4F26" w:rsidP="002C7398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187" w:hanging="1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</w:tcPr>
          <w:p w14:paraId="19F06119" w14:textId="686C452E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C7398">
              <w:rPr>
                <w:rFonts w:ascii="Times New Roman" w:hAnsi="Times New Roman"/>
                <w:b/>
                <w:bCs/>
              </w:rPr>
              <w:t>Консервы рыбные в масле</w:t>
            </w:r>
            <w:r w:rsidRPr="002C739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87" w:type="dxa"/>
          </w:tcPr>
          <w:p w14:paraId="35C9B5C7" w14:textId="12B72632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b/>
                <w:bCs/>
              </w:rPr>
              <w:t xml:space="preserve">Соответствует требованиям </w:t>
            </w:r>
            <w:r w:rsidRPr="002C7398">
              <w:rPr>
                <w:rFonts w:ascii="Times New Roman" w:hAnsi="Times New Roman"/>
                <w:b/>
                <w:bCs/>
                <w:lang w:eastAsia="ru-RU"/>
              </w:rPr>
              <w:t>ГОСТ 13865-2000 «Консервы рыбные натуральные с добавлением масла».</w:t>
            </w:r>
            <w:r w:rsidRPr="002C7398">
              <w:rPr>
                <w:rFonts w:ascii="Times New Roman" w:hAnsi="Times New Roman"/>
                <w:lang w:eastAsia="ru-RU"/>
              </w:rPr>
              <w:t xml:space="preserve"> Технические условия</w:t>
            </w:r>
          </w:p>
          <w:p w14:paraId="164F67E4" w14:textId="5221FD0C" w:rsidR="002A4F26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Рыба разделана, уложена в банки с добавлением ароматизированного или не ароматизированного растительного масла, герметично укупорена и стерилизована при температуре выше 100°С.</w:t>
            </w:r>
          </w:p>
          <w:p w14:paraId="704BAD70" w14:textId="77777777" w:rsidR="00A86F0B" w:rsidRPr="00A86F0B" w:rsidRDefault="00A86F0B" w:rsidP="00A86F0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6F0B">
              <w:rPr>
                <w:rFonts w:ascii="Times New Roman" w:hAnsi="Times New Roman"/>
                <w:lang w:eastAsia="ru-RU"/>
              </w:rPr>
              <w:t>Вид консервы: с добавлением масла</w:t>
            </w:r>
          </w:p>
          <w:p w14:paraId="2249A3FD" w14:textId="77777777" w:rsidR="00A86F0B" w:rsidRPr="00A86F0B" w:rsidRDefault="00A86F0B" w:rsidP="00A86F0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6F0B">
              <w:rPr>
                <w:rFonts w:ascii="Times New Roman" w:hAnsi="Times New Roman"/>
                <w:lang w:eastAsia="ru-RU"/>
              </w:rPr>
              <w:t>Вид сырья: натуральное</w:t>
            </w:r>
          </w:p>
          <w:p w14:paraId="2C713463" w14:textId="6AFC71B2" w:rsidR="00A86F0B" w:rsidRPr="002C7398" w:rsidRDefault="00A86F0B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86F0B">
              <w:rPr>
                <w:rFonts w:ascii="Times New Roman" w:hAnsi="Times New Roman"/>
                <w:lang w:eastAsia="ru-RU"/>
              </w:rPr>
              <w:t>Наименование рыбы: сайра</w:t>
            </w:r>
          </w:p>
          <w:p w14:paraId="7F514C13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Вкус: приятный, свойственный консервам данного вида, без постороннего привкуса и горечи</w:t>
            </w:r>
          </w:p>
          <w:p w14:paraId="6CE06238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Запах: приятный, свойственный консервам данного вида, без постороннего запаха.</w:t>
            </w:r>
          </w:p>
          <w:p w14:paraId="7724FF24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Консистенция:</w:t>
            </w:r>
          </w:p>
          <w:p w14:paraId="615D1192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- мяса рыбы: сочная</w:t>
            </w:r>
          </w:p>
          <w:p w14:paraId="4A77F3DE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- костей: мягкая</w:t>
            </w:r>
          </w:p>
          <w:p w14:paraId="76D35FB7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Состояние:</w:t>
            </w:r>
          </w:p>
          <w:p w14:paraId="260BE80B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- рыбы: куски и тушки целые. Поперечный срез кусков или порций рыбы ровный.</w:t>
            </w:r>
          </w:p>
          <w:p w14:paraId="31D1AB83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- бульона: жидкий с наличием добавленного масла, взвешенных частиц белка, кожицы и крошки рыбы</w:t>
            </w:r>
          </w:p>
          <w:p w14:paraId="53AD9F4C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Цвет:</w:t>
            </w:r>
          </w:p>
          <w:p w14:paraId="46C5173A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- мяса рыбы: свойственный вареному мясу данного вида рыбы.</w:t>
            </w:r>
          </w:p>
          <w:p w14:paraId="1218E623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 xml:space="preserve">- бульона: светлый. </w:t>
            </w:r>
          </w:p>
          <w:p w14:paraId="60418CED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Характеристика разделки: голова, внутренности, "жучки" (костные образования), плавники, черная пленка удалены, сгустки крови зачищены.</w:t>
            </w:r>
          </w:p>
          <w:p w14:paraId="4DC8537D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Наличие чешуи: удалена.</w:t>
            </w:r>
          </w:p>
          <w:p w14:paraId="1937B1C3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lastRenderedPageBreak/>
              <w:t>Наличие посторонних примесей: не допускается</w:t>
            </w:r>
          </w:p>
          <w:p w14:paraId="03B6991E" w14:textId="6F915BC8" w:rsidR="00C83A9E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 xml:space="preserve">Упаковка: металлическая банка или иной вид упаковки, предназначенный и </w:t>
            </w:r>
            <w:r w:rsidRPr="00EE3B19">
              <w:rPr>
                <w:rFonts w:ascii="Times New Roman" w:hAnsi="Times New Roman"/>
                <w:lang w:eastAsia="ru-RU"/>
              </w:rPr>
              <w:t xml:space="preserve">соответствующий стандартам для данной продукции </w:t>
            </w:r>
          </w:p>
          <w:p w14:paraId="2DD0B26F" w14:textId="5BD132D3" w:rsidR="002A4F26" w:rsidRPr="00A86F0B" w:rsidRDefault="00C83A9E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Вес: </w:t>
            </w:r>
            <w:r w:rsidR="002A4F26" w:rsidRPr="00EE3B19">
              <w:rPr>
                <w:rFonts w:ascii="Times New Roman" w:hAnsi="Times New Roman"/>
                <w:lang w:eastAsia="ru-RU"/>
              </w:rPr>
              <w:t>не менее 250 гр.</w:t>
            </w:r>
          </w:p>
        </w:tc>
        <w:tc>
          <w:tcPr>
            <w:tcW w:w="850" w:type="dxa"/>
          </w:tcPr>
          <w:p w14:paraId="3A5A0C77" w14:textId="77777777" w:rsidR="002A4F26" w:rsidRPr="002C7398" w:rsidRDefault="002A4F26" w:rsidP="002C73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7398">
              <w:rPr>
                <w:rFonts w:ascii="Times New Roman" w:hAnsi="Times New Roman"/>
                <w:lang w:eastAsia="ru-RU"/>
              </w:rPr>
              <w:lastRenderedPageBreak/>
              <w:t>шт.</w:t>
            </w:r>
          </w:p>
        </w:tc>
        <w:tc>
          <w:tcPr>
            <w:tcW w:w="862" w:type="dxa"/>
          </w:tcPr>
          <w:p w14:paraId="2B9CF74A" w14:textId="3CEA52D0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2A4F26" w:rsidRPr="002C7398" w14:paraId="240B1F96" w14:textId="77777777" w:rsidTr="007F3133">
        <w:trPr>
          <w:trHeight w:val="3091"/>
          <w:jc w:val="center"/>
        </w:trPr>
        <w:tc>
          <w:tcPr>
            <w:tcW w:w="704" w:type="dxa"/>
          </w:tcPr>
          <w:p w14:paraId="728567E0" w14:textId="77777777" w:rsidR="002A4F26" w:rsidRPr="002C7398" w:rsidRDefault="002A4F26" w:rsidP="002C7398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187" w:hanging="1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</w:tcPr>
          <w:p w14:paraId="02EEEBF3" w14:textId="6EAB553A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C7398">
              <w:rPr>
                <w:rFonts w:ascii="Times New Roman" w:hAnsi="Times New Roman"/>
                <w:b/>
                <w:bCs/>
              </w:rPr>
              <w:t xml:space="preserve">Сахар белый </w:t>
            </w:r>
          </w:p>
        </w:tc>
        <w:tc>
          <w:tcPr>
            <w:tcW w:w="5387" w:type="dxa"/>
          </w:tcPr>
          <w:p w14:paraId="22DE683A" w14:textId="74F82A68" w:rsidR="002A4F26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b/>
                <w:bCs/>
                <w:lang w:eastAsia="ru-RU"/>
              </w:rPr>
              <w:t>Соответствует требованиям ГОСТ» 33222-2015 «Сахар белый».</w:t>
            </w:r>
            <w:r w:rsidRPr="002C7398">
              <w:rPr>
                <w:rFonts w:ascii="Times New Roman" w:hAnsi="Times New Roman"/>
                <w:lang w:eastAsia="ru-RU"/>
              </w:rPr>
              <w:t xml:space="preserve"> Технические условия</w:t>
            </w:r>
          </w:p>
          <w:p w14:paraId="6F7FDF2D" w14:textId="3DF1883C" w:rsidR="002A4F26" w:rsidRPr="00AB7532" w:rsidRDefault="002A4F26" w:rsidP="002C7398">
            <w:pPr>
              <w:spacing w:after="0" w:line="240" w:lineRule="auto"/>
              <w:rPr>
                <w:rFonts w:ascii="Times New Roman" w:hAnsi="Times New Roman"/>
                <w:i/>
                <w:iCs/>
                <w:lang w:eastAsia="ru-RU"/>
              </w:rPr>
            </w:pPr>
            <w:r w:rsidRPr="00AB7532">
              <w:rPr>
                <w:rFonts w:ascii="Times New Roman" w:hAnsi="Times New Roman"/>
                <w:b/>
                <w:bCs/>
                <w:i/>
                <w:iCs/>
              </w:rPr>
              <w:t>свекловичный в твердом состоянии без вкусоароматических или красящих добавок</w:t>
            </w:r>
          </w:p>
          <w:p w14:paraId="49512D39" w14:textId="42803BED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Цвет: белый с желтоватым оттенком</w:t>
            </w:r>
          </w:p>
          <w:p w14:paraId="4C87D63A" w14:textId="07BA4FFF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E3B19">
              <w:rPr>
                <w:rFonts w:ascii="Times New Roman" w:hAnsi="Times New Roman"/>
                <w:lang w:eastAsia="ru-RU"/>
              </w:rPr>
              <w:t>Вид сахара белого: кристаллический.</w:t>
            </w:r>
          </w:p>
          <w:p w14:paraId="4A40BE5F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Крупинки: мелкие, однородные, без посторонних примесей, без излишней влажности</w:t>
            </w:r>
          </w:p>
          <w:p w14:paraId="30D4141C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Запах и вкус: Свойственный сахару, сладкий, без посторонних запаха и привкуса как в сухом сахаре, так и в его водном растворе.</w:t>
            </w:r>
          </w:p>
          <w:p w14:paraId="33E18479" w14:textId="77777777" w:rsidR="002A4F26" w:rsidRDefault="002A4F26" w:rsidP="002C739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Упаковка: предназначенная и соответствующая стандартам для данного вида продукции</w:t>
            </w:r>
          </w:p>
          <w:p w14:paraId="53144898" w14:textId="0C4E5A0C" w:rsidR="00C83A9E" w:rsidRPr="002C7398" w:rsidRDefault="00C83A9E" w:rsidP="002C7398">
            <w:pPr>
              <w:spacing w:after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  <w:r w:rsidRPr="00043099">
              <w:rPr>
                <w:rFonts w:ascii="Times New Roman" w:hAnsi="Times New Roman"/>
                <w:lang w:eastAsia="ru-RU"/>
              </w:rPr>
              <w:t xml:space="preserve">Вес упаковки: </w:t>
            </w:r>
            <w:r w:rsidR="00043099" w:rsidRPr="00043099">
              <w:rPr>
                <w:rFonts w:ascii="Times New Roman" w:hAnsi="Times New Roman"/>
                <w:lang w:eastAsia="ru-RU"/>
              </w:rPr>
              <w:t>не более 10 кг</w:t>
            </w:r>
          </w:p>
        </w:tc>
        <w:tc>
          <w:tcPr>
            <w:tcW w:w="850" w:type="dxa"/>
          </w:tcPr>
          <w:p w14:paraId="4C31C191" w14:textId="77777777" w:rsidR="002A4F26" w:rsidRPr="002C7398" w:rsidRDefault="002A4F26" w:rsidP="002C73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862" w:type="dxa"/>
          </w:tcPr>
          <w:p w14:paraId="2BDBA30E" w14:textId="18670091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2A4F26" w:rsidRPr="002C7398" w14:paraId="19B04A46" w14:textId="77777777" w:rsidTr="007F3133">
        <w:trPr>
          <w:trHeight w:val="315"/>
          <w:jc w:val="center"/>
        </w:trPr>
        <w:tc>
          <w:tcPr>
            <w:tcW w:w="704" w:type="dxa"/>
          </w:tcPr>
          <w:p w14:paraId="2040CF3B" w14:textId="77777777" w:rsidR="002A4F26" w:rsidRPr="002C7398" w:rsidRDefault="002A4F26" w:rsidP="002C7398">
            <w:pPr>
              <w:pStyle w:val="af9"/>
              <w:numPr>
                <w:ilvl w:val="0"/>
                <w:numId w:val="4"/>
              </w:numPr>
              <w:spacing w:after="0" w:line="240" w:lineRule="auto"/>
              <w:ind w:left="187" w:hanging="17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2268" w:type="dxa"/>
          </w:tcPr>
          <w:p w14:paraId="715AC925" w14:textId="34A95D20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2C7398">
              <w:rPr>
                <w:rFonts w:ascii="Times New Roman" w:hAnsi="Times New Roman"/>
                <w:b/>
                <w:bCs/>
                <w:lang w:val="en-US"/>
              </w:rPr>
              <w:t>Сыр</w:t>
            </w:r>
            <w:proofErr w:type="spellEnd"/>
            <w:r w:rsidRPr="002C7398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2C7398">
              <w:rPr>
                <w:rFonts w:ascii="Times New Roman" w:hAnsi="Times New Roman"/>
                <w:b/>
                <w:bCs/>
                <w:lang w:val="en-US"/>
              </w:rPr>
              <w:t>колбасный</w:t>
            </w:r>
            <w:proofErr w:type="spellEnd"/>
          </w:p>
        </w:tc>
        <w:tc>
          <w:tcPr>
            <w:tcW w:w="5387" w:type="dxa"/>
          </w:tcPr>
          <w:p w14:paraId="31D748D5" w14:textId="2E3C749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C7398">
              <w:rPr>
                <w:rFonts w:ascii="Times New Roman" w:hAnsi="Times New Roman"/>
                <w:bCs/>
                <w:lang w:eastAsia="ru-RU"/>
              </w:rPr>
              <w:t>Соответствует требованиям ГОСТ 31690-2013 «Сыры плавленые». Общие технические условия» и/или ТУ производителя изготовителя.</w:t>
            </w:r>
          </w:p>
          <w:p w14:paraId="2B11D8FD" w14:textId="340CAA33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C7398">
              <w:rPr>
                <w:rFonts w:ascii="Times New Roman" w:hAnsi="Times New Roman"/>
                <w:bCs/>
                <w:lang w:eastAsia="ru-RU"/>
              </w:rPr>
              <w:t xml:space="preserve">Массовая доля жира в сухом веществе: не </w:t>
            </w:r>
            <w:r w:rsidR="00384801">
              <w:rPr>
                <w:rFonts w:ascii="Times New Roman" w:hAnsi="Times New Roman"/>
                <w:bCs/>
                <w:lang w:eastAsia="ru-RU"/>
              </w:rPr>
              <w:t>менее</w:t>
            </w:r>
            <w:r w:rsidRPr="002C7398">
              <w:rPr>
                <w:rFonts w:ascii="Times New Roman" w:hAnsi="Times New Roman"/>
                <w:bCs/>
                <w:lang w:eastAsia="ru-RU"/>
              </w:rPr>
              <w:t xml:space="preserve"> 65 %</w:t>
            </w:r>
          </w:p>
          <w:p w14:paraId="66BE31EE" w14:textId="3147497B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C7398">
              <w:rPr>
                <w:rFonts w:ascii="Times New Roman" w:hAnsi="Times New Roman"/>
                <w:bCs/>
                <w:lang w:eastAsia="ru-RU"/>
              </w:rPr>
              <w:t xml:space="preserve">Массовая доля влаги: </w:t>
            </w:r>
            <w:r w:rsidR="00384801">
              <w:rPr>
                <w:rFonts w:ascii="Times New Roman" w:hAnsi="Times New Roman"/>
                <w:bCs/>
                <w:lang w:eastAsia="ru-RU"/>
              </w:rPr>
              <w:t xml:space="preserve">не менее </w:t>
            </w:r>
            <w:r w:rsidRPr="002C7398">
              <w:rPr>
                <w:rFonts w:ascii="Times New Roman" w:hAnsi="Times New Roman"/>
                <w:bCs/>
                <w:lang w:eastAsia="ru-RU"/>
              </w:rPr>
              <w:t>35,0</w:t>
            </w:r>
            <w:r w:rsidR="00384801">
              <w:rPr>
                <w:rFonts w:ascii="Times New Roman" w:hAnsi="Times New Roman"/>
                <w:bCs/>
                <w:lang w:eastAsia="ru-RU"/>
              </w:rPr>
              <w:t xml:space="preserve">, не более </w:t>
            </w:r>
            <w:r w:rsidRPr="002C7398">
              <w:rPr>
                <w:rFonts w:ascii="Times New Roman" w:hAnsi="Times New Roman"/>
                <w:bCs/>
                <w:lang w:eastAsia="ru-RU"/>
              </w:rPr>
              <w:t>70,0</w:t>
            </w:r>
            <w:r w:rsidR="00384801">
              <w:rPr>
                <w:rFonts w:ascii="Times New Roman" w:hAnsi="Times New Roman"/>
                <w:bCs/>
                <w:lang w:eastAsia="ru-RU"/>
              </w:rPr>
              <w:t>.</w:t>
            </w:r>
          </w:p>
          <w:p w14:paraId="298E775D" w14:textId="19885628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C7398">
              <w:rPr>
                <w:rFonts w:ascii="Times New Roman" w:hAnsi="Times New Roman"/>
                <w:bCs/>
                <w:lang w:eastAsia="ru-RU"/>
              </w:rPr>
              <w:t>Вид на разрезе: Отсутствие рисунка. При использовании компонентов — с наличием частиц внесенных компонентов. Допускается наличие не более трех воздушных пустот и не расплавившихся частиц размером не более 2 мм на разрезе площадью 10 см2</w:t>
            </w:r>
          </w:p>
          <w:p w14:paraId="598606F2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C7398">
              <w:rPr>
                <w:rFonts w:ascii="Times New Roman" w:hAnsi="Times New Roman"/>
                <w:bCs/>
                <w:lang w:eastAsia="ru-RU"/>
              </w:rPr>
              <w:t>Цвет продукта: от белого до интенсивно желтого. При использовании компонентов и/или ароматизаторов, и/или красителей цвет продукта обусловлен цветом внесенных компонентов и/или ароматизаторов, и/или красителей</w:t>
            </w:r>
          </w:p>
          <w:p w14:paraId="05C55BCB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C7398">
              <w:rPr>
                <w:rFonts w:ascii="Times New Roman" w:hAnsi="Times New Roman"/>
                <w:bCs/>
                <w:lang w:eastAsia="ru-RU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7F5F211B" w14:textId="77777777" w:rsidR="002A4F26" w:rsidRPr="002C7398" w:rsidRDefault="002A4F26" w:rsidP="002C7398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C7398">
              <w:rPr>
                <w:rFonts w:ascii="Times New Roman" w:hAnsi="Times New Roman"/>
                <w:bCs/>
                <w:lang w:eastAsia="ru-RU"/>
              </w:rPr>
              <w:t>Продукты не должны содержать генно-инженерно-модифицированные организмы (ГМО).</w:t>
            </w:r>
          </w:p>
          <w:p w14:paraId="7090C198" w14:textId="77777777" w:rsidR="002A4F26" w:rsidRDefault="002A4F26" w:rsidP="002C7398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C7398">
              <w:rPr>
                <w:rFonts w:ascii="Times New Roman" w:hAnsi="Times New Roman"/>
                <w:bCs/>
                <w:lang w:eastAsia="ru-RU"/>
              </w:rPr>
              <w:t>Упаковка: предназначенная и соответствующая стандартам для данной продукции.</w:t>
            </w:r>
          </w:p>
          <w:p w14:paraId="42E391EB" w14:textId="3FE413BF" w:rsidR="00C83A9E" w:rsidRPr="002C7398" w:rsidRDefault="00C83A9E" w:rsidP="002C7398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43099">
              <w:rPr>
                <w:rFonts w:ascii="Times New Roman" w:hAnsi="Times New Roman"/>
                <w:bCs/>
                <w:lang w:eastAsia="ru-RU"/>
              </w:rPr>
              <w:t xml:space="preserve">Вес упаковки: </w:t>
            </w:r>
            <w:r w:rsidR="00043099" w:rsidRPr="00043099">
              <w:rPr>
                <w:rFonts w:ascii="Times New Roman" w:hAnsi="Times New Roman"/>
                <w:bCs/>
                <w:lang w:eastAsia="ru-RU"/>
              </w:rPr>
              <w:t>не более 1 кг</w:t>
            </w:r>
          </w:p>
        </w:tc>
        <w:tc>
          <w:tcPr>
            <w:tcW w:w="850" w:type="dxa"/>
          </w:tcPr>
          <w:p w14:paraId="2F61B96B" w14:textId="692E5D86" w:rsidR="002A4F26" w:rsidRPr="002C7398" w:rsidRDefault="002A4F26" w:rsidP="002C739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C7398">
              <w:rPr>
                <w:rFonts w:ascii="Times New Roman" w:hAnsi="Times New Roman"/>
                <w:lang w:eastAsia="ru-RU"/>
              </w:rPr>
              <w:t>кг</w:t>
            </w:r>
          </w:p>
        </w:tc>
        <w:tc>
          <w:tcPr>
            <w:tcW w:w="862" w:type="dxa"/>
          </w:tcPr>
          <w:p w14:paraId="5312F791" w14:textId="46606F06" w:rsidR="002A4F26" w:rsidRPr="002C7398" w:rsidRDefault="002A4F26" w:rsidP="002C7398">
            <w:pPr>
              <w:tabs>
                <w:tab w:val="left" w:pos="20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</w:tr>
      <w:bookmarkEnd w:id="0"/>
    </w:tbl>
    <w:p w14:paraId="75195654" w14:textId="77777777" w:rsidR="009F7FFB" w:rsidRPr="002C7398" w:rsidRDefault="009F7FFB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763982EC" w14:textId="6811CA3A" w:rsidR="007D0B8C" w:rsidRPr="002C7398" w:rsidRDefault="007D0B8C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2C7398">
        <w:rPr>
          <w:rFonts w:ascii="Times New Roman" w:hAnsi="Times New Roman"/>
          <w:b/>
          <w:bCs/>
        </w:rPr>
        <w:t>2. Место поставки:</w:t>
      </w:r>
      <w:r w:rsidR="009F7FFB" w:rsidRPr="002C7398">
        <w:rPr>
          <w:rFonts w:ascii="Times New Roman" w:hAnsi="Times New Roman"/>
          <w:b/>
          <w:bCs/>
        </w:rPr>
        <w:t xml:space="preserve"> </w:t>
      </w:r>
      <w:r w:rsidRPr="002C7398">
        <w:rPr>
          <w:rFonts w:ascii="Times New Roman" w:hAnsi="Times New Roman"/>
          <w:bCs/>
        </w:rPr>
        <w:t xml:space="preserve">6236500, Свердловская обл., Тугулымский район, </w:t>
      </w:r>
      <w:proofErr w:type="spellStart"/>
      <w:r w:rsidRPr="002C7398">
        <w:rPr>
          <w:rFonts w:ascii="Times New Roman" w:hAnsi="Times New Roman"/>
          <w:bCs/>
        </w:rPr>
        <w:t>п.г.т</w:t>
      </w:r>
      <w:proofErr w:type="spellEnd"/>
      <w:r w:rsidRPr="002C7398">
        <w:rPr>
          <w:rFonts w:ascii="Times New Roman" w:hAnsi="Times New Roman"/>
          <w:bCs/>
        </w:rPr>
        <w:t>. Тугулым, ул. Пионерская д. 21.</w:t>
      </w:r>
    </w:p>
    <w:p w14:paraId="17609A90" w14:textId="28E4761C" w:rsidR="007D0B8C" w:rsidRPr="00EE3B19" w:rsidRDefault="007D0B8C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 w:rsidRPr="002C7398">
        <w:rPr>
          <w:rFonts w:ascii="Times New Roman" w:hAnsi="Times New Roman"/>
          <w:b/>
          <w:lang w:eastAsia="ar-SA"/>
        </w:rPr>
        <w:t>3. Срок поставки</w:t>
      </w:r>
      <w:r w:rsidRPr="00765AC8">
        <w:rPr>
          <w:rFonts w:ascii="Times New Roman" w:hAnsi="Times New Roman"/>
          <w:b/>
          <w:highlight w:val="yellow"/>
          <w:lang w:eastAsia="ar-SA"/>
        </w:rPr>
        <w:t>:</w:t>
      </w:r>
      <w:r w:rsidRPr="00765AC8">
        <w:rPr>
          <w:rFonts w:ascii="Times New Roman" w:hAnsi="Times New Roman"/>
          <w:highlight w:val="yellow"/>
          <w:lang w:eastAsia="ar-SA"/>
        </w:rPr>
        <w:t xml:space="preserve"> с 01.</w:t>
      </w:r>
      <w:r w:rsidR="00DD274B">
        <w:rPr>
          <w:rFonts w:ascii="Times New Roman" w:hAnsi="Times New Roman"/>
          <w:highlight w:val="yellow"/>
          <w:lang w:eastAsia="ar-SA"/>
        </w:rPr>
        <w:t>10</w:t>
      </w:r>
      <w:r w:rsidRPr="00765AC8">
        <w:rPr>
          <w:rFonts w:ascii="Times New Roman" w:hAnsi="Times New Roman"/>
          <w:highlight w:val="yellow"/>
          <w:lang w:eastAsia="ar-SA"/>
        </w:rPr>
        <w:t>.202</w:t>
      </w:r>
      <w:r w:rsidR="002D5757" w:rsidRPr="00765AC8">
        <w:rPr>
          <w:rFonts w:ascii="Times New Roman" w:hAnsi="Times New Roman"/>
          <w:highlight w:val="yellow"/>
          <w:lang w:eastAsia="ar-SA"/>
        </w:rPr>
        <w:t>6</w:t>
      </w:r>
      <w:r w:rsidRPr="00765AC8">
        <w:rPr>
          <w:rFonts w:ascii="Times New Roman" w:hAnsi="Times New Roman"/>
          <w:highlight w:val="yellow"/>
          <w:lang w:eastAsia="ar-SA"/>
        </w:rPr>
        <w:t xml:space="preserve"> (но не ранее</w:t>
      </w:r>
      <w:r w:rsidR="002A4F26">
        <w:rPr>
          <w:rFonts w:ascii="Times New Roman" w:hAnsi="Times New Roman"/>
          <w:highlight w:val="yellow"/>
          <w:lang w:eastAsia="ar-SA"/>
        </w:rPr>
        <w:t>,</w:t>
      </w:r>
      <w:r w:rsidRPr="00765AC8">
        <w:rPr>
          <w:rFonts w:ascii="Times New Roman" w:hAnsi="Times New Roman"/>
          <w:highlight w:val="yellow"/>
          <w:lang w:eastAsia="ar-SA"/>
        </w:rPr>
        <w:t xml:space="preserve"> </w:t>
      </w:r>
      <w:r w:rsidR="002A4F26">
        <w:rPr>
          <w:rFonts w:ascii="Times New Roman" w:hAnsi="Times New Roman"/>
          <w:highlight w:val="yellow"/>
          <w:lang w:eastAsia="ar-SA"/>
        </w:rPr>
        <w:t xml:space="preserve">чем </w:t>
      </w:r>
      <w:r w:rsidRPr="00765AC8">
        <w:rPr>
          <w:rFonts w:ascii="Times New Roman" w:hAnsi="Times New Roman"/>
          <w:highlight w:val="yellow"/>
          <w:lang w:eastAsia="ar-SA"/>
        </w:rPr>
        <w:t>с момента заключения договора) по 3</w:t>
      </w:r>
      <w:r w:rsidR="00DD274B">
        <w:rPr>
          <w:rFonts w:ascii="Times New Roman" w:hAnsi="Times New Roman"/>
          <w:highlight w:val="yellow"/>
          <w:lang w:eastAsia="ar-SA"/>
        </w:rPr>
        <w:t>1</w:t>
      </w:r>
      <w:r w:rsidRPr="00765AC8">
        <w:rPr>
          <w:rFonts w:ascii="Times New Roman" w:hAnsi="Times New Roman"/>
          <w:highlight w:val="yellow"/>
          <w:lang w:eastAsia="ar-SA"/>
        </w:rPr>
        <w:t>.</w:t>
      </w:r>
      <w:r w:rsidR="00DD274B">
        <w:rPr>
          <w:rFonts w:ascii="Times New Roman" w:hAnsi="Times New Roman"/>
          <w:highlight w:val="yellow"/>
          <w:lang w:eastAsia="ar-SA"/>
        </w:rPr>
        <w:t>12</w:t>
      </w:r>
      <w:r w:rsidRPr="00765AC8">
        <w:rPr>
          <w:rFonts w:ascii="Times New Roman" w:hAnsi="Times New Roman"/>
          <w:highlight w:val="yellow"/>
          <w:lang w:eastAsia="ar-SA"/>
        </w:rPr>
        <w:t>.202</w:t>
      </w:r>
      <w:r w:rsidR="002D5757" w:rsidRPr="00765AC8">
        <w:rPr>
          <w:rFonts w:ascii="Times New Roman" w:hAnsi="Times New Roman"/>
          <w:highlight w:val="yellow"/>
          <w:lang w:eastAsia="ar-SA"/>
        </w:rPr>
        <w:t>6</w:t>
      </w:r>
      <w:r w:rsidRPr="00765AC8">
        <w:rPr>
          <w:rFonts w:ascii="Times New Roman" w:hAnsi="Times New Roman"/>
          <w:highlight w:val="yellow"/>
          <w:lang w:eastAsia="ar-SA"/>
        </w:rPr>
        <w:t xml:space="preserve"> года</w:t>
      </w:r>
      <w:r w:rsidRPr="00EE3B19">
        <w:rPr>
          <w:rFonts w:ascii="Times New Roman" w:hAnsi="Times New Roman"/>
          <w:bCs/>
          <w:lang w:eastAsia="ar-SA"/>
        </w:rPr>
        <w:t>, исключая нерабочие и праздничные дни, по заявкам Заказчика, исходя из фактической потребности Заказчика в течение 5 (пяти) рабочих дней со дня получения Поставщиком заявки Заказчика.</w:t>
      </w:r>
    </w:p>
    <w:p w14:paraId="771F8E9E" w14:textId="77777777" w:rsidR="00352703" w:rsidRPr="00EE3B19" w:rsidRDefault="00352703" w:rsidP="00352703">
      <w:pPr>
        <w:spacing w:after="0" w:line="20" w:lineRule="atLeast"/>
        <w:ind w:right="-141"/>
        <w:jc w:val="both"/>
        <w:rPr>
          <w:rFonts w:ascii="Times New Roman" w:hAnsi="Times New Roman"/>
          <w:lang w:eastAsia="ar-SA"/>
        </w:rPr>
      </w:pPr>
      <w:r w:rsidRPr="00EE3B19">
        <w:rPr>
          <w:rFonts w:ascii="Times New Roman" w:hAnsi="Times New Roman"/>
          <w:lang w:eastAsia="ar-SA"/>
        </w:rPr>
        <w:t xml:space="preserve">3.1. </w:t>
      </w:r>
      <w:bookmarkStart w:id="1" w:name="_Hlk206085433"/>
      <w:r w:rsidRPr="00EE3B19">
        <w:rPr>
          <w:rFonts w:ascii="Times New Roman" w:hAnsi="Times New Roman"/>
          <w:lang w:eastAsia="ar-SA"/>
        </w:rPr>
        <w:t>В стоимость товара включена: доставка товара, погрузочно-разгрузочные работы до конкретного места, указанного Заказчиком.</w:t>
      </w:r>
      <w:bookmarkEnd w:id="1"/>
    </w:p>
    <w:p w14:paraId="70163F7B" w14:textId="77777777" w:rsidR="007D0B8C" w:rsidRPr="002C7398" w:rsidRDefault="007D0B8C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EE3B19">
        <w:rPr>
          <w:rFonts w:ascii="Times New Roman" w:hAnsi="Times New Roman"/>
          <w:lang w:eastAsia="ar-SA"/>
        </w:rPr>
        <w:t>Поставщик обязан осуществить</w:t>
      </w:r>
      <w:r w:rsidRPr="002C7398">
        <w:rPr>
          <w:rFonts w:ascii="Times New Roman" w:hAnsi="Times New Roman"/>
          <w:lang w:eastAsia="ar-SA"/>
        </w:rPr>
        <w:t xml:space="preserve">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</w:t>
      </w:r>
      <w:r w:rsidRPr="002C7398">
        <w:rPr>
          <w:rFonts w:ascii="Times New Roman" w:hAnsi="Times New Roman"/>
          <w:lang w:eastAsia="ar-SA"/>
        </w:rPr>
        <w:lastRenderedPageBreak/>
        <w:t>соответствии с Федеральным законом от 02.01.2000 № 29-ФЗ «О качестве и безопасности пищевых продуктов».</w:t>
      </w:r>
    </w:p>
    <w:p w14:paraId="208E423A" w14:textId="77777777" w:rsidR="007D0B8C" w:rsidRPr="002C7398" w:rsidRDefault="007D0B8C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 w:rsidRPr="002C7398">
        <w:rPr>
          <w:rFonts w:ascii="Times New Roman" w:hAnsi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0C8F7E52" w14:textId="77777777" w:rsidR="007D0B8C" w:rsidRPr="002C7398" w:rsidRDefault="007D0B8C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2C7398">
        <w:rPr>
          <w:rFonts w:ascii="Times New Roman" w:hAnsi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77EDBBB2" w14:textId="77777777" w:rsidR="007D0B8C" w:rsidRPr="002C7398" w:rsidRDefault="007D0B8C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2C7398">
        <w:rPr>
          <w:rFonts w:ascii="Times New Roman" w:hAnsi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7646866F" w14:textId="77777777" w:rsidR="007D0B8C" w:rsidRPr="002C7398" w:rsidRDefault="007D0B8C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2C7398">
        <w:rPr>
          <w:rFonts w:ascii="Times New Roman" w:hAnsi="Times New Roman"/>
          <w:lang w:eastAsia="ar-SA"/>
        </w:rPr>
        <w:t>- Федеральным закон от 30.03.1999 № 52-ФЗ «О санитарно-эпидемиологическом благополучии населения»;</w:t>
      </w:r>
    </w:p>
    <w:p w14:paraId="0AA04A63" w14:textId="77777777" w:rsidR="007D0B8C" w:rsidRPr="002C7398" w:rsidRDefault="007D0B8C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2C7398">
        <w:rPr>
          <w:rFonts w:ascii="Times New Roman" w:hAnsi="Times New Roman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42526765" w14:textId="77777777" w:rsidR="007D0B8C" w:rsidRPr="002C7398" w:rsidRDefault="007D0B8C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2C7398">
        <w:rPr>
          <w:rFonts w:ascii="Times New Roman" w:hAnsi="Times New Roman"/>
          <w:lang w:eastAsia="ar-SA"/>
        </w:rPr>
        <w:t>- СанПиН 2.3.2.1078-01 «Гигиенические требования к безопасности и пищевой ценности пищевых продуктов»;</w:t>
      </w:r>
    </w:p>
    <w:p w14:paraId="6E5566B4" w14:textId="77777777" w:rsidR="007D0B8C" w:rsidRPr="002C7398" w:rsidRDefault="007D0B8C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2C7398">
        <w:rPr>
          <w:rFonts w:ascii="Times New Roman" w:hAnsi="Times New Roman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2DC3B1EF" w14:textId="77777777" w:rsidR="007D0B8C" w:rsidRPr="002C7398" w:rsidRDefault="007D0B8C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2C7398">
        <w:rPr>
          <w:rFonts w:ascii="Times New Roman" w:hAnsi="Times New Roman"/>
          <w:lang w:eastAsia="ar-SA"/>
        </w:rPr>
        <w:t>- ТР ТС 021/2011 «О безопасности пищевой продукции»;</w:t>
      </w:r>
    </w:p>
    <w:p w14:paraId="478DEEE6" w14:textId="77777777" w:rsidR="007D0B8C" w:rsidRPr="002C7398" w:rsidRDefault="007D0B8C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2C7398">
        <w:rPr>
          <w:rFonts w:ascii="Times New Roman" w:hAnsi="Times New Roman"/>
          <w:lang w:eastAsia="ar-SA"/>
        </w:rPr>
        <w:t>- ТР ТС 022/2011 «Пищевая продукция в части ее маркировки»;</w:t>
      </w:r>
    </w:p>
    <w:p w14:paraId="2B12B590" w14:textId="08D974A6" w:rsidR="007D0B8C" w:rsidRPr="002C7398" w:rsidRDefault="007D0B8C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2C7398">
        <w:rPr>
          <w:rFonts w:ascii="Times New Roman" w:hAnsi="Times New Roman"/>
          <w:lang w:eastAsia="ar-SA"/>
        </w:rPr>
        <w:t>- ТР ТС 005/2011 «О безопасности упаковки»;</w:t>
      </w:r>
    </w:p>
    <w:p w14:paraId="195CA739" w14:textId="153198A5" w:rsidR="002C7398" w:rsidRDefault="002C7398" w:rsidP="002C73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EE3B19">
        <w:rPr>
          <w:rFonts w:ascii="Times New Roman" w:eastAsia="Times New Roman" w:hAnsi="Times New Roman"/>
          <w:lang w:eastAsia="ar-SA"/>
        </w:rPr>
        <w:t>- ТР ТС 033/2013 «О безопасности молока и молочной продукции»;</w:t>
      </w:r>
    </w:p>
    <w:p w14:paraId="5C0E8C17" w14:textId="4CAFECCE" w:rsidR="0081417E" w:rsidRPr="0081417E" w:rsidRDefault="0081417E" w:rsidP="002C73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- </w:t>
      </w:r>
      <w:r w:rsidRPr="0081417E">
        <w:rPr>
          <w:rFonts w:ascii="Times New Roman" w:eastAsia="Times New Roman" w:hAnsi="Times New Roman"/>
          <w:lang w:eastAsia="ar-SA"/>
        </w:rPr>
        <w:t>ТР ТС 033/2013 «О безопасности молока и молочной продукции»;</w:t>
      </w:r>
    </w:p>
    <w:p w14:paraId="07CC1E26" w14:textId="77777777" w:rsidR="007D0B8C" w:rsidRPr="00EE3B19" w:rsidRDefault="007D0B8C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EE3B19">
        <w:rPr>
          <w:rFonts w:ascii="Times New Roman" w:hAnsi="Times New Roman"/>
          <w:lang w:eastAsia="ar-SA"/>
        </w:rPr>
        <w:t>-Иными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3CAD3A33" w14:textId="77777777" w:rsidR="007D0B8C" w:rsidRPr="00EE3B19" w:rsidRDefault="007D0B8C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bookmarkStart w:id="2" w:name="_Hlk1388127"/>
      <w:r w:rsidRPr="00EE3B19">
        <w:rPr>
          <w:rFonts w:ascii="Times New Roman" w:hAnsi="Times New Roman"/>
          <w:lang w:eastAsia="ar-SA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</w:t>
      </w:r>
    </w:p>
    <w:p w14:paraId="5C9E7850" w14:textId="77777777" w:rsidR="007D0B8C" w:rsidRPr="00EE3B19" w:rsidRDefault="007D0B8C" w:rsidP="002C7398">
      <w:pPr>
        <w:tabs>
          <w:tab w:val="left" w:pos="-426"/>
          <w:tab w:val="left" w:pos="142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EE3B19">
        <w:rPr>
          <w:rFonts w:ascii="Times New Roman" w:hAnsi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467A8155" w14:textId="6C5B4C44" w:rsidR="007D0B8C" w:rsidRPr="00EE3B19" w:rsidRDefault="007D0B8C" w:rsidP="002C7398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EE3B19">
        <w:rPr>
          <w:rFonts w:ascii="Times New Roman" w:hAnsi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  <w:bookmarkEnd w:id="2"/>
    </w:p>
    <w:p w14:paraId="15D18DA9" w14:textId="77777777" w:rsidR="002C7398" w:rsidRPr="00EE3B19" w:rsidRDefault="002C7398" w:rsidP="002C7398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EE3B19">
        <w:rPr>
          <w:rFonts w:ascii="Times New Roman" w:eastAsia="Times New Roman" w:hAnsi="Times New Roman"/>
          <w:lang w:eastAsia="ar-SA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36268FE0" w14:textId="77777777" w:rsidR="00A612E0" w:rsidRPr="00EE3B19" w:rsidRDefault="00A612E0" w:rsidP="00A612E0">
      <w:pPr>
        <w:widowControl w:val="0"/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E3B19">
        <w:rPr>
          <w:rFonts w:ascii="Times New Roman" w:eastAsia="Times New Roman" w:hAnsi="Times New Roman"/>
          <w:b/>
          <w:bCs/>
          <w:color w:val="000000"/>
          <w:lang w:eastAsia="ru-RU"/>
        </w:rPr>
        <w:t>5. Требования к сроку и (или) объему предоставления гарантий качества товаров:</w:t>
      </w:r>
    </w:p>
    <w:p w14:paraId="006A4C03" w14:textId="77777777" w:rsidR="00A612E0" w:rsidRDefault="00A612E0" w:rsidP="00A612E0">
      <w:pPr>
        <w:widowControl w:val="0"/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E3B19">
        <w:rPr>
          <w:rFonts w:ascii="Times New Roman" w:eastAsia="Times New Roman" w:hAnsi="Times New Roman"/>
          <w:color w:val="000000"/>
          <w:lang w:eastAsia="ru-RU"/>
        </w:rPr>
        <w:t>5.1.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14:paraId="08F2B515" w14:textId="77777777" w:rsidR="00A612E0" w:rsidRDefault="00A612E0" w:rsidP="00A612E0">
      <w:pPr>
        <w:widowControl w:val="0"/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5.2.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62199DA0" w14:textId="77777777" w:rsidR="00A612E0" w:rsidRDefault="00A612E0" w:rsidP="00A612E0">
      <w:pPr>
        <w:widowControl w:val="0"/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5.3. Наличие недостатков и сроки их устранения фиксируются Сторонами в двухстороннем акте выявленных недостатков.</w:t>
      </w:r>
    </w:p>
    <w:p w14:paraId="0BC0F4E8" w14:textId="77777777" w:rsidR="00A612E0" w:rsidRDefault="00A612E0" w:rsidP="00A612E0">
      <w:pPr>
        <w:widowControl w:val="0"/>
        <w:shd w:val="clear" w:color="auto" w:fill="FFFFFF"/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6. Требования к условиям поставки товара, отгрузке товара:</w:t>
      </w:r>
    </w:p>
    <w:p w14:paraId="04802820" w14:textId="77777777" w:rsidR="00A612E0" w:rsidRDefault="00A612E0" w:rsidP="00A612E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 Требования к условиям поставки товара, отгрузке товара:</w:t>
      </w:r>
    </w:p>
    <w:p w14:paraId="438FFDCF" w14:textId="77777777" w:rsidR="00A612E0" w:rsidRDefault="00A612E0" w:rsidP="00A612E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0608D228" w14:textId="77777777" w:rsidR="00A612E0" w:rsidRDefault="00A612E0" w:rsidP="00A612E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1B7307D9" w14:textId="77777777" w:rsidR="00A612E0" w:rsidRDefault="00A612E0" w:rsidP="00A612E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2700D5F7" w14:textId="77777777" w:rsidR="00A612E0" w:rsidRDefault="00A612E0" w:rsidP="00A612E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lastRenderedPageBreak/>
        <w:t>6.4. Товар должен сопровождаться следующими документами:</w:t>
      </w:r>
    </w:p>
    <w:p w14:paraId="661D3F2B" w14:textId="77777777" w:rsidR="00A612E0" w:rsidRDefault="00A612E0" w:rsidP="00A612E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– товарная накладная (ТОРГ-12) или УПД (оригиналы);</w:t>
      </w:r>
    </w:p>
    <w:p w14:paraId="0B0D37AE" w14:textId="77777777" w:rsidR="00A612E0" w:rsidRDefault="00A612E0" w:rsidP="00A612E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– счет на оплату (оригиналы);</w:t>
      </w:r>
    </w:p>
    <w:p w14:paraId="151DC6A3" w14:textId="77777777" w:rsidR="00A612E0" w:rsidRDefault="00A612E0" w:rsidP="00A612E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– счет-фактура или УПД (оригиналы);</w:t>
      </w:r>
    </w:p>
    <w:p w14:paraId="325A0613" w14:textId="77777777" w:rsidR="00A612E0" w:rsidRDefault="00A612E0" w:rsidP="00A612E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– копия сертификата соответствия или декларации соответствия.</w:t>
      </w:r>
    </w:p>
    <w:p w14:paraId="42A7DCD8" w14:textId="77777777" w:rsidR="00A612E0" w:rsidRDefault="00A612E0" w:rsidP="00A612E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7E2F47D1" w14:textId="22B5DE86" w:rsidR="007D0B8C" w:rsidRPr="002C7398" w:rsidRDefault="007D0B8C" w:rsidP="00A612E0">
      <w:pPr>
        <w:tabs>
          <w:tab w:val="left" w:pos="-426"/>
        </w:tabs>
        <w:spacing w:after="0" w:line="240" w:lineRule="auto"/>
        <w:jc w:val="both"/>
        <w:rPr>
          <w:rFonts w:ascii="Times New Roman" w:hAnsi="Times New Roman"/>
        </w:rPr>
      </w:pPr>
    </w:p>
    <w:sectPr w:rsidR="007D0B8C" w:rsidRPr="002C7398" w:rsidSect="0042615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82452" w14:textId="77777777" w:rsidR="006D4370" w:rsidRDefault="006D4370">
      <w:pPr>
        <w:spacing w:after="0" w:line="240" w:lineRule="auto"/>
      </w:pPr>
      <w:r>
        <w:separator/>
      </w:r>
    </w:p>
  </w:endnote>
  <w:endnote w:type="continuationSeparator" w:id="0">
    <w:p w14:paraId="7BD6DE8F" w14:textId="77777777" w:rsidR="006D4370" w:rsidRDefault="006D4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C8DE3B" w14:textId="77777777" w:rsidR="006D4370" w:rsidRDefault="006D4370">
      <w:pPr>
        <w:spacing w:after="0" w:line="240" w:lineRule="auto"/>
      </w:pPr>
      <w:r>
        <w:separator/>
      </w:r>
    </w:p>
  </w:footnote>
  <w:footnote w:type="continuationSeparator" w:id="0">
    <w:p w14:paraId="5EFD3D0A" w14:textId="77777777" w:rsidR="006D4370" w:rsidRDefault="006D4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F2C36"/>
    <w:multiLevelType w:val="hybridMultilevel"/>
    <w:tmpl w:val="8D384A76"/>
    <w:lvl w:ilvl="0" w:tplc="21E49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588B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E83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40C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8F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6E6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E5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4CB1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7EF2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A60A1"/>
    <w:multiLevelType w:val="hybridMultilevel"/>
    <w:tmpl w:val="AA56524A"/>
    <w:lvl w:ilvl="0" w:tplc="39C0EE60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7C44BB00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A4E459D8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55E47E8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E6E68292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AE28BA18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DD7A5436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88886A8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53CAC534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 w15:restartNumberingAfterBreak="0">
    <w:nsid w:val="15355544"/>
    <w:multiLevelType w:val="hybridMultilevel"/>
    <w:tmpl w:val="BF524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274136A"/>
    <w:multiLevelType w:val="hybridMultilevel"/>
    <w:tmpl w:val="12FA63B8"/>
    <w:lvl w:ilvl="0" w:tplc="E9C81B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09EB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178F92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EE2F2C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8A4289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BBAD07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A7430A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D60343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01845B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99"/>
    <w:rsid w:val="00021F77"/>
    <w:rsid w:val="000226EB"/>
    <w:rsid w:val="00043099"/>
    <w:rsid w:val="00057658"/>
    <w:rsid w:val="00076378"/>
    <w:rsid w:val="00095531"/>
    <w:rsid w:val="000B0150"/>
    <w:rsid w:val="000B48CE"/>
    <w:rsid w:val="000D59C7"/>
    <w:rsid w:val="000E2477"/>
    <w:rsid w:val="00125D59"/>
    <w:rsid w:val="00126E31"/>
    <w:rsid w:val="00135466"/>
    <w:rsid w:val="00137F5C"/>
    <w:rsid w:val="00147F8F"/>
    <w:rsid w:val="00182FD0"/>
    <w:rsid w:val="001A4431"/>
    <w:rsid w:val="001A749B"/>
    <w:rsid w:val="001B229B"/>
    <w:rsid w:val="001B2A64"/>
    <w:rsid w:val="001C5DE0"/>
    <w:rsid w:val="001C6503"/>
    <w:rsid w:val="001D57AD"/>
    <w:rsid w:val="00204759"/>
    <w:rsid w:val="00211274"/>
    <w:rsid w:val="00226B7A"/>
    <w:rsid w:val="00242C33"/>
    <w:rsid w:val="002626A4"/>
    <w:rsid w:val="00273FC9"/>
    <w:rsid w:val="00275F28"/>
    <w:rsid w:val="0028023F"/>
    <w:rsid w:val="002A0D73"/>
    <w:rsid w:val="002A2EB8"/>
    <w:rsid w:val="002A44B6"/>
    <w:rsid w:val="002A4F26"/>
    <w:rsid w:val="002C7398"/>
    <w:rsid w:val="002D5757"/>
    <w:rsid w:val="002D5B8B"/>
    <w:rsid w:val="002E1F30"/>
    <w:rsid w:val="002E2460"/>
    <w:rsid w:val="00350B6E"/>
    <w:rsid w:val="00352703"/>
    <w:rsid w:val="003600FD"/>
    <w:rsid w:val="00371CAA"/>
    <w:rsid w:val="00384801"/>
    <w:rsid w:val="00387EEE"/>
    <w:rsid w:val="003A61BD"/>
    <w:rsid w:val="003C03DA"/>
    <w:rsid w:val="003C50F2"/>
    <w:rsid w:val="003D6BCC"/>
    <w:rsid w:val="003F02C6"/>
    <w:rsid w:val="003F0DF4"/>
    <w:rsid w:val="003F25D1"/>
    <w:rsid w:val="003F7713"/>
    <w:rsid w:val="00401761"/>
    <w:rsid w:val="004257C9"/>
    <w:rsid w:val="00426151"/>
    <w:rsid w:val="004409BD"/>
    <w:rsid w:val="00461887"/>
    <w:rsid w:val="004B70C3"/>
    <w:rsid w:val="004D1B99"/>
    <w:rsid w:val="004E779B"/>
    <w:rsid w:val="0051688A"/>
    <w:rsid w:val="00541DBE"/>
    <w:rsid w:val="00567F1F"/>
    <w:rsid w:val="00577F31"/>
    <w:rsid w:val="005874F6"/>
    <w:rsid w:val="005919B5"/>
    <w:rsid w:val="005B0116"/>
    <w:rsid w:val="005C2CB5"/>
    <w:rsid w:val="006174B8"/>
    <w:rsid w:val="00623177"/>
    <w:rsid w:val="0062374C"/>
    <w:rsid w:val="00632A42"/>
    <w:rsid w:val="00675E02"/>
    <w:rsid w:val="0069741C"/>
    <w:rsid w:val="006C378F"/>
    <w:rsid w:val="006C77B4"/>
    <w:rsid w:val="006D095C"/>
    <w:rsid w:val="006D4370"/>
    <w:rsid w:val="006F4931"/>
    <w:rsid w:val="00701A6F"/>
    <w:rsid w:val="00713BC2"/>
    <w:rsid w:val="007276D2"/>
    <w:rsid w:val="007421B0"/>
    <w:rsid w:val="00765AC8"/>
    <w:rsid w:val="00774C07"/>
    <w:rsid w:val="00776305"/>
    <w:rsid w:val="00781FCD"/>
    <w:rsid w:val="007A67D4"/>
    <w:rsid w:val="007D0B8C"/>
    <w:rsid w:val="007F005B"/>
    <w:rsid w:val="007F00DA"/>
    <w:rsid w:val="007F3133"/>
    <w:rsid w:val="007F6435"/>
    <w:rsid w:val="0081417E"/>
    <w:rsid w:val="008214CD"/>
    <w:rsid w:val="00837D6A"/>
    <w:rsid w:val="00850CB9"/>
    <w:rsid w:val="0086104A"/>
    <w:rsid w:val="00883807"/>
    <w:rsid w:val="00893DFD"/>
    <w:rsid w:val="00895E6A"/>
    <w:rsid w:val="008D0059"/>
    <w:rsid w:val="0092560B"/>
    <w:rsid w:val="00943E8A"/>
    <w:rsid w:val="00956FF0"/>
    <w:rsid w:val="00965BB1"/>
    <w:rsid w:val="00985F31"/>
    <w:rsid w:val="009A66C8"/>
    <w:rsid w:val="009B7C31"/>
    <w:rsid w:val="009C0069"/>
    <w:rsid w:val="009D0564"/>
    <w:rsid w:val="009E42BD"/>
    <w:rsid w:val="009E4740"/>
    <w:rsid w:val="009F410C"/>
    <w:rsid w:val="009F7036"/>
    <w:rsid w:val="009F75B0"/>
    <w:rsid w:val="009F7FFB"/>
    <w:rsid w:val="00A066E7"/>
    <w:rsid w:val="00A073BC"/>
    <w:rsid w:val="00A36D50"/>
    <w:rsid w:val="00A612E0"/>
    <w:rsid w:val="00A86F0B"/>
    <w:rsid w:val="00AB7532"/>
    <w:rsid w:val="00AD048E"/>
    <w:rsid w:val="00AD5CB5"/>
    <w:rsid w:val="00AD72FD"/>
    <w:rsid w:val="00AD78AC"/>
    <w:rsid w:val="00AE49DD"/>
    <w:rsid w:val="00AE5C17"/>
    <w:rsid w:val="00AE71F3"/>
    <w:rsid w:val="00AE7739"/>
    <w:rsid w:val="00AF4170"/>
    <w:rsid w:val="00B1688A"/>
    <w:rsid w:val="00B216D1"/>
    <w:rsid w:val="00B46508"/>
    <w:rsid w:val="00B62492"/>
    <w:rsid w:val="00B6764F"/>
    <w:rsid w:val="00B87A72"/>
    <w:rsid w:val="00B9449B"/>
    <w:rsid w:val="00B9477F"/>
    <w:rsid w:val="00B9640F"/>
    <w:rsid w:val="00B969CA"/>
    <w:rsid w:val="00BA3F55"/>
    <w:rsid w:val="00BC1DA7"/>
    <w:rsid w:val="00BC56C1"/>
    <w:rsid w:val="00BD1480"/>
    <w:rsid w:val="00BD68A7"/>
    <w:rsid w:val="00BE65DD"/>
    <w:rsid w:val="00BF1818"/>
    <w:rsid w:val="00C1149D"/>
    <w:rsid w:val="00C21612"/>
    <w:rsid w:val="00C66AA5"/>
    <w:rsid w:val="00C66CA9"/>
    <w:rsid w:val="00C72263"/>
    <w:rsid w:val="00C77CAE"/>
    <w:rsid w:val="00C83A9E"/>
    <w:rsid w:val="00C93383"/>
    <w:rsid w:val="00C94BBA"/>
    <w:rsid w:val="00CA2343"/>
    <w:rsid w:val="00CB2A11"/>
    <w:rsid w:val="00CB509D"/>
    <w:rsid w:val="00CE22A6"/>
    <w:rsid w:val="00D04B6A"/>
    <w:rsid w:val="00D211BA"/>
    <w:rsid w:val="00D36B1A"/>
    <w:rsid w:val="00D4701C"/>
    <w:rsid w:val="00D64278"/>
    <w:rsid w:val="00D65699"/>
    <w:rsid w:val="00D66BA0"/>
    <w:rsid w:val="00D84B3F"/>
    <w:rsid w:val="00D94A88"/>
    <w:rsid w:val="00DA40A6"/>
    <w:rsid w:val="00DB349F"/>
    <w:rsid w:val="00DD274B"/>
    <w:rsid w:val="00DE427F"/>
    <w:rsid w:val="00E01300"/>
    <w:rsid w:val="00E0306E"/>
    <w:rsid w:val="00E13ADE"/>
    <w:rsid w:val="00E16167"/>
    <w:rsid w:val="00E16911"/>
    <w:rsid w:val="00E645BB"/>
    <w:rsid w:val="00EA18E6"/>
    <w:rsid w:val="00EA4CDE"/>
    <w:rsid w:val="00EC3F00"/>
    <w:rsid w:val="00EC7E33"/>
    <w:rsid w:val="00ED2DEC"/>
    <w:rsid w:val="00ED597F"/>
    <w:rsid w:val="00EE33C4"/>
    <w:rsid w:val="00EE3B19"/>
    <w:rsid w:val="00F10165"/>
    <w:rsid w:val="00F12540"/>
    <w:rsid w:val="00F134B1"/>
    <w:rsid w:val="00F36323"/>
    <w:rsid w:val="00F47FFB"/>
    <w:rsid w:val="00F559BE"/>
    <w:rsid w:val="00F75B31"/>
    <w:rsid w:val="00F8064C"/>
    <w:rsid w:val="00F90D01"/>
    <w:rsid w:val="00FA5CD4"/>
    <w:rsid w:val="00FE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4BF1A2"/>
  <w15:docId w15:val="{EA435986-C0B3-47F4-B1F3-A554ECC4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5B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64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645BB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645BB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rsid w:val="00E645BB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E645BB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645BB"/>
    <w:pPr>
      <w:keepNext/>
      <w:keepLines/>
      <w:spacing w:before="320" w:after="200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E645BB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rsid w:val="00E645BB"/>
    <w:pPr>
      <w:keepNext/>
      <w:keepLines/>
      <w:spacing w:before="320" w:after="200"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E645BB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rsid w:val="00E645BB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uiPriority w:val="99"/>
    <w:rsid w:val="00E645BB"/>
    <w:rPr>
      <w:rFonts w:ascii="Arial" w:eastAsia="Times New Roman" w:hAnsi="Arial" w:cs="Arial"/>
      <w:sz w:val="34"/>
    </w:rPr>
  </w:style>
  <w:style w:type="character" w:customStyle="1" w:styleId="Heading3Char">
    <w:name w:val="Heading 3 Char"/>
    <w:uiPriority w:val="99"/>
    <w:rsid w:val="00E645BB"/>
    <w:rPr>
      <w:rFonts w:ascii="Arial" w:eastAsia="Times New Roman" w:hAnsi="Arial" w:cs="Arial"/>
      <w:sz w:val="30"/>
      <w:szCs w:val="30"/>
    </w:rPr>
  </w:style>
  <w:style w:type="character" w:customStyle="1" w:styleId="Heading4Char">
    <w:name w:val="Heading 4 Char"/>
    <w:uiPriority w:val="99"/>
    <w:rsid w:val="00E645B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uiPriority w:val="99"/>
    <w:rsid w:val="00E645BB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6Char">
    <w:name w:val="Heading 6 Char"/>
    <w:uiPriority w:val="99"/>
    <w:rsid w:val="00E645BB"/>
    <w:rPr>
      <w:rFonts w:ascii="Arial" w:eastAsia="Times New Roman" w:hAnsi="Arial" w:cs="Arial"/>
      <w:b/>
      <w:bCs/>
      <w:sz w:val="22"/>
      <w:szCs w:val="22"/>
    </w:rPr>
  </w:style>
  <w:style w:type="character" w:customStyle="1" w:styleId="Heading7Char">
    <w:name w:val="Heading 7 Char"/>
    <w:uiPriority w:val="99"/>
    <w:rsid w:val="00E645BB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9"/>
    <w:rsid w:val="00E645BB"/>
    <w:rPr>
      <w:rFonts w:ascii="Arial" w:eastAsia="Times New Roman" w:hAnsi="Arial" w:cs="Arial"/>
      <w:i/>
      <w:iCs/>
      <w:sz w:val="22"/>
      <w:szCs w:val="22"/>
    </w:rPr>
  </w:style>
  <w:style w:type="character" w:customStyle="1" w:styleId="Heading9Char">
    <w:name w:val="Heading 9 Char"/>
    <w:uiPriority w:val="99"/>
    <w:rsid w:val="00E645BB"/>
    <w:rPr>
      <w:rFonts w:ascii="Arial" w:eastAsia="Times New Roman" w:hAnsi="Arial" w:cs="Arial"/>
      <w:i/>
      <w:iCs/>
      <w:sz w:val="21"/>
      <w:szCs w:val="21"/>
    </w:rPr>
  </w:style>
  <w:style w:type="character" w:customStyle="1" w:styleId="TitleChar">
    <w:name w:val="Title Char"/>
    <w:uiPriority w:val="99"/>
    <w:rsid w:val="00E645BB"/>
    <w:rPr>
      <w:rFonts w:cs="Times New Roman"/>
      <w:sz w:val="48"/>
      <w:szCs w:val="48"/>
    </w:rPr>
  </w:style>
  <w:style w:type="character" w:customStyle="1" w:styleId="SubtitleChar">
    <w:name w:val="Subtitle Char"/>
    <w:uiPriority w:val="99"/>
    <w:rsid w:val="00E645BB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E645BB"/>
    <w:rPr>
      <w:i/>
    </w:rPr>
  </w:style>
  <w:style w:type="character" w:customStyle="1" w:styleId="IntenseQuoteChar">
    <w:name w:val="Intense Quote Char"/>
    <w:uiPriority w:val="99"/>
    <w:rsid w:val="00E645BB"/>
    <w:rPr>
      <w:i/>
    </w:rPr>
  </w:style>
  <w:style w:type="character" w:customStyle="1" w:styleId="HeaderChar">
    <w:name w:val="Header Char"/>
    <w:uiPriority w:val="99"/>
    <w:rsid w:val="00E645BB"/>
    <w:rPr>
      <w:rFonts w:cs="Times New Roman"/>
    </w:rPr>
  </w:style>
  <w:style w:type="character" w:customStyle="1" w:styleId="CaptionChar">
    <w:name w:val="Caption Char"/>
    <w:uiPriority w:val="99"/>
    <w:rsid w:val="00E645BB"/>
  </w:style>
  <w:style w:type="character" w:customStyle="1" w:styleId="FootnoteTextChar">
    <w:name w:val="Footnote Text Char"/>
    <w:uiPriority w:val="99"/>
    <w:rsid w:val="00E645BB"/>
    <w:rPr>
      <w:sz w:val="18"/>
    </w:rPr>
  </w:style>
  <w:style w:type="character" w:customStyle="1" w:styleId="EndnoteTextChar">
    <w:name w:val="Endnote Text Char"/>
    <w:uiPriority w:val="99"/>
    <w:rsid w:val="00E645BB"/>
    <w:rPr>
      <w:sz w:val="20"/>
    </w:rPr>
  </w:style>
  <w:style w:type="character" w:customStyle="1" w:styleId="30">
    <w:name w:val="Заголовок 3 Знак"/>
    <w:link w:val="3"/>
    <w:uiPriority w:val="99"/>
    <w:locked/>
    <w:rsid w:val="00E645BB"/>
    <w:rPr>
      <w:rFonts w:ascii="Arial" w:eastAsia="Times New Roman" w:hAnsi="Arial" w:cs="Arial"/>
      <w:sz w:val="30"/>
      <w:szCs w:val="30"/>
    </w:rPr>
  </w:style>
  <w:style w:type="character" w:customStyle="1" w:styleId="40">
    <w:name w:val="Заголовок 4 Знак"/>
    <w:link w:val="4"/>
    <w:uiPriority w:val="99"/>
    <w:locked/>
    <w:rsid w:val="00E645BB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locked/>
    <w:rsid w:val="00E645BB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locked/>
    <w:rsid w:val="00E645BB"/>
    <w:rPr>
      <w:rFonts w:ascii="Arial" w:eastAsia="Times New Roman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E645BB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9"/>
    <w:locked/>
    <w:rsid w:val="00E645BB"/>
    <w:rPr>
      <w:rFonts w:ascii="Arial" w:eastAsia="Times New Roman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9"/>
    <w:locked/>
    <w:rsid w:val="00E645BB"/>
    <w:rPr>
      <w:rFonts w:ascii="Arial" w:eastAsia="Times New Roman" w:hAnsi="Arial" w:cs="Arial"/>
      <w:i/>
      <w:iCs/>
      <w:sz w:val="21"/>
      <w:szCs w:val="21"/>
    </w:rPr>
  </w:style>
  <w:style w:type="paragraph" w:styleId="a3">
    <w:name w:val="No Spacing"/>
    <w:uiPriority w:val="99"/>
    <w:qFormat/>
    <w:rsid w:val="00E645BB"/>
    <w:rPr>
      <w:sz w:val="22"/>
      <w:szCs w:val="22"/>
      <w:lang w:eastAsia="en-US"/>
    </w:rPr>
  </w:style>
  <w:style w:type="paragraph" w:styleId="a4">
    <w:name w:val="Title"/>
    <w:basedOn w:val="a"/>
    <w:next w:val="a"/>
    <w:link w:val="a5"/>
    <w:uiPriority w:val="99"/>
    <w:qFormat/>
    <w:rsid w:val="00E645B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99"/>
    <w:locked/>
    <w:rsid w:val="00E645BB"/>
    <w:rPr>
      <w:rFonts w:cs="Times New Roman"/>
      <w:sz w:val="48"/>
      <w:szCs w:val="48"/>
    </w:rPr>
  </w:style>
  <w:style w:type="paragraph" w:styleId="a6">
    <w:name w:val="Subtitle"/>
    <w:basedOn w:val="a"/>
    <w:next w:val="a"/>
    <w:link w:val="a7"/>
    <w:uiPriority w:val="99"/>
    <w:qFormat/>
    <w:rsid w:val="00E645B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E645BB"/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E645BB"/>
    <w:pPr>
      <w:ind w:left="720" w:right="720"/>
    </w:pPr>
    <w:rPr>
      <w:i/>
      <w:sz w:val="20"/>
      <w:szCs w:val="20"/>
      <w:lang w:eastAsia="ru-RU"/>
    </w:rPr>
  </w:style>
  <w:style w:type="character" w:customStyle="1" w:styleId="22">
    <w:name w:val="Цитата 2 Знак"/>
    <w:link w:val="21"/>
    <w:uiPriority w:val="99"/>
    <w:locked/>
    <w:rsid w:val="00E645BB"/>
    <w:rPr>
      <w:i/>
    </w:rPr>
  </w:style>
  <w:style w:type="paragraph" w:styleId="a8">
    <w:name w:val="Intense Quote"/>
    <w:basedOn w:val="a"/>
    <w:next w:val="a"/>
    <w:link w:val="a9"/>
    <w:uiPriority w:val="99"/>
    <w:qFormat/>
    <w:rsid w:val="00E645B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eastAsia="ru-RU"/>
    </w:rPr>
  </w:style>
  <w:style w:type="character" w:customStyle="1" w:styleId="a9">
    <w:name w:val="Выделенная цитата Знак"/>
    <w:link w:val="a8"/>
    <w:uiPriority w:val="99"/>
    <w:locked/>
    <w:rsid w:val="00E645BB"/>
    <w:rPr>
      <w:i/>
    </w:rPr>
  </w:style>
  <w:style w:type="paragraph" w:styleId="aa">
    <w:name w:val="header"/>
    <w:basedOn w:val="a"/>
    <w:link w:val="ab"/>
    <w:uiPriority w:val="99"/>
    <w:rsid w:val="00E645B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E645BB"/>
    <w:rPr>
      <w:rFonts w:cs="Times New Roman"/>
    </w:rPr>
  </w:style>
  <w:style w:type="paragraph" w:styleId="ac">
    <w:name w:val="footer"/>
    <w:basedOn w:val="a"/>
    <w:link w:val="ad"/>
    <w:uiPriority w:val="99"/>
    <w:rsid w:val="00E645B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E645BB"/>
    <w:rPr>
      <w:rFonts w:cs="Times New Roman"/>
    </w:rPr>
  </w:style>
  <w:style w:type="paragraph" w:styleId="ae">
    <w:name w:val="caption"/>
    <w:basedOn w:val="a"/>
    <w:next w:val="a"/>
    <w:uiPriority w:val="99"/>
    <w:qFormat/>
    <w:rsid w:val="00E645BB"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ad">
    <w:name w:val="Нижний колонтитул Знак"/>
    <w:link w:val="ac"/>
    <w:uiPriority w:val="99"/>
    <w:locked/>
    <w:rsid w:val="00E645BB"/>
  </w:style>
  <w:style w:type="table" w:customStyle="1" w:styleId="TableGridLight">
    <w:name w:val="Table Grid Light"/>
    <w:uiPriority w:val="99"/>
    <w:rsid w:val="00E645BB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E645BB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E645BB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Таблица простая 51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E645BB"/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E645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E645BB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E645BB"/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E645BB"/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E645BB"/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E645BB"/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E645BB"/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E645BB"/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E645BB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E645BB"/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E645BB"/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E645BB"/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E645BB"/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E645BB"/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E645BB"/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E645B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E645B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E645B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E645B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E645B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E645B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E645B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E645BB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E645BB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E645BB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E645BB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E645BB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E645BB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E645BB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E645BB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rsid w:val="00E645BB"/>
    <w:rPr>
      <w:rFonts w:cs="Times New Roman"/>
      <w:color w:val="0563C1"/>
      <w:u w:val="single"/>
    </w:rPr>
  </w:style>
  <w:style w:type="paragraph" w:styleId="af0">
    <w:name w:val="footnote text"/>
    <w:basedOn w:val="a"/>
    <w:link w:val="af1"/>
    <w:uiPriority w:val="99"/>
    <w:semiHidden/>
    <w:rsid w:val="00E645BB"/>
    <w:pPr>
      <w:spacing w:after="40" w:line="240" w:lineRule="auto"/>
    </w:pPr>
    <w:rPr>
      <w:sz w:val="18"/>
      <w:szCs w:val="20"/>
      <w:lang w:eastAsia="ru-RU"/>
    </w:rPr>
  </w:style>
  <w:style w:type="character" w:customStyle="1" w:styleId="af1">
    <w:name w:val="Текст сноски Знак"/>
    <w:link w:val="af0"/>
    <w:uiPriority w:val="99"/>
    <w:locked/>
    <w:rsid w:val="00E645BB"/>
    <w:rPr>
      <w:sz w:val="18"/>
    </w:rPr>
  </w:style>
  <w:style w:type="character" w:styleId="af2">
    <w:name w:val="footnote reference"/>
    <w:uiPriority w:val="99"/>
    <w:rsid w:val="00E645BB"/>
    <w:rPr>
      <w:rFonts w:cs="Times New Roman"/>
      <w:vertAlign w:val="superscript"/>
    </w:rPr>
  </w:style>
  <w:style w:type="paragraph" w:styleId="af3">
    <w:name w:val="endnote text"/>
    <w:basedOn w:val="a"/>
    <w:link w:val="af4"/>
    <w:uiPriority w:val="99"/>
    <w:semiHidden/>
    <w:rsid w:val="00E645BB"/>
    <w:pPr>
      <w:spacing w:after="0" w:line="240" w:lineRule="auto"/>
    </w:pPr>
    <w:rPr>
      <w:sz w:val="20"/>
      <w:szCs w:val="20"/>
      <w:lang w:eastAsia="ru-RU"/>
    </w:rPr>
  </w:style>
  <w:style w:type="character" w:customStyle="1" w:styleId="af4">
    <w:name w:val="Текст концевой сноски Знак"/>
    <w:link w:val="af3"/>
    <w:uiPriority w:val="99"/>
    <w:locked/>
    <w:rsid w:val="00E645BB"/>
    <w:rPr>
      <w:sz w:val="20"/>
    </w:rPr>
  </w:style>
  <w:style w:type="character" w:styleId="af5">
    <w:name w:val="endnote reference"/>
    <w:uiPriority w:val="99"/>
    <w:semiHidden/>
    <w:rsid w:val="00E645BB"/>
    <w:rPr>
      <w:rFonts w:cs="Times New Roman"/>
      <w:vertAlign w:val="superscript"/>
    </w:rPr>
  </w:style>
  <w:style w:type="paragraph" w:styleId="12">
    <w:name w:val="toc 1"/>
    <w:basedOn w:val="a"/>
    <w:next w:val="a"/>
    <w:uiPriority w:val="99"/>
    <w:rsid w:val="00E645BB"/>
    <w:pPr>
      <w:spacing w:after="57"/>
    </w:pPr>
  </w:style>
  <w:style w:type="paragraph" w:styleId="23">
    <w:name w:val="toc 2"/>
    <w:basedOn w:val="a"/>
    <w:next w:val="a"/>
    <w:uiPriority w:val="99"/>
    <w:rsid w:val="00E645BB"/>
    <w:pPr>
      <w:spacing w:after="57"/>
      <w:ind w:left="283"/>
    </w:pPr>
  </w:style>
  <w:style w:type="paragraph" w:styleId="32">
    <w:name w:val="toc 3"/>
    <w:basedOn w:val="a"/>
    <w:next w:val="a"/>
    <w:uiPriority w:val="99"/>
    <w:rsid w:val="00E645BB"/>
    <w:pPr>
      <w:spacing w:after="57"/>
      <w:ind w:left="567"/>
    </w:pPr>
  </w:style>
  <w:style w:type="paragraph" w:styleId="42">
    <w:name w:val="toc 4"/>
    <w:basedOn w:val="a"/>
    <w:next w:val="a"/>
    <w:uiPriority w:val="99"/>
    <w:rsid w:val="00E645BB"/>
    <w:pPr>
      <w:spacing w:after="57"/>
      <w:ind w:left="850"/>
    </w:pPr>
  </w:style>
  <w:style w:type="paragraph" w:styleId="52">
    <w:name w:val="toc 5"/>
    <w:basedOn w:val="a"/>
    <w:next w:val="a"/>
    <w:uiPriority w:val="99"/>
    <w:rsid w:val="00E645BB"/>
    <w:pPr>
      <w:spacing w:after="57"/>
      <w:ind w:left="1134"/>
    </w:pPr>
  </w:style>
  <w:style w:type="paragraph" w:styleId="61">
    <w:name w:val="toc 6"/>
    <w:basedOn w:val="a"/>
    <w:next w:val="a"/>
    <w:uiPriority w:val="99"/>
    <w:rsid w:val="00E645BB"/>
    <w:pPr>
      <w:spacing w:after="57"/>
      <w:ind w:left="1417"/>
    </w:pPr>
  </w:style>
  <w:style w:type="paragraph" w:styleId="71">
    <w:name w:val="toc 7"/>
    <w:basedOn w:val="a"/>
    <w:next w:val="a"/>
    <w:uiPriority w:val="99"/>
    <w:rsid w:val="00E645BB"/>
    <w:pPr>
      <w:spacing w:after="57"/>
      <w:ind w:left="1701"/>
    </w:pPr>
  </w:style>
  <w:style w:type="paragraph" w:styleId="81">
    <w:name w:val="toc 8"/>
    <w:basedOn w:val="a"/>
    <w:next w:val="a"/>
    <w:uiPriority w:val="99"/>
    <w:rsid w:val="00E645BB"/>
    <w:pPr>
      <w:spacing w:after="57"/>
      <w:ind w:left="1984"/>
    </w:pPr>
  </w:style>
  <w:style w:type="paragraph" w:styleId="91">
    <w:name w:val="toc 9"/>
    <w:basedOn w:val="a"/>
    <w:next w:val="a"/>
    <w:uiPriority w:val="99"/>
    <w:rsid w:val="00E645BB"/>
    <w:pPr>
      <w:spacing w:after="57"/>
      <w:ind w:left="2268"/>
    </w:pPr>
  </w:style>
  <w:style w:type="paragraph" w:styleId="af6">
    <w:name w:val="TOC Heading"/>
    <w:basedOn w:val="1"/>
    <w:uiPriority w:val="99"/>
    <w:qFormat/>
    <w:rsid w:val="00E645BB"/>
    <w:pPr>
      <w:spacing w:before="0" w:beforeAutospacing="0" w:after="160" w:afterAutospacing="0" w:line="259" w:lineRule="auto"/>
      <w:outlineLvl w:val="9"/>
    </w:pPr>
    <w:rPr>
      <w:rFonts w:ascii="Calibri" w:eastAsia="Calibri" w:hAnsi="Calibri"/>
      <w:b w:val="0"/>
      <w:bCs w:val="0"/>
      <w:sz w:val="22"/>
      <w:szCs w:val="22"/>
      <w:lang w:eastAsia="en-US"/>
    </w:rPr>
  </w:style>
  <w:style w:type="paragraph" w:styleId="af7">
    <w:name w:val="table of figures"/>
    <w:basedOn w:val="a"/>
    <w:next w:val="a"/>
    <w:uiPriority w:val="99"/>
    <w:rsid w:val="00E645BB"/>
    <w:pPr>
      <w:spacing w:after="0"/>
    </w:pPr>
  </w:style>
  <w:style w:type="table" w:styleId="af8">
    <w:name w:val="Table Grid"/>
    <w:basedOn w:val="a1"/>
    <w:uiPriority w:val="99"/>
    <w:rsid w:val="00E645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9"/>
    <w:locked/>
    <w:rsid w:val="00E645BB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0">
    <w:name w:val="Заголовок 1 Знак"/>
    <w:link w:val="1"/>
    <w:uiPriority w:val="99"/>
    <w:locked/>
    <w:rsid w:val="00E645BB"/>
    <w:rPr>
      <w:rFonts w:ascii="Times New Roman" w:hAnsi="Times New Roman" w:cs="Times New Roman"/>
      <w:b/>
      <w:bCs/>
      <w:sz w:val="48"/>
      <w:szCs w:val="48"/>
      <w:lang w:eastAsia="ru-RU"/>
    </w:rPr>
  </w:style>
  <w:style w:type="paragraph" w:styleId="af9">
    <w:name w:val="List Paragraph"/>
    <w:basedOn w:val="a"/>
    <w:uiPriority w:val="99"/>
    <w:qFormat/>
    <w:rsid w:val="00E645BB"/>
    <w:pPr>
      <w:ind w:left="720"/>
      <w:contextualSpacing/>
    </w:pPr>
  </w:style>
  <w:style w:type="paragraph" w:styleId="afa">
    <w:name w:val="Normal (Web)"/>
    <w:basedOn w:val="a"/>
    <w:uiPriority w:val="99"/>
    <w:rsid w:val="00EC7E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s-valuevalue">
    <w:name w:val="chars-value__value"/>
    <w:basedOn w:val="a0"/>
    <w:rsid w:val="00BA3F55"/>
  </w:style>
  <w:style w:type="character" w:customStyle="1" w:styleId="chars-valuevalue-text-desc">
    <w:name w:val="chars-value__value-text-desc"/>
    <w:basedOn w:val="a0"/>
    <w:rsid w:val="00BA3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9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AB5AC-0671-4964-BAEF-3E2AC6D13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1883</Words>
  <Characters>10737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>DOC-MARKER-xvnN0YBky3X_KA4T5Q0qXRX7A5SpwnwSnliICPDlGNU</dc:description>
  <cp:lastModifiedBy>User</cp:lastModifiedBy>
  <cp:revision>4</cp:revision>
  <cp:lastPrinted>2026-05-19T08:58:00Z</cp:lastPrinted>
  <dcterms:created xsi:type="dcterms:W3CDTF">2026-09-08T07:34:00Z</dcterms:created>
  <dcterms:modified xsi:type="dcterms:W3CDTF">2026-09-08T08:53:00Z</dcterms:modified>
</cp:coreProperties>
</file>