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793B" w14:textId="2F0581B5" w:rsidR="00B87035" w:rsidRPr="004E22FB" w:rsidRDefault="0045754E" w:rsidP="0045754E">
      <w:pPr>
        <w:jc w:val="right"/>
        <w:rPr>
          <w:rFonts w:ascii="Times New Roman" w:hAnsi="Times New Roman" w:cs="Times New Roman"/>
          <w:sz w:val="24"/>
          <w:szCs w:val="24"/>
        </w:rPr>
      </w:pPr>
      <w:r w:rsidRPr="004E22FB">
        <w:rPr>
          <w:rFonts w:ascii="Times New Roman" w:hAnsi="Times New Roman" w:cs="Times New Roman"/>
          <w:sz w:val="24"/>
          <w:szCs w:val="24"/>
        </w:rPr>
        <w:t>Приложение №2 к закупочной документации от «</w:t>
      </w:r>
      <w:proofErr w:type="gramStart"/>
      <w:r w:rsidRPr="004E22F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E22FB">
        <w:rPr>
          <w:rFonts w:ascii="Times New Roman" w:hAnsi="Times New Roman" w:cs="Times New Roman"/>
          <w:sz w:val="24"/>
          <w:szCs w:val="24"/>
        </w:rPr>
        <w:t>____2026 г. №__</w:t>
      </w:r>
    </w:p>
    <w:p w14:paraId="47C92BD3" w14:textId="77777777" w:rsidR="0045754E" w:rsidRPr="004E22FB" w:rsidRDefault="0045754E" w:rsidP="004575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2CE62" w14:textId="56BF91A7" w:rsidR="00B146A5" w:rsidRPr="004E22FB" w:rsidRDefault="00B146A5" w:rsidP="004575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2FB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54"/>
        <w:gridCol w:w="3461"/>
        <w:gridCol w:w="3356"/>
        <w:gridCol w:w="725"/>
      </w:tblGrid>
      <w:tr w:rsidR="005F4C19" w:rsidRPr="004E22FB" w14:paraId="2B47A887" w14:textId="48831E21" w:rsidTr="004E22FB">
        <w:trPr>
          <w:trHeight w:val="570"/>
        </w:trPr>
        <w:tc>
          <w:tcPr>
            <w:tcW w:w="268" w:type="pct"/>
            <w:vAlign w:val="center"/>
          </w:tcPr>
          <w:p w14:paraId="108CD9A8" w14:textId="7696AF51" w:rsidR="005F4C19" w:rsidRPr="004E22FB" w:rsidRDefault="005F4C19" w:rsidP="00343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26" w:type="pct"/>
            <w:vAlign w:val="center"/>
          </w:tcPr>
          <w:p w14:paraId="0686C519" w14:textId="3FBB9916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55" w:type="pct"/>
            <w:vAlign w:val="center"/>
          </w:tcPr>
          <w:p w14:paraId="3ADDE7EB" w14:textId="020AE8C4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05" w:type="pct"/>
            <w:vAlign w:val="center"/>
          </w:tcPr>
          <w:p w14:paraId="0CA1EB6F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Величина или тип </w:t>
            </w:r>
          </w:p>
          <w:p w14:paraId="7B43F2FF" w14:textId="3AD1ACA2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347" w:type="pct"/>
            <w:vAlign w:val="center"/>
          </w:tcPr>
          <w:p w14:paraId="6927C1B6" w14:textId="27B1AF06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Кол-во, шт.</w:t>
            </w:r>
          </w:p>
        </w:tc>
      </w:tr>
      <w:tr w:rsidR="005F4C19" w:rsidRPr="004E22FB" w14:paraId="588E685E" w14:textId="353F4845" w:rsidTr="004E22FB">
        <w:trPr>
          <w:trHeight w:val="570"/>
        </w:trPr>
        <w:tc>
          <w:tcPr>
            <w:tcW w:w="268" w:type="pct"/>
            <w:vMerge w:val="restart"/>
            <w:vAlign w:val="center"/>
          </w:tcPr>
          <w:p w14:paraId="3940A4F8" w14:textId="776B3C36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pct"/>
            <w:vMerge w:val="restart"/>
            <w:vAlign w:val="center"/>
          </w:tcPr>
          <w:p w14:paraId="70C52774" w14:textId="408BCB45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Автомобиль грузопассажирский</w:t>
            </w:r>
          </w:p>
        </w:tc>
        <w:tc>
          <w:tcPr>
            <w:tcW w:w="1655" w:type="pct"/>
            <w:vAlign w:val="center"/>
          </w:tcPr>
          <w:p w14:paraId="02A2B79F" w14:textId="5A0F52F2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 (Д*Ш*В) в мм. не более: </w:t>
            </w:r>
          </w:p>
        </w:tc>
        <w:tc>
          <w:tcPr>
            <w:tcW w:w="1605" w:type="pct"/>
            <w:vAlign w:val="center"/>
          </w:tcPr>
          <w:p w14:paraId="568770F2" w14:textId="322EB2A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6207х2068х2710</w:t>
            </w:r>
          </w:p>
        </w:tc>
        <w:tc>
          <w:tcPr>
            <w:tcW w:w="347" w:type="pct"/>
            <w:vMerge w:val="restart"/>
            <w:vAlign w:val="center"/>
          </w:tcPr>
          <w:p w14:paraId="57C46125" w14:textId="69B59D95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C19" w:rsidRPr="004E22FB" w14:paraId="293FA2F0" w14:textId="23CFBFBB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2DC72DEC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4D39742D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7231D2BA" w14:textId="043DD183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Тип кузова:</w:t>
            </w:r>
          </w:p>
        </w:tc>
        <w:tc>
          <w:tcPr>
            <w:tcW w:w="1605" w:type="pct"/>
            <w:vAlign w:val="center"/>
          </w:tcPr>
          <w:p w14:paraId="7C6E299F" w14:textId="0696B1A6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цельнометаллический фургон</w:t>
            </w:r>
          </w:p>
        </w:tc>
        <w:tc>
          <w:tcPr>
            <w:tcW w:w="347" w:type="pct"/>
            <w:vMerge/>
          </w:tcPr>
          <w:p w14:paraId="73FB2300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066796B5" w14:textId="047AAE71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427FC7C1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3B1F0BA2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0541A238" w14:textId="64D2C464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 xml:space="preserve">Длина грузового отдела мм., не </w:t>
            </w:r>
            <w:r w:rsidR="00AF3B4A" w:rsidRPr="004E22FB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05" w:type="pct"/>
            <w:vAlign w:val="center"/>
          </w:tcPr>
          <w:p w14:paraId="41F8F1F8" w14:textId="31D99D1B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347" w:type="pct"/>
            <w:vMerge/>
          </w:tcPr>
          <w:p w14:paraId="7182C6D7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04DAA59D" w14:textId="4113233C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371B2B7B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285FEC18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78D07E69" w14:textId="6427B4FF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Крыша:</w:t>
            </w:r>
          </w:p>
        </w:tc>
        <w:tc>
          <w:tcPr>
            <w:tcW w:w="1605" w:type="pct"/>
            <w:vAlign w:val="center"/>
          </w:tcPr>
          <w:p w14:paraId="718E8D96" w14:textId="7A627003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Высокая крыша</w:t>
            </w:r>
          </w:p>
        </w:tc>
        <w:tc>
          <w:tcPr>
            <w:tcW w:w="347" w:type="pct"/>
            <w:vMerge/>
          </w:tcPr>
          <w:p w14:paraId="163B9BD3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499A4088" w14:textId="07D5BE21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5782DDE2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528718EB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0E59941D" w14:textId="56F5C451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Число мест (вод</w:t>
            </w:r>
            <w:r w:rsidR="00AF3B4A" w:rsidRPr="004E22FB">
              <w:rPr>
                <w:rFonts w:ascii="Times New Roman" w:hAnsi="Times New Roman" w:cs="Times New Roman"/>
                <w:sz w:val="24"/>
                <w:szCs w:val="24"/>
              </w:rPr>
              <w:t xml:space="preserve">итель </w:t>
            </w: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AF3B4A" w:rsidRPr="004E2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пасс</w:t>
            </w:r>
            <w:r w:rsidR="00AF3B4A" w:rsidRPr="004E22FB">
              <w:rPr>
                <w:rFonts w:ascii="Times New Roman" w:hAnsi="Times New Roman" w:cs="Times New Roman"/>
                <w:sz w:val="24"/>
                <w:szCs w:val="24"/>
              </w:rPr>
              <w:t>ажиры</w:t>
            </w: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), не менее:</w:t>
            </w:r>
          </w:p>
        </w:tc>
        <w:tc>
          <w:tcPr>
            <w:tcW w:w="1605" w:type="pct"/>
            <w:vAlign w:val="center"/>
          </w:tcPr>
          <w:p w14:paraId="1D93C932" w14:textId="2DFDE8BF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1+6</w:t>
            </w:r>
          </w:p>
        </w:tc>
        <w:tc>
          <w:tcPr>
            <w:tcW w:w="347" w:type="pct"/>
            <w:vMerge/>
          </w:tcPr>
          <w:p w14:paraId="2DEBAE9D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1355019A" w14:textId="45968078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4F954AE5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2D670D1B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6F842715" w14:textId="77777777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Двигатель:</w:t>
            </w:r>
          </w:p>
          <w:p w14:paraId="6024A7C1" w14:textId="2247E8BE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мощность, л.с., не более:</w:t>
            </w:r>
          </w:p>
          <w:p w14:paraId="139621FD" w14:textId="77777777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рабочий объем, куб. см., не более:</w:t>
            </w:r>
          </w:p>
          <w:p w14:paraId="5F9B1A0B" w14:textId="1A01A0B2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экологический стандарт, не менее:</w:t>
            </w:r>
          </w:p>
        </w:tc>
        <w:tc>
          <w:tcPr>
            <w:tcW w:w="1605" w:type="pct"/>
            <w:vAlign w:val="center"/>
          </w:tcPr>
          <w:p w14:paraId="116B6CF4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Дизельный</w:t>
            </w:r>
          </w:p>
          <w:p w14:paraId="36F59217" w14:textId="77777777" w:rsidR="005F4C19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61D3330" w14:textId="77777777" w:rsidR="004E22FB" w:rsidRPr="004E22FB" w:rsidRDefault="004E22FB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E031" w14:textId="77777777" w:rsidR="005F4C19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  <w:p w14:paraId="53BD021B" w14:textId="77777777" w:rsidR="004E22FB" w:rsidRDefault="004E22FB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30CF5" w14:textId="051B4931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  <w:tc>
          <w:tcPr>
            <w:tcW w:w="347" w:type="pct"/>
            <w:vMerge/>
          </w:tcPr>
          <w:p w14:paraId="39CB67B7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26E3776A" w14:textId="4B56B571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70A15FB8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79E216A4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13C8E75F" w14:textId="0353E665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Привод:</w:t>
            </w:r>
          </w:p>
        </w:tc>
        <w:tc>
          <w:tcPr>
            <w:tcW w:w="1605" w:type="pct"/>
            <w:vAlign w:val="center"/>
          </w:tcPr>
          <w:p w14:paraId="1D60D54C" w14:textId="1D1A0D49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Задний</w:t>
            </w:r>
          </w:p>
        </w:tc>
        <w:tc>
          <w:tcPr>
            <w:tcW w:w="347" w:type="pct"/>
            <w:vMerge/>
          </w:tcPr>
          <w:p w14:paraId="587B8159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331E375A" w14:textId="151E103F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52215E8F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65357BF3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04880FD1" w14:textId="78AEDC2D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Колесная формула:</w:t>
            </w:r>
          </w:p>
        </w:tc>
        <w:tc>
          <w:tcPr>
            <w:tcW w:w="1605" w:type="pct"/>
            <w:vAlign w:val="center"/>
          </w:tcPr>
          <w:p w14:paraId="72D366DE" w14:textId="2D9B251A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4х2</w:t>
            </w:r>
          </w:p>
        </w:tc>
        <w:tc>
          <w:tcPr>
            <w:tcW w:w="347" w:type="pct"/>
            <w:vMerge/>
          </w:tcPr>
          <w:p w14:paraId="3D61FD5B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67CDC7FB" w14:textId="734155EF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25CE38D6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73673F15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07C21157" w14:textId="77777777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Колёса:</w:t>
            </w:r>
          </w:p>
          <w:p w14:paraId="2BFBF7DB" w14:textId="77777777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передние:</w:t>
            </w:r>
          </w:p>
          <w:p w14:paraId="2B77CC93" w14:textId="67B35D30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задние:</w:t>
            </w:r>
          </w:p>
        </w:tc>
        <w:tc>
          <w:tcPr>
            <w:tcW w:w="1605" w:type="pct"/>
            <w:vAlign w:val="center"/>
          </w:tcPr>
          <w:p w14:paraId="5320F680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7F0BB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Односкатные</w:t>
            </w:r>
          </w:p>
          <w:p w14:paraId="2DEFE916" w14:textId="7E157773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Двухскатные</w:t>
            </w:r>
          </w:p>
        </w:tc>
        <w:tc>
          <w:tcPr>
            <w:tcW w:w="347" w:type="pct"/>
            <w:vMerge/>
          </w:tcPr>
          <w:p w14:paraId="2C8AB5C6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673D82D6" w14:textId="606C41D2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699B5C05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08262CD9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180E5A9A" w14:textId="6F8F4315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Шины:</w:t>
            </w:r>
          </w:p>
        </w:tc>
        <w:tc>
          <w:tcPr>
            <w:tcW w:w="1605" w:type="pct"/>
            <w:vAlign w:val="center"/>
          </w:tcPr>
          <w:p w14:paraId="79B671ED" w14:textId="7299D2C6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Пневматические</w:t>
            </w:r>
          </w:p>
        </w:tc>
        <w:tc>
          <w:tcPr>
            <w:tcW w:w="347" w:type="pct"/>
            <w:vMerge/>
          </w:tcPr>
          <w:p w14:paraId="34260DC6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1EEEF138" w14:textId="32EB41C4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3AE324B7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3704596C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10CF0A92" w14:textId="02AAD510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 xml:space="preserve">Усилитель руля: </w:t>
            </w:r>
          </w:p>
        </w:tc>
        <w:tc>
          <w:tcPr>
            <w:tcW w:w="1605" w:type="pct"/>
            <w:vAlign w:val="center"/>
          </w:tcPr>
          <w:p w14:paraId="71D54CC4" w14:textId="650B1C2C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Гидравлический</w:t>
            </w:r>
          </w:p>
        </w:tc>
        <w:tc>
          <w:tcPr>
            <w:tcW w:w="347" w:type="pct"/>
            <w:vMerge/>
          </w:tcPr>
          <w:p w14:paraId="0646D812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2AD9FC91" w14:textId="66DBD22D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507399F5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7DE61DE6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6478E30E" w14:textId="1BB579C4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Рулевой механизм:</w:t>
            </w:r>
          </w:p>
        </w:tc>
        <w:tc>
          <w:tcPr>
            <w:tcW w:w="1605" w:type="pct"/>
            <w:vAlign w:val="center"/>
          </w:tcPr>
          <w:p w14:paraId="0CAB8355" w14:textId="0218C706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Yubei</w:t>
            </w:r>
            <w:proofErr w:type="spellEnd"/>
          </w:p>
        </w:tc>
        <w:tc>
          <w:tcPr>
            <w:tcW w:w="347" w:type="pct"/>
            <w:vMerge/>
          </w:tcPr>
          <w:p w14:paraId="1A1AE590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1DC4B674" w14:textId="14E5774B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6E77EE47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09FD0B17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3143E8D9" w14:textId="2C81FC7B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 xml:space="preserve">Рулевая колонка и валы: </w:t>
            </w:r>
          </w:p>
        </w:tc>
        <w:tc>
          <w:tcPr>
            <w:tcW w:w="1605" w:type="pct"/>
            <w:vAlign w:val="center"/>
          </w:tcPr>
          <w:p w14:paraId="15489D3C" w14:textId="4A861B95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Yubei</w:t>
            </w:r>
            <w:proofErr w:type="spellEnd"/>
          </w:p>
        </w:tc>
        <w:tc>
          <w:tcPr>
            <w:tcW w:w="347" w:type="pct"/>
            <w:vMerge/>
          </w:tcPr>
          <w:p w14:paraId="421E31A4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06D01129" w14:textId="1B633FAA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5B4D612D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4295E0CD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7F4F7C9C" w14:textId="33E58E9F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Коробка переключения передач:</w:t>
            </w:r>
          </w:p>
        </w:tc>
        <w:tc>
          <w:tcPr>
            <w:tcW w:w="1605" w:type="pct"/>
            <w:vAlign w:val="center"/>
          </w:tcPr>
          <w:p w14:paraId="276C74F8" w14:textId="4A845AC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Механическая, 5-ти ступенчатая</w:t>
            </w:r>
          </w:p>
        </w:tc>
        <w:tc>
          <w:tcPr>
            <w:tcW w:w="347" w:type="pct"/>
            <w:vMerge/>
          </w:tcPr>
          <w:p w14:paraId="498E237D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03DCFE27" w14:textId="6CF45E3B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046C3FE9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47DC93A1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645AFC35" w14:textId="5558D070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Емкость топливного бака, л., не менее:</w:t>
            </w:r>
          </w:p>
        </w:tc>
        <w:tc>
          <w:tcPr>
            <w:tcW w:w="1605" w:type="pct"/>
            <w:vAlign w:val="center"/>
          </w:tcPr>
          <w:p w14:paraId="118A5B4B" w14:textId="2058C9EA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7" w:type="pct"/>
            <w:vMerge/>
          </w:tcPr>
          <w:p w14:paraId="75CFE5E1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0BE0086E" w14:textId="43B2F108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4A978E11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33320F33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50884406" w14:textId="38A68BB7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Обивка боковин грузового отсека:</w:t>
            </w:r>
          </w:p>
        </w:tc>
        <w:tc>
          <w:tcPr>
            <w:tcW w:w="1605" w:type="pct"/>
            <w:vAlign w:val="center"/>
          </w:tcPr>
          <w:p w14:paraId="16A67B97" w14:textId="4CBB0102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До крыши с улучшенными свойствами</w:t>
            </w:r>
          </w:p>
        </w:tc>
        <w:tc>
          <w:tcPr>
            <w:tcW w:w="347" w:type="pct"/>
            <w:vMerge/>
          </w:tcPr>
          <w:p w14:paraId="42D5A955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44B65955" w14:textId="19CDEB29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0B550262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5749229F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4EFAC17C" w14:textId="2C27EE3E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Настил пола:</w:t>
            </w:r>
          </w:p>
        </w:tc>
        <w:tc>
          <w:tcPr>
            <w:tcW w:w="1605" w:type="pct"/>
            <w:vAlign w:val="center"/>
          </w:tcPr>
          <w:p w14:paraId="04DD9C00" w14:textId="1DF9A50C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Формованный из полиэтилена низкого давления</w:t>
            </w:r>
          </w:p>
        </w:tc>
        <w:tc>
          <w:tcPr>
            <w:tcW w:w="347" w:type="pct"/>
            <w:vMerge/>
          </w:tcPr>
          <w:p w14:paraId="0BC3501A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1D8A06AF" w14:textId="5EE49E81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0014760E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2C019D3A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028A350A" w14:textId="26975BAC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Амортизаторы:</w:t>
            </w:r>
          </w:p>
        </w:tc>
        <w:tc>
          <w:tcPr>
            <w:tcW w:w="1605" w:type="pct"/>
            <w:vAlign w:val="center"/>
          </w:tcPr>
          <w:p w14:paraId="0B2174C9" w14:textId="5A293E6C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ООО "СААЗ"</w:t>
            </w:r>
          </w:p>
        </w:tc>
        <w:tc>
          <w:tcPr>
            <w:tcW w:w="347" w:type="pct"/>
            <w:vMerge/>
          </w:tcPr>
          <w:p w14:paraId="03A1A963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375D7FAF" w14:textId="6BEBEB5E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6D0A8D98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48E6EF6A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5E7B7E43" w14:textId="0D0C6460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Год выпуска:</w:t>
            </w:r>
          </w:p>
        </w:tc>
        <w:tc>
          <w:tcPr>
            <w:tcW w:w="1605" w:type="pct"/>
            <w:vAlign w:val="center"/>
          </w:tcPr>
          <w:p w14:paraId="42A7B87E" w14:textId="7CDD2CAB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40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" w:type="pct"/>
            <w:vMerge/>
          </w:tcPr>
          <w:p w14:paraId="54B15C06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6780C575" w14:textId="33243B28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45C8A3B0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3D3C7007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52A29542" w14:textId="4AC39F99" w:rsidR="005F4C19" w:rsidRPr="004E22FB" w:rsidRDefault="005F4C19" w:rsidP="00343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Цвет:</w:t>
            </w:r>
          </w:p>
        </w:tc>
        <w:tc>
          <w:tcPr>
            <w:tcW w:w="1605" w:type="pct"/>
            <w:vAlign w:val="center"/>
          </w:tcPr>
          <w:p w14:paraId="4244E137" w14:textId="310FA4B6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347" w:type="pct"/>
            <w:vMerge/>
          </w:tcPr>
          <w:p w14:paraId="0FFE335E" w14:textId="77777777" w:rsidR="005F4C19" w:rsidRPr="004E22FB" w:rsidRDefault="005F4C19" w:rsidP="00343E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50E574EE" w14:textId="26055BB7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0C0DB49C" w14:textId="77777777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04D67275" w14:textId="77777777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31F1A54E" w14:textId="6D8816B9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Допустимая максимальная масса автомобиля, кг., не более:</w:t>
            </w:r>
          </w:p>
        </w:tc>
        <w:tc>
          <w:tcPr>
            <w:tcW w:w="1605" w:type="pct"/>
            <w:vAlign w:val="center"/>
          </w:tcPr>
          <w:p w14:paraId="1E5F8106" w14:textId="18DC99AA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347" w:type="pct"/>
            <w:vMerge/>
          </w:tcPr>
          <w:p w14:paraId="369C48A8" w14:textId="77777777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6FF2427C" w14:textId="249C3252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153621BA" w14:textId="77777777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58B886AE" w14:textId="77777777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3A139E33" w14:textId="58D14331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</w:tc>
        <w:tc>
          <w:tcPr>
            <w:tcW w:w="1605" w:type="pct"/>
            <w:vAlign w:val="center"/>
          </w:tcPr>
          <w:p w14:paraId="4D3E9989" w14:textId="3E29D832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электрообогрев наружных зеркал заднего вида;</w:t>
            </w:r>
          </w:p>
          <w:p w14:paraId="78F563EA" w14:textId="29BA5BDF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АБС (антиблокировочная система);</w:t>
            </w:r>
          </w:p>
          <w:p w14:paraId="157250EF" w14:textId="4E123F54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маршрутный компьютер;</w:t>
            </w:r>
          </w:p>
          <w:p w14:paraId="639EC509" w14:textId="7F2B8919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аккумуляторная батарея повышенной емкости;</w:t>
            </w:r>
          </w:p>
          <w:p w14:paraId="2164B010" w14:textId="57FA868F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ЭРА ГЛОНАСС;</w:t>
            </w:r>
          </w:p>
          <w:p w14:paraId="1056F1B9" w14:textId="7B329529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центральный замок;</w:t>
            </w:r>
          </w:p>
          <w:p w14:paraId="0360DFAE" w14:textId="06A1045A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Мультимедийное устройство 2DIN;</w:t>
            </w:r>
          </w:p>
          <w:p w14:paraId="67A6B730" w14:textId="0A08378B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электростеклоподъемники;</w:t>
            </w:r>
          </w:p>
          <w:p w14:paraId="1DA8CDF7" w14:textId="727194AF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Кондиционер.</w:t>
            </w:r>
          </w:p>
        </w:tc>
        <w:tc>
          <w:tcPr>
            <w:tcW w:w="347" w:type="pct"/>
            <w:vMerge/>
          </w:tcPr>
          <w:p w14:paraId="17432CBD" w14:textId="77777777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616C4226" w14:textId="071803F0" w:rsidTr="004E22FB">
        <w:trPr>
          <w:trHeight w:val="570"/>
        </w:trPr>
        <w:tc>
          <w:tcPr>
            <w:tcW w:w="268" w:type="pct"/>
            <w:vMerge/>
            <w:vAlign w:val="center"/>
          </w:tcPr>
          <w:p w14:paraId="1E970B71" w14:textId="77777777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pct"/>
            <w:vMerge/>
            <w:vAlign w:val="center"/>
          </w:tcPr>
          <w:p w14:paraId="239EA9FF" w14:textId="77777777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vAlign w:val="center"/>
          </w:tcPr>
          <w:p w14:paraId="18EC5B1B" w14:textId="4912E45E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Дополнительное оборудование:</w:t>
            </w:r>
          </w:p>
        </w:tc>
        <w:tc>
          <w:tcPr>
            <w:tcW w:w="1605" w:type="pct"/>
            <w:vAlign w:val="center"/>
          </w:tcPr>
          <w:p w14:paraId="7DFB2181" w14:textId="77777777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камера заднего вида;</w:t>
            </w:r>
          </w:p>
          <w:p w14:paraId="760EB980" w14:textId="77777777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парктроник задний;</w:t>
            </w:r>
          </w:p>
          <w:p w14:paraId="699A5C1B" w14:textId="77777777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блокировка моста задних колес;</w:t>
            </w:r>
          </w:p>
          <w:p w14:paraId="3E6FC884" w14:textId="391D91B3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 сигнализация с обратной связью.</w:t>
            </w:r>
          </w:p>
        </w:tc>
        <w:tc>
          <w:tcPr>
            <w:tcW w:w="347" w:type="pct"/>
            <w:vMerge/>
          </w:tcPr>
          <w:p w14:paraId="3F5BC749" w14:textId="77777777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19" w:rsidRPr="004E22FB" w14:paraId="10DFF1A0" w14:textId="3EF8FEBB" w:rsidTr="004E22FB">
        <w:trPr>
          <w:trHeight w:val="570"/>
        </w:trPr>
        <w:tc>
          <w:tcPr>
            <w:tcW w:w="268" w:type="pct"/>
            <w:vAlign w:val="center"/>
          </w:tcPr>
          <w:p w14:paraId="6A46C0FA" w14:textId="3ED79A82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pct"/>
            <w:vAlign w:val="center"/>
          </w:tcPr>
          <w:p w14:paraId="64F56E65" w14:textId="7C766733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E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Предоставление официального дилерского сертификата</w:t>
            </w:r>
          </w:p>
        </w:tc>
        <w:tc>
          <w:tcPr>
            <w:tcW w:w="1655" w:type="pct"/>
            <w:vAlign w:val="center"/>
          </w:tcPr>
          <w:p w14:paraId="1ECEB502" w14:textId="79EDEB4B" w:rsidR="005F4C19" w:rsidRPr="004E22FB" w:rsidRDefault="005F4C19" w:rsidP="00AF3B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Наличие у поставщика автомобиля грузопассажирского сертификата, подтверждающего статус официального дилера завода.</w:t>
            </w:r>
          </w:p>
        </w:tc>
        <w:tc>
          <w:tcPr>
            <w:tcW w:w="1605" w:type="pct"/>
            <w:vAlign w:val="center"/>
          </w:tcPr>
          <w:p w14:paraId="369913E0" w14:textId="5EA7D240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vAlign w:val="center"/>
          </w:tcPr>
          <w:p w14:paraId="71512326" w14:textId="67F1D0B6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C19" w:rsidRPr="004E22FB" w14:paraId="4F6EC2AC" w14:textId="50BE5321" w:rsidTr="004E22FB">
        <w:trPr>
          <w:trHeight w:val="570"/>
        </w:trPr>
        <w:tc>
          <w:tcPr>
            <w:tcW w:w="268" w:type="pct"/>
            <w:vAlign w:val="center"/>
          </w:tcPr>
          <w:p w14:paraId="7A45373A" w14:textId="2BCAEFD5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pct"/>
            <w:vAlign w:val="center"/>
          </w:tcPr>
          <w:p w14:paraId="4AF8A4C8" w14:textId="680516D3" w:rsidR="005F4C19" w:rsidRPr="004E22FB" w:rsidRDefault="005F4C19" w:rsidP="005F4C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Заключение договора на техническое обслуживание во время гарантийного периода и после гарантийного</w:t>
            </w:r>
          </w:p>
        </w:tc>
        <w:tc>
          <w:tcPr>
            <w:tcW w:w="1655" w:type="pct"/>
            <w:vAlign w:val="center"/>
          </w:tcPr>
          <w:p w14:paraId="38D0DEFB" w14:textId="729CFE3B" w:rsidR="005F4C19" w:rsidRPr="004E22FB" w:rsidRDefault="005F4C19" w:rsidP="00AF3B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Наличие у поставщика представительства в г. Красноярске, который осуществляет не только продажу, но и владеет сервисным центром для проведения ТО и ремонта, может проводить работы любой сложности на территории покупателя или в дилерском центре г. Красноярска. Наличие складов, логистики для поставки расходных материалов и оригинальных деталей, наличие необходимого для ремонта специализированного оборудования и квалифицированного персонала для сборки и ремонта.</w:t>
            </w:r>
          </w:p>
        </w:tc>
        <w:tc>
          <w:tcPr>
            <w:tcW w:w="1605" w:type="pct"/>
            <w:vAlign w:val="center"/>
          </w:tcPr>
          <w:p w14:paraId="3FD6775B" w14:textId="137D8DEF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7" w:type="pct"/>
            <w:vAlign w:val="center"/>
          </w:tcPr>
          <w:p w14:paraId="3087E93D" w14:textId="42E0C1F0" w:rsidR="005F4C19" w:rsidRPr="004E22FB" w:rsidRDefault="005F4C19" w:rsidP="005F4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2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D510C4F" w14:textId="29522784" w:rsidR="00B146A5" w:rsidRPr="004E22FB" w:rsidRDefault="00B146A5" w:rsidP="005204A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FC2AD52" w14:textId="7A800FBB" w:rsidR="00B146A5" w:rsidRPr="004E22FB" w:rsidRDefault="00B146A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E87D2F" w14:textId="77777777" w:rsidR="00B146A5" w:rsidRPr="004E22FB" w:rsidRDefault="00B146A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146A5" w:rsidRPr="004E22FB" w:rsidSect="00B146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DA"/>
    <w:rsid w:val="0004691E"/>
    <w:rsid w:val="000632F7"/>
    <w:rsid w:val="001129DC"/>
    <w:rsid w:val="00224117"/>
    <w:rsid w:val="00224BB9"/>
    <w:rsid w:val="002B36FF"/>
    <w:rsid w:val="002D634F"/>
    <w:rsid w:val="00336EDF"/>
    <w:rsid w:val="00343E59"/>
    <w:rsid w:val="00363051"/>
    <w:rsid w:val="0045754E"/>
    <w:rsid w:val="004E22FB"/>
    <w:rsid w:val="005204A5"/>
    <w:rsid w:val="005834DA"/>
    <w:rsid w:val="00583672"/>
    <w:rsid w:val="005F4C19"/>
    <w:rsid w:val="005F506E"/>
    <w:rsid w:val="0064395B"/>
    <w:rsid w:val="00646723"/>
    <w:rsid w:val="007640F6"/>
    <w:rsid w:val="007A3CC2"/>
    <w:rsid w:val="008E0468"/>
    <w:rsid w:val="008F0A4F"/>
    <w:rsid w:val="00A368D5"/>
    <w:rsid w:val="00AD33FF"/>
    <w:rsid w:val="00AF3B4A"/>
    <w:rsid w:val="00B008DC"/>
    <w:rsid w:val="00B146A5"/>
    <w:rsid w:val="00B87035"/>
    <w:rsid w:val="00CA2134"/>
    <w:rsid w:val="00CC0D36"/>
    <w:rsid w:val="00F1765A"/>
    <w:rsid w:val="00FF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A5EC"/>
  <w15:chartTrackingRefBased/>
  <w15:docId w15:val="{6B89F7C5-E2B8-419F-9012-116326DE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Калетник Алексей Николаевич</dc:creator>
  <cp:keywords/>
  <dc:description/>
  <cp:lastModifiedBy>Иванов Иван</cp:lastModifiedBy>
  <cp:revision>21</cp:revision>
  <dcterms:created xsi:type="dcterms:W3CDTF">2026-04-14T09:05:00Z</dcterms:created>
  <dcterms:modified xsi:type="dcterms:W3CDTF">2026-08-19T08:43:00Z</dcterms:modified>
</cp:coreProperties>
</file>