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Cs w:val="26"/>
        </w:rPr>
      </w:pPr>
      <w:r>
        <w:rPr>
          <w:rFonts w:eastAsia="Calibri"/>
          <w:b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  <w:t>ОКПД2: 29.32.30 Поставка запасных частей для отечественных транспортных средств в Хабаровский край, Приморский край, Амурскую область, Республику Саха (Якутия), Магаданскую область для нужд Дальневосточного филиала АО «ТК РусГидро»</w:t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9"/>
              <w:tab w:val="right" w:pos="9921" w:leader="dot"/>
            </w:tabs>
            <w:rPr/>
          </w:pPr>
          <w:r>
            <w:fldChar w:fldCharType="begin"/>
          </w:r>
          <w:r>
            <w:rPr>
              <w:rStyle w:val="Style14"/>
            </w:rPr>
            <w:instrText xml:space="preserve"> TOC \o "1-4" \h</w:instrText>
          </w:r>
          <w:r>
            <w:rPr>
              <w:rStyle w:val="Style14"/>
            </w:rPr>
            <w:fldChar w:fldCharType="separate"/>
          </w:r>
          <w:hyperlink w:anchor="__RefHeading___Toc2114_2713773899">
            <w:r>
              <w:rPr>
                <w:rStyle w:val="Style14"/>
              </w:rPr>
              <w:t>1. Общие сведения</w:t>
              <w:tab/>
              <w:t>3</w:t>
            </w:r>
          </w:hyperlink>
        </w:p>
        <w:p>
          <w:pPr>
            <w:pStyle w:val="TOC2"/>
            <w:tabs>
              <w:tab w:val="clear" w:pos="709"/>
              <w:tab w:val="right" w:pos="9921" w:leader="dot"/>
            </w:tabs>
            <w:rPr/>
          </w:pPr>
          <w:hyperlink w:anchor="__RefHeading___Toc2116_2713773899">
            <w:r>
              <w:rPr>
                <w:rStyle w:val="Style14"/>
              </w:rPr>
              <w:t>1.1. Обозначения и сокращения</w:t>
              <w:tab/>
              <w:t>3</w:t>
            </w:r>
          </w:hyperlink>
        </w:p>
        <w:p>
          <w:pPr>
            <w:pStyle w:val="TOC2"/>
            <w:tabs>
              <w:tab w:val="clear" w:pos="709"/>
              <w:tab w:val="right" w:pos="9921" w:leader="dot"/>
            </w:tabs>
            <w:rPr/>
          </w:pPr>
          <w:hyperlink w:anchor="__RefHeading___Toc2118_2713773899">
            <w:r>
              <w:rPr>
                <w:rStyle w:val="Style14"/>
              </w:rPr>
              <w:t>1.2. Наименование закупаемой продукции</w:t>
              <w:tab/>
              <w:t>3</w:t>
            </w:r>
          </w:hyperlink>
        </w:p>
        <w:p>
          <w:pPr>
            <w:pStyle w:val="TOC2"/>
            <w:tabs>
              <w:tab w:val="clear" w:pos="709"/>
              <w:tab w:val="right" w:pos="9921" w:leader="dot"/>
            </w:tabs>
            <w:rPr/>
          </w:pPr>
          <w:hyperlink w:anchor="__RefHeading___Toc2120_2713773899">
            <w:r>
              <w:rPr>
                <w:rStyle w:val="Style14"/>
              </w:rPr>
              <w:t>1.3. Цель использования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709"/>
              <w:tab w:val="right" w:pos="9921" w:leader="dot"/>
            </w:tabs>
            <w:rPr/>
          </w:pPr>
          <w:hyperlink w:anchor="__RefHeading___Toc2124_2713773899">
            <w:r>
              <w:rPr>
                <w:rStyle w:val="Style14"/>
              </w:rPr>
              <w:t>2. Требования к продукции</w:t>
              <w:tab/>
              <w:t>3</w:t>
            </w:r>
          </w:hyperlink>
        </w:p>
        <w:p>
          <w:pPr>
            <w:pStyle w:val="TOC2"/>
            <w:tabs>
              <w:tab w:val="clear" w:pos="709"/>
              <w:tab w:val="right" w:pos="9921" w:leader="dot"/>
            </w:tabs>
            <w:rPr/>
          </w:pPr>
          <w:hyperlink w:anchor="__RefHeading___Toc2126_2713773899">
            <w:r>
              <w:rPr>
                <w:rStyle w:val="Style14"/>
              </w:rPr>
              <w:t>2.1. Требования к объемам и срокам поставки</w:t>
              <w:tab/>
              <w:t>3</w:t>
            </w:r>
          </w:hyperlink>
        </w:p>
        <w:p>
          <w:pPr>
            <w:pStyle w:val="TOC3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2128_2713773899">
            <w:r>
              <w:rPr>
                <w:rStyle w:val="Style14"/>
              </w:rPr>
              <w:t>2.1.1. Перечень и объем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709"/>
              <w:tab w:val="right" w:pos="9921" w:leader="dot"/>
            </w:tabs>
            <w:rPr/>
          </w:pPr>
          <w:hyperlink w:anchor="__RefHeading___Toc2130_2713773899">
            <w:r>
              <w:rPr>
                <w:rStyle w:val="Style14"/>
              </w:rPr>
              <w:t>Таблица 1.1 Перечень и объем закупаемой продукции</w:t>
              <w:tab/>
              <w:t>3</w:t>
            </w:r>
          </w:hyperlink>
        </w:p>
        <w:p>
          <w:pPr>
            <w:pStyle w:val="TOC3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2132_2713773899">
            <w:r>
              <w:rPr>
                <w:rStyle w:val="Style14"/>
              </w:rPr>
              <w:t>2.1.2. Требования к срокам поставки продукции и оказания сопутствующих услуг</w:t>
              <w:tab/>
              <w:t>15</w:t>
            </w:r>
          </w:hyperlink>
        </w:p>
        <w:p>
          <w:pPr>
            <w:pStyle w:val="TOC1"/>
            <w:tabs>
              <w:tab w:val="clear" w:pos="709"/>
              <w:tab w:val="right" w:pos="9921" w:leader="dot"/>
            </w:tabs>
            <w:rPr/>
          </w:pPr>
          <w:hyperlink w:anchor="__RefHeading___Toc2134_2713773899">
            <w:r>
              <w:rPr>
                <w:rStyle w:val="Style14"/>
              </w:rPr>
              <w:t>Таблица 2.1 Требования по срокам поставки продукции</w:t>
              <w:tab/>
              <w:t>15</w:t>
            </w:r>
          </w:hyperlink>
        </w:p>
        <w:p>
          <w:pPr>
            <w:pStyle w:val="TOC2"/>
            <w:tabs>
              <w:tab w:val="clear" w:pos="709"/>
              <w:tab w:val="right" w:pos="9921" w:leader="dot"/>
            </w:tabs>
            <w:rPr/>
          </w:pPr>
          <w:hyperlink w:anchor="__RefHeading___Toc5971_995959555">
            <w:r>
              <w:rPr>
                <w:rStyle w:val="Style14"/>
              </w:rPr>
              <w:t>2.2. Требования к качеству продукции</w:t>
              <w:tab/>
              <w:t>16</w:t>
            </w:r>
          </w:hyperlink>
        </w:p>
        <w:p>
          <w:pPr>
            <w:pStyle w:val="TOC2"/>
            <w:tabs>
              <w:tab w:val="clear" w:pos="709"/>
              <w:tab w:val="right" w:pos="9921" w:leader="dot"/>
            </w:tabs>
            <w:rPr/>
          </w:pPr>
          <w:hyperlink w:anchor="__RefHeading___Toc5973_995959555">
            <w:r>
              <w:rPr>
                <w:rStyle w:val="Style14"/>
              </w:rPr>
              <w:t>Таблица 3. Требования к продукции</w:t>
              <w:tab/>
              <w:t>16</w:t>
            </w:r>
          </w:hyperlink>
        </w:p>
        <w:p>
          <w:pPr>
            <w:pStyle w:val="TOC1"/>
            <w:tabs>
              <w:tab w:val="clear" w:pos="709"/>
              <w:tab w:val="right" w:pos="9921" w:leader="dot"/>
            </w:tabs>
            <w:rPr/>
          </w:pPr>
          <w:hyperlink w:anchor="__RefHeading___Toc6071_995959555">
            <w:r>
              <w:rPr>
                <w:rStyle w:val="Style14"/>
              </w:rPr>
              <w:t>3. Требования к документации по ценообразованию на этапе закупки</w:t>
              <w:tab/>
              <w:t>48</w:t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ListParagraph"/>
        <w:ind w:hanging="0" w:left="108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TOC1"/>
        <w:tabs>
          <w:tab w:val="clear" w:pos="709"/>
          <w:tab w:val="right" w:pos="9911" w:leader="dot"/>
        </w:tabs>
        <w:rPr>
          <w:rFonts w:ascii="Calibri" w:hAnsi="Calibri" w:eastAsia="" w:cs="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" w:cs="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Heading2"/>
        <w:numPr>
          <w:ilvl w:val="0"/>
          <w:numId w:val="0"/>
        </w:numPr>
        <w:ind w:hanging="0" w:left="0" w:right="57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tabs>
          <w:tab w:val="clear" w:pos="709"/>
        </w:tabs>
        <w:spacing w:before="119" w:after="62"/>
        <w:ind w:hanging="363" w:left="788" w:right="0"/>
        <w:jc w:val="both"/>
        <w:rPr/>
      </w:pPr>
      <w:bookmarkStart w:id="0" w:name="__RefHeading___Toc2114_2713773899"/>
      <w:bookmarkStart w:id="1" w:name="_Toc51339692"/>
      <w:bookmarkStart w:id="2" w:name="_Toc75446566"/>
      <w:bookmarkEnd w:id="0"/>
      <w:r>
        <w:rPr>
          <w:sz w:val="24"/>
          <w:szCs w:val="24"/>
        </w:rPr>
        <w:t>Общие сведения</w:t>
      </w:r>
      <w:bookmarkEnd w:id="1"/>
      <w:bookmarkEnd w:id="2"/>
    </w:p>
    <w:p>
      <w:pPr>
        <w:pStyle w:val="Heading2"/>
        <w:numPr>
          <w:ilvl w:val="1"/>
          <w:numId w:val="3"/>
        </w:numPr>
        <w:ind w:hanging="432" w:left="432" w:right="57"/>
        <w:rPr/>
      </w:pPr>
      <w:bookmarkStart w:id="3" w:name="__RefHeading___Toc2116_2713773899"/>
      <w:bookmarkStart w:id="4" w:name="_Toc46743505"/>
      <w:bookmarkStart w:id="5" w:name="_Toc75446567"/>
      <w:bookmarkEnd w:id="3"/>
      <w:r>
        <w:rPr>
          <w:rFonts w:eastAsia="Calibri" w:cs="Times New Roman"/>
          <w:b/>
          <w:bCs/>
          <w:color w:val="auto"/>
          <w:kern w:val="0"/>
          <w:sz w:val="24"/>
          <w:szCs w:val="24"/>
          <w:lang w:val="x-none" w:eastAsia="x-none" w:bidi="ar-SA"/>
        </w:rPr>
        <w:t>Обозначения и сокращ</w:t>
      </w:r>
      <w:r>
        <w:rPr>
          <w:sz w:val="24"/>
          <w:szCs w:val="24"/>
        </w:rPr>
        <w:t>ения</w:t>
      </w:r>
      <w:bookmarkEnd w:id="4"/>
      <w:bookmarkEnd w:id="5"/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left" w:pos="426" w:leader="none"/>
              </w:tabs>
              <w:jc w:val="center"/>
              <w:rPr>
                <w:sz w:val="24"/>
                <w:szCs w:val="24"/>
              </w:rPr>
            </w:pPr>
            <w:r>
              <w:rPr>
                <w:rStyle w:val="Style8"/>
                <w:b w:val="false"/>
                <w:bCs/>
                <w:i w:val="false"/>
                <w:iCs/>
                <w:sz w:val="24"/>
                <w:szCs w:val="24"/>
                <w:shd w:fill="auto" w:val="clear"/>
              </w:rPr>
              <w:t>ТС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jc w:val="center"/>
              <w:rPr>
                <w:sz w:val="24"/>
                <w:szCs w:val="24"/>
              </w:rPr>
            </w:pPr>
            <w:r>
              <w:rPr>
                <w:rStyle w:val="Style8"/>
                <w:b w:val="false"/>
                <w:bCs/>
                <w:i w:val="false"/>
                <w:iCs/>
                <w:sz w:val="24"/>
                <w:szCs w:val="24"/>
                <w:shd w:fill="auto" w:val="clear"/>
              </w:rPr>
              <w:t>Транспортное средство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numPr>
          <w:ilvl w:val="1"/>
          <w:numId w:val="3"/>
        </w:numPr>
        <w:ind w:hanging="432" w:left="432" w:right="57"/>
        <w:rPr>
          <w:sz w:val="24"/>
          <w:szCs w:val="24"/>
        </w:rPr>
      </w:pPr>
      <w:bookmarkStart w:id="6" w:name="__RefHeading___Toc2118_2713773899"/>
      <w:bookmarkStart w:id="7" w:name="_Toc46743506"/>
      <w:bookmarkStart w:id="8" w:name="_Toc75446568"/>
      <w:bookmarkEnd w:id="6"/>
      <w:r>
        <w:rPr>
          <w:rFonts w:eastAsia="Calibri" w:cs="Times New Roman"/>
          <w:b/>
          <w:bCs/>
          <w:color w:val="auto"/>
          <w:kern w:val="0"/>
          <w:sz w:val="24"/>
          <w:szCs w:val="24"/>
          <w:lang w:val="x-none" w:eastAsia="x-none" w:bidi="ar-SA"/>
        </w:rPr>
        <w:t>Наименование закупаемой продукц</w:t>
      </w:r>
      <w:r>
        <w:rPr>
          <w:sz w:val="24"/>
          <w:szCs w:val="24"/>
        </w:rPr>
        <w:t>ии</w:t>
      </w:r>
      <w:bookmarkEnd w:id="7"/>
      <w:bookmarkEnd w:id="8"/>
    </w:p>
    <w:p>
      <w:pPr>
        <w:pStyle w:val="Normal"/>
        <w:widowControl w:val="false"/>
        <w:tabs>
          <w:tab w:val="clear" w:pos="709"/>
          <w:tab w:val="left" w:pos="426" w:leader="none"/>
        </w:tabs>
        <w:ind w:firstLine="709"/>
        <w:jc w:val="both"/>
        <w:rPr/>
      </w:pPr>
      <w:r>
        <w:rPr>
          <w:rStyle w:val="Style8"/>
          <w:rFonts w:eastAsia="Calibri"/>
          <w:b w:val="false"/>
          <w:bCs/>
          <w:i w:val="false"/>
          <w:iCs w:val="false"/>
          <w:sz w:val="24"/>
          <w:szCs w:val="24"/>
          <w:shd w:fill="auto" w:val="clear"/>
          <w:lang w:val="ru-RU" w:eastAsia="ru-RU"/>
        </w:rPr>
        <w:t>ОКПД2: 29.32.30 Поставка запасных частей для отечественных транспортных средств в Хабаровский край, Приморский край, Амурскую область, Республику Саха (Якутия), Магаданскую область для нужд Дальневосточного филиала АО «ТК РусГидро».</w:t>
      </w:r>
    </w:p>
    <w:p>
      <w:pPr>
        <w:pStyle w:val="Heading2"/>
        <w:numPr>
          <w:ilvl w:val="1"/>
          <w:numId w:val="3"/>
        </w:numPr>
        <w:ind w:hanging="432" w:left="432" w:right="57"/>
        <w:rPr>
          <w:sz w:val="24"/>
          <w:szCs w:val="24"/>
        </w:rPr>
      </w:pPr>
      <w:bookmarkStart w:id="9" w:name="__RefHeading___Toc2120_2713773899"/>
      <w:bookmarkStart w:id="10" w:name="_Toc75446569"/>
      <w:bookmarkStart w:id="11" w:name="_Toc46743507"/>
      <w:bookmarkEnd w:id="9"/>
      <w:r>
        <w:rPr>
          <w:rFonts w:eastAsia="Calibri" w:cs="Times New Roman"/>
          <w:b/>
          <w:bCs/>
          <w:color w:val="auto"/>
          <w:kern w:val="0"/>
          <w:sz w:val="24"/>
          <w:szCs w:val="24"/>
          <w:lang w:val="x-none" w:eastAsia="x-none" w:bidi="ar-SA"/>
        </w:rPr>
        <w:t xml:space="preserve">Цель </w:t>
      </w:r>
      <w:bookmarkEnd w:id="11"/>
      <w:r>
        <w:rPr>
          <w:rFonts w:eastAsia="Calibri" w:cs="Times New Roman"/>
          <w:b/>
          <w:bCs/>
          <w:color w:val="auto"/>
          <w:kern w:val="0"/>
          <w:sz w:val="24"/>
          <w:szCs w:val="24"/>
          <w:lang w:val="x-none" w:eastAsia="x-none" w:bidi="ar-SA"/>
        </w:rPr>
        <w:t>использования закупаемой продукци</w:t>
      </w:r>
      <w:r>
        <w:rPr>
          <w:sz w:val="24"/>
          <w:szCs w:val="24"/>
        </w:rPr>
        <w:t>и</w:t>
      </w:r>
      <w:bookmarkEnd w:id="10"/>
    </w:p>
    <w:p>
      <w:pPr>
        <w:pStyle w:val="Normal"/>
        <w:widowControl/>
        <w:tabs>
          <w:tab w:val="clear" w:pos="709"/>
          <w:tab w:val="left" w:pos="1134" w:leader="none"/>
        </w:tabs>
        <w:suppressAutoHyphens w:val="true"/>
        <w:bidi w:val="0"/>
        <w:spacing w:before="0" w:after="0"/>
        <w:ind w:firstLine="737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Запасные части закупаются для оперативного проведения технического обслуживания и ремонтных работ транспорта в целях обеспечения бесперебойной работы транспортных средств для нужд Дальневосточного филиала АО «ТК РусГидро».</w:t>
      </w:r>
      <w:bookmarkStart w:id="12" w:name="_Toc51339693"/>
      <w:bookmarkStart w:id="13" w:name="_Toc75446573"/>
    </w:p>
    <w:p>
      <w:pPr>
        <w:pStyle w:val="Heading1"/>
        <w:numPr>
          <w:ilvl w:val="0"/>
          <w:numId w:val="3"/>
        </w:numPr>
        <w:tabs>
          <w:tab w:val="clear" w:pos="709"/>
        </w:tabs>
        <w:spacing w:before="119" w:after="62"/>
        <w:ind w:hanging="363" w:left="788" w:right="0"/>
        <w:jc w:val="both"/>
        <w:rPr>
          <w:rFonts w:ascii="Times New Roman" w:hAnsi="Times New Roman" w:eastAsia="Calibri" w:cs="Times New Roman"/>
          <w:b/>
          <w:color w:val="auto"/>
          <w:kern w:val="0"/>
          <w:sz w:val="24"/>
          <w:szCs w:val="24"/>
          <w:lang w:val="x-none" w:eastAsia="x-none" w:bidi="ar-SA"/>
        </w:rPr>
      </w:pPr>
      <w:bookmarkStart w:id="14" w:name="__RefHeading___Toc2124_2713773899"/>
      <w:bookmarkEnd w:id="14"/>
      <w:r>
        <w:rPr>
          <w:rFonts w:eastAsia="Calibri" w:cs="Times New Roman"/>
          <w:b/>
          <w:color w:val="auto"/>
          <w:kern w:val="0"/>
          <w:sz w:val="24"/>
          <w:szCs w:val="24"/>
          <w:lang w:val="x-none" w:eastAsia="x-none" w:bidi="ar-SA"/>
        </w:rPr>
        <w:t>Требования к продукции</w:t>
      </w:r>
      <w:bookmarkEnd w:id="12"/>
      <w:bookmarkEnd w:id="13"/>
    </w:p>
    <w:p>
      <w:pPr>
        <w:pStyle w:val="Heading2"/>
        <w:numPr>
          <w:ilvl w:val="1"/>
          <w:numId w:val="3"/>
        </w:numPr>
        <w:ind w:hanging="432" w:left="432" w:right="57"/>
        <w:rPr>
          <w:sz w:val="24"/>
          <w:szCs w:val="24"/>
        </w:rPr>
      </w:pPr>
      <w:bookmarkStart w:id="15" w:name="__RefHeading___Toc2126_2713773899"/>
      <w:bookmarkStart w:id="16" w:name="_Toc75446574"/>
      <w:bookmarkEnd w:id="15"/>
      <w:r>
        <w:rPr>
          <w:sz w:val="24"/>
          <w:szCs w:val="24"/>
        </w:rPr>
        <w:t xml:space="preserve">Требования к объемам и срокам </w:t>
      </w:r>
      <w:r>
        <w:rPr>
          <w:sz w:val="24"/>
          <w:szCs w:val="24"/>
          <w:lang w:val="ru-RU"/>
        </w:rPr>
        <w:t>поставки</w:t>
      </w:r>
      <w:bookmarkEnd w:id="16"/>
    </w:p>
    <w:p>
      <w:pPr>
        <w:pStyle w:val="Heading3"/>
        <w:keepNext w:val="true"/>
        <w:widowControl/>
        <w:numPr>
          <w:ilvl w:val="2"/>
          <w:numId w:val="3"/>
        </w:numPr>
        <w:suppressAutoHyphens w:val="true"/>
        <w:bidi w:val="0"/>
        <w:spacing w:lineRule="auto" w:line="240" w:before="0" w:after="0"/>
        <w:ind w:hanging="0" w:left="0" w:right="57"/>
        <w:rPr/>
      </w:pPr>
      <w:bookmarkStart w:id="17" w:name="__RefHeading___Toc2128_2713773899"/>
      <w:bookmarkStart w:id="18" w:name="_Toc75446575"/>
      <w:bookmarkEnd w:id="17"/>
      <w:r>
        <w:rPr>
          <w:rFonts w:eastAsia="Calibri" w:cs="Times New Roman"/>
          <w:b/>
          <w:color w:val="auto"/>
          <w:kern w:val="0"/>
          <w:sz w:val="24"/>
          <w:szCs w:val="24"/>
          <w:lang w:val="x-none" w:eastAsia="x-none" w:bidi="ar-SA"/>
        </w:rPr>
        <w:t>Перечень и объем закупаемой продукции</w:t>
      </w:r>
      <w:bookmarkEnd w:id="18"/>
    </w:p>
    <w:p>
      <w:pPr>
        <w:pStyle w:val="Heading1"/>
        <w:numPr>
          <w:ilvl w:val="0"/>
          <w:numId w:val="0"/>
        </w:numPr>
        <w:spacing w:before="0" w:after="0"/>
        <w:ind w:hanging="0" w:left="0" w:right="0"/>
        <w:jc w:val="both"/>
        <w:rPr/>
      </w:pPr>
      <w:bookmarkStart w:id="19" w:name="__RefHeading___Toc2130_2713773899"/>
      <w:bookmarkStart w:id="20" w:name="_Toc75446576"/>
      <w:bookmarkStart w:id="21" w:name="_Toc51339695"/>
      <w:bookmarkEnd w:id="19"/>
      <w:r>
        <w:rPr>
          <w:sz w:val="24"/>
          <w:szCs w:val="24"/>
        </w:rPr>
        <w:t xml:space="preserve">Таблица 1.1 Перечень </w:t>
      </w:r>
      <w:bookmarkEnd w:id="21"/>
      <w:r>
        <w:rPr>
          <w:sz w:val="24"/>
          <w:szCs w:val="24"/>
        </w:rPr>
        <w:t>и объем закупаемой продукции</w:t>
      </w:r>
      <w:bookmarkEnd w:id="20"/>
    </w:p>
    <w:p>
      <w:pPr>
        <w:pStyle w:val="Normal"/>
        <w:numPr>
          <w:ilvl w:val="0"/>
          <w:numId w:val="0"/>
        </w:numPr>
        <w:spacing w:before="0" w:after="0"/>
        <w:ind w:hanging="0" w:left="0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clear" w:pos="709"/>
          <w:tab w:val="left" w:pos="426" w:leader="none"/>
        </w:tabs>
        <w:rPr>
          <w:bCs/>
          <w:sz w:val="24"/>
          <w:szCs w:val="24"/>
          <w:shd w:fill="FFFF99" w:val="clear"/>
        </w:rPr>
      </w:pPr>
      <w:r>
        <w:rPr>
          <w:bCs/>
          <w:sz w:val="24"/>
          <w:szCs w:val="24"/>
          <w:shd w:fill="FFFF99" w:val="clear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63"/>
        <w:gridCol w:w="5260"/>
        <w:gridCol w:w="2457"/>
        <w:gridCol w:w="1540"/>
      </w:tblGrid>
      <w:tr>
        <w:trPr>
          <w:trHeight w:val="341" w:hRule="atLeast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</w:tr>
      <w:tr>
        <w:trPr>
          <w:trHeight w:val="165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29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тонкой очистки топлива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38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Элемент фильтрующий предварительной очистки топлива НФ-270-Т (Prelane 270)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102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очистки масла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124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Элемент фильтрующий воздушного фильтра «КАМАЗ»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74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Чехол защитный элемента фильтрующего воздушного «КАМАЗ»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Картридж влаго маслоотделителя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Форсунка модель CRIN3 фирмы «Бош»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Штуцер боковой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Натяжной ролик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Водяной насос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Вискомуфта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Термостат ТС107-05М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Ремень привода генератора 6РК-1018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56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Ремень привода агрегатов 6РК-1370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56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Стойка амортизационная кабины (задняя)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925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Пневогидравлический усилитель фирмы KNORR-BREMSE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74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Шланг гибкий основной тормозной системы бронированный (гайка-гайка)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Барабан тормозной без проточки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Колодка тормоза в сборе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Клиновой механизм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Манжета 1,2-60Х82-10 (подкачки)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Манжета ступицы 137х180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Диск сцепления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Корзина сцепления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Выжимной подшипник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56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Лобовое стекло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74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Камера тормозная с пружинным энергоаккумулятором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74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Радиатор ДВС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74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Теплообменник охлаждения наддувочного воздуха (интеркуллер)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Брызговик (левое)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Брызговик (правое)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56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Свеча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Датчик температуры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Датчик перегрева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925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Прокладка для камеры сгорания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74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Электродвигатель с насосом подогревателя ПЖД d=20 мм 24V 2 провода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74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Топливный насос, дозирующий 24V ПЖД14ТС-10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Омыватель электрический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Насос омывателя МАЗ КаМАЗ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56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Облицовка фары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74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Камера 1220х400-533 (НкШЗ) с вентилем РК-5А-145У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Замок облицовки капота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925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Кронштейн замока облицовки капота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985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Металлорукав L=330-398 мм с круглым фланцем (под хомут) двс.653 Евро-4 (нержавейка)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грубой очистки масла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тонкой очистки масла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56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Элемент воздушного фильтра КАМАЗ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>
        <w:trPr>
          <w:trHeight w:val="74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Элемент фильтрующий воздушного фильтра (внутренний)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тонкой очистки топлива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>
        <w:trPr>
          <w:trHeight w:val="74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ГУР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>
        <w:trPr>
          <w:trHeight w:val="74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Элемент фильтрующий предварительной очистки топлива (PreLine 420)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>
        <w:trPr>
          <w:trHeight w:val="74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Чехол защитный элемента фильтрующего воздушного «КАМАЗ»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Натяжной ролик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74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Генератор 28В 110А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74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Насос водяной КамАЗ 740.63 Евро-4, 740.735/705 Eвро-5 (шкив 100мм, 8PK)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74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Головка цилиндра с клапанами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74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Прокладка головки блока КАМАЗ с металлическим каркасом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56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Прокладка впускного коллектора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>
        <w:trPr>
          <w:trHeight w:val="925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Прокладка выпускного коллектора (719-54-05) Евро-4,5 КамАЗ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>
        <w:trPr>
          <w:trHeight w:val="74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Кольцо КамАЗ водяных труб уплотнительное 050-060-58 зеленый силикон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74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Компрессор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74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Р/к крепления компрессора к картеру, фтор/силикон (синий) 3 позиции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74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тонкой очистки топлива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>
        <w:trPr>
          <w:trHeight w:val="1283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Элемент фильтрующий предварительной очистки топлива НФ-270-Т (Prelane 270)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>
        <w:trPr>
          <w:trHeight w:val="56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очистки масла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>
        <w:trPr>
          <w:trHeight w:val="74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Элемент фильтрующий воздушного фильтра «КАМАЗ»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>
        <w:trPr>
          <w:trHeight w:val="74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Чехол защитный элемента фильтрующего воздушного «КАМАЗ»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Картридж влаго маслоотделителя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Форсунка модель CRIN3 фирмы «Бош»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Штуцер боковой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Натяжной ролик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Водяной насос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Вискомуфта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Термостат ТС107-05М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Ремень привода генератора 6РК-1018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56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Ремень привода агрегатов 6РК-1370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56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Стойка амортизационная кабины (задняя)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925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Пневогидравлический усилитель фирмы KNORR-BREMSE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>
        <w:trPr>
          <w:trHeight w:val="74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Шланг гибкий основной тормозной системы бронированный (гайка-гайка)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74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Модулятор антиблокировочной системы (ABS)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Клапан ускорительный (5 отверстий)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Клапан ускорительный ( 4 отверстия)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Четырёхконтурный защитный клапан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Барабан тормозной без проточки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Колодка тормоза в сборе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Клиновой механизм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Манжета 1,2-60Х82-10 (подкачки)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Манжета ступицы 137х180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Диск сцепления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Корзина сцепления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Выжимной подшипник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56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Лобовое стекло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74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Камера тормозная с пружинным энергоаккумулятором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74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Радиатор ДВС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74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Теплообменник охлаждения наддувочного воздуха (интеркуллер)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74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Патрубок МАЗ радиатора верхний (ЯМЗ-536) синий силикон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74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Рукав-деталь 58х65-120-0,2(патрубок основного радиатора, нижний)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74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Рукав-деталь 58х69-70-0,2(патрубок основного радиатора, нижний)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56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Радиатор отопителя кабины (безкапотная кабина)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Центробежный вентилятор кабины 24В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Брызговик (левое)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925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Брызговик (правое)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74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Вентилятор воздушного нагнетателя 24В  AIRTRONIC L (Airtronic D5)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925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Датчик пламени и перегрева воздушного нагнетателя Airtronic D5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74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Свеча (штифт) накаливания 24В E105 воздушного нагнетателя Airtronic D5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74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Прокладка камеры сгорания воздушного нагнетателя Airtronic D5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74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Прокладка нагнетателя воздуха в камеру сгорания AIRTRONIC D5 24В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56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Свеча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Датчик температуры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Датчик перегрева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Камера сгорания сб.238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925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Прокладка для камеры сгорания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>
        <w:trPr>
          <w:trHeight w:val="74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Электродвигатель с насосом подогревателя ПЖД d=20 мм 24V 2 провода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74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Топливный насос, дозирующий 24V ПЖД14ТС-10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74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Нагнетатель воздуха ПЖД-14 10ТС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Датчик уровня топлива-топливозаборник  (L=425мм)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Генератор 28В 110А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56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Стартер АZF4365 24V 4,0 kW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Электродвигатель МАЗ МЭ 237 24V 25W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Омыватель электрический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Насос омывателя МАЗ КаМАЗ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56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Облицовка фары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>
        <w:trPr>
          <w:trHeight w:val="74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Камера 1220х400-533 (НкШЗ) с вентилем РК-5А-145У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Ограничитель хода двери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Ролик двери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Пружина двери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56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Шарнир вала рулевого колеса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Втулка шлицевая с шарниром рулевого колеса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56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Рессора задняя в сборе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Рессора дополнительная в сборе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Рычаг валика переключения передач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Кронштейн с осью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Полуось передняя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Шайба стопорная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Шайба замочная гайки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Вилка наружной полуоси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Диск шарнира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Полуось внутренняя правая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Полуось внутренняя левая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Прокладка цапфы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Подшипник роликовый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Кольцо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Обойма сальника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Кольцо уплотнительное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Кольцо распорное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Манжета сальника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Пружина сальника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Кольцо дистанционное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Подшипник шариковый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Шайба шкворня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56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Шайба опорная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Фланец первичного вала раздаточного коробки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Замок облицовки капота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925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Кронштейн замока облицовки капота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985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Металлорукав L=330-398 мм с круглым фланцем (под хомут) двс.653 Евро-4 (нержавейка)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56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Привод вентилятора ЯМЗ-536 Автодизель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Сиденье водителя пневмо (УРАЛ) (материал ТКАНЬ)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Труба приемная глушителя задняя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56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Глушитель выхлопа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Промежуточный ролик (подшипник 30BD40DF2)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56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Подножка правая Урал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>
        <w:trPr>
          <w:trHeight w:val="56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грубой очистки масла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тонкой очистки масла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>
        <w:trPr>
          <w:trHeight w:val="925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Элемент воздушного фильтра КАМАЗ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>
        <w:trPr>
          <w:trHeight w:val="985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Шланг подкачки внутреннего колеса 350 мм с пружиной/удлинитель вентиля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Клапан электромагнитный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Клапан электромагнитный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Клапан электромагнитный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Реле электромагнитное 24V 5-ти когтактные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Трубка полиамидная 6*2мм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Трубка полиамидная 8*2мм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>
        <w:trPr>
          <w:trHeight w:val="56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Трубка полиамидная 10*1мм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>
        <w:trPr>
          <w:trHeight w:val="56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Шланг маслобензостойкий диаметр 5 мм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Шланг маслобензостойкий диаметр 22 мм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Флажковые предохранители 7,5А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>
        <w:trPr>
          <w:trHeight w:val="56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Лампа А 24-5-1 24v (R5W BA15s)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Лампа W5W 5W 24V( безцокольная габарит)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 топливный тонкой очистки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масляный резьбовой W 1102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воздушный комплект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топливный грубой очистки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56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Втулка  балансира КАМАЗ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56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Генератор Камаз,Маз ЯМЗ-236,238 Камаз -740 28В 50А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картридж-фильтр осушителя Wabco 6520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56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Колодка  тормозная КАМАЗ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Компрессор воздушный КамАЗ одноцилиндровый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Радиатор  отопителя КамАЗ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Стартер КАМАЗ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Трещетка КАМАЗ передн прямой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масленый фильтр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масленый фильтр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топливный г/о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воздушный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топливный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сцепление в сборе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воздушный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компрессор 1-цилиндровый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масловлагоотделитель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трещотка тормозная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масленый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масляный УАЗ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воздушный УАЗ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салонный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Колодки тормозные перед. Компл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Колодки тормозные зад. Компл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Стартер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Генератор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ремень поликлиновый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Сцепление компл.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маслянный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топливный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воздушный КАМАЗ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топливный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Термостат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Топливный насос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Топливная форсунка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Педаль акселератора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Компрессор воздушный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Помпа СО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56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Шкворень в сборе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Переключатель поворотов подрулевой Нефаз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Барабан тормозной перед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Барабан тормозной зад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Накладка тормозная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масляный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56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топливный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воздушный КАМАЗ Евро внутренний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топливный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56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воздушный КАМАЗ Евро внешний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56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Переключатель поворотов подрулевой Нефаз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Щетка стеклоочистителя 1000мм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Топливный насос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Топливная форсунка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Коннектор форсунки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Радиатор медный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Радиатор интеркуллера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Стартер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топливный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маслянный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воздушный КАМАЗ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топливный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>
        <w:trPr>
          <w:trHeight w:val="56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Генератор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Переключатель поворотов подрулевой Нефаз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Турбина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Корзина сцепления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диск сцепления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247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выжимной подшипник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Электродвигатель отопителя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Накладка тормозная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Шкворень в сборе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Стартер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Топливный насос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Регулятор тормоза левый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254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Регулятор тормоза правый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масляный УАЗ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256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воздушный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Генератор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Колодки тормозные перед. Компл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259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Комплект колодок задних тормозов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масляный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Стартер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262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Генератор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56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263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Топливная станция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56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элемент полнопоточный КАМАЗ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элемент частичнопоточный КАМАЗ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тонкой очистки топлива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грубой очистки топлива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56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воздушный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топливный тонкой очистки топлива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грубой очистки топлива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271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масляный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272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воздушный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56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273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Радиатор СО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топливный тонкой очистки топлива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грубой очистки топлива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276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масляный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277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воздушный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278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масляный УАЗ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воздушный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Радиатор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281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Шланг радиатора отводящий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74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282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Шланг радиатора подводящий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74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283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Прокладки двигателя 4052,40522,409,4091 полный, с прокладкой ГБЦ (к-т) (ЗМЗ)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74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Комплект ГРМ дв. ЗМЗ Евро-2 405,406,409 72/92 двухряд. цепь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74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285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Сцепление ЗМЗ 409, 514 (комплект корзина, диск, выжимной / диск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74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 карданный заднего моста в сборе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74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287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Крестовина УАЗ ГАЗ вала карданного с масленкой и стопорными кольцами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>
        <w:trPr>
          <w:trHeight w:val="56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Амортизатор передний/задний УАЗ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>
        <w:trPr>
          <w:trHeight w:val="74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Втулка шарнира амортизатора УАЗ 3163 распорная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Пружина передней подвески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Подушка штанги стабилизатора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Тяга поперечная пружинной подвески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Втулка конусная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Втулка поперечной тяги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295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Сошка рулевая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Ступица колеса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Наконечник рулевой тяги левый разборный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298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Наконечник рулевой правый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299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Диск тормозной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925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Колодки передние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>
        <w:trPr>
          <w:trHeight w:val="985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Колодка тормозная УАЗ-2206, УАЗ-3163 (315195) задняя с 2013г.в. к-т.4шт в коробке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302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Масляный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>
        <w:trPr>
          <w:trHeight w:val="74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воздушный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>
        <w:trPr>
          <w:trHeight w:val="74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Провода свечные ГАЗ дв 405,406,409 силикон с наконечниками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Свеча зажигания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306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Катушка зажигания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307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Термостат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Муфта привода вентилятора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74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309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Вентилятор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74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Сцепление УАЗ с ЗМЗ-409, 514, УМЗ-4218, 4178, 4213 в сборе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Шланг радиатора отводящий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Шланг радиатора подводящий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Пробка радиатора с прокладкой в сборе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56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314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Насос системы охлаждения в сборе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Цилиндр рабочий привода выключения сцепления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1104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цилиндр сцепления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985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крестовина карданного вала с масленкой и стопорными кольцами (диам. 29 мм) 046900-2201025-15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318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Колодки тормозные передние  к-т (для дисковых торм.)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319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салона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свеча зажигания  АУ- 17 ДВРМ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элемент фильтра   воздушного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  топливный  высокого давления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74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масляный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746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324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Ремень биклиновой приводных агрегатов на УАЗ  - Патриот 6РК 2120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бачек расширительный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56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326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модуль педальный BOSCH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327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Колодки дисковых тормозов передние   к-т на автомобиль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507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328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(масляный)  двигателей ЗМЗ ,УАЗ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329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масляный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Стартер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331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Генератор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332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Топливная станция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>
        <w:trPr>
          <w:trHeight w:val="388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333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салона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>
        <w:trPr>
          <w:trHeight w:val="289" w:hRule="atLeast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Воздушный фильтр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widowControl w:val="false"/>
        <w:tabs>
          <w:tab w:val="clear" w:pos="709"/>
          <w:tab w:val="left" w:pos="426" w:leader="none"/>
        </w:tabs>
        <w:rPr>
          <w:bCs/>
          <w:sz w:val="24"/>
          <w:szCs w:val="24"/>
          <w:shd w:fill="FFFF99" w:val="clear"/>
        </w:rPr>
      </w:pPr>
      <w:r>
        <w:rPr>
          <w:bCs/>
          <w:sz w:val="24"/>
          <w:szCs w:val="24"/>
          <w:shd w:fill="FFFF99" w:val="clear"/>
        </w:rPr>
      </w:r>
    </w:p>
    <w:p>
      <w:pPr>
        <w:pStyle w:val="Heading3"/>
        <w:keepNext w:val="true"/>
        <w:widowControl/>
        <w:numPr>
          <w:ilvl w:val="2"/>
          <w:numId w:val="3"/>
        </w:numPr>
        <w:suppressAutoHyphens w:val="true"/>
        <w:bidi w:val="0"/>
        <w:spacing w:lineRule="auto" w:line="240" w:before="0" w:after="0"/>
        <w:ind w:hanging="0" w:left="0" w:right="57"/>
        <w:rPr>
          <w:sz w:val="24"/>
          <w:szCs w:val="24"/>
        </w:rPr>
      </w:pPr>
      <w:bookmarkStart w:id="22" w:name="__RefHeading___Toc2132_2713773899"/>
      <w:bookmarkStart w:id="23" w:name="_Toc75446578"/>
      <w:bookmarkStart w:id="24" w:name="_Toc51339696"/>
      <w:bookmarkEnd w:id="22"/>
      <w:r>
        <w:rPr/>
        <w:t xml:space="preserve">Требования </w:t>
      </w:r>
      <w:bookmarkEnd w:id="24"/>
      <w:r>
        <w:rPr/>
        <w:t>к срокам поставки продукции и оказания сопутствующих услуг</w:t>
      </w:r>
      <w:bookmarkEnd w:id="23"/>
    </w:p>
    <w:p>
      <w:pPr>
        <w:pStyle w:val="Heading1"/>
        <w:numPr>
          <w:ilvl w:val="0"/>
          <w:numId w:val="0"/>
        </w:numPr>
        <w:ind w:hanging="0" w:left="0" w:right="0"/>
        <w:rPr>
          <w:sz w:val="24"/>
          <w:szCs w:val="24"/>
        </w:rPr>
      </w:pPr>
      <w:bookmarkStart w:id="25" w:name="__RefHeading___Toc2134_2713773899"/>
      <w:bookmarkStart w:id="26" w:name="_Toc75446579"/>
      <w:bookmarkStart w:id="27" w:name="_Toc50125127"/>
      <w:bookmarkStart w:id="28" w:name="_Toc51339697"/>
      <w:bookmarkStart w:id="29" w:name="_Toc50125126_Копия_1"/>
      <w:bookmarkEnd w:id="25"/>
      <w:bookmarkEnd w:id="29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30" w:name="_Hlk50465284"/>
      <w:r>
        <w:rPr>
          <w:sz w:val="24"/>
          <w:szCs w:val="24"/>
        </w:rPr>
        <w:t xml:space="preserve">Требования по срокам </w:t>
      </w:r>
      <w:bookmarkEnd w:id="27"/>
      <w:bookmarkEnd w:id="28"/>
      <w:bookmarkEnd w:id="30"/>
      <w:r>
        <w:rPr>
          <w:sz w:val="24"/>
          <w:szCs w:val="24"/>
          <w:lang w:val="ru-RU"/>
        </w:rPr>
        <w:t>поставки продукции</w:t>
      </w:r>
      <w:bookmarkEnd w:id="26"/>
      <w:r>
        <w:rPr>
          <w:sz w:val="24"/>
          <w:szCs w:val="24"/>
          <w:lang w:val="ru-RU"/>
        </w:rPr>
        <w:t xml:space="preserve"> </w:t>
      </w:r>
    </w:p>
    <w:tbl>
      <w:tblPr>
        <w:tblW w:w="1006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4"/>
        <w:gridCol w:w="2961"/>
        <w:gridCol w:w="3276"/>
        <w:gridCol w:w="3118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>
          <w:trHeight w:val="236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/>
            </w:pPr>
            <w:bookmarkStart w:id="31" w:name="_Toc46743510"/>
            <w:r>
              <w:rPr>
                <w:b/>
                <w:sz w:val="24"/>
                <w:szCs w:val="24"/>
              </w:rPr>
              <w:t>4</w:t>
            </w:r>
            <w:bookmarkEnd w:id="31"/>
          </w:p>
        </w:tc>
      </w:tr>
      <w:tr>
        <w:trPr>
          <w:trHeight w:val="417" w:hRule="atLeast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hanging="0" w:left="0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1.</w:t>
            </w:r>
          </w:p>
        </w:tc>
        <w:tc>
          <w:tcPr>
            <w:tcW w:w="296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ОКПД2: 29.32.30 Поставка запасных частей для отечественных транспортных средств в Хабаровский край, Приморский край, Амурскую область, Республику Саха (Якутия), Магаданскую область для нужд Дальневосточного филиала АО «ТК РусГидро»</w:t>
            </w:r>
          </w:p>
        </w:tc>
        <w:tc>
          <w:tcPr>
            <w:tcW w:w="3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0" w:leader="none"/>
              </w:tabs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 момента подписания договора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0" w:leader="none"/>
              </w:tabs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По 31.12.2027 г.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2"/>
        <w:numPr>
          <w:ilvl w:val="1"/>
          <w:numId w:val="3"/>
        </w:numPr>
        <w:ind w:hanging="432" w:left="432" w:right="57"/>
        <w:rPr>
          <w:sz w:val="24"/>
          <w:szCs w:val="24"/>
        </w:rPr>
      </w:pPr>
      <w:bookmarkStart w:id="32" w:name="__RefHeading___Toc5971_995959555"/>
      <w:bookmarkStart w:id="33" w:name="_Toc51339698"/>
      <w:bookmarkStart w:id="34" w:name="_Toc75446581"/>
      <w:bookmarkStart w:id="35" w:name="_Toc46743511"/>
      <w:bookmarkStart w:id="36" w:name="_Toc54785622_Копия_1"/>
      <w:bookmarkEnd w:id="32"/>
      <w:bookmarkEnd w:id="36"/>
      <w:r>
        <w:rPr/>
        <w:t xml:space="preserve">Требования к </w:t>
      </w:r>
      <w:bookmarkEnd w:id="35"/>
      <w:r>
        <w:rPr/>
        <w:t>качеству продукции</w:t>
      </w:r>
      <w:bookmarkEnd w:id="34"/>
    </w:p>
    <w:p>
      <w:pPr>
        <w:pStyle w:val="Heading2"/>
        <w:numPr>
          <w:ilvl w:val="0"/>
          <w:numId w:val="0"/>
        </w:numPr>
        <w:tabs>
          <w:tab w:val="clear" w:pos="709"/>
        </w:tabs>
        <w:ind w:hanging="0" w:left="0" w:right="0"/>
        <w:rPr>
          <w:sz w:val="24"/>
          <w:szCs w:val="24"/>
        </w:rPr>
      </w:pPr>
      <w:bookmarkStart w:id="37" w:name="__RefHeading___Toc5973_995959555"/>
      <w:bookmarkStart w:id="38" w:name="_Toc75446582"/>
      <w:bookmarkEnd w:id="37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38"/>
      <w:r>
        <w:rPr>
          <w:sz w:val="24"/>
          <w:szCs w:val="24"/>
        </w:rPr>
        <w:t xml:space="preserve"> </w:t>
      </w:r>
      <w:bookmarkEnd w:id="33"/>
    </w:p>
    <w:p>
      <w:pPr>
        <w:pStyle w:val="Normal"/>
        <w:widowControl w:val="false"/>
        <w:tabs>
          <w:tab w:val="clear" w:pos="709"/>
          <w:tab w:val="left" w:pos="426" w:leader="none"/>
        </w:tabs>
        <w:ind w:hanging="0"/>
        <w:jc w:val="both"/>
        <w:rPr/>
      </w:pPr>
      <w:r>
        <w:rPr>
          <w:rStyle w:val="Style8"/>
          <w:rFonts w:eastAsia="Calibri"/>
          <w:b w:val="false"/>
          <w:bCs/>
          <w:i w:val="false"/>
          <w:iCs w:val="false"/>
          <w:shd w:fill="auto" w:val="clear"/>
          <w:lang w:eastAsia="x-none"/>
        </w:rPr>
        <w:t>Наименование: ОКПД2: 29.32.30 Поставка запасных частей для отечественных транспортных средств в Хабаровский край, Приморский край, Амурскую область, Республику Саха (Якутия), Магаданскую область для нужд Дальневосточного филиала АО «ТК РусГидро».</w:t>
      </w:r>
    </w:p>
    <w:tbl>
      <w:tblPr>
        <w:tblW w:w="15591" w:type="dxa"/>
        <w:jc w:val="left"/>
        <w:tblInd w:w="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43"/>
        <w:gridCol w:w="1821"/>
        <w:gridCol w:w="1603"/>
        <w:gridCol w:w="1819"/>
        <w:gridCol w:w="1849"/>
        <w:gridCol w:w="1821"/>
        <w:gridCol w:w="2280"/>
        <w:gridCol w:w="1755"/>
        <w:gridCol w:w="1698"/>
      </w:tblGrid>
      <w:tr>
        <w:trPr>
          <w:trHeight w:val="507" w:hRule="atLeast"/>
        </w:trPr>
        <w:tc>
          <w:tcPr>
            <w:tcW w:w="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параметра</w:t>
            </w:r>
          </w:p>
        </w:tc>
        <w:tc>
          <w:tcPr>
            <w:tcW w:w="34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заказчика</w:t>
            </w:r>
          </w:p>
        </w:tc>
        <w:tc>
          <w:tcPr>
            <w:tcW w:w="3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573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Предложения участника по характеристикам и параметрам</w:t>
            </w:r>
          </w:p>
        </w:tc>
      </w:tr>
      <w:tr>
        <w:trPr>
          <w:trHeight w:val="985" w:hRule="atLeast"/>
        </w:trPr>
        <w:tc>
          <w:tcPr>
            <w:tcW w:w="9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2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573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0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5243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-//-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-//-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-//-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-//-</w:t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-//-</w:t>
            </w:r>
          </w:p>
        </w:tc>
      </w:tr>
      <w:tr>
        <w:trPr>
          <w:trHeight w:val="985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продукции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Каталожный номер</w:t>
              <w:br/>
              <w:t>(параметры эквивалентности)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-//-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-//-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Каталожный номер</w:t>
              <w:br/>
              <w:t>(параметры эквивалентности)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</w:t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Производитель, страна происхождения</w:t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тонкой очистки топлива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WDK 940/1(MANN-HUMMEL), 6104 (DIFA)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552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Элемент фильтрующий предварительной очистки топлива НФ-270-Т (Prelane 270)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 270X (MANN Filter), 6401/1(DIFA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313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очистки масла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11 102/36 (MANN-HUMMEL), LF 3321 LF 17505 (MANN-Filter), 0451403077 0451403001 (BOSH),5340.1012075 (КАМАЗ)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1.1.4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Элемент фильтрующий воздушного фильтра «КАМАЗ»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7405.1109560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298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1.1.5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Чехол защитный элемента фильтрующего воздушного «КАМАЗ»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740.1109560-02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1.1.6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Картридж влаго маслоотделителя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8175.35.12.100-10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1.1.7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Форсунка модель CRIN3 фирмы «Бош»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0 445 120 178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1.1.8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Штуцер боковой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5340-1112150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1.1.9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Натяжной ролик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5340.1308110-11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Водяной насос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536.1307010-21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Вискомуфта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ВМПВ 001.00.12-СБ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1.1.12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Термостат ТС107-05М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ТС107-05М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1.1.13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Ремень привода генератора 6РК-1018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5340-3701170-10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1.1.14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Ремень привода агрегатов 6РК-1370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5340.8114170-11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1.1.15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Стойка амортизационная кабины (задняя)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 21.2915004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1.1.16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Пневогидравлический усилитель фирмы KNORR-BREMSE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VG3354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298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1.1.17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Шланг гибкий основной тормозной системы бронированный (гайка-гайка)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6520-3506060-20, 4310-3506442-20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1.1.18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Барабан тормозной без проточки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4320Х-3501070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1.1.19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Колодка тормоза в сборе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4320БУ-3501090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Клиновой механизм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12739074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Манжета 1,2-60Х82-10 (подкачки)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375-4224017-03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1.1.22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Манжета ступицы 137х180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4320-3104033-03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1.1.23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Диск сцепления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SACHS 49 1878 006 685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1.1.24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Корзина сцепления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SACHS 32 3482 000 453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1.1.25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Выжимной подшипник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SACHS 3151 000 157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1.1.26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Лобовое стекло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330-5206010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1.1.27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Камера тормозная с пружинным энергоаккумулятором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425 460 008 0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1.1.28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Радиатор ДВС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4320Б5А-1301010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298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1.1.29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Теплообменник охлаждения наддувочного воздуха (интеркуллер)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4320Б5А-1172010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Брызговик (левое)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6363-8403265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Брызговик (правое)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6363-8403264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1.1.32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Свеча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СН-06 или</w:t>
              <w:br/>
              <w:t>АДВР 008.00.00.000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1.1.33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Датчик температуры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14ТС.451.01.07.00.000</w:t>
              <w:br/>
              <w:t>14ТС.451.01.07.00.000-01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1.1.34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Датчик перегрева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14ТС.451.01.07.00.000-01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1.1.35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Прокладка для камеры сгорания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10ТС.451.01.00.00.004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805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1.1.36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Электродвигатель с насосом подогревателя ПЖД d=20 мм 24V 2 провода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НО472.3780 24V, помпа Теплостар 14ТС-10 24V (89.3780) сб.2475, П6-Т20.24В сб.2763 Адверс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1.1.37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Топливный насос, дозирующий 24V ПЖД14ТС-10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ТН9-6,8 мл-24В сборка 3645 или планар-4ДМ 24V Адверс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1.1.38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Омыватель электрический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22.5208010-01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1.1.39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Насос омывателя МАЗ КаМАЗ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1124-5208100-03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1.1.40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Облицовка фары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IСТ43-2803290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1.1.41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Камера 1220х400-533 (НкШЗ) с вентилем РК-5А-145У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5323Х-3106020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1.1.42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Замок облицовки капота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472 7278KZ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1.1.43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Кронштейн замока облицовки капота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4230 9112KZ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552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1.1.44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Металлорукав L=330-398 мм с круглым фланцем (под хомут) двс.653 Евро-4 (нержавейка)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4320Я5-1203099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1.1.45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грубой очистки масла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6W.23.614.00 или АМ-34-065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1.1.46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тонкой очистки масла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5W.23.288.01 или АМ-34-066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1.1.47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Элемент воздушного фильтра КАМАЗ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ЭФВ 725.1109560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298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1.1.48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Элемент фильтрующий воздушного фильтра (внутренний)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ЭФВ 725.1109560-10-01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1.1.49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тонкой очистки топлива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WDK 962\12,DIFA 962/12,6650559140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1.1.50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ГУР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704.1012040(45104.3407001)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298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1.1.51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Элемент фильтрующий предварительной очистки топлива (PreLine 420)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НФ-270-Т (Prelane 270)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298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1.1.52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Чехол защитный элемента фильтрующего воздушного «КАМАЗ»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740.1109560-02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1.1.53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Натяжной ролик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2782-1307400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1.1.54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Генератор 28В 110А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4542.3771-20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298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1.1.55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Насос водяной КамАЗ 740.63 Евро-4, 740.735/705 Eвро-5 (шкив 100мм, 8PK)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750.10-1307010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1.1.56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Головка цилиндра с клапанами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740.90-1003010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1.1.57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Прокладка головки блока КАМАЗ с металлическим каркасом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740.1003213-25 СБ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1.1.58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Прокладка впускного коллектора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740-1115026-01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298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1.1.59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Прокладка выпускного коллектора (719-54-05) Евро-4,5 КамАЗ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6768-1008050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298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1.1.60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Кольцо КамАЗ водяных труб уплотнительное 050-060-58 зеленый силикон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740.30-1303118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1.1.61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Компрессор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53205-3509015-21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298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1.1.62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Р/к крепления компрессора к картеру, фтор/силикон (синий) 3 позиции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53205-3509100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1.1.63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тонкой очистки топлива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WDK 940/1(MANN-HUMMEL), 6104 (DIFA)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552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1.1.64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Элемент фильтрующий предварительной очистки топлива НФ-270-Т (Prelane 270)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 270X (MANN Filter), 6401/1(DIFA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313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1.1.65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очистки масла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11 102/36 (MANN-HUMMEL), LF 3321 LF 17505 (MANN-Filter), 0451403077 0451403001 (BOSH),5340.1012075 (КАМАЗ)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1.1.66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Элемент фильтрующий воздушного фильтра «КАМАЗ»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7405.1109560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298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1.1.67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Чехол защитный элемента фильтрующего воздушного «КАМАЗ»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740.1109560-02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1.1.68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Картридж влаго маслоотделителя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8175.35.12.100-10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1.1.69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Форсунка модель CRIN3 фирмы «Бош»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0 445 120 178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1.1.70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Штуцер боковой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5340-1112150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1.1.71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Натяжной ролик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5340.1308110-11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1.1.72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Водяной насос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536.1307010-21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1.1.73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Вискомуфта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ВМПВ 001.00.12-СБ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1.1.74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Термостат ТС107-05М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ТС107-05М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1.1.75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Ремень привода генератора 6РК-1018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5340-3701170-10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1.1.76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Ремень привода агрегатов 6РК-1370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5340.8114170-11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1.1.77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Стойка амортизационная кабины (задняя)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 21.2915004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1.1.78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Пневогидравлический усилитель фирмы KNORR-BREMSE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VG3354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298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1.1.79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Шланг гибкий основной тормозной системы бронированный (гайка-гайка)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6520-3506060-20, 4310-3506442-20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1.1.80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Модулятор антиблокировочной системы (ABS)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WABCO 472 195 0180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1.1.81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Клапан ускорительный (5 отверстий)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8801.35.18.210-10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1.1.82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Клапан ускорительный ( 4 отверстия)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8001.35.18.010-20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1.1.83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Четырёхконтурный защитный клапан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8040.35.15.310-10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1.1.84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Барабан тормозной без проточки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4320Х-3501070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1.1.85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Колодка тормоза в сборе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4320БУ-3501090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1.1.86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Клиновой механизм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12739074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1.1.87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Манжета 1,2-60Х82-10 (подкачки)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375-4224017-03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1.1.88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Манжета ступицы 137х180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4320-3104033-03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1.1.89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Диск сцепления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SACHS 49 1878 006 685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1.1.90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Корзина сцепления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SACHS 32 3482 000 453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1.1.91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Выжимной подшипник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SACHS 3151 000 157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1.1.92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Лобовое стекло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330-5206010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1.1.93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Камера тормозная с пружинным энергоаккумулятором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425 460 008 0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1.1.94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Радиатор ДВС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4320Б5А-1301010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298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1.1.95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Теплообменник охлаждения наддувочного воздуха (интеркуллер)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4320Б5А-1172010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1.1.96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Патрубок МАЗ радиатора верхний (ЯМЗ-536) синий силикон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6312В5-1303010-010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298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1.1.97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Рукав-деталь 58х65-120-0,2(патрубок основного радиатора, нижний)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5323-1303119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298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1.1.98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Рукав-деталь 58х69-70-0,2(патрубок основного радиатора, нижний)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5323РХ-1303030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1.1.99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Радиатор отопителя кабины (безкапотная кабина)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25-150100-00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1.1.100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Центробежный вентилятор кабины 24В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16-240118-20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1.1.101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Брызговик (левое)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6363-8403265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1.1.102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Брызговик (правое)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6363-8403264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298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1.1.103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Вентилятор воздушного нагнетателя 24В  AIRTRONIC L (Airtronic D5)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25.2362.99.2000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298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1.1.104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Датчик пламени и перегрева воздушного нагнетателя Airtronic D5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25.2361.99.0102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298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1.1.105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Свеча (штифт) накаливания 24В E105 воздушного нагнетателя Airtronic D5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25.1831.01.0100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298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1.1.106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Прокладка камеры сгорания воздушного нагнетателя Airtronic D5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25.1729.06.0001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298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1.1.107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Прокладка нагнетателя воздуха в камеру сгорания AIRTRONIC D5 24В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25.1729.01.0006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1.1.108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Свеча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СН-06 или</w:t>
              <w:br/>
              <w:t>АДВР 008.00.00.000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1.1.109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Датчик температуры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14ТС.451.01.07.00.000</w:t>
              <w:br/>
              <w:t>14ТС.451.01.07.00.000-01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1.1.110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Датчик перегрева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14ТС.451.01.07.00.000-01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1.1.111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Камера сгорания сб.238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14ТС 14ТС.451.01.01.01.000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1.1.112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Прокладка для камеры сгорания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10ТС.451.01.00.00.004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805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1.1.113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Электродвигатель с насосом подогревателя ПЖД d=20 мм 24V 2 провода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НО472.3780 24V, помпа Теплостар 14ТС-10 24V (89.3780) сб.2475, П6-Т20.24В сб.2763 Адверс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1.1.114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Топливный насос, дозирующий 24V ПЖД14ТС-10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ТН9-6,8 мл-24В сборка 3645 или планар-4ДМ 24V Адверс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1.1.115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Нагнетатель воздуха ПЖД-14 10ТС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10ТС.451.01.02.00.000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1.1.116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Датчик уровня топлива-топливозаборник  (L=425мм)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ДУКЭП-90-24/0,3-425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1.1.117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Генератор 28В 110А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5340.3701010-01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1.1.118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Стартер АZF4365 24V 4,0 kW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536.3705010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1.1.119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Электродвигатель МАЗ МЭ 237 24V 25W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МЭ 237 24V 25W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1.1.120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Омыватель электрический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22.5208010-01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1.1.121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Насос омывателя МАЗ КаМАЗ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1124-5208100-03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1.1.122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Облицовка фары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IСТ43-2803290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1.1.123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Камера 1220х400-533 (НкШЗ) с вентилем РК-5А-145У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5323Х-3106020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1.1.124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Ограничитель хода двери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330-6107046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1.1.125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Ролик двери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330-6107047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1.1.126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Пружина двери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330-6107076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1.1.127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Шарнир вала рулевого колеса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6363-3402035, 5557Я-3401119-10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1.1.128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Втулка шлицевая с шарниром рулевого колеса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6363-3402109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1.1.129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Рессора задняя в сборе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43206-2912012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1.1.130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Рессора дополнительная в сборе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43206-2913012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1.1.131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Рычаг валика переключения передач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63645-1703159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1.1.132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Кронштейн с осью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4320Б5-1703167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1.1.133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Полуось передняя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5557-2303065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1.1.134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Шайба стопорная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375-3103080-Б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1.1.135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Шайба замочная гайки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375-3103079-01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1.1.136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Вилка наружной полуоси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5557Х-2303072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1.1.137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Диск шарнира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5557-2303075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1.1.138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Полуось внутренняя правая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5557-2303070-10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1.1.139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Полуось внутренняя левая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5557-2303071-10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1.1.140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Прокладка цапфы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55571-2304052-01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1.1.141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Подшипник роликовый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12309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1.1.142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Кольцо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5557-2304071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1.1.143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Обойма сальника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375-2304092-В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1.1.144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Кольцо уплотнительное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55571-2304096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1.1.145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Кольцо распорное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375-2304095-Б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1.1.146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Манжета сальника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375-2304093-Б1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1.1.147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Пружина сальника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375-2304094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1.1.148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Кольцо дистанционное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5557-2304067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1.1.149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Подшипник шариковый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108710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1.1.150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Шайба шкворня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5557-2304073-10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1.1.151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Шайба опорная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375-2304087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1.1.152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Фланец первичного вала раздаточного коробки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375-1802079 или 4320Я4-1802079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1.1.153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Замок облицовки капота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472 7278KZ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1.1.154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Кронштейн замока облицовки капота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4230 9112KZ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552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1.1.155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Металлорукав L=330-398 мм с круглым фланцем (под хомут) двс.653 Евро-4 (нержавейка)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4320Я5-1203099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1.1.156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Привод вентилятора ЯМЗ-536 Автодизель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536.1308011-10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1.1.157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Сиденье водителя пневмо (УРАЛ) (материал ТКАНЬ)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С0322-6800220-00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1.1.158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Труба приемная глушителя задняя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4320Б-1203006 или 4320Я5-1203008-10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1.1.159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Глушитель выхлопа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36.1201010-02 или АТ-1201010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1.1.160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Промежуточный ролик (подшипник 30BD40DF2)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5340.8114120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1.1.161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Подножка правая Урал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4220 2804 KZ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1.1.162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грубой очистки масла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7405.1012040, ЭФМ-003, ЭФМ 702.1012040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1.1.163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тонкой очистки масла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7405.1017040, 7405.107040-02, ЭФМ 703.1017040-02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1.1.164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Элемент воздушного фильтра КАМАЗ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ЭФВ 725.1109560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298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1.1.165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Шланг подкачки внутреннего колеса 350 мм с пружиной/удлинитель вентиля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280-3116010СБ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1.1.166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Клапан электромагнитный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КЭМ 10-02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1.1.167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Клапан электромагнитный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КЭМ 10-03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1.1.168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Клапан электромагнитный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КЭМ 10-04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1.1.169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Реле электромагнитное 24V 5-ти когтактные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751.3777-01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1.1.170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Трубка полиамидная 6*2мм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 2247-006-83463855-2015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1.1.171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Трубка полиамидная 8*2мм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 2247-006-83463855-2015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1.1.172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Трубка полиамидная 10*1мм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 2247-006-83463855-2015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1.1.173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Шланг маслобензостойкий диаметр 5 мм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10362-2017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1.1.174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Шланг маслобензостойкий диаметр 22 мм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10362-2017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1.1.175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Флажковые предохранители 7,5А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35372201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1.1.176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Лампа А 24-5-1 24v (R5W BA15s)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18257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1.1.177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Лампа W5W 5W 24V( безцокольная габарит)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17197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1.1.178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 топливный тонкой очистки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FF5706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1.1.179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масляный резьбовой W 1102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1102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1.1.180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воздушный комплект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EKO126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1.1.181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топливный грубой очистки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FG126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1.1.182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Втулка  балансира КАМАЗ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9186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1.1.183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Генератор Камаз,Маз ЯМЗ-236,238 Камаз -740 28В 50А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00-00042295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1.1.184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картридж-фильтр осушителя Wabco 6520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00-00021506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1.1.185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Колодка  тормозная КАМАЗ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36204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1.1.186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Компрессор воздушный КамАЗ одноцилиндровый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00-00039017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1.1.187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Радиатор  отопителя КамАЗ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4347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1.1.188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Стартер КАМАЗ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24317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1.1.189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Трещетка КАМАЗ передн прямой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00-00067487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1.1.190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масленый фильтр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UJ 1934B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1.1.191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масленый фильтр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803276766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1.1.192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топливный г/о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MB800104948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1.1.193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воздушный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K3046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1.1.194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топливный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UC 4023R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1.1.195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сцепление в сборе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16011010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1.1.196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воздушный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74051109560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1.1.197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компрессор 1-цилиндровый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532053509015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1.1.198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масловлагоотделитель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2233351201020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1.1.199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трещотка тормозная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53203501136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1.1.200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масленый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KF5742PR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1.1.201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масляный УАЗ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2101-1012005 ЕКО-02.0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1.1.202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воздушный УАЗ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3160-1109080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1.1.203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салонный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316306-8101140-60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1.1.204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Колодки тормозные перед. Компл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316300350108800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1.1.205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Колодки тормозные зад. Компл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316300350208200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1.1.206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Стартер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405.3708000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1.1.207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Генератор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40906.3701000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1.1.208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ремень поликлиновый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6PK2120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1.1.209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Сцепление компл.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316380160100600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1.1.210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маслянный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LF 16015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1.1.211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топливный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FS 19732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1.1.212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воздушный КАМАЗ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740.1109560-02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1.1.213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топливный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FF5705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1.1.214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Термостат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Cummins 5292708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1.1.215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Топливный насос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Cummins  4988593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1.1.216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Топливная форсунка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5296723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1.1.217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Педаль акселератора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КДБА453621.006-02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1.1.218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Компрессор воздушный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4932265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1.1.219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Помпа СО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3800984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1.1.220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Шкворень в сборе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000060195,</w:t>
              <w:br/>
              <w:t xml:space="preserve"> 3205-3001019/16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1.1.221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Переключатель поворотов подрулевой Нефаз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6602.3709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1.1.222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Барабан тормозной перед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23.3502070-11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1.1.223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Барабан тормозной зад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23.3502070-11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1.1.224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Накладка тормозная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16-3502110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1.1.225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масляный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LF16015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1.1.226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топливный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FS 19732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1.1.227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воздушный КАМАЗ Евро внутренний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CF710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1.1.228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топливный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FF5612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1.1.229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воздушный КАМАЗ Евро внешний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C25710/3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1.1.230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Переключатель поворотов подрулевой Нефаз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6602.3709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1.1.231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Щетка стеклоочистителя 1000мм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А10-1000.00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1.1.232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Топливный насос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5264248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1.1.233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Топливная форсунка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Bosch 0 986 AD1 048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1.1.234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Коннектор форсунки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4088578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1.1.235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Радиатор медный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5297Ш-1301010-10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1.1.236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Радиатор интеркуллера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LRIC 0702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1.1.237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Стартер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8200196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1.1.238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топливный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FF5706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1.1.239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маслянный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LF 16015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1.1.240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воздушный КАМАЗ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740.1109560-02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1.1.241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топливный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FS 19732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1.1.242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Генератор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5259577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1.1.243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Переключатель поворотов подрулевой Нефаз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6602.3709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1.1.244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Турбина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2835143 HE221W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1.1.245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Корзина сцепления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153482116031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1.1.246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диск сцепления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1878001501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1.1.247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выжимной подшипник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3151067031, 007199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1.1.248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Электродвигатель отопителя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9000.24 (24В) 681.3780-10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1.1.249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Накладка тормозная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16-3502110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1.1.250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Шкворень в сборе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000060195,</w:t>
              <w:br/>
              <w:t xml:space="preserve"> 3205-3001019/16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1.1.251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Стартер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8200196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1.1.252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Топливный насос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4988595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1.1.253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Регулятор тормоза левый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РТ-40-07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1.1.254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Регулятор тормоза правый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РТ-40-06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1.1.255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масляный УАЗ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2101-1012005 ЕКО-02.0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1.1.256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воздушный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3160-1109080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1.1.257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Генератор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9422.3701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1.1.258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Колодки тормозные перед. Компл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316300350108800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1.1.259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Комплект колодок задних тормозов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316300350208200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1.1.260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масляный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2101-1012005 ЕКО-02.0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1.1.261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Стартер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11.131.730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1.1.262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Генератор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9422.3701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1.1.263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Топливная станция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ГАЗ A21R331139010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1.1.264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элемент полнопоточный КАМАЗ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740.30-260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1.1.265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элемент частичнопоточный КАМАЗ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721-1109560-30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1.1.266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тонкой очистки топлива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740-1117010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1.1.267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грубой очистки топлива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03110-00-1104045-000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1.1.268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воздушный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7405-1109560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1.1.269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топливный тонкой очистки топлива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245 00000-00-6500110-001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1.1.270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грубой очистки топлива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03110-00-1104045-000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1.1.271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масляный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245 03302-00-1012005-020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1.1.272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воздушный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4301-1109013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1.1.273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Радиатор СО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3307-1301010-91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1.1.274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топливный тонкой очистки топлива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245 00000-00-6500110-001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1.1.275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грубой очистки топлива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FC-19922 03110-00-1104045-000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1.1.276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масляный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245 03302-00-1012005-020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1.1.277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воздушный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4301-1109013 EKO-119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1.1.278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масляный УАЗ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2101-1012005 ЕКО-02.0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1.1.279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воздушный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ЕКО-01.24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1.1.280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Радиатор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316081303027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1.1.281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Шланг радиатора отводящий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315121303028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1.1.282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Шланг радиатора подводящий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316081303010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552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1.1.283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Прокладки двигателя 4052,40522,409,4091 полный, с прокладкой ГБЦ (к-т) (ЗМЗ)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4053906022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1.1.284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Комплект ГРМ дв. ЗМЗ Евро-2 405,406,409 72/92 двухряд. цепь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406390662504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1.1.285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Сцепление ЗМЗ 409, 514 (комплект корзина, диск, выжимной / диск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3163-80-1601006-00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1.1.286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 карданный заднего моста в сборе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315122201010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552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1.1.287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Крестовина УАЗ ГАЗ вала карданного с масленкой и стопорными кольцами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4692201030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1.1.288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Амортизатор передний/задний УАЗ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31512905006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1.1.289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Втулка шарнира амортизатора УАЗ 3163 распорная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31602905420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1.1.290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Пружина передней подвески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31602902712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1.1.291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Подушка штанги стабилизатора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31602906040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1.1.292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Тяга поперечная пружинной подвески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3160-2909018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1.1.293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Втулка конусная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451-2905432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1.1.294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Втулка поперечной тяги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31602909029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1.1.295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Сошка рулевая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31601340109010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1.1.296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Ступица колеса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37413103015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1.1.297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Наконечник рулевой тяги левый разборный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452341405701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1.1.298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Наконечник рулевой правый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469341405601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1.1.299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Диск тормозной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31603501076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1.1.300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Колодки передние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3160-3501090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298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1.1.301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Колодка тормозная УАЗ-2206, УАЗ-3163 (315195) задняя с 2013г.в. к-т.4шт в коробке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14327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1.1.302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Масляный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040600-1012006-00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1.1.303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воздушный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316006110908000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1.1.304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Провода свечные ГАЗ дв 405,406,409 силикон с наконечниками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4062.3707244-10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1.1.305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Свеча зажигания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0 242 229 687 ,IW16TT,FV-24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1.1.306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Катушка зажигания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 0305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1.1.307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Термостат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T117-1306100-01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1.1.308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Муфта привода вентилятора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3741-1308070-02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1.1.309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Вентилятор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2966-1308010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1.1.310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Сцепление УАЗ с ЗМЗ-409, 514, УМЗ-4218, 4178, 4213 в сборе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42020.006000-1601000-00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1.1.311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Шланг радиатора отводящий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31601-1303028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1.1.312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Шланг радиатора подводящий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451Д-1303010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1.1.313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Пробка радиатора с прокладкой в сборе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3741-1304010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1.1.314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Насос системы охлаждения в сборе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421.1307010-40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1.1.315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Цилиндр рабочий привода выключения сцепления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31605-1602510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1.1.316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цилиндр сцепления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3163-00-1602300-00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805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1.1.317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крестовина карданного вала с масленкой и стопорными кольцами (диам. 29 мм) 046900-2201025-15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046900-2201025-15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1.1.318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Колодки тормозные передние  к-т (для дисковых торм.)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3163-00-3501088-05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1.1.319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салона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3163-00-8101140-30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1.1.320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свеча зажигания  АУ- 17 ДВРМ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2108-3707010-01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1.1.321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элемент фильтра   воздушного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3160-1109080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1.1.322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  топливный  высокого давления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3163-1117010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1.1.323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масляный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406.1012005-02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1.1.324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Ремень биклиновой приводных агрегатов на УАЗ  - Патриот 6РК 2120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3163-00-1308020-54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1.1.325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бачек расширительный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3163-1311014-20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1.1.326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модуль педальный BOSCH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3163-1108150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1.1.327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Колодки дисковых тормозов передние   к-т на автомобиль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3163-00-3501088-05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791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1.1.328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(масляный)  двигателей ЗМЗ ,УАЗ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406.1012005-02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1.1.329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масляный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2101-1012005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1.1.330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Стартер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4216.3708000-01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1.1.331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Генератор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9402.3701000-17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1.1.332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Топливная станция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4216.1104010-20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1.1.333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салона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3302-8122010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3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1.1.334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Воздушный фильтр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4216-1109013-10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Указание характеристик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5243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безопасности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-//-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-//-</w:t>
            </w:r>
          </w:p>
        </w:tc>
        <w:tc>
          <w:tcPr>
            <w:tcW w:w="573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-//-</w:t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5243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Качество и безопасность товара должны соответствовать техническому регламенту Таможенного союза ТР ТС 018/2011 "О безопасности колесных транспортных средств".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согласие с требованием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573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0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5243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-//-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-//-</w:t>
            </w:r>
          </w:p>
        </w:tc>
        <w:tc>
          <w:tcPr>
            <w:tcW w:w="573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-//-</w:t>
            </w:r>
          </w:p>
        </w:tc>
      </w:tr>
      <w:tr>
        <w:trPr>
          <w:trHeight w:val="3582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поставки</w:t>
            </w:r>
          </w:p>
        </w:tc>
        <w:tc>
          <w:tcPr>
            <w:tcW w:w="342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 Хабаровский край, г. Хабаровск;</w:t>
              <w:br/>
              <w:t>2) Приморский край, г. Владивосток;</w:t>
              <w:br/>
              <w:t>3) Приморский край, г. Партизанск;</w:t>
              <w:br/>
              <w:t>4) Амурская область, пгт. Новобурейский;</w:t>
              <w:br/>
              <w:t>5) Амурская область, г. Зея;</w:t>
              <w:br/>
              <w:t>6) Республика Саха (Якутия), г. Нерюнгри;</w:t>
              <w:br/>
              <w:t>7) Магаданская область, г. Магадан.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согласие с требованием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573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56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упаковке</w:t>
            </w:r>
          </w:p>
        </w:tc>
        <w:tc>
          <w:tcPr>
            <w:tcW w:w="342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Продукция должна поставляться в упаковке, обеспечивающей защиту от внешних воздействующих факторов (в т.ч. климатических, механических) при транспортировании, хранении и погрузочно-разгрузочных работах.</w:t>
              <w:br/>
              <w:t>Маркировка и (или) упаковка продукции должна обеспечивать Заказчику возможность идентифицировать продукцию.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согласие с требованием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573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5243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эксплуатации, обеспечению и утилизации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-//-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-//-</w:t>
            </w:r>
          </w:p>
        </w:tc>
        <w:tc>
          <w:tcPr>
            <w:tcW w:w="573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-//-</w:t>
            </w:r>
          </w:p>
        </w:tc>
      </w:tr>
      <w:tr>
        <w:trPr>
          <w:trHeight w:val="256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</w:p>
        </w:tc>
        <w:tc>
          <w:tcPr>
            <w:tcW w:w="5243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Продукция должна обеспечивать взаимодействие с транспортным средством Заказчика. Продукция должна обеспечивать устойчивую, надёжную и безопасную работу агрегатов и узлов автомобиля. Закупаемая продукция должна быть совместимой для установки на транспортные средства Заказчика.</w:t>
              <w:br/>
              <w:t>Продукция должна быть не прошедшей ремонт, в том числе восстановление и замену составных частей, восстановление потребительских свойств.</w:t>
              <w:br/>
              <w:t>Год изготовления товара – не ранее 2021.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согласие с требованием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573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0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5243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-//-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-//-</w:t>
            </w:r>
          </w:p>
        </w:tc>
        <w:tc>
          <w:tcPr>
            <w:tcW w:w="573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-//-</w:t>
            </w:r>
          </w:p>
        </w:tc>
      </w:tr>
      <w:tr>
        <w:trPr>
          <w:trHeight w:val="2059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гарантии</w:t>
            </w:r>
          </w:p>
        </w:tc>
        <w:tc>
          <w:tcPr>
            <w:tcW w:w="342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Гарантийный срок на Товар равен гарантийному сроку производителя и начинает течь с даты подписания Сторонами Накладной ТОРГ-12/УПД.</w:t>
              <w:br/>
              <w:t>Установленный в отношении Товара гарантийный срок распространяется на все составные части и комплектующие Товара.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согласие с требованием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573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07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5243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-//-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-//-</w:t>
            </w:r>
          </w:p>
        </w:tc>
        <w:tc>
          <w:tcPr>
            <w:tcW w:w="573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-//-</w:t>
            </w:r>
          </w:p>
        </w:tc>
      </w:tr>
      <w:tr>
        <w:trPr>
          <w:trHeight w:val="1044" w:hRule="atLeast"/>
        </w:trPr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Документы, передаваемые вместе с продукцией</w:t>
            </w:r>
          </w:p>
        </w:tc>
        <w:tc>
          <w:tcPr>
            <w:tcW w:w="342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Поставщик передает Заказчику товарную накладную (ТОРГ-12)/УПД, счет-фактуру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согласие с требованием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573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3"/>
        </w:numPr>
        <w:tabs>
          <w:tab w:val="clear" w:pos="709"/>
        </w:tabs>
        <w:spacing w:before="119" w:after="62"/>
        <w:ind w:hanging="363" w:left="788" w:right="0"/>
        <w:rPr/>
      </w:pPr>
      <w:bookmarkStart w:id="39" w:name="__RefHeading___Toc6071_995959555"/>
      <w:bookmarkEnd w:id="39"/>
      <w:r>
        <w:rPr/>
        <w:t>Требования к документации по ценообразованию на этапе закупки</w:t>
      </w:r>
    </w:p>
    <w:p>
      <w:pPr>
        <w:pStyle w:val="Normal"/>
        <w:spacing w:before="0" w:after="0"/>
        <w:ind w:hanging="0" w:left="108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</w:r>
    </w:p>
    <w:p>
      <w:pPr>
        <w:pStyle w:val="ListParagraph"/>
        <w:widowControl/>
        <w:numPr>
          <w:ilvl w:val="0"/>
          <w:numId w:val="0"/>
        </w:numPr>
        <w:bidi w:val="0"/>
        <w:spacing w:before="0" w:after="0"/>
        <w:ind w:hanging="0" w:left="0" w:right="0"/>
        <w:contextualSpacing/>
        <w:jc w:val="both"/>
        <w:rPr>
          <w:sz w:val="24"/>
          <w:szCs w:val="24"/>
        </w:rPr>
      </w:pPr>
      <w:r>
        <w:rPr>
          <w:iCs/>
          <w:color w:val="000000" w:themeColor="text1"/>
          <w:sz w:val="24"/>
          <w:szCs w:val="24"/>
          <w:lang w:eastAsia="x-none"/>
        </w:rPr>
        <w:t>3.1 В обоснование стоимости своей заявки Участник предоставляет коммерческое предложение.</w:t>
      </w:r>
    </w:p>
    <w:p>
      <w:pPr>
        <w:pStyle w:val="ListParagraph"/>
        <w:numPr>
          <w:ilvl w:val="0"/>
          <w:numId w:val="0"/>
        </w:numPr>
        <w:ind w:hanging="0" w:left="0"/>
        <w:jc w:val="both"/>
        <w:rPr>
          <w:sz w:val="24"/>
          <w:szCs w:val="24"/>
        </w:rPr>
      </w:pPr>
      <w:r>
        <w:rPr>
          <w:sz w:val="24"/>
          <w:szCs w:val="24"/>
        </w:rPr>
        <w:t>3.2 Дополнительные документы по ценообразованию в состав заявки не включается.</w:t>
      </w:r>
    </w:p>
    <w:p>
      <w:pPr>
        <w:pStyle w:val="ListParagraph"/>
        <w:tabs>
          <w:tab w:val="clear" w:pos="709"/>
          <w:tab w:val="left" w:pos="851" w:leader="none"/>
        </w:tabs>
        <w:ind w:hanging="0" w:left="410"/>
        <w:jc w:val="both"/>
        <w:rPr>
          <w:iCs/>
          <w:color w:val="000000" w:themeColor="text1"/>
          <w:lang w:eastAsia="x-none"/>
        </w:rPr>
      </w:pPr>
      <w:r>
        <w:rPr>
          <w:iCs/>
          <w:color w:val="000000" w:themeColor="text1"/>
          <w:lang w:eastAsia="x-none"/>
        </w:rPr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23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16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48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4330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b/>
        <w:kern w:val="0"/>
        <w:szCs w:val="24"/>
        <w:rFonts w:ascii="Times New Roman" w:hAnsi="Times New Roman" w:eastAsia="Calibri" w:cs="Times New Roman"/>
        <w:color w:val="auto"/>
        <w:lang w:val="x-none" w:eastAsia="x-none" w:bidi="ar-S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8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ind w:hanging="0" w:left="5038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481159"/>
    <w:pPr>
      <w:keepNext w:val="true"/>
      <w:widowControl/>
      <w:numPr>
        <w:ilvl w:val="2"/>
        <w:numId w:val="3"/>
      </w:numPr>
      <w:suppressAutoHyphens w:val="true"/>
      <w:bidi w:val="0"/>
      <w:spacing w:lineRule="auto" w:line="240" w:before="0" w:after="0"/>
      <w:ind w:hanging="0" w:left="0" w:right="57"/>
      <w:jc w:val="both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481159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9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hanging="0" w:left="36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hanging="0" w:left="283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hanging="0" w:left="283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hanging="0" w:left="-567" w:right="-766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9"/>
        <w:tab w:val="left" w:pos="1134" w:leader="none"/>
      </w:tabs>
      <w:snapToGrid w:val="false"/>
      <w:spacing w:lineRule="auto" w:line="360"/>
      <w:ind w:hanging="1134" w:left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9"/>
        <w:tab w:val="left" w:pos="1134" w:leader="none"/>
      </w:tabs>
      <w:suppressAutoHyphens w:val="true"/>
      <w:snapToGrid w:val="false"/>
      <w:spacing w:before="240" w:after="120"/>
      <w:ind w:hanging="1134" w:left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lineRule="auto" w:line="360" w:before="0" w:after="0"/>
      <w:jc w:val="both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e26b68"/>
    <w:pPr>
      <w:tabs>
        <w:tab w:val="clear" w:pos="709"/>
        <w:tab w:val="left" w:pos="1120" w:leader="none"/>
        <w:tab w:val="right" w:pos="9911" w:leader="dot"/>
      </w:tabs>
      <w:spacing w:lineRule="auto" w:line="360"/>
      <w:ind w:firstLine="287" w:left="28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lineRule="auto" w:line="360" w:before="0" w:after="0"/>
    </w:pPr>
    <w:rPr>
      <w:rFonts w:cs="Calibri" w:cstheme="minorHAnsi"/>
      <w:b w:val="false"/>
      <w:bCs w:val="false"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hanging="0" w:left="196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hanging="0" w:left="84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hanging="0" w:left="56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firstLine="709" w:left="1066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hanging="0" w:left="72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hanging="0" w:left="936" w:right="936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9"/>
        <w:tab w:val="left" w:pos="1134" w:leader="none"/>
      </w:tabs>
      <w:spacing w:lineRule="auto" w:line="360" w:before="120" w:after="0"/>
      <w:ind w:hanging="1134" w:left="1134" w:right="800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hanging="0" w:left="72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hanging="0" w:left="57" w:right="57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hanging="567" w:left="5104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9"/>
        <w:tab w:val="left" w:pos="567" w:leader="none"/>
      </w:tabs>
      <w:suppressAutoHyphens w:val="true"/>
      <w:spacing w:before="480" w:after="240"/>
      <w:ind w:hanging="567" w:left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hanging="0" w:left="57" w:right="57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hanging="0" w:left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hanging="0" w:left="112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hanging="0" w:left="140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hanging="0" w:left="168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FORMATTEXT" w:customStyle="1">
    <w:name w:val=".FORMATTEXT"/>
    <w:uiPriority w:val="99"/>
    <w:qFormat/>
    <w:rsid w:val="00604f2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33">
    <w:name w:val="Содержимое врезки"/>
    <w:basedOn w:val="Normal"/>
    <w:qFormat/>
    <w:pPr/>
    <w:rPr/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paragraph" w:styleId="Style36">
    <w:name w:val="[РГ] Текст"/>
    <w:basedOn w:val="Normal"/>
    <w:qFormat/>
    <w:pPr>
      <w:spacing w:before="120" w:after="0"/>
      <w:jc w:val="both"/>
    </w:pPr>
    <w:rPr>
      <w:rFonts w:cs="Times New Roman (???????? ?????"/>
      <w:color w:val="000000"/>
      <w:sz w:val="26"/>
      <w:szCs w:val="24"/>
      <w:lang w:eastAsia="en-US"/>
    </w:rPr>
  </w:style>
  <w:style w:type="paragraph" w:styleId="ListBullet41">
    <w:name w:val="List Bullet 41"/>
    <w:basedOn w:val="Normal"/>
    <w:qFormat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Indexheading1">
    <w:name w:val="index heading1"/>
    <w:qFormat/>
    <w:pPr>
      <w:keepNext w:val="true"/>
      <w:widowControl/>
      <w:suppressAutoHyphens w:val="true"/>
      <w:bidi w:val="0"/>
      <w:spacing w:before="240" w:after="120"/>
      <w:jc w:val="left"/>
    </w:pPr>
    <w:rPr>
      <w:rFonts w:ascii="Liberation Sans" w:hAnsi="Liberation Sans" w:eastAsia="Arial Unicode MS" w:cs="Arial Unicode MS"/>
      <w:color w:val="auto"/>
      <w:kern w:val="0"/>
      <w:sz w:val="20"/>
      <w:szCs w:val="20"/>
      <w:lang w:val="ru-RU" w:eastAsia="ru-RU" w:bidi="ar-SA"/>
    </w:rPr>
  </w:style>
  <w:style w:type="paragraph" w:styleId="Caption2">
    <w:name w:val="caption2"/>
    <w:basedOn w:val="Normal"/>
    <w:qFormat/>
    <w:pPr>
      <w:spacing w:before="120" w:after="120"/>
    </w:pPr>
    <w:rPr>
      <w:i/>
      <w:iCs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09CE6-E0D3-4B72-A1F3-0D6CF6059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1864</TotalTime>
  <Application>AlterOffice/2026.2.0.0$Linux_X86_64 LibreOffice_project/bc4ef1adf80b36c7a6365f8ed6cbf29021361edd</Application>
  <AppVersion>15.0000</AppVersion>
  <Pages>48</Pages>
  <Words>5972</Words>
  <Characters>38633</Characters>
  <CharactersWithSpaces>41492</CharactersWithSpaces>
  <Paragraphs>3144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2024-03-14T00:42:00Z</dcterms:created>
  <dc:creator>Быстров Олег Геннадьевич</dc:creator>
  <dc:description/>
  <dc:language>ru-RU</dc:language>
  <cp:lastModifiedBy>melnikovoi@corp.gidroogk.com</cp:lastModifiedBy>
  <cp:lastPrinted>2023-04-21T04:33:00Z</cp:lastPrinted>
  <dcterms:modified xsi:type="dcterms:W3CDTF">2026-09-10T09:12:38Z</dcterms:modified>
  <cp:revision>66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