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drawing>
                <wp:inline distT="0" distB="0" distL="0" distR="0">
                  <wp:extent cx="2800350" cy="300482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23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00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keepLines/>
        <w:ind w:firstLine="36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Запрос технико-коммерческих предложений в рамках запроса предложений в электронной форме на право заключения договора на ОКПД 2: 45.20.21 Услуги по техническому обслуживанию и текущему ремонту не гарантийных транспортных средств ФОРВАРДЕР KOMATSU 875 8WD, ХАРВЕСТЕР KOMATSU 931 6WD в населенном пункте Южно-Сахалинск для нужд Южно-Сахалинского участка расчистки просек Дальневосточного филиала АО "ТК РусГидро". 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Дальневосточный филиал АО «ТК РусГидро</w:t>
      </w:r>
      <w:r>
        <w:rPr>
          <w:rFonts w:cs="Times New Roman" w:ascii="Times New Roman" w:hAnsi="Times New Roman"/>
        </w:rPr>
        <w:t>»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</w:rPr>
        <w:t xml:space="preserve">(далее – Заказчик) сообщает о проведении анализа технико-коммерческих предложений потенциальных поставщиков в рамках запроса предложений в электронной форме на право заключения договора на ОКПД 2: 45.20.21 Услуги по техническому обслуживанию и текущему ремонту не гарантийных транспортных средств ФОРВАРДЕР KOMATSU 875 8WD, ХАРВЕСТЕР KOMATSU 931 6WD в населенном пункте Южно-Сахалинск для нужд Южно-Сахалинского участка расчистки просек Дальневосточного филиала АО "ТК РусГидро". 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юридический адрес, почтовый адрес, ИНН </w:t>
      </w:r>
      <w:r>
        <w:rPr>
          <w:rFonts w:cs="Times New Roman" w:ascii="Times New Roman" w:hAnsi="Times New Roman"/>
          <w:i/>
        </w:rPr>
        <w:t xml:space="preserve">/ </w:t>
      </w:r>
      <w:r>
        <w:rPr>
          <w:rFonts w:cs="Times New Roman" w:ascii="Times New Roman" w:hAnsi="Times New Roman"/>
        </w:rPr>
        <w:t>паспортные данные, адрес регистрации, ИНН (при наличии)</w:t>
      </w:r>
      <w:r>
        <w:rPr>
          <w:rFonts w:cs="Times New Roman" w:ascii="Times New Roman" w:hAnsi="Times New Roman"/>
          <w:i/>
        </w:rPr>
        <w:t>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контактные данные: номер телефона, </w:t>
      </w:r>
      <w:r>
        <w:rPr>
          <w:rFonts w:cs="Times New Roman" w:ascii="Times New Roman" w:hAnsi="Times New Roman"/>
          <w:lang w:val="en-US"/>
        </w:rPr>
        <w:t>e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mail</w:t>
      </w:r>
      <w:r>
        <w:rPr>
          <w:rFonts w:cs="Times New Roman" w:ascii="Times New Roman" w:hAnsi="Times New Roman"/>
        </w:rPr>
        <w:t>, ФИО контактного лица;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Срок подачи технико-коммерческих предложений: до 10:00 Мск </w:t>
      </w:r>
      <w:r>
        <w:rPr>
          <w:rFonts w:cs="Times New Roman" w:ascii="Times New Roman" w:hAnsi="Times New Roman"/>
        </w:rPr>
        <w:t>16</w:t>
      </w:r>
      <w:r>
        <w:rPr>
          <w:rFonts w:cs="Times New Roman" w:ascii="Times New Roman" w:hAnsi="Times New Roman"/>
        </w:rPr>
        <w:t>.0</w:t>
      </w:r>
      <w:r>
        <w:rPr>
          <w:rFonts w:cs="Times New Roman" w:ascii="Times New Roman" w:hAnsi="Times New Roman"/>
        </w:rPr>
        <w:t>9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> г.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Предложения должны быть направлены в виде сканированной электронной копии на ЭТП РАД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Приложения: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Проект типового договора / Существенные условия договора (в том числе, условия оплаты и гарантийных обязательств). </w:t>
      </w:r>
    </w:p>
    <w:p>
      <w:pPr>
        <w:pStyle w:val="Normal"/>
        <w:spacing w:before="0" w:after="160"/>
        <w:ind w:firstLine="360"/>
        <w:jc w:val="both"/>
        <w:rPr>
          <w:b/>
          <w:bCs/>
        </w:rPr>
      </w:pPr>
      <w:r>
        <w:rPr>
          <w:b/>
          <w:bCs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0454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460073"/>
    <w:rPr>
      <w:rFonts w:ascii="Segoe UI" w:hAnsi="Segoe UI" w:cs="Segoe UI"/>
      <w:sz w:val="18"/>
      <w:szCs w:val="1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46007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Application>AlterOffice/2026.2.0.0$Linux_X86_64 LibreOffice_project/bc4ef1adf80b36c7a6365f8ed6cbf29021361edd</Application>
  <AppVersion>15.0000</AppVersion>
  <Pages>2</Pages>
  <Words>487</Words>
  <Characters>3326</Characters>
  <CharactersWithSpaces>3782</CharactersWithSpaces>
  <Paragraphs>23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2023-11-07T07:03:00Z</dcterms:created>
  <dc:creator>Цой Тамара Енхановна</dc:creator>
  <dc:description/>
  <dc:language>ru-RU</dc:language>
  <cp:lastModifiedBy>gribovsa@corp.gidroogk.com</cp:lastModifiedBy>
  <cp:lastPrinted>2024-08-01T12:18:00Z</cp:lastPrinted>
  <dcterms:modified xsi:type="dcterms:W3CDTF">2026-09-10T12:17:31Z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