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AE807" w14:textId="77777777" w:rsidR="004F14C7" w:rsidRPr="004F14C7" w:rsidRDefault="004F14C7" w:rsidP="004F1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4C7">
        <w:rPr>
          <w:rFonts w:ascii="Times New Roman" w:hAnsi="Times New Roman" w:cs="Times New Roman"/>
          <w:b/>
          <w:sz w:val="24"/>
          <w:szCs w:val="24"/>
        </w:rPr>
        <w:t>ТРЕБОВАНИЯ К УЧАСТНИКАМ ЗАКУПКИ</w:t>
      </w:r>
    </w:p>
    <w:p w14:paraId="01E412D0" w14:textId="77777777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266DE" w14:textId="77777777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4C7">
        <w:rPr>
          <w:rFonts w:ascii="Times New Roman" w:hAnsi="Times New Roman" w:cs="Times New Roman"/>
          <w:b/>
          <w:sz w:val="24"/>
          <w:szCs w:val="24"/>
        </w:rPr>
        <w:t>1. Общие требования</w:t>
      </w:r>
    </w:p>
    <w:p w14:paraId="335C6922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Участник закупки должен соответствовать следующим обязательным требованиям:</w:t>
      </w:r>
    </w:p>
    <w:p w14:paraId="7B3A0DF9" w14:textId="6E82610D" w:rsidR="002A2881" w:rsidRPr="00F4588A" w:rsidRDefault="002A2881" w:rsidP="002A2881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Pr="00F4588A">
        <w:rPr>
          <w:rFonts w:ascii="Times New Roman" w:hAnsi="Times New Roman"/>
          <w:b/>
          <w:bCs/>
          <w:sz w:val="24"/>
          <w:szCs w:val="24"/>
        </w:rPr>
        <w:t>.1. Отсутствие в реестре недобросовестных поставщиков</w:t>
      </w:r>
    </w:p>
    <w:p w14:paraId="7D36F460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На момент подачи заявки на участие в закупке в реестре недобросовестных поставщиков, предусмотренном Федеральным законом № 223-ФЗ, а также в реестре, предусмотренном Федеральным законом № 44-ФЗ, отсутствуют сведения об участнике закупки, а также о лицах, указанных в пунктах 2 и 3 части 3 статьи 104 Федерального закона № 44-ФЗ (в том числе о единоличном исполнительном органе, членах коллегиального исполнительного органа, лице, исполняющем функции единоличного исполнительного органа).</w:t>
      </w:r>
    </w:p>
    <w:p w14:paraId="404A0EDF" w14:textId="0BEA2FD5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.2. Отсутствие недоимки по налогам и сборам</w:t>
      </w:r>
    </w:p>
    <w:p w14:paraId="74294E8F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У участника закупки отсутствует недоимка по налогам, сборам, задолженность по иным обязательным платежам в бюджеты бюджетной системы Российской Федерации за прошедший календарный год, размер которых превышает 25 (двадцать пять) процентов балансовой стоимости активов участника закупки по данным бухгалтерской отчетности за последний отчетный период.</w:t>
      </w:r>
    </w:p>
    <w:p w14:paraId="6FB7C413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</w:r>
    </w:p>
    <w:p w14:paraId="77E9FE1E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В случае, если на момент рассмотрения заявки решение по заявлению об обжаловании уже принято, недоимка или задолженность должна быть погашена, а факт погашения документально подтвержден.</w:t>
      </w:r>
    </w:p>
    <w:p w14:paraId="66C6B06B" w14:textId="6A3DD22B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.3. Отсутствие процедур ликвидации и банкротства</w:t>
      </w:r>
    </w:p>
    <w:p w14:paraId="6F6AEBE2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На момент подачи заявки на участие в закупке в отношении участника закупки (юридического лица) не проводится ликвидация и отсутствует решение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производства.</w:t>
      </w:r>
    </w:p>
    <w:p w14:paraId="73E83655" w14:textId="0E4919D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.4. Отсутствие приостановления деятельности</w:t>
      </w:r>
    </w:p>
    <w:p w14:paraId="2E795730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На момент подачи заявки на участие в закупке деятельность участника закупки не приостановлена в порядке, установленном Кодексом Российской Федерации об административных правонарушениях.</w:t>
      </w:r>
    </w:p>
    <w:p w14:paraId="00128D1B" w14:textId="7B3E852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.5. Отсутствие судимости у руководящих лиц</w:t>
      </w:r>
    </w:p>
    <w:p w14:paraId="62BBEEEB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У участника закупки —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— участника закупки отсутствует непогашенная или неснятая судимость за преступления в сфере экономики и (или) преступления, предусмотренные статьями 289, 290, 291, 291.1 Уголовного кодекса Российской Федерации, а также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административное наказание в виде дисквалификации.</w:t>
      </w:r>
    </w:p>
    <w:p w14:paraId="5EC98A5B" w14:textId="612337AC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.6. Отсутствие признаков офшорной компании*</w:t>
      </w:r>
    </w:p>
    <w:p w14:paraId="74CDBC7E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На момент подачи заявки на участие в закупке:</w:t>
      </w:r>
    </w:p>
    <w:p w14:paraId="13C51C25" w14:textId="77777777" w:rsidR="002A2881" w:rsidRPr="00F4588A" w:rsidRDefault="002A2881" w:rsidP="002A2881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4588A">
        <w:rPr>
          <w:color w:val="0F1115"/>
        </w:rPr>
        <w:t>участник закупки </w:t>
      </w:r>
      <w:r w:rsidRPr="00F4588A">
        <w:rPr>
          <w:rStyle w:val="a3"/>
          <w:color w:val="0F1115"/>
        </w:rPr>
        <w:t>не является офшорной компанией</w:t>
      </w:r>
      <w:r w:rsidRPr="00F4588A">
        <w:rPr>
          <w:color w:val="0F1115"/>
        </w:rPr>
        <w:t>;</w:t>
      </w:r>
    </w:p>
    <w:p w14:paraId="0BD5805A" w14:textId="77777777" w:rsidR="002A2881" w:rsidRPr="00F4588A" w:rsidRDefault="002A2881" w:rsidP="002A2881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4588A">
        <w:rPr>
          <w:color w:val="0F1115"/>
        </w:rPr>
        <w:t>участник закупки </w:t>
      </w:r>
      <w:r w:rsidRPr="00F4588A">
        <w:rPr>
          <w:rStyle w:val="a3"/>
          <w:color w:val="0F1115"/>
        </w:rPr>
        <w:t>не имеет в составе участников (членов) корпоративного юридического лица</w:t>
      </w:r>
      <w:r w:rsidRPr="00F4588A">
        <w:rPr>
          <w:color w:val="0F1115"/>
        </w:rPr>
        <w:t> или в составе учредителей унитарного юридического лица офшорной компании;</w:t>
      </w:r>
    </w:p>
    <w:p w14:paraId="18A9A60F" w14:textId="77777777" w:rsidR="002A2881" w:rsidRPr="00F4588A" w:rsidRDefault="002A2881" w:rsidP="002A2881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4588A">
        <w:rPr>
          <w:color w:val="0F1115"/>
        </w:rPr>
        <w:t>участник закупки </w:t>
      </w:r>
      <w:r w:rsidRPr="00F4588A">
        <w:rPr>
          <w:rStyle w:val="a3"/>
          <w:color w:val="0F1115"/>
        </w:rPr>
        <w:t>не имеет офшорных компаний в числе лиц</w:t>
      </w:r>
      <w:r w:rsidRPr="00F4588A">
        <w:rPr>
          <w:color w:val="0F1115"/>
        </w:rPr>
        <w:t>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общества.</w:t>
      </w:r>
    </w:p>
    <w:p w14:paraId="3F544B1E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*Под </w:t>
      </w:r>
      <w:r w:rsidRPr="00F4588A">
        <w:rPr>
          <w:rStyle w:val="a3"/>
          <w:color w:val="0F1115"/>
        </w:rPr>
        <w:t>офшорной компанией</w:t>
      </w:r>
      <w:r w:rsidRPr="00F4588A">
        <w:rPr>
          <w:color w:val="0F1115"/>
        </w:rPr>
        <w:t xml:space="preserve"> для целей настоящего требования понимается юридическое лицо, зарегистрированное в государстве или на территории, включенной в перечень государств и </w:t>
      </w:r>
      <w:r w:rsidRPr="00F4588A">
        <w:rPr>
          <w:color w:val="0F1115"/>
        </w:rPr>
        <w:lastRenderedPageBreak/>
        <w:t>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утверждаемый Министерством финансов Российской Федерации.</w:t>
      </w:r>
    </w:p>
    <w:p w14:paraId="1FD2842F" w14:textId="04390D43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.7. Отсутствие конфликта интересов</w:t>
      </w:r>
    </w:p>
    <w:p w14:paraId="6A25C115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Между участником закупки и заказчиком отсутствует конфликт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— участников закупки, с физическими лицами, в том числе зарегистрированными в качестве индивидуального предпринимателя, —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</w:r>
    </w:p>
    <w:p w14:paraId="456D43CE" w14:textId="777343FB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.8. Отсутствие ограничений на участие в закупках</w:t>
      </w:r>
    </w:p>
    <w:p w14:paraId="0BCF155F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На момент подачи заявки на участие в закупке у участника закупки отсутствуют ограничения для участия в закупках, установленные законодательством Российской Федерации (в том числе участник закупки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влиянием»).</w:t>
      </w:r>
    </w:p>
    <w:p w14:paraId="2273A7B1" w14:textId="5B3F9444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.9. Отсутствие ограничений на участие в закупках</w:t>
      </w:r>
    </w:p>
    <w:p w14:paraId="49F50465" w14:textId="4D88E620" w:rsidR="002A2881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На момент подачи заявки на участие в закупке у участника закупки отсутствуют ограничения для участия в закупках, установленные законодательством Российской Федерации (в том числе участник закупки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влиянием»).</w:t>
      </w:r>
    </w:p>
    <w:p w14:paraId="2470B6FD" w14:textId="77777777" w:rsidR="0015571D" w:rsidRPr="0015571D" w:rsidRDefault="0015571D" w:rsidP="0015571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color w:val="0F1115"/>
        </w:rPr>
      </w:pPr>
      <w:r w:rsidRPr="0015571D">
        <w:rPr>
          <w:rStyle w:val="a3"/>
        </w:rPr>
        <w:t xml:space="preserve">1.10. </w:t>
      </w:r>
      <w:r w:rsidRPr="0015571D">
        <w:rPr>
          <w:rStyle w:val="a3"/>
          <w:color w:val="0F1115"/>
        </w:rPr>
        <w:t>Наличие опыта выполнения аналогичных работ.</w:t>
      </w:r>
    </w:p>
    <w:p w14:paraId="0BF2CD54" w14:textId="44DE6FB8" w:rsidR="00150450" w:rsidRPr="0015571D" w:rsidRDefault="0015571D" w:rsidP="0015571D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150450">
        <w:t xml:space="preserve"> Участник должен иметь опыт выполнения работ по </w:t>
      </w:r>
      <w:r>
        <w:t xml:space="preserve">переводу средств на рекламные кабинеты </w:t>
      </w:r>
      <w:r w:rsidRPr="002B1991">
        <w:rPr>
          <w:color w:val="000000"/>
        </w:rPr>
        <w:t xml:space="preserve">Яндекс </w:t>
      </w:r>
      <w:proofErr w:type="spellStart"/>
      <w:r>
        <w:rPr>
          <w:color w:val="000000"/>
        </w:rPr>
        <w:t>Д</w:t>
      </w:r>
      <w:r w:rsidRPr="002B1991">
        <w:rPr>
          <w:color w:val="000000"/>
        </w:rPr>
        <w:t>ирект</w:t>
      </w:r>
      <w:proofErr w:type="spellEnd"/>
      <w:r>
        <w:rPr>
          <w:color w:val="000000"/>
        </w:rPr>
        <w:t xml:space="preserve">, Яндекс </w:t>
      </w:r>
      <w:proofErr w:type="spellStart"/>
      <w:r>
        <w:rPr>
          <w:color w:val="000000"/>
        </w:rPr>
        <w:t>Промостраницы</w:t>
      </w:r>
      <w:proofErr w:type="spellEnd"/>
      <w:r>
        <w:rPr>
          <w:color w:val="000000"/>
        </w:rPr>
        <w:t xml:space="preserve">, Яндекс Бизнес, </w:t>
      </w:r>
      <w:r w:rsidRPr="002B1991">
        <w:rPr>
          <w:color w:val="000000"/>
        </w:rPr>
        <w:t>Яндекс Навигатор</w:t>
      </w:r>
      <w:r>
        <w:rPr>
          <w:color w:val="000000"/>
        </w:rPr>
        <w:t xml:space="preserve"> </w:t>
      </w:r>
      <w:proofErr w:type="spellStart"/>
      <w:r w:rsidRPr="002B1991">
        <w:rPr>
          <w:color w:val="000000"/>
        </w:rPr>
        <w:t>ВКонтакте</w:t>
      </w:r>
      <w:proofErr w:type="spellEnd"/>
      <w:r w:rsidRPr="002B1991">
        <w:rPr>
          <w:color w:val="000000"/>
        </w:rPr>
        <w:t xml:space="preserve">, </w:t>
      </w:r>
      <w:proofErr w:type="spellStart"/>
      <w:r w:rsidRPr="002B1991">
        <w:rPr>
          <w:color w:val="000000"/>
        </w:rPr>
        <w:t>Calltouch</w:t>
      </w:r>
      <w:proofErr w:type="spellEnd"/>
    </w:p>
    <w:p w14:paraId="0F50511C" w14:textId="5FB78C8E" w:rsidR="004F14C7" w:rsidRPr="004F14C7" w:rsidRDefault="0015571D" w:rsidP="004F14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4F14C7" w:rsidRPr="004F14C7">
        <w:rPr>
          <w:rFonts w:ascii="Times New Roman" w:hAnsi="Times New Roman" w:cs="Times New Roman"/>
          <w:b/>
          <w:sz w:val="24"/>
          <w:szCs w:val="24"/>
        </w:rPr>
        <w:t>. Перечень документов, подтверждающих соответствие требованиям</w:t>
      </w:r>
    </w:p>
    <w:p w14:paraId="3168CFE5" w14:textId="77777777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4C7">
        <w:rPr>
          <w:rFonts w:ascii="Times New Roman" w:hAnsi="Times New Roman" w:cs="Times New Roman"/>
          <w:sz w:val="24"/>
          <w:szCs w:val="24"/>
        </w:rPr>
        <w:t>Для подтверждения соответствия установленным требованиям участник закупки представляет в составе заявки следующие документы:</w:t>
      </w:r>
    </w:p>
    <w:p w14:paraId="599E2117" w14:textId="25328CA6" w:rsidR="004F14C7" w:rsidRPr="004F14C7" w:rsidRDefault="0015571D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F14C7" w:rsidRPr="004F14C7">
        <w:rPr>
          <w:rFonts w:ascii="Times New Roman" w:hAnsi="Times New Roman" w:cs="Times New Roman"/>
          <w:sz w:val="24"/>
          <w:szCs w:val="24"/>
        </w:rPr>
        <w:t>.1. Заполненную форму заявки на участие в закупке по установленной форме.</w:t>
      </w:r>
    </w:p>
    <w:p w14:paraId="73DE7D6C" w14:textId="0B521C69" w:rsidR="00F22BB5" w:rsidRPr="004F14C7" w:rsidRDefault="0015571D" w:rsidP="0015571D">
      <w:pPr>
        <w:pStyle w:val="ds-markdown-paragraph"/>
        <w:shd w:val="clear" w:color="auto" w:fill="FFFFFF"/>
        <w:spacing w:before="0" w:beforeAutospacing="0" w:after="0" w:afterAutospacing="0"/>
        <w:jc w:val="both"/>
      </w:pPr>
      <w:r>
        <w:t>2</w:t>
      </w:r>
      <w:r w:rsidR="004F14C7" w:rsidRPr="004F14C7">
        <w:t>.</w:t>
      </w:r>
      <w:r w:rsidR="002A2881">
        <w:t>2</w:t>
      </w:r>
      <w:r w:rsidR="004F14C7" w:rsidRPr="004F14C7">
        <w:t xml:space="preserve">. </w:t>
      </w:r>
      <w:r w:rsidR="004F14C7" w:rsidRPr="0015571D">
        <w:rPr>
          <w:color w:val="0F1115"/>
        </w:rPr>
        <w:t>Копию</w:t>
      </w:r>
      <w:r w:rsidR="004F14C7" w:rsidRPr="004F14C7">
        <w:t xml:space="preserve"> выписки из Единого госу</w:t>
      </w:r>
      <w:bookmarkStart w:id="0" w:name="_GoBack"/>
      <w:bookmarkEnd w:id="0"/>
      <w:r w:rsidR="004F14C7" w:rsidRPr="004F14C7">
        <w:t>дарственного реестра юридических лиц (ЕГРЮЛ) или Единого государственного реестра индивидуальных предпринимателей (ЕГРИП), полученную не ранее чем за 6 (шесть) месяцев до даты окончания срока подачи заявок.</w:t>
      </w:r>
    </w:p>
    <w:p w14:paraId="4DFD71E4" w14:textId="39D38432" w:rsidR="004F14C7" w:rsidRDefault="0015571D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F14C7" w:rsidRPr="004F14C7">
        <w:rPr>
          <w:rFonts w:ascii="Times New Roman" w:hAnsi="Times New Roman" w:cs="Times New Roman"/>
          <w:sz w:val="24"/>
          <w:szCs w:val="24"/>
        </w:rPr>
        <w:t>.</w:t>
      </w:r>
      <w:r w:rsidR="003C4DBD">
        <w:rPr>
          <w:rFonts w:ascii="Times New Roman" w:hAnsi="Times New Roman" w:cs="Times New Roman"/>
          <w:sz w:val="24"/>
          <w:szCs w:val="24"/>
        </w:rPr>
        <w:t>3</w:t>
      </w:r>
      <w:r w:rsidR="004F14C7" w:rsidRPr="004F14C7">
        <w:rPr>
          <w:rFonts w:ascii="Times New Roman" w:hAnsi="Times New Roman" w:cs="Times New Roman"/>
          <w:sz w:val="24"/>
          <w:szCs w:val="24"/>
        </w:rPr>
        <w:t>. Иные документы, предусмотренные документацией о закупке.</w:t>
      </w:r>
    </w:p>
    <w:p w14:paraId="05BE23E2" w14:textId="77777777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EA1709" w14:textId="21FD5434" w:rsidR="004F14C7" w:rsidRPr="004F14C7" w:rsidRDefault="002A2881" w:rsidP="004F14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14C7" w:rsidRPr="004F14C7">
        <w:rPr>
          <w:rFonts w:ascii="Times New Roman" w:hAnsi="Times New Roman" w:cs="Times New Roman"/>
          <w:b/>
          <w:sz w:val="24"/>
          <w:szCs w:val="24"/>
        </w:rPr>
        <w:t>. Особые условия</w:t>
      </w:r>
    </w:p>
    <w:p w14:paraId="00F1F81C" w14:textId="639E74C4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F14C7">
        <w:rPr>
          <w:rFonts w:ascii="Times New Roman" w:hAnsi="Times New Roman" w:cs="Times New Roman"/>
          <w:sz w:val="24"/>
          <w:szCs w:val="24"/>
        </w:rPr>
        <w:t>.1. Заказчик вправе запросить у участников закупки дополнительные документы и сведения для подтверждения соответствия установленным требованиям.</w:t>
      </w:r>
    </w:p>
    <w:p w14:paraId="5D1292B3" w14:textId="004F397D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F14C7">
        <w:rPr>
          <w:rFonts w:ascii="Times New Roman" w:hAnsi="Times New Roman" w:cs="Times New Roman"/>
          <w:sz w:val="24"/>
          <w:szCs w:val="24"/>
        </w:rPr>
        <w:t>.2. Участник закупки несет полную ответственность за достоверность предоставленных сведений и документов.</w:t>
      </w:r>
    </w:p>
    <w:p w14:paraId="15DCB909" w14:textId="5EFD9241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F14C7">
        <w:rPr>
          <w:rFonts w:ascii="Times New Roman" w:hAnsi="Times New Roman" w:cs="Times New Roman"/>
          <w:sz w:val="24"/>
          <w:szCs w:val="24"/>
        </w:rPr>
        <w:t>.3. Непредставление документов, подтверждающих соответствие установленным требованиям, или представление недостоверных сведений является основанием для отклонения заявки участника.</w:t>
      </w:r>
    </w:p>
    <w:p w14:paraId="30CA7415" w14:textId="61D42411" w:rsidR="002A2881" w:rsidRDefault="002A2881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A2881" w:rsidSect="004F14C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E72CBC"/>
    <w:multiLevelType w:val="multilevel"/>
    <w:tmpl w:val="DCFC6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6AA"/>
    <w:rsid w:val="00150450"/>
    <w:rsid w:val="0015571D"/>
    <w:rsid w:val="002A2881"/>
    <w:rsid w:val="003C4DBD"/>
    <w:rsid w:val="004F14C7"/>
    <w:rsid w:val="00664997"/>
    <w:rsid w:val="007876AA"/>
    <w:rsid w:val="008534BE"/>
    <w:rsid w:val="00A07251"/>
    <w:rsid w:val="00F22BB5"/>
    <w:rsid w:val="00FE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01D81"/>
  <w15:chartTrackingRefBased/>
  <w15:docId w15:val="{03905F42-D7D9-4CDF-81F6-63791958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2881"/>
    <w:rPr>
      <w:b/>
      <w:bCs/>
    </w:rPr>
  </w:style>
  <w:style w:type="paragraph" w:customStyle="1" w:styleId="ds-markdown-paragraph">
    <w:name w:val="ds-markdown-paragraph"/>
    <w:basedOn w:val="a"/>
    <w:rsid w:val="002A2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Терещенко Владимир Евгеньевич</dc:creator>
  <cp:keywords/>
  <dc:description/>
  <cp:lastModifiedBy>Лебединская Ульяна Максимова</cp:lastModifiedBy>
  <cp:revision>8</cp:revision>
  <dcterms:created xsi:type="dcterms:W3CDTF">2026-08-18T01:25:00Z</dcterms:created>
  <dcterms:modified xsi:type="dcterms:W3CDTF">2026-09-09T00:18:00Z</dcterms:modified>
</cp:coreProperties>
</file>