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Verdana" w:hAnsi="Verdana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column">
                  <wp:posOffset>215900</wp:posOffset>
                </wp:positionH>
                <wp:positionV relativeFrom="paragraph">
                  <wp:posOffset>2688590</wp:posOffset>
                </wp:positionV>
                <wp:extent cx="894715" cy="133350"/>
                <wp:effectExtent l="0" t="0" r="0" b="0"/>
                <wp:wrapNone/>
                <wp:docPr id="1" name="Врезка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4600" cy="133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4"/>
                              <w:rPr>
                                <w:rFonts w:ascii="Verdana" w:hAnsi="Verdana"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4" path="m0,0l-2147483645,0l-2147483645,-2147483646l0,-2147483646xe" stroked="f" o:allowincell="f" style="position:absolute;margin-left:17pt;margin-top:211.7pt;width:70.4pt;height:10.45pt;mso-wrap-style:none;v-text-anchor:middl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4"/>
                        <w:rPr>
                          <w:rFonts w:ascii="Verdana" w:hAnsi="Verdana"/>
                          <w:sz w:val="16"/>
                          <w:lang w:val="en-US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6">
                <wp:simplePos x="0" y="0"/>
                <wp:positionH relativeFrom="column">
                  <wp:posOffset>1301115</wp:posOffset>
                </wp:positionH>
                <wp:positionV relativeFrom="paragraph">
                  <wp:posOffset>2680335</wp:posOffset>
                </wp:positionV>
                <wp:extent cx="846455" cy="133350"/>
                <wp:effectExtent l="0" t="0" r="0" b="0"/>
                <wp:wrapNone/>
                <wp:docPr id="3" name="Врезка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6360" cy="133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4"/>
                              <w:rPr>
                                <w:rFonts w:ascii="Verdana" w:hAnsi="Verdana"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3" path="m0,0l-2147483645,0l-2147483645,-2147483646l0,-2147483646xe" stroked="f" o:allowincell="f" style="position:absolute;margin-left:102.45pt;margin-top:211.05pt;width:66.6pt;height:10.45pt;mso-wrap-style:none;v-text-anchor:middl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4"/>
                        <w:rPr>
                          <w:rFonts w:ascii="Verdana" w:hAnsi="Verdana"/>
                          <w:sz w:val="16"/>
                          <w:lang w:val="en-US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8">
                <wp:simplePos x="0" y="0"/>
                <wp:positionH relativeFrom="column">
                  <wp:posOffset>351155</wp:posOffset>
                </wp:positionH>
                <wp:positionV relativeFrom="paragraph">
                  <wp:posOffset>2871470</wp:posOffset>
                </wp:positionV>
                <wp:extent cx="775335" cy="133350"/>
                <wp:effectExtent l="0" t="0" r="0" b="0"/>
                <wp:wrapNone/>
                <wp:docPr id="5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5440" cy="133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4"/>
                              <w:rPr>
                                <w:rFonts w:ascii="Verdana" w:hAnsi="Verdana"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" path="m0,0l-2147483645,0l-2147483645,-2147483646l0,-2147483646xe" stroked="f" o:allowincell="f" style="position:absolute;margin-left:27.65pt;margin-top:226.1pt;width:61pt;height:10.45pt;mso-wrap-style:none;v-text-anchor:middl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4"/>
                        <w:rPr>
                          <w:rFonts w:ascii="Verdana" w:hAnsi="Verdana"/>
                          <w:sz w:val="16"/>
                          <w:lang w:val="en-US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0">
                <wp:simplePos x="0" y="0"/>
                <wp:positionH relativeFrom="column">
                  <wp:posOffset>1289685</wp:posOffset>
                </wp:positionH>
                <wp:positionV relativeFrom="paragraph">
                  <wp:posOffset>2879090</wp:posOffset>
                </wp:positionV>
                <wp:extent cx="878840" cy="133350"/>
                <wp:effectExtent l="0" t="0" r="0" b="0"/>
                <wp:wrapNone/>
                <wp:docPr id="7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8760" cy="133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4"/>
                              <w:rPr>
                                <w:rFonts w:ascii="Verdana" w:hAnsi="Verdana"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path="m0,0l-2147483645,0l-2147483645,-2147483646l0,-2147483646xe" stroked="f" o:allowincell="f" style="position:absolute;margin-left:101.55pt;margin-top:226.7pt;width:69.15pt;height:10.45pt;mso-wrap-style:none;v-text-anchor:middl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4"/>
                        <w:rPr>
                          <w:rFonts w:ascii="Verdana" w:hAnsi="Verdana"/>
                          <w:sz w:val="16"/>
                          <w:lang w:val="en-US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w:drawing>
          <wp:inline distT="0" distB="0" distL="0" distR="0">
            <wp:extent cx="2922905" cy="3115310"/>
            <wp:effectExtent l="0" t="0" r="0" b="0"/>
            <wp:docPr id="9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311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 предоставлении технико-коммерческого</w:t>
      </w:r>
    </w:p>
    <w:p>
      <w:pPr>
        <w:pStyle w:val="Normal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предложения</w:t>
      </w:r>
    </w:p>
    <w:p>
      <w:pPr>
        <w:pStyle w:val="Normal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rPr>
          <w:rFonts w:ascii="Verdana" w:hAnsi="Verdana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Филиал ПАО «РусГидро»-«Зейская ГЭС» (далее – Заказчик) сообщает о </w:t>
      </w:r>
      <w:r>
        <w:rPr>
          <w:rFonts w:ascii="Times New Roman" w:hAnsi="Times New Roman"/>
          <w:sz w:val="28"/>
          <w:szCs w:val="28"/>
        </w:rPr>
        <w:t xml:space="preserve">проведении </w:t>
      </w:r>
      <w:r>
        <w:rPr>
          <w:rFonts w:ascii="Times New Roman" w:hAnsi="Times New Roman"/>
          <w:sz w:val="28"/>
          <w:szCs w:val="28"/>
        </w:rPr>
        <w:t>мониторинг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стоимости работ по подводно-техническому обследованию гидротехнических сооружений Зейской ГЭС в верхнем бьефе. 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Подробные требования к работе (в том числе сведения об объеме, месте, сроках выполнения работ) приведены в приложении №1 к настоящему запросу.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Существенные условия договора (в том числе условия оплаты и гарантийных обязательств) приведены в приложении № 2 к настоящему запросу.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Данный запрос не является публичной офертой и не влечет за собой возникновения каких-либо обязательств для Заказчика. Получение технико-коммерческого предложения (далее — ТКП) не предполагает какого-либо информирования Заказчиком (в т.ч. публичного) иных лиц о полученной коммерческой информации.</w:t>
      </w:r>
    </w:p>
    <w:p>
      <w:pPr>
        <w:pStyle w:val="Normal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Ответ с ТКП прошу оформить на официальном бланке и заверить подписью уполномоченного лица, а также печатью организации (при наличии). ТКП должно содержать следующую информацию: </w:t>
      </w:r>
    </w:p>
    <w:p>
      <w:pPr>
        <w:pStyle w:val="Normal"/>
        <w:numPr>
          <w:ilvl w:val="0"/>
          <w:numId w:val="2"/>
        </w:numPr>
        <w:ind w:firstLine="709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дату направления предложения;</w:t>
      </w:r>
    </w:p>
    <w:p>
      <w:pPr>
        <w:pStyle w:val="Normal"/>
        <w:numPr>
          <w:ilvl w:val="0"/>
          <w:numId w:val="2"/>
        </w:numPr>
        <w:ind w:firstLine="709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полное наименование Вашей организации с указанием организационно-правовой формы;</w:t>
      </w:r>
    </w:p>
    <w:p>
      <w:pPr>
        <w:pStyle w:val="Normal"/>
        <w:numPr>
          <w:ilvl w:val="0"/>
          <w:numId w:val="2"/>
        </w:numPr>
        <w:ind w:firstLine="709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адрес, почтовый адрес, ИНН;</w:t>
      </w:r>
    </w:p>
    <w:p>
      <w:pPr>
        <w:pStyle w:val="Normal"/>
        <w:numPr>
          <w:ilvl w:val="0"/>
          <w:numId w:val="2"/>
        </w:numPr>
        <w:ind w:firstLine="709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контактные данные: номер телефона, </w:t>
      </w:r>
      <w:r>
        <w:rPr>
          <w:rFonts w:ascii="Times New Roman" w:hAnsi="Times New Roman"/>
          <w:sz w:val="28"/>
          <w:szCs w:val="28"/>
          <w:lang w:val="en-US"/>
        </w:rPr>
        <w:t>e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, ФИО контактного лица;</w:t>
      </w:r>
    </w:p>
    <w:p>
      <w:pPr>
        <w:pStyle w:val="Normal"/>
        <w:numPr>
          <w:ilvl w:val="0"/>
          <w:numId w:val="2"/>
        </w:numPr>
        <w:ind w:firstLine="709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подтверждение возможности оказания услуг в объеме, указанном в ТТ;</w:t>
      </w:r>
    </w:p>
    <w:p>
      <w:pPr>
        <w:pStyle w:val="Normal"/>
        <w:numPr>
          <w:ilvl w:val="0"/>
          <w:numId w:val="2"/>
        </w:numPr>
        <w:ind w:firstLine="709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оказания услуг в соответствии с установленными ТТ;</w:t>
      </w:r>
    </w:p>
    <w:p>
      <w:pPr>
        <w:pStyle w:val="Normal"/>
        <w:numPr>
          <w:ilvl w:val="0"/>
          <w:numId w:val="2"/>
        </w:numPr>
        <w:ind w:firstLine="709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стоимость услуг (в рублях), указанная в ценах 2026 года (без учета НДС), </w:t>
      </w:r>
      <w:r>
        <w:rPr>
          <w:rFonts w:ascii="Times New Roman" w:hAnsi="Times New Roman"/>
          <w:sz w:val="28"/>
          <w:szCs w:val="28"/>
        </w:rPr>
        <w:t>и размер НДС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я.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Технические требования к подводно-техническому обследованию гидротехнических сооружений Зейской ГЭС в верхнем бьефе, 1 файл в формате pdf на 19 листах.</w:t>
      </w:r>
    </w:p>
    <w:p>
      <w:pPr>
        <w:pStyle w:val="Normal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Проект договора, 1 файл формата docx на 33 страницах.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headerReference w:type="even" r:id="rId3"/>
      <w:headerReference w:type="default" r:id="rId4"/>
      <w:type w:val="nextPage"/>
      <w:pgSz w:w="11906" w:h="16838"/>
      <w:pgMar w:left="1701" w:right="709" w:gutter="0" w:header="964" w:top="127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PT Sans">
    <w:charset w:val="01"/>
    <w:family w:val="roman"/>
    <w:pitch w:val="variable"/>
  </w:font>
  <w:font w:name="Cambria">
    <w:charset w:val="01"/>
    <w:family w:val="roman"/>
    <w:pitch w:val="variable"/>
  </w:font>
  <w:font w:name="Geneva CY">
    <w:charset w:val="01"/>
    <w:family w:val="roman"/>
    <w:pitch w:val="variable"/>
  </w:font>
  <w:font w:name="Lucida Grande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0" name="Врезка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6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suff w:val="space"/>
      <w:lvlText w:val="–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9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MS Mincho" w:cs="Times New Roman"/>
        <w:lang w:val="en-US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002ca"/>
    <w:pPr>
      <w:widowControl/>
      <w:suppressAutoHyphens w:val="true"/>
      <w:bidi w:val="0"/>
      <w:spacing w:before="0" w:after="0"/>
      <w:jc w:val="left"/>
    </w:pPr>
    <w:rPr>
      <w:rFonts w:ascii="Geneva CY" w:hAnsi="Geneva CY" w:eastAsia="Geneva" w:cs="Times New Roman"/>
      <w:color w:val="auto"/>
      <w:kern w:val="0"/>
      <w:sz w:val="24"/>
      <w:szCs w:val="20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9" w:customStyle="1">
    <w:name w:val="Верхний колонтитул Знак"/>
    <w:qFormat/>
    <w:rsid w:val="00d002ca"/>
    <w:rPr>
      <w:rFonts w:ascii="Geneva CY" w:hAnsi="Geneva CY" w:eastAsia="Geneva" w:cs="Times New Roman"/>
      <w:szCs w:val="20"/>
      <w:lang w:val="ru-RU" w:eastAsia="en-US"/>
    </w:rPr>
  </w:style>
  <w:style w:type="character" w:styleId="Pagenumber">
    <w:name w:val="page number"/>
    <w:basedOn w:val="DefaultParagraphFont"/>
    <w:qFormat/>
    <w:rsid w:val="00d002ca"/>
    <w:rPr/>
  </w:style>
  <w:style w:type="character" w:styleId="Style10" w:customStyle="1">
    <w:name w:val="Текст выноски Знак"/>
    <w:link w:val="BalloonText"/>
    <w:uiPriority w:val="99"/>
    <w:semiHidden/>
    <w:qFormat/>
    <w:rsid w:val="00d002ca"/>
    <w:rPr>
      <w:rFonts w:ascii="Lucida Grande" w:hAnsi="Lucida Grande" w:eastAsia="Geneva" w:cs="Times New Roman"/>
      <w:sz w:val="18"/>
      <w:szCs w:val="18"/>
      <w:lang w:val="ru-RU" w:eastAsia="en-US"/>
    </w:rPr>
  </w:style>
  <w:style w:type="character" w:styleId="Hyperlink">
    <w:name w:val="Hyperlink"/>
    <w:rPr>
      <w:color w:val="0000FF"/>
      <w:u w:val="single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Cs w:val="24"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Style13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9"/>
    <w:rsid w:val="00d002ca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BalloonText">
    <w:name w:val="Balloon Text"/>
    <w:basedOn w:val="Normal"/>
    <w:link w:val="Style10"/>
    <w:uiPriority w:val="99"/>
    <w:semiHidden/>
    <w:unhideWhenUsed/>
    <w:qFormat/>
    <w:rsid w:val="00d002ca"/>
    <w:pPr/>
    <w:rPr>
      <w:rFonts w:ascii="Lucida Grande" w:hAnsi="Lucida Grande"/>
      <w:sz w:val="18"/>
      <w:szCs w:val="18"/>
    </w:rPr>
  </w:style>
  <w:style w:type="paragraph" w:styleId="Style14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Application>AlterOffice/2026.2.0.0$Linux_X86_64 LibreOffice_project/bc4ef1adf80b36c7a6365f8ed6cbf29021361edd</Application>
  <AppVersion>15.0000</AppVersion>
  <Pages>2</Pages>
  <Words>221</Words>
  <Characters>1447</Characters>
  <CharactersWithSpaces>1646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2026-07-13T04:57:00Z</dcterms:created>
  <dc:creator>Andrey Zhurin</dc:creator>
  <dc:description/>
  <dc:language>ru-RU</dc:language>
  <cp:lastModifiedBy>perelyginsi@corp.gidroogk.com</cp:lastModifiedBy>
  <cp:lastPrinted>2026-07-21T08:43:06Z</cp:lastPrinted>
  <dcterms:modified xsi:type="dcterms:W3CDTF">2026-09-10T14:12:15Z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