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30AB8" w:rsidRDefault="003C3493">
      <w:pPr>
        <w:spacing w:before="240" w:after="24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ЗАПРОС О РАЗЪЯСНЕНИИ ПОЛОЖЕНИЙ ДОКУМЕНТАЦИИ О ЗАКУПКЕ</w:t>
      </w:r>
    </w:p>
    <w:p w14:paraId="00000002" w14:textId="217F42A2" w:rsidR="00930AB8" w:rsidRDefault="00EF6E9C">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Добрый день!</w:t>
      </w:r>
    </w:p>
    <w:p w14:paraId="00000003"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0" w:name="_heading=h.5wogiorwrtb2" w:colFirst="0" w:colLast="0"/>
      <w:bookmarkEnd w:id="0"/>
      <w:r>
        <w:rPr>
          <w:rFonts w:ascii="Times New Roman" w:eastAsia="Times New Roman" w:hAnsi="Times New Roman" w:cs="Times New Roman"/>
          <w:sz w:val="26"/>
          <w:szCs w:val="26"/>
        </w:rPr>
        <w:t xml:space="preserve">1. Использование сервиса </w:t>
      </w:r>
      <w:proofErr w:type="spellStart"/>
      <w:r>
        <w:rPr>
          <w:rFonts w:ascii="Times New Roman" w:eastAsia="Times New Roman" w:hAnsi="Times New Roman" w:cs="Times New Roman"/>
          <w:sz w:val="26"/>
          <w:szCs w:val="26"/>
        </w:rPr>
        <w:t>eLama</w:t>
      </w:r>
      <w:proofErr w:type="spellEnd"/>
    </w:p>
    <w:p w14:paraId="00000004"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установленной Заказчиком форме заявки на участие предмет предложения участника сформулирован как:</w:t>
      </w:r>
    </w:p>
    <w:p w14:paraId="00000005" w14:textId="77777777" w:rsidR="00930AB8" w:rsidRDefault="003C3493">
      <w:pPr>
        <w:spacing w:before="240" w:after="240" w:line="240" w:lineRule="auto"/>
        <w:ind w:left="600" w:right="6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«Агентские услуги по размещению и оплате интернет-рекламы на площадках Яндекс </w:t>
      </w:r>
      <w:proofErr w:type="spellStart"/>
      <w:r>
        <w:rPr>
          <w:rFonts w:ascii="Times New Roman" w:eastAsia="Times New Roman" w:hAnsi="Times New Roman" w:cs="Times New Roman"/>
          <w:sz w:val="28"/>
          <w:szCs w:val="28"/>
        </w:rPr>
        <w:t>Директ</w:t>
      </w:r>
      <w:proofErr w:type="spellEnd"/>
      <w:r>
        <w:rPr>
          <w:rFonts w:ascii="Times New Roman" w:eastAsia="Times New Roman" w:hAnsi="Times New Roman" w:cs="Times New Roman"/>
          <w:sz w:val="28"/>
          <w:szCs w:val="28"/>
        </w:rPr>
        <w:t xml:space="preserve">, Яндекс </w:t>
      </w:r>
      <w:proofErr w:type="spellStart"/>
      <w:r>
        <w:rPr>
          <w:rFonts w:ascii="Times New Roman" w:eastAsia="Times New Roman" w:hAnsi="Times New Roman" w:cs="Times New Roman"/>
          <w:sz w:val="28"/>
          <w:szCs w:val="28"/>
        </w:rPr>
        <w:t>Промостраницы</w:t>
      </w:r>
      <w:proofErr w:type="spellEnd"/>
      <w:r>
        <w:rPr>
          <w:rFonts w:ascii="Times New Roman" w:eastAsia="Times New Roman" w:hAnsi="Times New Roman" w:cs="Times New Roman"/>
          <w:sz w:val="28"/>
          <w:szCs w:val="28"/>
        </w:rPr>
        <w:t xml:space="preserve">, Яндекс Бизнес, Яндекс Навигатор, VK Реклама </w:t>
      </w:r>
      <w:r>
        <w:rPr>
          <w:rFonts w:ascii="Times New Roman" w:eastAsia="Times New Roman" w:hAnsi="Times New Roman" w:cs="Times New Roman"/>
          <w:b/>
          <w:bCs/>
          <w:sz w:val="28"/>
          <w:szCs w:val="28"/>
        </w:rPr>
        <w:t xml:space="preserve">через сервис </w:t>
      </w:r>
      <w:proofErr w:type="spellStart"/>
      <w:r>
        <w:rPr>
          <w:rFonts w:ascii="Times New Roman" w:eastAsia="Times New Roman" w:hAnsi="Times New Roman" w:cs="Times New Roman"/>
          <w:b/>
          <w:bCs/>
          <w:sz w:val="28"/>
          <w:szCs w:val="28"/>
        </w:rPr>
        <w:t>Elama</w:t>
      </w:r>
      <w:proofErr w:type="spellEnd"/>
      <w:r>
        <w:rPr>
          <w:rFonts w:ascii="Times New Roman" w:eastAsia="Times New Roman" w:hAnsi="Times New Roman" w:cs="Times New Roman"/>
          <w:sz w:val="28"/>
          <w:szCs w:val="28"/>
        </w:rPr>
        <w:t>».</w:t>
      </w:r>
    </w:p>
    <w:p w14:paraId="00000006"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Аналогичное указание содержится в наименовании формы заявки.</w:t>
      </w:r>
    </w:p>
    <w:p w14:paraId="00000007"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Вместе с тем в извещении о проведении закупки предмет договора сформулирован как оказание услуг через </w:t>
      </w:r>
      <w:r>
        <w:rPr>
          <w:rFonts w:ascii="Times New Roman" w:eastAsia="Times New Roman" w:hAnsi="Times New Roman" w:cs="Times New Roman"/>
          <w:b/>
          <w:bCs/>
          <w:sz w:val="28"/>
          <w:szCs w:val="28"/>
        </w:rPr>
        <w:t>«сервис Исполнителя»</w:t>
      </w:r>
      <w:r>
        <w:rPr>
          <w:rFonts w:ascii="Times New Roman" w:eastAsia="Times New Roman" w:hAnsi="Times New Roman" w:cs="Times New Roman"/>
          <w:sz w:val="28"/>
          <w:szCs w:val="28"/>
        </w:rPr>
        <w:t xml:space="preserve">, без указания </w:t>
      </w:r>
      <w:proofErr w:type="spellStart"/>
      <w:r>
        <w:rPr>
          <w:rFonts w:ascii="Times New Roman" w:eastAsia="Times New Roman" w:hAnsi="Times New Roman" w:cs="Times New Roman"/>
          <w:sz w:val="28"/>
          <w:szCs w:val="28"/>
        </w:rPr>
        <w:t>eLama</w:t>
      </w:r>
      <w:proofErr w:type="spellEnd"/>
      <w:r>
        <w:rPr>
          <w:rFonts w:ascii="Times New Roman" w:eastAsia="Times New Roman" w:hAnsi="Times New Roman" w:cs="Times New Roman"/>
          <w:sz w:val="28"/>
          <w:szCs w:val="28"/>
        </w:rPr>
        <w:t xml:space="preserve"> либо иного конкретного сервиса.</w:t>
      </w:r>
    </w:p>
    <w:p w14:paraId="00000008"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пункте 3.1 Технического задания также установлено, что размещение интернет-рекламы осуществляется через </w:t>
      </w:r>
      <w:r>
        <w:rPr>
          <w:rFonts w:ascii="Times New Roman" w:eastAsia="Times New Roman" w:hAnsi="Times New Roman" w:cs="Times New Roman"/>
          <w:b/>
          <w:bCs/>
          <w:sz w:val="28"/>
          <w:szCs w:val="28"/>
        </w:rPr>
        <w:t>«сервис, предоставленный Исполнителем»</w:t>
      </w:r>
      <w:r>
        <w:rPr>
          <w:rFonts w:ascii="Times New Roman" w:eastAsia="Times New Roman" w:hAnsi="Times New Roman" w:cs="Times New Roman"/>
          <w:sz w:val="28"/>
          <w:szCs w:val="28"/>
        </w:rPr>
        <w:t>.</w:t>
      </w:r>
    </w:p>
    <w:p w14:paraId="00000009"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Аналогичная конструкция содержится в проекте договора: услуги оказываются через сервис Исполнителя, при этом наименование </w:t>
      </w:r>
      <w:proofErr w:type="spellStart"/>
      <w:r>
        <w:rPr>
          <w:rFonts w:ascii="Times New Roman" w:eastAsia="Times New Roman" w:hAnsi="Times New Roman" w:cs="Times New Roman"/>
          <w:sz w:val="28"/>
          <w:szCs w:val="28"/>
        </w:rPr>
        <w:t>eLama</w:t>
      </w:r>
      <w:proofErr w:type="spellEnd"/>
      <w:r>
        <w:rPr>
          <w:rFonts w:ascii="Times New Roman" w:eastAsia="Times New Roman" w:hAnsi="Times New Roman" w:cs="Times New Roman"/>
          <w:sz w:val="28"/>
          <w:szCs w:val="28"/>
        </w:rPr>
        <w:t xml:space="preserve"> в соответствующих условиях договора не установлено.</w:t>
      </w:r>
    </w:p>
    <w:p w14:paraId="0000000A"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связи с указанным требует разъяснения, означает ли содержание установленной формы заявки, что условием допуска участника и последующего исполнения договора является обязательное использование именно сервиса </w:t>
      </w:r>
      <w:proofErr w:type="spellStart"/>
      <w:r>
        <w:rPr>
          <w:rFonts w:ascii="Times New Roman" w:eastAsia="Times New Roman" w:hAnsi="Times New Roman" w:cs="Times New Roman"/>
          <w:b/>
          <w:bCs/>
          <w:sz w:val="28"/>
          <w:szCs w:val="28"/>
        </w:rPr>
        <w:t>eLama</w:t>
      </w:r>
      <w:proofErr w:type="spellEnd"/>
      <w:r>
        <w:rPr>
          <w:rFonts w:ascii="Times New Roman" w:eastAsia="Times New Roman" w:hAnsi="Times New Roman" w:cs="Times New Roman"/>
          <w:sz w:val="28"/>
          <w:szCs w:val="28"/>
        </w:rPr>
        <w:t>, либо участник вправе использовать иной принадлежащий ему или предоставляемый ему сервис, обеспечивающий функциональные требования Технического задания.</w:t>
      </w:r>
    </w:p>
    <w:p w14:paraId="0000000B" w14:textId="56AD199C"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Также требует разъяснения, какое из положений документации является определяющим при их расхождении: указание на </w:t>
      </w:r>
      <w:proofErr w:type="spellStart"/>
      <w:r>
        <w:rPr>
          <w:rFonts w:ascii="Times New Roman" w:eastAsia="Times New Roman" w:hAnsi="Times New Roman" w:cs="Times New Roman"/>
          <w:sz w:val="28"/>
          <w:szCs w:val="28"/>
        </w:rPr>
        <w:t>eLama</w:t>
      </w:r>
      <w:proofErr w:type="spellEnd"/>
      <w:r>
        <w:rPr>
          <w:rFonts w:ascii="Times New Roman" w:eastAsia="Times New Roman" w:hAnsi="Times New Roman" w:cs="Times New Roman"/>
          <w:sz w:val="28"/>
          <w:szCs w:val="28"/>
        </w:rPr>
        <w:t xml:space="preserve"> в форме заявки либо положение извещения, Технического задания и проекта договора об использовании «сервиса Исполнителя».</w:t>
      </w:r>
    </w:p>
    <w:p w14:paraId="25C1D535" w14:textId="181D23C7" w:rsidR="00612BF9" w:rsidRPr="00150346" w:rsidRDefault="00E23413" w:rsidP="00612BF9">
      <w:pPr>
        <w:spacing w:before="240" w:after="240" w:line="240" w:lineRule="auto"/>
        <w:rPr>
          <w:rFonts w:ascii="Times New Roman" w:eastAsia="Times New Roman" w:hAnsi="Times New Roman" w:cs="Times New Roman"/>
          <w:b/>
          <w:sz w:val="28"/>
          <w:szCs w:val="28"/>
          <w:lang w:val="ru-RU"/>
        </w:rPr>
      </w:pPr>
      <w:r w:rsidRPr="00150346">
        <w:rPr>
          <w:rFonts w:ascii="Times New Roman" w:eastAsia="Times New Roman" w:hAnsi="Times New Roman" w:cs="Times New Roman"/>
          <w:b/>
          <w:sz w:val="28"/>
          <w:szCs w:val="28"/>
          <w:lang w:val="ru-RU"/>
        </w:rPr>
        <w:t>Ответ:</w:t>
      </w:r>
      <w:r w:rsidR="00150346" w:rsidRPr="00150346">
        <w:rPr>
          <w:rFonts w:ascii="Times New Roman" w:eastAsia="Times New Roman" w:hAnsi="Times New Roman" w:cs="Times New Roman"/>
          <w:b/>
          <w:sz w:val="28"/>
          <w:szCs w:val="28"/>
          <w:lang w:val="ru-RU"/>
        </w:rPr>
        <w:t xml:space="preserve"> </w:t>
      </w:r>
      <w:r w:rsidR="00150346">
        <w:rPr>
          <w:rFonts w:ascii="Times New Roman" w:eastAsia="Times New Roman" w:hAnsi="Times New Roman" w:cs="Times New Roman"/>
          <w:b/>
          <w:sz w:val="28"/>
          <w:szCs w:val="28"/>
          <w:lang w:val="ru-RU"/>
        </w:rPr>
        <w:t>Техническое задание</w:t>
      </w:r>
      <w:r w:rsidR="00150346" w:rsidRPr="00150346">
        <w:rPr>
          <w:rFonts w:ascii="Times New Roman" w:eastAsia="Times New Roman" w:hAnsi="Times New Roman" w:cs="Times New Roman"/>
          <w:b/>
          <w:sz w:val="28"/>
          <w:szCs w:val="28"/>
          <w:lang w:val="ru-RU"/>
        </w:rPr>
        <w:t xml:space="preserve"> откорректирован</w:t>
      </w:r>
      <w:r w:rsidR="00150346">
        <w:rPr>
          <w:rFonts w:ascii="Times New Roman" w:eastAsia="Times New Roman" w:hAnsi="Times New Roman" w:cs="Times New Roman"/>
          <w:b/>
          <w:sz w:val="28"/>
          <w:szCs w:val="28"/>
          <w:lang w:val="ru-RU"/>
        </w:rPr>
        <w:t>о</w:t>
      </w:r>
      <w:r w:rsidR="00150346" w:rsidRPr="00150346">
        <w:rPr>
          <w:rFonts w:ascii="Times New Roman" w:eastAsia="Times New Roman" w:hAnsi="Times New Roman" w:cs="Times New Roman"/>
          <w:b/>
          <w:sz w:val="28"/>
          <w:szCs w:val="28"/>
        </w:rPr>
        <w:t xml:space="preserve">, </w:t>
      </w:r>
      <w:r w:rsidR="00150346" w:rsidRPr="00150346">
        <w:rPr>
          <w:rFonts w:ascii="Times New Roman" w:eastAsia="Times New Roman" w:hAnsi="Times New Roman" w:cs="Times New Roman"/>
          <w:b/>
          <w:sz w:val="28"/>
          <w:szCs w:val="28"/>
          <w:lang w:val="ru-RU"/>
        </w:rPr>
        <w:t xml:space="preserve">использование сервиса </w:t>
      </w:r>
      <w:proofErr w:type="spellStart"/>
      <w:r w:rsidR="00150346" w:rsidRPr="00150346">
        <w:rPr>
          <w:rFonts w:ascii="Times New Roman" w:eastAsia="Times New Roman" w:hAnsi="Times New Roman" w:cs="Times New Roman"/>
          <w:b/>
          <w:sz w:val="28"/>
          <w:szCs w:val="28"/>
        </w:rPr>
        <w:t>eLama</w:t>
      </w:r>
      <w:proofErr w:type="spellEnd"/>
      <w:r w:rsidR="00150346" w:rsidRPr="00150346">
        <w:rPr>
          <w:rFonts w:ascii="Times New Roman" w:eastAsia="Times New Roman" w:hAnsi="Times New Roman" w:cs="Times New Roman"/>
          <w:b/>
          <w:sz w:val="28"/>
          <w:szCs w:val="28"/>
          <w:lang w:val="ru-RU"/>
        </w:rPr>
        <w:t xml:space="preserve"> не обязательно</w:t>
      </w:r>
      <w:r w:rsidR="00612BF9">
        <w:rPr>
          <w:rFonts w:ascii="Times New Roman" w:eastAsia="Times New Roman" w:hAnsi="Times New Roman" w:cs="Times New Roman"/>
          <w:b/>
          <w:sz w:val="28"/>
          <w:szCs w:val="28"/>
          <w:lang w:val="ru-RU"/>
        </w:rPr>
        <w:t xml:space="preserve">, </w:t>
      </w:r>
      <w:r w:rsidR="00612BF9" w:rsidRPr="00150346">
        <w:rPr>
          <w:rFonts w:ascii="Times New Roman" w:eastAsia="Times New Roman" w:hAnsi="Times New Roman" w:cs="Times New Roman"/>
          <w:b/>
          <w:sz w:val="28"/>
          <w:szCs w:val="28"/>
          <w:lang w:val="ru-RU"/>
        </w:rPr>
        <w:t xml:space="preserve">возможно использование </w:t>
      </w:r>
      <w:proofErr w:type="spellStart"/>
      <w:r w:rsidR="00612BF9" w:rsidRPr="00150346">
        <w:rPr>
          <w:rFonts w:ascii="Times New Roman" w:eastAsia="Times New Roman" w:hAnsi="Times New Roman" w:cs="Times New Roman"/>
          <w:b/>
          <w:sz w:val="28"/>
          <w:szCs w:val="28"/>
        </w:rPr>
        <w:t>эквивалентн</w:t>
      </w:r>
      <w:proofErr w:type="spellEnd"/>
      <w:r w:rsidR="00612BF9" w:rsidRPr="00150346">
        <w:rPr>
          <w:rFonts w:ascii="Times New Roman" w:eastAsia="Times New Roman" w:hAnsi="Times New Roman" w:cs="Times New Roman"/>
          <w:b/>
          <w:sz w:val="28"/>
          <w:szCs w:val="28"/>
          <w:lang w:val="ru-RU"/>
        </w:rPr>
        <w:t>ого</w:t>
      </w:r>
      <w:r w:rsidR="00612BF9" w:rsidRPr="00150346">
        <w:rPr>
          <w:rFonts w:ascii="Times New Roman" w:eastAsia="Times New Roman" w:hAnsi="Times New Roman" w:cs="Times New Roman"/>
          <w:b/>
          <w:sz w:val="28"/>
          <w:szCs w:val="28"/>
        </w:rPr>
        <w:t xml:space="preserve"> сервис</w:t>
      </w:r>
      <w:r w:rsidR="00612BF9" w:rsidRPr="00150346">
        <w:rPr>
          <w:rFonts w:ascii="Times New Roman" w:eastAsia="Times New Roman" w:hAnsi="Times New Roman" w:cs="Times New Roman"/>
          <w:b/>
          <w:sz w:val="28"/>
          <w:szCs w:val="28"/>
          <w:lang w:val="ru-RU"/>
        </w:rPr>
        <w:t>а</w:t>
      </w:r>
      <w:r w:rsidR="00612BF9" w:rsidRPr="00150346">
        <w:rPr>
          <w:rFonts w:ascii="Times New Roman" w:eastAsia="Times New Roman" w:hAnsi="Times New Roman" w:cs="Times New Roman"/>
          <w:b/>
          <w:sz w:val="28"/>
          <w:szCs w:val="28"/>
        </w:rPr>
        <w:t xml:space="preserve"> другого оператора.</w:t>
      </w:r>
    </w:p>
    <w:p w14:paraId="18A4548F" w14:textId="1D7ED519" w:rsidR="00E23413" w:rsidRPr="00150346" w:rsidRDefault="00150346">
      <w:pPr>
        <w:spacing w:before="240" w:after="240" w:line="240" w:lineRule="auto"/>
        <w:rPr>
          <w:rFonts w:ascii="Times New Roman" w:eastAsia="Times New Roman" w:hAnsi="Times New Roman" w:cs="Times New Roman"/>
          <w:b/>
          <w:sz w:val="28"/>
          <w:szCs w:val="28"/>
          <w:lang w:val="ru-RU"/>
        </w:rPr>
      </w:pPr>
      <w:r w:rsidRPr="00150346">
        <w:rPr>
          <w:rFonts w:ascii="Times New Roman" w:eastAsia="Times New Roman" w:hAnsi="Times New Roman" w:cs="Times New Roman"/>
          <w:b/>
          <w:sz w:val="28"/>
          <w:szCs w:val="28"/>
          <w:lang w:val="ru-RU"/>
        </w:rPr>
        <w:t xml:space="preserve"> </w:t>
      </w:r>
    </w:p>
    <w:p w14:paraId="0000000C"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1" w:name="_heading=h.g6evsp8cr83n" w:colFirst="0" w:colLast="0"/>
      <w:bookmarkEnd w:id="1"/>
      <w:r>
        <w:rPr>
          <w:rFonts w:ascii="Times New Roman" w:eastAsia="Times New Roman" w:hAnsi="Times New Roman" w:cs="Times New Roman"/>
          <w:sz w:val="26"/>
          <w:szCs w:val="26"/>
        </w:rPr>
        <w:t>2. Возможность использования функционально эквивалентного сервиса</w:t>
      </w:r>
    </w:p>
    <w:p w14:paraId="0000000D"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Техническое задание определяет необходимый результат посредством функциональных характеристик сервиса Исполнителя, включая создание рекламных кабинетов, пополнение их балансов, обеспечение размещения </w:t>
      </w:r>
      <w:r>
        <w:rPr>
          <w:rFonts w:ascii="Times New Roman" w:eastAsia="Times New Roman" w:hAnsi="Times New Roman" w:cs="Times New Roman"/>
          <w:sz w:val="28"/>
          <w:szCs w:val="28"/>
        </w:rPr>
        <w:lastRenderedPageBreak/>
        <w:t>рекламы, передачу необходимых сведений оператору рекламных данных и взаимодействие с интернет-площадками.</w:t>
      </w:r>
    </w:p>
    <w:p w14:paraId="0000000E"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этом документация не содержит технических характеристик, которыми сервис </w:t>
      </w:r>
      <w:proofErr w:type="spellStart"/>
      <w:r>
        <w:rPr>
          <w:rFonts w:ascii="Times New Roman" w:eastAsia="Times New Roman" w:hAnsi="Times New Roman" w:cs="Times New Roman"/>
          <w:sz w:val="28"/>
          <w:szCs w:val="28"/>
        </w:rPr>
        <w:t>eLama</w:t>
      </w:r>
      <w:proofErr w:type="spellEnd"/>
      <w:r>
        <w:rPr>
          <w:rFonts w:ascii="Times New Roman" w:eastAsia="Times New Roman" w:hAnsi="Times New Roman" w:cs="Times New Roman"/>
          <w:sz w:val="28"/>
          <w:szCs w:val="28"/>
        </w:rPr>
        <w:t xml:space="preserve"> обладал бы и которые объективно исключали бы использование иных сервисов с аналогичным функционалом.</w:t>
      </w:r>
    </w:p>
    <w:p w14:paraId="0000000F"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этой связи требует разъяснения, существуют ли предусмотренные документацией технические, технологические или иные характеристики, по которым использование именно </w:t>
      </w:r>
      <w:proofErr w:type="spellStart"/>
      <w:r>
        <w:rPr>
          <w:rFonts w:ascii="Times New Roman" w:eastAsia="Times New Roman" w:hAnsi="Times New Roman" w:cs="Times New Roman"/>
          <w:sz w:val="28"/>
          <w:szCs w:val="28"/>
        </w:rPr>
        <w:t>eLama</w:t>
      </w:r>
      <w:proofErr w:type="spellEnd"/>
      <w:r>
        <w:rPr>
          <w:rFonts w:ascii="Times New Roman" w:eastAsia="Times New Roman" w:hAnsi="Times New Roman" w:cs="Times New Roman"/>
          <w:sz w:val="28"/>
          <w:szCs w:val="28"/>
        </w:rPr>
        <w:t xml:space="preserve"> является необходимым для удовлетворения потребности Заказчика и которыми не может обладать функционально эквивалентный сервис другого оператора.</w:t>
      </w:r>
    </w:p>
    <w:p w14:paraId="00000010" w14:textId="188DA5C8"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Также требует разъяснения, будет ли соответствовать документации заявка участника, который обеспечивает в полном объеме функции, предусмотренные Техническим заданием, посредством иного сервиса, но не использует </w:t>
      </w:r>
      <w:proofErr w:type="spellStart"/>
      <w:r>
        <w:rPr>
          <w:rFonts w:ascii="Times New Roman" w:eastAsia="Times New Roman" w:hAnsi="Times New Roman" w:cs="Times New Roman"/>
          <w:sz w:val="28"/>
          <w:szCs w:val="28"/>
        </w:rPr>
        <w:t>eLama</w:t>
      </w:r>
      <w:proofErr w:type="spellEnd"/>
      <w:r>
        <w:rPr>
          <w:rFonts w:ascii="Times New Roman" w:eastAsia="Times New Roman" w:hAnsi="Times New Roman" w:cs="Times New Roman"/>
          <w:sz w:val="28"/>
          <w:szCs w:val="28"/>
        </w:rPr>
        <w:t>.</w:t>
      </w:r>
    </w:p>
    <w:p w14:paraId="0D1DA048" w14:textId="31B9EE65" w:rsidR="00150346" w:rsidRPr="00150346" w:rsidRDefault="00150346">
      <w:pPr>
        <w:spacing w:before="240" w:after="240" w:line="240" w:lineRule="auto"/>
        <w:rPr>
          <w:rFonts w:ascii="Times New Roman" w:eastAsia="Times New Roman" w:hAnsi="Times New Roman" w:cs="Times New Roman"/>
          <w:b/>
          <w:sz w:val="28"/>
          <w:szCs w:val="28"/>
          <w:lang w:val="ru-RU"/>
        </w:rPr>
      </w:pPr>
      <w:r w:rsidRPr="00150346">
        <w:rPr>
          <w:rFonts w:ascii="Times New Roman" w:eastAsia="Times New Roman" w:hAnsi="Times New Roman" w:cs="Times New Roman"/>
          <w:b/>
          <w:sz w:val="28"/>
          <w:szCs w:val="28"/>
          <w:lang w:val="ru-RU"/>
        </w:rPr>
        <w:t xml:space="preserve">Ответ: </w:t>
      </w:r>
      <w:r>
        <w:rPr>
          <w:rFonts w:ascii="Times New Roman" w:eastAsia="Times New Roman" w:hAnsi="Times New Roman" w:cs="Times New Roman"/>
          <w:b/>
          <w:sz w:val="28"/>
          <w:szCs w:val="28"/>
          <w:lang w:val="ru-RU"/>
        </w:rPr>
        <w:t>Техническое задание</w:t>
      </w:r>
      <w:r w:rsidRPr="00150346">
        <w:rPr>
          <w:rFonts w:ascii="Times New Roman" w:eastAsia="Times New Roman" w:hAnsi="Times New Roman" w:cs="Times New Roman"/>
          <w:b/>
          <w:sz w:val="28"/>
          <w:szCs w:val="28"/>
          <w:lang w:val="ru-RU"/>
        </w:rPr>
        <w:t xml:space="preserve"> откорректирован</w:t>
      </w:r>
      <w:r>
        <w:rPr>
          <w:rFonts w:ascii="Times New Roman" w:eastAsia="Times New Roman" w:hAnsi="Times New Roman" w:cs="Times New Roman"/>
          <w:b/>
          <w:sz w:val="28"/>
          <w:szCs w:val="28"/>
          <w:lang w:val="ru-RU"/>
        </w:rPr>
        <w:t>о</w:t>
      </w:r>
      <w:r w:rsidRPr="00150346">
        <w:rPr>
          <w:rFonts w:ascii="Times New Roman" w:eastAsia="Times New Roman" w:hAnsi="Times New Roman" w:cs="Times New Roman"/>
          <w:b/>
          <w:sz w:val="28"/>
          <w:szCs w:val="28"/>
        </w:rPr>
        <w:t xml:space="preserve">, </w:t>
      </w:r>
      <w:r w:rsidRPr="00150346">
        <w:rPr>
          <w:rFonts w:ascii="Times New Roman" w:eastAsia="Times New Roman" w:hAnsi="Times New Roman" w:cs="Times New Roman"/>
          <w:b/>
          <w:sz w:val="28"/>
          <w:szCs w:val="28"/>
          <w:lang w:val="ru-RU"/>
        </w:rPr>
        <w:t xml:space="preserve">использование сервиса </w:t>
      </w:r>
      <w:proofErr w:type="spellStart"/>
      <w:r w:rsidRPr="00150346">
        <w:rPr>
          <w:rFonts w:ascii="Times New Roman" w:eastAsia="Times New Roman" w:hAnsi="Times New Roman" w:cs="Times New Roman"/>
          <w:b/>
          <w:sz w:val="28"/>
          <w:szCs w:val="28"/>
        </w:rPr>
        <w:t>eLama</w:t>
      </w:r>
      <w:proofErr w:type="spellEnd"/>
      <w:r w:rsidRPr="00150346">
        <w:rPr>
          <w:rFonts w:ascii="Times New Roman" w:eastAsia="Times New Roman" w:hAnsi="Times New Roman" w:cs="Times New Roman"/>
          <w:b/>
          <w:sz w:val="28"/>
          <w:szCs w:val="28"/>
          <w:lang w:val="ru-RU"/>
        </w:rPr>
        <w:t xml:space="preserve"> не обязательно, возможно использование </w:t>
      </w:r>
      <w:r w:rsidRPr="00150346">
        <w:rPr>
          <w:rFonts w:ascii="Times New Roman" w:eastAsia="Times New Roman" w:hAnsi="Times New Roman" w:cs="Times New Roman"/>
          <w:b/>
          <w:sz w:val="28"/>
          <w:szCs w:val="28"/>
        </w:rPr>
        <w:t>эквивалентн</w:t>
      </w:r>
      <w:r w:rsidRPr="00150346">
        <w:rPr>
          <w:rFonts w:ascii="Times New Roman" w:eastAsia="Times New Roman" w:hAnsi="Times New Roman" w:cs="Times New Roman"/>
          <w:b/>
          <w:sz w:val="28"/>
          <w:szCs w:val="28"/>
          <w:lang w:val="ru-RU"/>
        </w:rPr>
        <w:t>ого</w:t>
      </w:r>
      <w:r w:rsidRPr="00150346">
        <w:rPr>
          <w:rFonts w:ascii="Times New Roman" w:eastAsia="Times New Roman" w:hAnsi="Times New Roman" w:cs="Times New Roman"/>
          <w:b/>
          <w:sz w:val="28"/>
          <w:szCs w:val="28"/>
        </w:rPr>
        <w:t xml:space="preserve"> сервис</w:t>
      </w:r>
      <w:r w:rsidRPr="00150346">
        <w:rPr>
          <w:rFonts w:ascii="Times New Roman" w:eastAsia="Times New Roman" w:hAnsi="Times New Roman" w:cs="Times New Roman"/>
          <w:b/>
          <w:sz w:val="28"/>
          <w:szCs w:val="28"/>
          <w:lang w:val="ru-RU"/>
        </w:rPr>
        <w:t>а</w:t>
      </w:r>
      <w:r w:rsidRPr="00150346">
        <w:rPr>
          <w:rFonts w:ascii="Times New Roman" w:eastAsia="Times New Roman" w:hAnsi="Times New Roman" w:cs="Times New Roman"/>
          <w:b/>
          <w:sz w:val="28"/>
          <w:szCs w:val="28"/>
        </w:rPr>
        <w:t xml:space="preserve"> другого оператора.</w:t>
      </w:r>
    </w:p>
    <w:p w14:paraId="00000011"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2" w:name="_heading=h.8f36i4e49g4" w:colFirst="0" w:colLast="0"/>
      <w:bookmarkEnd w:id="2"/>
      <w:r>
        <w:rPr>
          <w:rFonts w:ascii="Times New Roman" w:eastAsia="Times New Roman" w:hAnsi="Times New Roman" w:cs="Times New Roman"/>
          <w:sz w:val="26"/>
          <w:szCs w:val="26"/>
        </w:rPr>
        <w:t xml:space="preserve">3. Заполнение обязательной формы заявки участником, не использующим </w:t>
      </w:r>
      <w:proofErr w:type="spellStart"/>
      <w:r>
        <w:rPr>
          <w:rFonts w:ascii="Times New Roman" w:eastAsia="Times New Roman" w:hAnsi="Times New Roman" w:cs="Times New Roman"/>
          <w:sz w:val="26"/>
          <w:szCs w:val="26"/>
        </w:rPr>
        <w:t>eLama</w:t>
      </w:r>
      <w:proofErr w:type="spellEnd"/>
    </w:p>
    <w:p w14:paraId="00000012"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Установленная форма заявки предусматривает подписание участником документа, содержащего непосредственное указание на оказание услуг через </w:t>
      </w:r>
      <w:proofErr w:type="spellStart"/>
      <w:r>
        <w:rPr>
          <w:rFonts w:ascii="Times New Roman" w:eastAsia="Times New Roman" w:hAnsi="Times New Roman" w:cs="Times New Roman"/>
          <w:sz w:val="28"/>
          <w:szCs w:val="28"/>
        </w:rPr>
        <w:t>eLama</w:t>
      </w:r>
      <w:proofErr w:type="spellEnd"/>
      <w:r>
        <w:rPr>
          <w:rFonts w:ascii="Times New Roman" w:eastAsia="Times New Roman" w:hAnsi="Times New Roman" w:cs="Times New Roman"/>
          <w:sz w:val="28"/>
          <w:szCs w:val="28"/>
        </w:rPr>
        <w:t>, а также подтверждение ознакомления и согласия с Техническим заданием и проектом договора.</w:t>
      </w:r>
    </w:p>
    <w:p w14:paraId="00000013"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связи с этим требует разъяснения порядок заполнения формы заявки участником, способным исполнить Техническое задание посредством собственного либо иного функционально эквивалентного сервиса.</w:t>
      </w:r>
    </w:p>
    <w:p w14:paraId="00000014"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частности, требует разъяснения, вправе ли такой участник заменить в форме заявки слова «через сервис </w:t>
      </w:r>
      <w:proofErr w:type="spellStart"/>
      <w:r>
        <w:rPr>
          <w:rFonts w:ascii="Times New Roman" w:eastAsia="Times New Roman" w:hAnsi="Times New Roman" w:cs="Times New Roman"/>
          <w:sz w:val="28"/>
          <w:szCs w:val="28"/>
        </w:rPr>
        <w:t>Elama</w:t>
      </w:r>
      <w:proofErr w:type="spellEnd"/>
      <w:r>
        <w:rPr>
          <w:rFonts w:ascii="Times New Roman" w:eastAsia="Times New Roman" w:hAnsi="Times New Roman" w:cs="Times New Roman"/>
          <w:sz w:val="28"/>
          <w:szCs w:val="28"/>
        </w:rPr>
        <w:t>» на «через сервис Исполнителя» либо указать наименование фактически используемого сервиса, и будет ли такое изменение рассматриваться закупочной комиссией как изменение установленной Заказчиком формы заявки либо как несоответствие заявки требованиям документации.</w:t>
      </w:r>
    </w:p>
    <w:p w14:paraId="00000015" w14:textId="6BADA9D1"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Одновременно требует разъяснения, каким образом участнику, не использующему </w:t>
      </w:r>
      <w:proofErr w:type="spellStart"/>
      <w:r>
        <w:rPr>
          <w:rFonts w:ascii="Times New Roman" w:eastAsia="Times New Roman" w:hAnsi="Times New Roman" w:cs="Times New Roman"/>
          <w:sz w:val="28"/>
          <w:szCs w:val="28"/>
        </w:rPr>
        <w:t>eLama</w:t>
      </w:r>
      <w:proofErr w:type="spellEnd"/>
      <w:r>
        <w:rPr>
          <w:rFonts w:ascii="Times New Roman" w:eastAsia="Times New Roman" w:hAnsi="Times New Roman" w:cs="Times New Roman"/>
          <w:sz w:val="28"/>
          <w:szCs w:val="28"/>
        </w:rPr>
        <w:t>, заполнить форму без подтверждения сведений, которые применительно к такому участнику фактически не соответствуют модели исполнения договора.</w:t>
      </w:r>
    </w:p>
    <w:p w14:paraId="722B60D5" w14:textId="328044BC" w:rsidR="00150346" w:rsidRPr="00150346" w:rsidRDefault="00150346" w:rsidP="00150346">
      <w:pPr>
        <w:spacing w:before="240" w:after="240" w:line="240" w:lineRule="auto"/>
        <w:rPr>
          <w:rFonts w:ascii="Times New Roman" w:eastAsia="Times New Roman" w:hAnsi="Times New Roman" w:cs="Times New Roman"/>
          <w:b/>
          <w:sz w:val="28"/>
          <w:szCs w:val="28"/>
          <w:lang w:val="ru-RU"/>
        </w:rPr>
      </w:pPr>
      <w:r w:rsidRPr="00150346">
        <w:rPr>
          <w:rFonts w:ascii="Times New Roman" w:eastAsia="Times New Roman" w:hAnsi="Times New Roman" w:cs="Times New Roman"/>
          <w:b/>
          <w:sz w:val="28"/>
          <w:szCs w:val="28"/>
          <w:lang w:val="ru-RU"/>
        </w:rPr>
        <w:t xml:space="preserve">Ответ: </w:t>
      </w:r>
      <w:r w:rsidR="00996DF1" w:rsidRPr="00996DF1">
        <w:rPr>
          <w:rFonts w:ascii="Times New Roman" w:eastAsia="Times New Roman" w:hAnsi="Times New Roman" w:cs="Times New Roman"/>
          <w:b/>
          <w:sz w:val="28"/>
          <w:szCs w:val="28"/>
          <w:lang w:val="ru-RU"/>
        </w:rPr>
        <w:t xml:space="preserve">Техническое задание откорректировано, использование сервиса </w:t>
      </w:r>
      <w:proofErr w:type="spellStart"/>
      <w:r w:rsidR="00996DF1" w:rsidRPr="00996DF1">
        <w:rPr>
          <w:rFonts w:ascii="Times New Roman" w:eastAsia="Times New Roman" w:hAnsi="Times New Roman" w:cs="Times New Roman"/>
          <w:b/>
          <w:sz w:val="28"/>
          <w:szCs w:val="28"/>
          <w:lang w:val="ru-RU"/>
        </w:rPr>
        <w:t>eLama</w:t>
      </w:r>
      <w:proofErr w:type="spellEnd"/>
      <w:r w:rsidR="00996DF1" w:rsidRPr="00996DF1">
        <w:rPr>
          <w:rFonts w:ascii="Times New Roman" w:eastAsia="Times New Roman" w:hAnsi="Times New Roman" w:cs="Times New Roman"/>
          <w:b/>
          <w:sz w:val="28"/>
          <w:szCs w:val="28"/>
          <w:lang w:val="ru-RU"/>
        </w:rPr>
        <w:t xml:space="preserve"> не обязательно, в Заявке следует указать эквивалентный сервис другого оператора.</w:t>
      </w:r>
    </w:p>
    <w:p w14:paraId="668D3DB3" w14:textId="23CD0DD0" w:rsidR="00150346" w:rsidRPr="00150346" w:rsidRDefault="00150346" w:rsidP="00150346">
      <w:pPr>
        <w:spacing w:before="240" w:after="240" w:line="240" w:lineRule="auto"/>
        <w:rPr>
          <w:rFonts w:ascii="Times New Roman" w:eastAsia="Times New Roman" w:hAnsi="Times New Roman" w:cs="Times New Roman"/>
          <w:b/>
          <w:sz w:val="28"/>
          <w:szCs w:val="28"/>
          <w:lang w:val="ru-RU"/>
        </w:rPr>
      </w:pPr>
    </w:p>
    <w:p w14:paraId="0058B7BB" w14:textId="77777777" w:rsidR="00150346" w:rsidRPr="00150346" w:rsidRDefault="00150346">
      <w:pPr>
        <w:spacing w:before="240" w:after="240" w:line="240" w:lineRule="auto"/>
        <w:rPr>
          <w:rFonts w:ascii="Times New Roman" w:eastAsia="Times New Roman" w:hAnsi="Times New Roman" w:cs="Times New Roman"/>
          <w:sz w:val="28"/>
          <w:szCs w:val="28"/>
          <w:lang w:val="ru-RU"/>
        </w:rPr>
      </w:pPr>
    </w:p>
    <w:p w14:paraId="00000016"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3" w:name="_heading=h.fn8iake30t5s" w:colFirst="0" w:colLast="0"/>
      <w:bookmarkEnd w:id="3"/>
      <w:r>
        <w:rPr>
          <w:rFonts w:ascii="Times New Roman" w:eastAsia="Times New Roman" w:hAnsi="Times New Roman" w:cs="Times New Roman"/>
          <w:sz w:val="26"/>
          <w:szCs w:val="26"/>
        </w:rPr>
        <w:t>4. Формирование начальной максимальной ставки агентского вознаграждения</w:t>
      </w:r>
    </w:p>
    <w:p w14:paraId="00000017"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Согласно обоснованию начальной максимальной ставки вознаграждения Заказчиком применен метод сопоставимых рыночных цен.</w:t>
      </w:r>
    </w:p>
    <w:p w14:paraId="00000018"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расчет включены три коммерческих предложения:</w:t>
      </w:r>
    </w:p>
    <w:p w14:paraId="00000019" w14:textId="77777777" w:rsidR="00930AB8" w:rsidRDefault="003C3493">
      <w:pPr>
        <w:numPr>
          <w:ilvl w:val="0"/>
          <w:numId w:val="5"/>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Исполнитель № 1 — от 20.08.2026, ставка 3%;</w:t>
      </w:r>
    </w:p>
    <w:p w14:paraId="0000001A" w14:textId="77777777" w:rsidR="00930AB8" w:rsidRDefault="003C3493">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Исполнитель № 2 — от 20.08.2026, ставка 3%;</w:t>
      </w:r>
    </w:p>
    <w:p w14:paraId="0000001B" w14:textId="77777777" w:rsidR="00930AB8" w:rsidRDefault="003C3493">
      <w:pPr>
        <w:numPr>
          <w:ilvl w:val="0"/>
          <w:numId w:val="5"/>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Исполнитель № 3 — от 20.08.2026, ставка 3%.</w:t>
      </w:r>
    </w:p>
    <w:p w14:paraId="0000001C"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все три использованных Заказчиком ценовых предложения датированы одним днем и содержат идентичную ставку агентского вознаграждения — 3%.</w:t>
      </w:r>
    </w:p>
    <w:p w14:paraId="0000001D"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Вместе с тем документацией допускается предложение участником размера агентского вознаграждения вплоть до </w:t>
      </w:r>
      <w:r>
        <w:rPr>
          <w:rFonts w:ascii="Times New Roman" w:eastAsia="Times New Roman" w:hAnsi="Times New Roman" w:cs="Times New Roman"/>
          <w:b/>
          <w:bCs/>
          <w:sz w:val="28"/>
          <w:szCs w:val="28"/>
        </w:rPr>
        <w:t>0%</w:t>
      </w:r>
      <w:r>
        <w:rPr>
          <w:rFonts w:ascii="Times New Roman" w:eastAsia="Times New Roman" w:hAnsi="Times New Roman" w:cs="Times New Roman"/>
          <w:sz w:val="28"/>
          <w:szCs w:val="28"/>
        </w:rPr>
        <w:t>.</w:t>
      </w:r>
    </w:p>
    <w:p w14:paraId="0000001E"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этой связи требует разъяснения, какие сопоставимые условия оказания услуг были указаны в запросах коммерческих предложений, на основании которых получены три одинаковых предложения в размере 3%, в том числе предусматривали ли такие запросы:</w:t>
      </w:r>
    </w:p>
    <w:p w14:paraId="0000001F" w14:textId="77777777" w:rsidR="00930AB8" w:rsidRDefault="003C3493">
      <w:pPr>
        <w:numPr>
          <w:ilvl w:val="0"/>
          <w:numId w:val="1"/>
        </w:numPr>
        <w:spacing w:before="240"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постоплату</w:t>
      </w:r>
      <w:proofErr w:type="spellEnd"/>
      <w:r>
        <w:rPr>
          <w:rFonts w:ascii="Times New Roman" w:eastAsia="Times New Roman" w:hAnsi="Times New Roman" w:cs="Times New Roman"/>
          <w:sz w:val="28"/>
          <w:szCs w:val="28"/>
        </w:rPr>
        <w:t xml:space="preserve"> рекламного бюджета;</w:t>
      </w:r>
    </w:p>
    <w:p w14:paraId="00000020" w14:textId="77777777" w:rsidR="00930AB8" w:rsidRDefault="003C3493">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финансирование размещения рекламы за счет исполнителя до получения оплаты от Заказчика;</w:t>
      </w:r>
    </w:p>
    <w:p w14:paraId="00000021" w14:textId="77777777" w:rsidR="00930AB8" w:rsidRDefault="003C3493">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отсутствие гарантированного объема услуг;</w:t>
      </w:r>
    </w:p>
    <w:p w14:paraId="00000022" w14:textId="77777777" w:rsidR="00930AB8" w:rsidRDefault="003C3493">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возможность использования </w:t>
      </w:r>
      <w:proofErr w:type="spellStart"/>
      <w:r>
        <w:rPr>
          <w:rFonts w:ascii="Times New Roman" w:eastAsia="Times New Roman" w:hAnsi="Times New Roman" w:cs="Times New Roman"/>
          <w:sz w:val="28"/>
          <w:szCs w:val="28"/>
        </w:rPr>
        <w:t>eLama</w:t>
      </w:r>
      <w:proofErr w:type="spellEnd"/>
      <w:r>
        <w:rPr>
          <w:rFonts w:ascii="Times New Roman" w:eastAsia="Times New Roman" w:hAnsi="Times New Roman" w:cs="Times New Roman"/>
          <w:sz w:val="28"/>
          <w:szCs w:val="28"/>
        </w:rPr>
        <w:t xml:space="preserve"> либо иного сервиса;</w:t>
      </w:r>
    </w:p>
    <w:p w14:paraId="00000023" w14:textId="77777777" w:rsidR="00930AB8" w:rsidRDefault="003C3493">
      <w:pPr>
        <w:numPr>
          <w:ilvl w:val="0"/>
          <w:numId w:val="1"/>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срок оказания услуг до 31.12.2027.</w:t>
      </w:r>
    </w:p>
    <w:p w14:paraId="00000024" w14:textId="30706CB5"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требует разъяснения, учитывались ли при анализе рынка предложения хозяйствующих субъектов, оказывающих аналогичные услуги без агентского вознаграждения либо за ставку менее 3%.</w:t>
      </w:r>
    </w:p>
    <w:p w14:paraId="64071CF1" w14:textId="27F59290" w:rsidR="00A84527" w:rsidRPr="00A14098" w:rsidRDefault="00A84527">
      <w:pPr>
        <w:spacing w:before="240" w:after="240" w:line="240" w:lineRule="auto"/>
        <w:rPr>
          <w:rFonts w:ascii="Times New Roman" w:eastAsia="Times New Roman" w:hAnsi="Times New Roman" w:cs="Times New Roman"/>
          <w:b/>
          <w:sz w:val="28"/>
          <w:szCs w:val="28"/>
          <w:lang w:val="ru-RU"/>
        </w:rPr>
      </w:pPr>
      <w:r w:rsidRPr="00A14098">
        <w:rPr>
          <w:rFonts w:ascii="Times New Roman" w:eastAsia="Times New Roman" w:hAnsi="Times New Roman" w:cs="Times New Roman"/>
          <w:b/>
          <w:sz w:val="28"/>
          <w:szCs w:val="28"/>
          <w:lang w:val="ru-RU"/>
        </w:rPr>
        <w:t>Ответ</w:t>
      </w:r>
      <w:proofErr w:type="gramStart"/>
      <w:r w:rsidRPr="00A14098">
        <w:rPr>
          <w:rFonts w:ascii="Times New Roman" w:eastAsia="Times New Roman" w:hAnsi="Times New Roman" w:cs="Times New Roman"/>
          <w:b/>
          <w:sz w:val="28"/>
          <w:szCs w:val="28"/>
          <w:lang w:val="ru-RU"/>
        </w:rPr>
        <w:t>: П</w:t>
      </w:r>
      <w:proofErr w:type="spellStart"/>
      <w:r w:rsidRPr="00A14098">
        <w:rPr>
          <w:rFonts w:ascii="Times New Roman" w:eastAsia="Times New Roman" w:hAnsi="Times New Roman" w:cs="Times New Roman"/>
          <w:b/>
          <w:sz w:val="28"/>
          <w:szCs w:val="28"/>
        </w:rPr>
        <w:t>ри</w:t>
      </w:r>
      <w:proofErr w:type="spellEnd"/>
      <w:proofErr w:type="gramEnd"/>
      <w:r w:rsidRPr="00A14098">
        <w:rPr>
          <w:rFonts w:ascii="Times New Roman" w:eastAsia="Times New Roman" w:hAnsi="Times New Roman" w:cs="Times New Roman"/>
          <w:b/>
          <w:sz w:val="28"/>
          <w:szCs w:val="28"/>
        </w:rPr>
        <w:t xml:space="preserve"> анализе рынка предложения хозяйствующих субъектов</w:t>
      </w:r>
      <w:r w:rsidR="009F5BBB" w:rsidRPr="00A14098">
        <w:rPr>
          <w:rFonts w:ascii="Times New Roman" w:eastAsia="Times New Roman" w:hAnsi="Times New Roman" w:cs="Times New Roman"/>
          <w:b/>
          <w:sz w:val="28"/>
          <w:szCs w:val="28"/>
          <w:lang w:val="ru-RU"/>
        </w:rPr>
        <w:t xml:space="preserve"> учитывались вышеперечисленные параметры. Агентский</w:t>
      </w:r>
      <w:r w:rsidRPr="00A14098">
        <w:rPr>
          <w:rFonts w:ascii="Times New Roman" w:eastAsia="Times New Roman" w:hAnsi="Times New Roman" w:cs="Times New Roman"/>
          <w:b/>
          <w:sz w:val="28"/>
          <w:szCs w:val="28"/>
          <w:lang w:val="ru-RU"/>
        </w:rPr>
        <w:t xml:space="preserve"> % </w:t>
      </w:r>
      <w:r w:rsidR="009F5BBB" w:rsidRPr="00A14098">
        <w:rPr>
          <w:rFonts w:ascii="Times New Roman" w:eastAsia="Times New Roman" w:hAnsi="Times New Roman" w:cs="Times New Roman"/>
          <w:b/>
          <w:sz w:val="28"/>
          <w:szCs w:val="28"/>
          <w:lang w:val="ru-RU"/>
        </w:rPr>
        <w:t>включает в себя только услуги по предоставлению доступа к рекламным кабинетам и оплаты рекламного бюджета, данный % не включает в себя услуги по сопровождению рекламных кампаний. При этом участники не ограничиваются ставкой 3% и могут предложить ставку меньше, либо отказаться от агентского вознаграждения. П</w:t>
      </w:r>
      <w:proofErr w:type="spellStart"/>
      <w:r w:rsidR="009F5BBB" w:rsidRPr="00A14098">
        <w:rPr>
          <w:rFonts w:ascii="Times New Roman" w:eastAsia="Times New Roman" w:hAnsi="Times New Roman" w:cs="Times New Roman"/>
          <w:b/>
          <w:sz w:val="28"/>
          <w:szCs w:val="28"/>
        </w:rPr>
        <w:t>остоплат</w:t>
      </w:r>
      <w:proofErr w:type="spellEnd"/>
      <w:r w:rsidR="009F5BBB" w:rsidRPr="00A14098">
        <w:rPr>
          <w:rFonts w:ascii="Times New Roman" w:eastAsia="Times New Roman" w:hAnsi="Times New Roman" w:cs="Times New Roman"/>
          <w:b/>
          <w:sz w:val="28"/>
          <w:szCs w:val="28"/>
          <w:lang w:val="ru-RU"/>
        </w:rPr>
        <w:t>а</w:t>
      </w:r>
      <w:r w:rsidR="009F5BBB" w:rsidRPr="00A14098">
        <w:rPr>
          <w:rFonts w:ascii="Times New Roman" w:eastAsia="Times New Roman" w:hAnsi="Times New Roman" w:cs="Times New Roman"/>
          <w:b/>
          <w:sz w:val="28"/>
          <w:szCs w:val="28"/>
        </w:rPr>
        <w:t xml:space="preserve"> рекламного бюджета</w:t>
      </w:r>
      <w:r w:rsidR="009F5BBB" w:rsidRPr="00A14098">
        <w:rPr>
          <w:rFonts w:ascii="Times New Roman" w:eastAsia="Times New Roman" w:hAnsi="Times New Roman" w:cs="Times New Roman"/>
          <w:b/>
          <w:sz w:val="28"/>
          <w:szCs w:val="28"/>
          <w:lang w:val="ru-RU"/>
        </w:rPr>
        <w:t xml:space="preserve"> производится ежемесячно за предыдущий отчетный период (месяц).</w:t>
      </w:r>
    </w:p>
    <w:p w14:paraId="00000025"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4" w:name="_heading=h.fewtawba3fvf" w:colFirst="0" w:colLast="0"/>
      <w:bookmarkEnd w:id="4"/>
      <w:r>
        <w:rPr>
          <w:rFonts w:ascii="Times New Roman" w:eastAsia="Times New Roman" w:hAnsi="Times New Roman" w:cs="Times New Roman"/>
          <w:sz w:val="26"/>
          <w:szCs w:val="26"/>
        </w:rPr>
        <w:t>5. Соотношение максимальной цены договора 19 200 000 рублей и ставки агентского вознаграждения</w:t>
      </w:r>
    </w:p>
    <w:p w14:paraId="00000026"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Извещение устанавливает максимальную цену договора в размере </w:t>
      </w:r>
      <w:r>
        <w:rPr>
          <w:rFonts w:ascii="Times New Roman" w:eastAsia="Times New Roman" w:hAnsi="Times New Roman" w:cs="Times New Roman"/>
          <w:b/>
          <w:bCs/>
          <w:sz w:val="28"/>
          <w:szCs w:val="28"/>
        </w:rPr>
        <w:t>19 200 000 рублей</w:t>
      </w:r>
      <w:r>
        <w:rPr>
          <w:rFonts w:ascii="Times New Roman" w:eastAsia="Times New Roman" w:hAnsi="Times New Roman" w:cs="Times New Roman"/>
          <w:sz w:val="28"/>
          <w:szCs w:val="28"/>
        </w:rPr>
        <w:t xml:space="preserve">, а начальную максимальную цену единицы услуги — </w:t>
      </w:r>
      <w:r>
        <w:rPr>
          <w:rFonts w:ascii="Times New Roman" w:eastAsia="Times New Roman" w:hAnsi="Times New Roman" w:cs="Times New Roman"/>
          <w:b/>
          <w:bCs/>
          <w:sz w:val="28"/>
          <w:szCs w:val="28"/>
        </w:rPr>
        <w:t>3%</w:t>
      </w:r>
      <w:r>
        <w:rPr>
          <w:rFonts w:ascii="Times New Roman" w:eastAsia="Times New Roman" w:hAnsi="Times New Roman" w:cs="Times New Roman"/>
          <w:sz w:val="28"/>
          <w:szCs w:val="28"/>
        </w:rPr>
        <w:t>.</w:t>
      </w:r>
    </w:p>
    <w:p w14:paraId="00000027"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Техническое задание устанавливает, что размер вознаграждения определяется в процентах от бюджета на пополнение рекламных кабинетов и составляет не более 3%. При этом максимальная стоимость договора включает рекламный бюджет и стоимость агентских услуг.</w:t>
      </w:r>
    </w:p>
    <w:p w14:paraId="00000028"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заявки одновременно содержится формулировка о размере вознаграждения в процентах от бюджета на пополнение рекламных кабинетов и формулировка «не более 3% от максимальной цены договора».</w:t>
      </w:r>
    </w:p>
    <w:p w14:paraId="00000029"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связи с этим требует разъяснения точная математическая модель определения цены договора.</w:t>
      </w:r>
    </w:p>
    <w:p w14:paraId="0000002A"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частности, при максимальной цене договора 19 200 000 рублей и ставке агентского вознаграждения 3% требует разъяснения:</w:t>
      </w:r>
    </w:p>
    <w:p w14:paraId="0000002B" w14:textId="77777777" w:rsidR="00930AB8" w:rsidRDefault="003C3493">
      <w:pPr>
        <w:numPr>
          <w:ilvl w:val="0"/>
          <w:numId w:val="3"/>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является ли 19 200 000 рублей исключительно бюджетом рекламных площадок, на который дополнительно начисляется агентское вознаграждение;</w:t>
      </w:r>
    </w:p>
    <w:p w14:paraId="0000002C" w14:textId="77777777" w:rsidR="00930AB8" w:rsidRDefault="003C3493">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либо указанная сумма уже включает как рекламный бюджет, так и агентское вознаграждение;</w:t>
      </w:r>
    </w:p>
    <w:p w14:paraId="0000002D" w14:textId="77777777" w:rsidR="00930AB8" w:rsidRDefault="003C3493">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какая именно сумма является базой для начисления процента агентского вознаграждения;</w:t>
      </w:r>
    </w:p>
    <w:p w14:paraId="0000002E" w14:textId="655889E6" w:rsidR="00930AB8" w:rsidRDefault="003C3493">
      <w:pPr>
        <w:numPr>
          <w:ilvl w:val="0"/>
          <w:numId w:val="3"/>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каким образом определяется рублевый размер рекламного бюджета при ставках участника 3%, 2%, 1% и 0%.</w:t>
      </w:r>
    </w:p>
    <w:p w14:paraId="71D10F98" w14:textId="0B0DF907" w:rsidR="0013376F" w:rsidRPr="00A14098" w:rsidRDefault="0013376F" w:rsidP="0013376F">
      <w:pPr>
        <w:spacing w:after="240" w:line="240" w:lineRule="auto"/>
        <w:rPr>
          <w:rFonts w:ascii="Times New Roman" w:eastAsia="Times New Roman" w:hAnsi="Times New Roman" w:cs="Times New Roman"/>
          <w:b/>
          <w:sz w:val="28"/>
          <w:szCs w:val="28"/>
          <w:lang w:val="ru-RU"/>
        </w:rPr>
      </w:pPr>
      <w:r w:rsidRPr="00A14098">
        <w:rPr>
          <w:rFonts w:ascii="Times New Roman" w:eastAsia="Times New Roman" w:hAnsi="Times New Roman" w:cs="Times New Roman"/>
          <w:b/>
          <w:sz w:val="28"/>
          <w:szCs w:val="28"/>
          <w:lang w:val="ru-RU"/>
        </w:rPr>
        <w:t>Ответ: Максимальная цена договора</w:t>
      </w:r>
      <w:r w:rsidR="00953218">
        <w:rPr>
          <w:rFonts w:ascii="Times New Roman" w:eastAsia="Times New Roman" w:hAnsi="Times New Roman" w:cs="Times New Roman"/>
          <w:b/>
          <w:sz w:val="28"/>
          <w:szCs w:val="28"/>
          <w:lang w:val="ru-RU"/>
        </w:rPr>
        <w:t xml:space="preserve"> </w:t>
      </w:r>
      <w:r w:rsidRPr="00A14098">
        <w:rPr>
          <w:rFonts w:ascii="Times New Roman" w:eastAsia="Times New Roman" w:hAnsi="Times New Roman" w:cs="Times New Roman"/>
          <w:b/>
          <w:sz w:val="28"/>
          <w:szCs w:val="28"/>
        </w:rPr>
        <w:t>19 200 000 рублей</w:t>
      </w:r>
      <w:r w:rsidRPr="00A14098">
        <w:rPr>
          <w:rFonts w:ascii="Times New Roman" w:eastAsia="Times New Roman" w:hAnsi="Times New Roman" w:cs="Times New Roman"/>
          <w:b/>
          <w:sz w:val="28"/>
          <w:szCs w:val="28"/>
          <w:lang w:val="ru-RU"/>
        </w:rPr>
        <w:t xml:space="preserve"> </w:t>
      </w:r>
      <w:r w:rsidRPr="00A14098">
        <w:rPr>
          <w:rFonts w:ascii="Times New Roman" w:eastAsia="Times New Roman" w:hAnsi="Times New Roman" w:cs="Times New Roman"/>
          <w:b/>
          <w:sz w:val="28"/>
          <w:szCs w:val="28"/>
        </w:rPr>
        <w:t>включает</w:t>
      </w:r>
      <w:r w:rsidRPr="00A14098">
        <w:rPr>
          <w:rFonts w:ascii="Times New Roman" w:eastAsia="Times New Roman" w:hAnsi="Times New Roman" w:cs="Times New Roman"/>
          <w:b/>
          <w:sz w:val="28"/>
          <w:szCs w:val="28"/>
          <w:lang w:val="ru-RU"/>
        </w:rPr>
        <w:t xml:space="preserve"> в себя </w:t>
      </w:r>
      <w:r w:rsidRPr="00A14098">
        <w:rPr>
          <w:rFonts w:ascii="Times New Roman" w:eastAsia="Times New Roman" w:hAnsi="Times New Roman" w:cs="Times New Roman"/>
          <w:b/>
          <w:sz w:val="28"/>
          <w:szCs w:val="28"/>
        </w:rPr>
        <w:t>рекламный бюджет и агентское вознаграждение</w:t>
      </w:r>
      <w:r w:rsidRPr="00A14098">
        <w:rPr>
          <w:rFonts w:ascii="Times New Roman" w:eastAsia="Times New Roman" w:hAnsi="Times New Roman" w:cs="Times New Roman"/>
          <w:b/>
          <w:sz w:val="28"/>
          <w:szCs w:val="28"/>
          <w:lang w:val="ru-RU"/>
        </w:rPr>
        <w:t xml:space="preserve">, базой для начисления является сумма </w:t>
      </w:r>
      <w:proofErr w:type="spellStart"/>
      <w:r w:rsidRPr="00A14098">
        <w:rPr>
          <w:rFonts w:ascii="Times New Roman" w:eastAsia="Times New Roman" w:hAnsi="Times New Roman" w:cs="Times New Roman"/>
          <w:b/>
          <w:sz w:val="28"/>
          <w:szCs w:val="28"/>
          <w:lang w:val="ru-RU"/>
        </w:rPr>
        <w:t>постоплаты</w:t>
      </w:r>
      <w:proofErr w:type="spellEnd"/>
      <w:r w:rsidRPr="00A14098">
        <w:rPr>
          <w:rFonts w:ascii="Times New Roman" w:eastAsia="Times New Roman" w:hAnsi="Times New Roman" w:cs="Times New Roman"/>
          <w:b/>
          <w:sz w:val="28"/>
          <w:szCs w:val="28"/>
          <w:lang w:val="ru-RU"/>
        </w:rPr>
        <w:t xml:space="preserve"> рекламного бюджета за предыдущий месяц. </w:t>
      </w:r>
    </w:p>
    <w:p w14:paraId="040E9535" w14:textId="56D6F037" w:rsidR="0013376F" w:rsidRPr="00A14098" w:rsidRDefault="00A14098" w:rsidP="0013376F">
      <w:pPr>
        <w:spacing w:after="240" w:line="240" w:lineRule="auto"/>
        <w:rPr>
          <w:rFonts w:ascii="Times New Roman" w:eastAsia="Times New Roman" w:hAnsi="Times New Roman" w:cs="Times New Roman"/>
          <w:b/>
          <w:sz w:val="28"/>
          <w:szCs w:val="28"/>
          <w:lang w:val="ru-RU"/>
        </w:rPr>
      </w:pPr>
      <w:r w:rsidRPr="00A14098">
        <w:rPr>
          <w:rFonts w:ascii="Times New Roman" w:eastAsia="Times New Roman" w:hAnsi="Times New Roman" w:cs="Times New Roman"/>
          <w:b/>
          <w:sz w:val="28"/>
          <w:szCs w:val="28"/>
          <w:lang w:val="ru-RU"/>
        </w:rPr>
        <w:t>Формула для расчёта: м</w:t>
      </w:r>
      <w:r w:rsidR="0013376F" w:rsidRPr="00A14098">
        <w:rPr>
          <w:rFonts w:ascii="Times New Roman" w:eastAsia="Times New Roman" w:hAnsi="Times New Roman" w:cs="Times New Roman"/>
          <w:b/>
          <w:sz w:val="28"/>
          <w:szCs w:val="28"/>
          <w:lang w:val="ru-RU"/>
        </w:rPr>
        <w:t xml:space="preserve">аксимальный </w:t>
      </w:r>
      <w:r w:rsidR="0013376F" w:rsidRPr="00A14098">
        <w:rPr>
          <w:rFonts w:ascii="Times New Roman" w:eastAsia="Times New Roman" w:hAnsi="Times New Roman" w:cs="Times New Roman"/>
          <w:b/>
          <w:sz w:val="28"/>
          <w:szCs w:val="28"/>
        </w:rPr>
        <w:t>рублевый размер рекламного бюджета</w:t>
      </w:r>
      <w:r w:rsidR="0013376F" w:rsidRPr="00A14098">
        <w:rPr>
          <w:rFonts w:ascii="Times New Roman" w:eastAsia="Times New Roman" w:hAnsi="Times New Roman" w:cs="Times New Roman"/>
          <w:b/>
          <w:sz w:val="28"/>
          <w:szCs w:val="28"/>
          <w:lang w:val="ru-RU"/>
        </w:rPr>
        <w:t xml:space="preserve"> = максимальная цена договора </w:t>
      </w:r>
      <w:r w:rsidRPr="00A14098">
        <w:rPr>
          <w:rFonts w:ascii="Times New Roman" w:eastAsia="Times New Roman" w:hAnsi="Times New Roman" w:cs="Times New Roman"/>
          <w:b/>
          <w:sz w:val="28"/>
          <w:szCs w:val="28"/>
          <w:lang w:val="ru-RU"/>
        </w:rPr>
        <w:t>-</w:t>
      </w:r>
      <w:r w:rsidR="0013376F" w:rsidRPr="00A14098">
        <w:rPr>
          <w:rFonts w:ascii="Times New Roman" w:eastAsia="Times New Roman" w:hAnsi="Times New Roman" w:cs="Times New Roman"/>
          <w:b/>
          <w:sz w:val="28"/>
          <w:szCs w:val="28"/>
          <w:lang w:val="ru-RU"/>
        </w:rPr>
        <w:t xml:space="preserve"> агентское вознаграждение в соответствии с заявкой победителя.</w:t>
      </w:r>
      <w:r>
        <w:rPr>
          <w:rFonts w:ascii="Times New Roman" w:eastAsia="Times New Roman" w:hAnsi="Times New Roman" w:cs="Times New Roman"/>
          <w:b/>
          <w:sz w:val="28"/>
          <w:szCs w:val="28"/>
          <w:lang w:val="ru-RU"/>
        </w:rPr>
        <w:t xml:space="preserve"> </w:t>
      </w:r>
    </w:p>
    <w:p w14:paraId="10AF2B01" w14:textId="3EEF7746" w:rsidR="0013376F" w:rsidRPr="00953218" w:rsidRDefault="00A14098" w:rsidP="0013376F">
      <w:pPr>
        <w:spacing w:after="240" w:line="240" w:lineRule="auto"/>
        <w:rPr>
          <w:rFonts w:ascii="Times New Roman" w:eastAsia="Times New Roman" w:hAnsi="Times New Roman" w:cs="Times New Roman"/>
          <w:b/>
          <w:sz w:val="28"/>
          <w:szCs w:val="28"/>
          <w:lang w:val="ru-RU"/>
        </w:rPr>
      </w:pPr>
      <w:r w:rsidRPr="00A14098">
        <w:rPr>
          <w:rFonts w:ascii="Times New Roman" w:eastAsia="Times New Roman" w:hAnsi="Times New Roman" w:cs="Times New Roman"/>
          <w:b/>
          <w:sz w:val="28"/>
          <w:szCs w:val="28"/>
          <w:lang w:val="ru-RU"/>
        </w:rPr>
        <w:t xml:space="preserve">При отсутствии агентского вознаграждения: максимальный </w:t>
      </w:r>
      <w:r w:rsidRPr="00A14098">
        <w:rPr>
          <w:rFonts w:ascii="Times New Roman" w:eastAsia="Times New Roman" w:hAnsi="Times New Roman" w:cs="Times New Roman"/>
          <w:b/>
          <w:sz w:val="28"/>
          <w:szCs w:val="28"/>
        </w:rPr>
        <w:t>рублевый размер рекламного бюджета</w:t>
      </w:r>
      <w:r w:rsidRPr="00A14098">
        <w:rPr>
          <w:rFonts w:ascii="Times New Roman" w:eastAsia="Times New Roman" w:hAnsi="Times New Roman" w:cs="Times New Roman"/>
          <w:b/>
          <w:sz w:val="28"/>
          <w:szCs w:val="28"/>
          <w:lang w:val="ru-RU"/>
        </w:rPr>
        <w:t xml:space="preserve"> = максимальная цена договора.</w:t>
      </w:r>
    </w:p>
    <w:p w14:paraId="0000002F"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5" w:name="_heading=h.p9cxx4r5eebd" w:colFirst="0" w:colLast="0"/>
      <w:bookmarkEnd w:id="5"/>
      <w:r>
        <w:rPr>
          <w:rFonts w:ascii="Times New Roman" w:eastAsia="Times New Roman" w:hAnsi="Times New Roman" w:cs="Times New Roman"/>
          <w:sz w:val="26"/>
          <w:szCs w:val="26"/>
        </w:rPr>
        <w:t>6. Механизм ценового предложения на электронной площадке</w:t>
      </w:r>
    </w:p>
    <w:p w14:paraId="00000030"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размещенном ответе на ранее поступивший запрос разъяснений указано:</w:t>
      </w:r>
    </w:p>
    <w:p w14:paraId="00000031" w14:textId="77777777" w:rsidR="00930AB8" w:rsidRDefault="003C3493">
      <w:pPr>
        <w:spacing w:before="240" w:after="240" w:line="240" w:lineRule="auto"/>
        <w:ind w:left="600" w:right="600"/>
        <w:rPr>
          <w:rFonts w:ascii="Times New Roman" w:eastAsia="Times New Roman" w:hAnsi="Times New Roman" w:cs="Times New Roman"/>
          <w:sz w:val="28"/>
          <w:szCs w:val="28"/>
        </w:rPr>
      </w:pPr>
      <w:r>
        <w:rPr>
          <w:rFonts w:ascii="Times New Roman" w:eastAsia="Times New Roman" w:hAnsi="Times New Roman" w:cs="Times New Roman"/>
          <w:sz w:val="28"/>
          <w:szCs w:val="28"/>
        </w:rPr>
        <w:t>«Базовая сумма (НМЦД) в рублях является фиксированной, а расчет снижения происходит через процентный коэффициент».</w:t>
      </w:r>
    </w:p>
    <w:p w14:paraId="00000032"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 этом из данного ответа не следует математический алгоритм пересчета процентного предложения участника в цену, регистрируемую электронной площадкой.</w:t>
      </w:r>
    </w:p>
    <w:p w14:paraId="00000033"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этой связи требует разъяснения, какое значение должен указать участник в интерфейсе ЭТП, если размер его агентского вознаграждения составляет, например:</w:t>
      </w:r>
    </w:p>
    <w:p w14:paraId="00000034" w14:textId="77777777" w:rsidR="00930AB8" w:rsidRDefault="003C3493">
      <w:pPr>
        <w:numPr>
          <w:ilvl w:val="0"/>
          <w:numId w:val="2"/>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p w14:paraId="00000035" w14:textId="77777777" w:rsidR="00930AB8" w:rsidRDefault="003C3493">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p>
    <w:p w14:paraId="00000036" w14:textId="77777777" w:rsidR="00930AB8" w:rsidRDefault="003C3493">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p w14:paraId="00000037" w14:textId="77777777" w:rsidR="00930AB8" w:rsidRDefault="003C3493">
      <w:pPr>
        <w:numPr>
          <w:ilvl w:val="0"/>
          <w:numId w:val="2"/>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p w14:paraId="00000038" w14:textId="501BF331"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требует разъяснения, каким образом указанное на ЭТП ценовое предложение будет сопоставляться комиссией с процентной ставкой, указанной участником непосредственно в форме заявки, и какое из двух значений будет иметь приоритет в случае расхождения.</w:t>
      </w:r>
    </w:p>
    <w:p w14:paraId="00000039" w14:textId="5E6568A9" w:rsidR="00930AB8" w:rsidRPr="00121F41" w:rsidRDefault="00A14098" w:rsidP="00121F41">
      <w:pPr>
        <w:spacing w:before="240" w:after="240" w:line="240" w:lineRule="auto"/>
        <w:rPr>
          <w:rFonts w:ascii="Times New Roman" w:eastAsia="Times New Roman" w:hAnsi="Times New Roman" w:cs="Times New Roman"/>
          <w:b/>
          <w:sz w:val="28"/>
          <w:szCs w:val="28"/>
        </w:rPr>
      </w:pPr>
      <w:r w:rsidRPr="00121F41">
        <w:rPr>
          <w:rFonts w:ascii="Times New Roman" w:eastAsia="Times New Roman" w:hAnsi="Times New Roman" w:cs="Times New Roman"/>
          <w:b/>
          <w:sz w:val="28"/>
          <w:szCs w:val="28"/>
        </w:rPr>
        <w:t xml:space="preserve">Ответ: </w:t>
      </w:r>
      <w:bookmarkStart w:id="6" w:name="_heading=h.48xne5hm8yu1" w:colFirst="0" w:colLast="0"/>
      <w:bookmarkEnd w:id="6"/>
      <w:r w:rsidR="00121F41" w:rsidRPr="00121F41">
        <w:rPr>
          <w:rFonts w:ascii="Times New Roman" w:eastAsia="Times New Roman" w:hAnsi="Times New Roman" w:cs="Times New Roman"/>
          <w:b/>
          <w:sz w:val="28"/>
          <w:szCs w:val="28"/>
        </w:rPr>
        <w:t xml:space="preserve">Участник должен указать % агентского вознаграждения, например: 2,5%; 2%; 1%; либо без агентского вознаграждения (0%). </w:t>
      </w:r>
      <w:r w:rsidR="00121F41">
        <w:rPr>
          <w:rFonts w:ascii="Times New Roman" w:eastAsia="Times New Roman" w:hAnsi="Times New Roman" w:cs="Times New Roman"/>
          <w:b/>
          <w:sz w:val="28"/>
          <w:szCs w:val="28"/>
          <w:lang w:val="ru-RU"/>
        </w:rPr>
        <w:t xml:space="preserve">Приоритет будет иметь </w:t>
      </w:r>
      <w:r w:rsidR="00121F41" w:rsidRPr="00121F41">
        <w:rPr>
          <w:rFonts w:ascii="Times New Roman" w:eastAsia="Times New Roman" w:hAnsi="Times New Roman" w:cs="Times New Roman"/>
          <w:b/>
          <w:sz w:val="28"/>
          <w:szCs w:val="28"/>
        </w:rPr>
        <w:t>значением, указанн</w:t>
      </w:r>
      <w:r w:rsidR="00121F41">
        <w:rPr>
          <w:rFonts w:ascii="Times New Roman" w:eastAsia="Times New Roman" w:hAnsi="Times New Roman" w:cs="Times New Roman"/>
          <w:b/>
          <w:sz w:val="28"/>
          <w:szCs w:val="28"/>
          <w:lang w:val="ru-RU"/>
        </w:rPr>
        <w:t>ое</w:t>
      </w:r>
      <w:r w:rsidR="00121F41" w:rsidRPr="00121F41">
        <w:rPr>
          <w:rFonts w:ascii="Times New Roman" w:eastAsia="Times New Roman" w:hAnsi="Times New Roman" w:cs="Times New Roman"/>
          <w:b/>
          <w:sz w:val="28"/>
          <w:szCs w:val="28"/>
        </w:rPr>
        <w:t xml:space="preserve"> участником непосредственно в приложенном файле формы заявки</w:t>
      </w:r>
      <w:r w:rsidR="00121F41">
        <w:rPr>
          <w:rFonts w:ascii="Times New Roman" w:eastAsia="Times New Roman" w:hAnsi="Times New Roman" w:cs="Times New Roman"/>
          <w:b/>
          <w:sz w:val="28"/>
          <w:szCs w:val="28"/>
          <w:lang w:val="ru-RU"/>
        </w:rPr>
        <w:t>.</w:t>
      </w:r>
      <w:r w:rsidR="003C3493" w:rsidRPr="00121F41">
        <w:rPr>
          <w:rFonts w:ascii="Times New Roman" w:eastAsia="Times New Roman" w:hAnsi="Times New Roman" w:cs="Times New Roman"/>
          <w:b/>
          <w:sz w:val="28"/>
          <w:szCs w:val="28"/>
        </w:rPr>
        <w:t xml:space="preserve"> Ставка агентского вознаграждения 0%</w:t>
      </w:r>
    </w:p>
    <w:p w14:paraId="0000003A"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Техническое задание и форма заявки прямо допускают оказание услуг при ставке агентского вознаграждения </w:t>
      </w:r>
      <w:r>
        <w:rPr>
          <w:rFonts w:ascii="Times New Roman" w:eastAsia="Times New Roman" w:hAnsi="Times New Roman" w:cs="Times New Roman"/>
          <w:b/>
          <w:bCs/>
          <w:sz w:val="28"/>
          <w:szCs w:val="28"/>
        </w:rPr>
        <w:t>0%</w:t>
      </w:r>
      <w:r>
        <w:rPr>
          <w:rFonts w:ascii="Times New Roman" w:eastAsia="Times New Roman" w:hAnsi="Times New Roman" w:cs="Times New Roman"/>
          <w:sz w:val="28"/>
          <w:szCs w:val="28"/>
        </w:rPr>
        <w:t>.</w:t>
      </w:r>
    </w:p>
    <w:p w14:paraId="0000003B"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Одновременно проектом договора предусмотрено, что Исполнитель оказывает услуги от своего имени и </w:t>
      </w:r>
      <w:r>
        <w:rPr>
          <w:rFonts w:ascii="Times New Roman" w:eastAsia="Times New Roman" w:hAnsi="Times New Roman" w:cs="Times New Roman"/>
          <w:b/>
          <w:bCs/>
          <w:sz w:val="28"/>
          <w:szCs w:val="28"/>
        </w:rPr>
        <w:t>за свой счет</w:t>
      </w:r>
      <w:r>
        <w:rPr>
          <w:rFonts w:ascii="Times New Roman" w:eastAsia="Times New Roman" w:hAnsi="Times New Roman" w:cs="Times New Roman"/>
          <w:sz w:val="28"/>
          <w:szCs w:val="28"/>
        </w:rPr>
        <w:t xml:space="preserve">, самостоятельно приобретая услуги интернет-площадок, а оплата осуществляется Заказчиком на условиях </w:t>
      </w:r>
      <w:proofErr w:type="spellStart"/>
      <w:r>
        <w:rPr>
          <w:rFonts w:ascii="Times New Roman" w:eastAsia="Times New Roman" w:hAnsi="Times New Roman" w:cs="Times New Roman"/>
          <w:sz w:val="28"/>
          <w:szCs w:val="28"/>
        </w:rPr>
        <w:t>постоплаты</w:t>
      </w:r>
      <w:proofErr w:type="spellEnd"/>
      <w:r>
        <w:rPr>
          <w:rFonts w:ascii="Times New Roman" w:eastAsia="Times New Roman" w:hAnsi="Times New Roman" w:cs="Times New Roman"/>
          <w:sz w:val="28"/>
          <w:szCs w:val="28"/>
        </w:rPr>
        <w:t>.</w:t>
      </w:r>
    </w:p>
    <w:p w14:paraId="0000003C"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связи с этим требует разъяснения, каким образом Заказчик квалифицирует цену договора при предложении участником ставки 0%, в том числе:</w:t>
      </w:r>
    </w:p>
    <w:p w14:paraId="0000003D" w14:textId="77777777" w:rsidR="00930AB8" w:rsidRDefault="003C3493">
      <w:pPr>
        <w:numPr>
          <w:ilvl w:val="0"/>
          <w:numId w:val="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будет ли такое предложение считаться ценой услуги, равной нулю;</w:t>
      </w:r>
    </w:p>
    <w:p w14:paraId="0000003E" w14:textId="77777777" w:rsidR="00930AB8" w:rsidRDefault="003C3493">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каким образом при ставке 0% определяется стоимость обязательств Исполнителя;</w:t>
      </w:r>
    </w:p>
    <w:p w14:paraId="0000003F" w14:textId="77777777" w:rsidR="00930AB8" w:rsidRDefault="003C3493">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предусмотрены ли какие-либо иные платежи, компенсации, скидки, бонусы, вознаграждения платформ, агентские либо партнерские выплаты, которые вправе получать Исполнитель в связи с исполнением договора;</w:t>
      </w:r>
    </w:p>
    <w:p w14:paraId="00000040" w14:textId="36F0BDC6" w:rsidR="00930AB8" w:rsidRDefault="003C3493">
      <w:pPr>
        <w:numPr>
          <w:ilvl w:val="0"/>
          <w:numId w:val="6"/>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учитывались ли указанные источники экономической выгоды при формировании условий закупки.</w:t>
      </w:r>
    </w:p>
    <w:p w14:paraId="4CAD355D" w14:textId="213EDC8C" w:rsidR="00A14098" w:rsidRPr="00C05C8F" w:rsidRDefault="00953218" w:rsidP="00A14098">
      <w:pPr>
        <w:numPr>
          <w:ilvl w:val="0"/>
          <w:numId w:val="6"/>
        </w:numPr>
        <w:spacing w:after="240" w:line="240" w:lineRule="auto"/>
        <w:rPr>
          <w:rFonts w:ascii="Times New Roman" w:eastAsia="Times New Roman" w:hAnsi="Times New Roman" w:cs="Times New Roman"/>
          <w:sz w:val="28"/>
          <w:szCs w:val="28"/>
        </w:rPr>
      </w:pPr>
      <w:r w:rsidRPr="00C05C8F">
        <w:rPr>
          <w:rFonts w:ascii="Times New Roman" w:eastAsia="Times New Roman" w:hAnsi="Times New Roman" w:cs="Times New Roman"/>
          <w:b/>
          <w:sz w:val="28"/>
          <w:szCs w:val="28"/>
          <w:lang w:val="ru-RU"/>
        </w:rPr>
        <w:t xml:space="preserve">Ответ: Участник на своё усмотрение может предложить услуги без агентского вознаграждения со стороны Заказчика, в этом случае максимальный </w:t>
      </w:r>
      <w:r w:rsidRPr="00C05C8F">
        <w:rPr>
          <w:rFonts w:ascii="Times New Roman" w:eastAsia="Times New Roman" w:hAnsi="Times New Roman" w:cs="Times New Roman"/>
          <w:b/>
          <w:sz w:val="28"/>
          <w:szCs w:val="28"/>
        </w:rPr>
        <w:t>рублевый размер рекламного бюджета</w:t>
      </w:r>
      <w:r w:rsidRPr="00C05C8F">
        <w:rPr>
          <w:rFonts w:ascii="Times New Roman" w:eastAsia="Times New Roman" w:hAnsi="Times New Roman" w:cs="Times New Roman"/>
          <w:b/>
          <w:sz w:val="28"/>
          <w:szCs w:val="28"/>
          <w:lang w:val="ru-RU"/>
        </w:rPr>
        <w:t xml:space="preserve"> будет равен максимальной цене договора. Экономической выгодой такого предложения мо</w:t>
      </w:r>
      <w:r w:rsidR="00C05C8F" w:rsidRPr="00C05C8F">
        <w:rPr>
          <w:rFonts w:ascii="Times New Roman" w:eastAsia="Times New Roman" w:hAnsi="Times New Roman" w:cs="Times New Roman"/>
          <w:b/>
          <w:sz w:val="28"/>
          <w:szCs w:val="28"/>
          <w:lang w:val="ru-RU"/>
        </w:rPr>
        <w:t xml:space="preserve">гут </w:t>
      </w:r>
      <w:r w:rsidRPr="00C05C8F">
        <w:rPr>
          <w:rFonts w:ascii="Times New Roman" w:eastAsia="Times New Roman" w:hAnsi="Times New Roman" w:cs="Times New Roman"/>
          <w:b/>
          <w:sz w:val="28"/>
          <w:szCs w:val="28"/>
          <w:lang w:val="ru-RU"/>
        </w:rPr>
        <w:t xml:space="preserve">выступать </w:t>
      </w:r>
      <w:r w:rsidR="00C05C8F" w:rsidRPr="00C05C8F">
        <w:rPr>
          <w:rFonts w:ascii="Times New Roman" w:eastAsia="Times New Roman" w:hAnsi="Times New Roman" w:cs="Times New Roman"/>
          <w:b/>
          <w:sz w:val="28"/>
          <w:szCs w:val="28"/>
        </w:rPr>
        <w:t>компенсации, скидки, бонусы, вознаграждения платформ, агентские либо партнерские выплаты</w:t>
      </w:r>
      <w:r w:rsidR="00C05C8F">
        <w:rPr>
          <w:rFonts w:ascii="Times New Roman" w:eastAsia="Times New Roman" w:hAnsi="Times New Roman" w:cs="Times New Roman"/>
          <w:b/>
          <w:sz w:val="28"/>
          <w:szCs w:val="28"/>
          <w:lang w:val="ru-RU"/>
        </w:rPr>
        <w:t xml:space="preserve"> </w:t>
      </w:r>
      <w:r w:rsidR="00C05C8F" w:rsidRPr="00C05C8F">
        <w:rPr>
          <w:rFonts w:ascii="Times New Roman" w:eastAsia="Times New Roman" w:hAnsi="Times New Roman" w:cs="Times New Roman"/>
          <w:b/>
          <w:sz w:val="28"/>
          <w:szCs w:val="28"/>
          <w:lang w:val="ru-RU"/>
        </w:rPr>
        <w:t>Исполнителю со</w:t>
      </w:r>
      <w:r w:rsidRPr="00C05C8F">
        <w:rPr>
          <w:rFonts w:ascii="Times New Roman" w:eastAsia="Times New Roman" w:hAnsi="Times New Roman" w:cs="Times New Roman"/>
          <w:b/>
          <w:sz w:val="28"/>
          <w:szCs w:val="28"/>
          <w:lang w:val="ru-RU"/>
        </w:rPr>
        <w:t xml:space="preserve"> стороны Интернет-площадок, </w:t>
      </w:r>
      <w:r w:rsidR="00C05C8F" w:rsidRPr="00C05C8F">
        <w:rPr>
          <w:rFonts w:ascii="Times New Roman" w:eastAsia="Times New Roman" w:hAnsi="Times New Roman" w:cs="Times New Roman"/>
          <w:b/>
          <w:sz w:val="28"/>
          <w:szCs w:val="28"/>
          <w:lang w:val="ru-RU"/>
        </w:rPr>
        <w:t>не уменьшающие рекламный</w:t>
      </w:r>
      <w:r w:rsidRPr="00C05C8F">
        <w:rPr>
          <w:rFonts w:ascii="Times New Roman" w:eastAsia="Times New Roman" w:hAnsi="Times New Roman" w:cs="Times New Roman"/>
          <w:b/>
          <w:sz w:val="28"/>
          <w:szCs w:val="28"/>
          <w:lang w:val="ru-RU"/>
        </w:rPr>
        <w:t xml:space="preserve"> бюджета Заказчика.</w:t>
      </w:r>
      <w:r w:rsidR="00BB2AF5" w:rsidRPr="00C05C8F">
        <w:rPr>
          <w:rFonts w:ascii="Times New Roman" w:eastAsia="Times New Roman" w:hAnsi="Times New Roman" w:cs="Times New Roman"/>
          <w:b/>
          <w:sz w:val="28"/>
          <w:szCs w:val="28"/>
          <w:lang w:val="ru-RU"/>
        </w:rPr>
        <w:t xml:space="preserve"> </w:t>
      </w:r>
    </w:p>
    <w:p w14:paraId="00000041"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7" w:name="_heading=h.behrkua0r7j" w:colFirst="0" w:colLast="0"/>
      <w:bookmarkEnd w:id="7"/>
      <w:r>
        <w:rPr>
          <w:rFonts w:ascii="Times New Roman" w:eastAsia="Times New Roman" w:hAnsi="Times New Roman" w:cs="Times New Roman"/>
          <w:sz w:val="26"/>
          <w:szCs w:val="26"/>
        </w:rPr>
        <w:t>8. Финансирование рекламного бюджета Исполнителем</w:t>
      </w:r>
    </w:p>
    <w:p w14:paraId="00000042"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Пункт 2.1.1 проекта договора предусматривает самостоятельное приобретение Исполнителем услуг интернет-площадок </w:t>
      </w:r>
      <w:r>
        <w:rPr>
          <w:rFonts w:ascii="Times New Roman" w:eastAsia="Times New Roman" w:hAnsi="Times New Roman" w:cs="Times New Roman"/>
          <w:b/>
          <w:bCs/>
          <w:sz w:val="28"/>
          <w:szCs w:val="28"/>
        </w:rPr>
        <w:t>за свой счет</w:t>
      </w:r>
      <w:r>
        <w:rPr>
          <w:rFonts w:ascii="Times New Roman" w:eastAsia="Times New Roman" w:hAnsi="Times New Roman" w:cs="Times New Roman"/>
          <w:sz w:val="28"/>
          <w:szCs w:val="28"/>
        </w:rPr>
        <w:t>.</w:t>
      </w:r>
    </w:p>
    <w:p w14:paraId="00000043"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Одновременно оплата Заказчиком производится ежемесячно на условиях </w:t>
      </w:r>
      <w:proofErr w:type="spellStart"/>
      <w:r>
        <w:rPr>
          <w:rFonts w:ascii="Times New Roman" w:eastAsia="Times New Roman" w:hAnsi="Times New Roman" w:cs="Times New Roman"/>
          <w:sz w:val="28"/>
          <w:szCs w:val="28"/>
        </w:rPr>
        <w:t>постоплаты</w:t>
      </w:r>
      <w:proofErr w:type="spellEnd"/>
      <w:r>
        <w:rPr>
          <w:rFonts w:ascii="Times New Roman" w:eastAsia="Times New Roman" w:hAnsi="Times New Roman" w:cs="Times New Roman"/>
          <w:sz w:val="28"/>
          <w:szCs w:val="28"/>
        </w:rPr>
        <w:t>.</w:t>
      </w:r>
    </w:p>
    <w:p w14:paraId="00000044"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этой связи требует разъяснения, означает ли указанное условие, что Исполнитель обязан за счет собственных денежных средств предварительно финансировать весь фактический объем размещенной в отчетном периоде интернет-рекламы.</w:t>
      </w:r>
    </w:p>
    <w:p w14:paraId="00000045" w14:textId="7B55B078"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требует разъяснения максимальный предполагаемый размер такого финансирования в течение одного отчетного периода и предусматривалась ли соответствующая финансовая нагрузка при расчете начальной максимальной ставки агентского вознаграждения в размере 3%.</w:t>
      </w:r>
    </w:p>
    <w:p w14:paraId="3E804D00" w14:textId="740D2BE1" w:rsidR="00100319" w:rsidRPr="00100319" w:rsidRDefault="00100319" w:rsidP="00100319">
      <w:pPr>
        <w:spacing w:after="240" w:line="240" w:lineRule="auto"/>
        <w:rPr>
          <w:rFonts w:ascii="Times New Roman" w:eastAsia="Times New Roman" w:hAnsi="Times New Roman" w:cs="Times New Roman"/>
          <w:sz w:val="28"/>
          <w:szCs w:val="28"/>
        </w:rPr>
      </w:pPr>
      <w:r w:rsidRPr="00100319">
        <w:rPr>
          <w:rFonts w:ascii="Times New Roman" w:eastAsia="Times New Roman" w:hAnsi="Times New Roman" w:cs="Times New Roman"/>
          <w:b/>
          <w:sz w:val="28"/>
          <w:szCs w:val="28"/>
          <w:lang w:val="ru-RU"/>
        </w:rPr>
        <w:t xml:space="preserve">Ответ: </w:t>
      </w:r>
      <w:r w:rsidR="00F1421F" w:rsidRPr="00F1421F">
        <w:rPr>
          <w:rFonts w:ascii="Times New Roman" w:eastAsia="Times New Roman" w:hAnsi="Times New Roman" w:cs="Times New Roman"/>
          <w:b/>
          <w:sz w:val="28"/>
          <w:szCs w:val="28"/>
        </w:rPr>
        <w:t>Исполнитель обязан за счет собственных денежных средств предварительно финансировать весь фактический объем размещенной в отчетном периоде (один месяц) рекламы. Предполагаемый размер финансирования составляет до 1 280 000 рублей за отчетный период (один месяц).</w:t>
      </w:r>
    </w:p>
    <w:p w14:paraId="00000046"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8" w:name="_heading=h.e3olzwmizcf0" w:colFirst="0" w:colLast="0"/>
      <w:bookmarkEnd w:id="8"/>
      <w:r>
        <w:rPr>
          <w:rFonts w:ascii="Times New Roman" w:eastAsia="Times New Roman" w:hAnsi="Times New Roman" w:cs="Times New Roman"/>
          <w:sz w:val="26"/>
          <w:szCs w:val="26"/>
        </w:rPr>
        <w:t>9. Отсутствие гарантированного объема услуг</w:t>
      </w:r>
    </w:p>
    <w:p w14:paraId="00000047"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Техническим заданием и проектом договора установлено, что максимальная цена договора является только предельным лимитом финансирования и Заказчик не принимает на себя обязательство выбрать услуги на всю сумму договора. Отсутствие размещения рекламы в течение какого-либо периода не признается нарушением со стороны Заказчика.</w:t>
      </w:r>
    </w:p>
    <w:p w14:paraId="00000048"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связи с этим требует разъяснения, существует ли какой-либо минимально гарантированный объем рекламного бюджета или минимальный размер услуг, который будет заказан у победителя.</w:t>
      </w:r>
    </w:p>
    <w:p w14:paraId="00000049" w14:textId="1344D2F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отсутствии такого гарантированного объема требует разъяснения, каким образом данное обстоятельство учитывалось при определении экономически обоснованной ставки агентского вознаграждения по результатам анализа рынка.</w:t>
      </w:r>
    </w:p>
    <w:p w14:paraId="419F8233" w14:textId="1CFD13E0" w:rsidR="00365E61" w:rsidRPr="00D32D00" w:rsidRDefault="00100319" w:rsidP="00365E61">
      <w:pPr>
        <w:spacing w:before="240" w:after="240" w:line="240" w:lineRule="auto"/>
        <w:rPr>
          <w:rFonts w:ascii="Times New Roman" w:eastAsia="Times New Roman" w:hAnsi="Times New Roman" w:cs="Times New Roman"/>
          <w:b/>
          <w:sz w:val="28"/>
          <w:szCs w:val="28"/>
        </w:rPr>
      </w:pPr>
      <w:r w:rsidRPr="00D32D00">
        <w:rPr>
          <w:rFonts w:ascii="Times New Roman" w:eastAsia="Times New Roman" w:hAnsi="Times New Roman" w:cs="Times New Roman"/>
          <w:b/>
          <w:sz w:val="28"/>
          <w:szCs w:val="28"/>
        </w:rPr>
        <w:t>Ответ:</w:t>
      </w:r>
      <w:r w:rsidR="00365E61" w:rsidRPr="00D32D00">
        <w:rPr>
          <w:rFonts w:ascii="Times New Roman" w:eastAsia="Times New Roman" w:hAnsi="Times New Roman" w:cs="Times New Roman"/>
          <w:b/>
          <w:sz w:val="28"/>
          <w:szCs w:val="28"/>
        </w:rPr>
        <w:t xml:space="preserve"> </w:t>
      </w:r>
      <w:r w:rsidR="00D32D00" w:rsidRPr="00D32D00">
        <w:rPr>
          <w:rFonts w:ascii="Times New Roman" w:eastAsia="Times New Roman" w:hAnsi="Times New Roman" w:cs="Times New Roman"/>
          <w:b/>
          <w:sz w:val="28"/>
          <w:szCs w:val="28"/>
        </w:rPr>
        <w:t>Предполагаемый минимальный объем рекламного бюджета в первый месяц составляет от 6</w:t>
      </w:r>
      <w:r w:rsidR="00D32D00">
        <w:rPr>
          <w:rFonts w:ascii="Times New Roman" w:eastAsia="Times New Roman" w:hAnsi="Times New Roman" w:cs="Times New Roman"/>
          <w:b/>
          <w:sz w:val="28"/>
          <w:szCs w:val="28"/>
          <w:lang w:val="ru-RU"/>
        </w:rPr>
        <w:t>0</w:t>
      </w:r>
      <w:r w:rsidR="00D32D00" w:rsidRPr="00D32D00">
        <w:rPr>
          <w:rFonts w:ascii="Times New Roman" w:eastAsia="Times New Roman" w:hAnsi="Times New Roman" w:cs="Times New Roman"/>
          <w:b/>
          <w:sz w:val="28"/>
          <w:szCs w:val="28"/>
        </w:rPr>
        <w:t>0 000 рублей. Фактический объем рекламного бюджета будет корректироваться ежемесячно по итогам за предыдущий период. Гарантированные объемы рекламного бюджета не предусмотрены. Отсутствие размещения рекламы со стороны Заказчика предполагает отсутствие услуг со стороны Исполнителя и не оплачивается. При определении экономически обоснованной начальной (максимальной) ставки агентского вознаграждения по результатам анализа рынка учитывались стандартные коммерческие условия оказания аналогичных услуг, которые по своей специфике допускают плавающий объем рекламного бюджета без фиксации жестких гарантий.</w:t>
      </w:r>
    </w:p>
    <w:p w14:paraId="61F26C20" w14:textId="77777777" w:rsidR="00100319" w:rsidRDefault="00100319">
      <w:pPr>
        <w:spacing w:before="240" w:after="240" w:line="240" w:lineRule="auto"/>
        <w:rPr>
          <w:rFonts w:ascii="Times New Roman" w:eastAsia="Times New Roman" w:hAnsi="Times New Roman" w:cs="Times New Roman"/>
          <w:sz w:val="28"/>
          <w:szCs w:val="28"/>
        </w:rPr>
      </w:pPr>
    </w:p>
    <w:p w14:paraId="0000004A"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9" w:name="_heading=h.jslthca6lyrb" w:colFirst="0" w:colLast="0"/>
      <w:bookmarkEnd w:id="9"/>
      <w:r>
        <w:rPr>
          <w:rFonts w:ascii="Times New Roman" w:eastAsia="Times New Roman" w:hAnsi="Times New Roman" w:cs="Times New Roman"/>
          <w:sz w:val="26"/>
          <w:szCs w:val="26"/>
        </w:rPr>
        <w:t>10. Дополнительные документы от участника</w:t>
      </w:r>
    </w:p>
    <w:p w14:paraId="0000004B"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документе «Требования к участникам закупки» установлено право Заказчика запросить у участников </w:t>
      </w:r>
      <w:r>
        <w:rPr>
          <w:rFonts w:ascii="Times New Roman" w:eastAsia="Times New Roman" w:hAnsi="Times New Roman" w:cs="Times New Roman"/>
          <w:b/>
          <w:bCs/>
          <w:sz w:val="28"/>
          <w:szCs w:val="28"/>
        </w:rPr>
        <w:t>дополнительные документы и сведения</w:t>
      </w:r>
      <w:r>
        <w:rPr>
          <w:rFonts w:ascii="Times New Roman" w:eastAsia="Times New Roman" w:hAnsi="Times New Roman" w:cs="Times New Roman"/>
          <w:sz w:val="28"/>
          <w:szCs w:val="28"/>
        </w:rPr>
        <w:t xml:space="preserve"> для подтверждения соответствия установленным требованиям.</w:t>
      </w:r>
    </w:p>
    <w:p w14:paraId="0000004C"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Тем же документом предусмотрено, что непредставление документов, подтверждающих соответствие требованиям, является основанием для отклонения заявки.</w:t>
      </w:r>
    </w:p>
    <w:p w14:paraId="0000004D"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этой связи требует разъяснения исчерпывающий характер перечня документов, которые могут быть дополнительно затребованы после окончания срока подачи заявок.</w:t>
      </w:r>
    </w:p>
    <w:p w14:paraId="0000004E"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требует разъяснения:</w:t>
      </w:r>
    </w:p>
    <w:p w14:paraId="0000004F" w14:textId="77777777" w:rsidR="00930AB8" w:rsidRDefault="003C3493">
      <w:pPr>
        <w:numPr>
          <w:ilvl w:val="0"/>
          <w:numId w:val="4"/>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могут ли таким способом запрашиваться документы, которые изначально не предусмотрены перечнем документов заявки;</w:t>
      </w:r>
    </w:p>
    <w:p w14:paraId="00000050" w14:textId="77777777" w:rsidR="00930AB8" w:rsidRDefault="003C3493">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допускается ли отклонение заявки вследствие непредставления документа, обязанность представить который прямо не была установлена документацией на дату окончания срока подачи заявок;</w:t>
      </w:r>
    </w:p>
    <w:p w14:paraId="00000051" w14:textId="10B42BC5" w:rsidR="00930AB8" w:rsidRDefault="003C3493">
      <w:pPr>
        <w:numPr>
          <w:ilvl w:val="0"/>
          <w:numId w:val="4"/>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каких случаях и по каким объективным основаниям дополнительные документы запрашиваются у одного участника либо у всех участников закупки.</w:t>
      </w:r>
    </w:p>
    <w:p w14:paraId="1D6F400B" w14:textId="46D331D5" w:rsidR="008766EF" w:rsidRPr="008766EF" w:rsidRDefault="00DB0BEF" w:rsidP="008766EF">
      <w:pPr>
        <w:spacing w:before="240" w:after="240" w:line="240" w:lineRule="auto"/>
        <w:rPr>
          <w:rFonts w:ascii="Times New Roman" w:eastAsia="Times New Roman" w:hAnsi="Times New Roman" w:cs="Times New Roman"/>
          <w:b/>
          <w:sz w:val="28"/>
          <w:szCs w:val="28"/>
        </w:rPr>
      </w:pPr>
      <w:r w:rsidRPr="00DB0BEF">
        <w:rPr>
          <w:rFonts w:ascii="Times New Roman" w:eastAsia="Times New Roman" w:hAnsi="Times New Roman" w:cs="Times New Roman"/>
          <w:b/>
          <w:sz w:val="28"/>
          <w:szCs w:val="28"/>
          <w:lang w:val="ru-RU"/>
        </w:rPr>
        <w:t xml:space="preserve">Ответ: </w:t>
      </w:r>
      <w:r w:rsidR="008766EF">
        <w:rPr>
          <w:rFonts w:ascii="Times New Roman" w:eastAsia="Times New Roman" w:hAnsi="Times New Roman" w:cs="Times New Roman"/>
          <w:b/>
          <w:bCs/>
          <w:sz w:val="28"/>
          <w:szCs w:val="28"/>
          <w:lang w:val="ru-RU"/>
        </w:rPr>
        <w:t>перечень</w:t>
      </w:r>
      <w:r w:rsidR="008766EF" w:rsidRPr="008766EF">
        <w:rPr>
          <w:rFonts w:ascii="Times New Roman" w:eastAsia="Times New Roman" w:hAnsi="Times New Roman" w:cs="Times New Roman"/>
          <w:b/>
          <w:sz w:val="28"/>
          <w:szCs w:val="28"/>
        </w:rPr>
        <w:t xml:space="preserve"> документов, требуемых в составе заявки, является исчерпывающим. Заказчик не вправе отклонить заявку участника за непредставление документов, обязанность предоставления которых не была прямо установлена документацией о закупке на дату окончания срока подачи заявок. Дополнительные документы и сведения могут быть запрошены у участников исключительно с целью уточнения информации, уже представленной в составе заявки, либо у победителя на этапе заключения договора для подтверждения соответствия требованиям, без права изменения участником сути поданного предложения.</w:t>
      </w:r>
    </w:p>
    <w:p w14:paraId="00000052"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10" w:name="_heading=h.d4swzhkd5d70" w:colFirst="0" w:colLast="0"/>
      <w:bookmarkEnd w:id="10"/>
      <w:r>
        <w:rPr>
          <w:rFonts w:ascii="Times New Roman" w:eastAsia="Times New Roman" w:hAnsi="Times New Roman" w:cs="Times New Roman"/>
          <w:sz w:val="26"/>
          <w:szCs w:val="26"/>
        </w:rPr>
        <w:t>11. Соответствие требований формы заявки отдельной декларации</w:t>
      </w:r>
    </w:p>
    <w:p w14:paraId="00000053"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заявки содержится декларация участника о соответствии установленным требованиям.</w:t>
      </w:r>
    </w:p>
    <w:p w14:paraId="00000054"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Одновременно Заказчиком размещена отдельная обязательная форма «Декларация о соответствии участника закупки».</w:t>
      </w:r>
    </w:p>
    <w:p w14:paraId="00000055"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 этом содержание указанных документов не является полностью идентичным перечню требований, установленному документом «Требования к участникам закупки». В частности, в требованиях отдельно предусмотрено отсутствие определенных судимостей у руководящих лиц.</w:t>
      </w:r>
    </w:p>
    <w:p w14:paraId="00000056" w14:textId="753E2030"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этой связи требует разъяснения, какие именно декларации и в каком составе являются обязательными для допуска участника и означает ли представление участником заполненных форм, размещенных Заказчиком, подтверждение соответствия всем требованиям документации независимо от различий в формулировках соответствующих документов.</w:t>
      </w:r>
    </w:p>
    <w:p w14:paraId="546AD4C5" w14:textId="7DC3FD6E" w:rsidR="00DB0BEF" w:rsidRPr="00DB0BEF" w:rsidRDefault="00DB0BEF">
      <w:pPr>
        <w:spacing w:before="240" w:after="240" w:line="240" w:lineRule="auto"/>
        <w:rPr>
          <w:rFonts w:ascii="Times New Roman" w:eastAsia="Times New Roman" w:hAnsi="Times New Roman" w:cs="Times New Roman"/>
          <w:b/>
          <w:sz w:val="28"/>
          <w:szCs w:val="28"/>
        </w:rPr>
      </w:pPr>
      <w:r w:rsidRPr="00DB0BEF">
        <w:rPr>
          <w:rFonts w:ascii="Times New Roman" w:eastAsia="Times New Roman" w:hAnsi="Times New Roman" w:cs="Times New Roman"/>
          <w:b/>
          <w:sz w:val="28"/>
          <w:szCs w:val="28"/>
          <w:lang w:val="ru-RU"/>
        </w:rPr>
        <w:t xml:space="preserve">Ответ: </w:t>
      </w:r>
      <w:r w:rsidRPr="00DB0BEF">
        <w:rPr>
          <w:rFonts w:ascii="Times New Roman" w:eastAsia="Times New Roman" w:hAnsi="Times New Roman" w:cs="Times New Roman"/>
          <w:b/>
          <w:sz w:val="28"/>
          <w:szCs w:val="28"/>
        </w:rPr>
        <w:t xml:space="preserve">представление участником заполненных форм, размещенных Заказчиком, подтверждение соответствия всем требованиям </w:t>
      </w:r>
      <w:r w:rsidRPr="00DB0BEF">
        <w:rPr>
          <w:rFonts w:ascii="Times New Roman" w:eastAsia="Times New Roman" w:hAnsi="Times New Roman" w:cs="Times New Roman"/>
          <w:b/>
          <w:sz w:val="28"/>
          <w:szCs w:val="28"/>
        </w:rPr>
        <w:lastRenderedPageBreak/>
        <w:t>документации независимо от различий в формулировках соответствующих документов.</w:t>
      </w:r>
    </w:p>
    <w:p w14:paraId="62DE7199" w14:textId="77777777" w:rsidR="00DB0BEF" w:rsidRDefault="00DB0BEF">
      <w:pPr>
        <w:spacing w:before="240" w:after="240" w:line="240" w:lineRule="auto"/>
        <w:rPr>
          <w:rFonts w:ascii="Times New Roman" w:eastAsia="Times New Roman" w:hAnsi="Times New Roman" w:cs="Times New Roman"/>
          <w:sz w:val="28"/>
          <w:szCs w:val="28"/>
        </w:rPr>
      </w:pPr>
    </w:p>
    <w:p w14:paraId="00000057" w14:textId="77777777" w:rsidR="00930AB8" w:rsidRDefault="003C3493">
      <w:pPr>
        <w:pStyle w:val="3"/>
        <w:keepNext w:val="0"/>
        <w:keepLines w:val="0"/>
        <w:spacing w:line="240" w:lineRule="auto"/>
        <w:rPr>
          <w:rFonts w:ascii="Times New Roman" w:eastAsia="Times New Roman" w:hAnsi="Times New Roman" w:cs="Times New Roman"/>
          <w:sz w:val="26"/>
          <w:szCs w:val="26"/>
        </w:rPr>
      </w:pPr>
      <w:bookmarkStart w:id="11" w:name="_heading=h.6alnafn66ehl" w:colFirst="0" w:colLast="0"/>
      <w:bookmarkEnd w:id="11"/>
      <w:r>
        <w:rPr>
          <w:rFonts w:ascii="Times New Roman" w:eastAsia="Times New Roman" w:hAnsi="Times New Roman" w:cs="Times New Roman"/>
          <w:sz w:val="26"/>
          <w:szCs w:val="26"/>
        </w:rPr>
        <w:t>12. ОКВЭД участника</w:t>
      </w:r>
    </w:p>
    <w:p w14:paraId="00000058"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извещении по предмету закупки указан ОКВЭД 73.11 «Деятельность рекламных агентств».</w:t>
      </w:r>
    </w:p>
    <w:p w14:paraId="00000059"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документации при этом отсутствует прямо сформулированное требование о наличии указанного кода ОКВЭД в ЕГРЮЛ участника.</w:t>
      </w:r>
    </w:p>
    <w:p w14:paraId="0000005A" w14:textId="77777777" w:rsidR="00930AB8" w:rsidRDefault="003C3493">
      <w:pPr>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связи с этим требует разъяснения, рассматривается ли наличие у участника ОКВЭД 73.11 в ЕГРЮЛ как обязательное условие допуска к закупке или указанный в извещении код характеризует исключительно объект закупки и не является требованием к участнику.</w:t>
      </w:r>
    </w:p>
    <w:p w14:paraId="0000005B" w14:textId="24196405" w:rsidR="00930AB8" w:rsidRPr="00DB0BEF" w:rsidRDefault="00DB0BEF">
      <w:pPr>
        <w:spacing w:before="240"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ru-RU"/>
        </w:rPr>
        <w:t xml:space="preserve">Ответ: </w:t>
      </w:r>
      <w:r w:rsidRPr="00DB0BEF">
        <w:rPr>
          <w:rFonts w:ascii="Times New Roman" w:eastAsia="Times New Roman" w:hAnsi="Times New Roman" w:cs="Times New Roman"/>
          <w:b/>
          <w:bCs/>
          <w:sz w:val="28"/>
          <w:szCs w:val="28"/>
        </w:rPr>
        <w:t>Присвоение кодов ОКВЭД носит информационный характер и направлено на классификацию видов деятельности, а не на ограничение правоспособности организации.</w:t>
      </w:r>
    </w:p>
    <w:p w14:paraId="0000005D" w14:textId="2A2C094F" w:rsidR="00930AB8" w:rsidRDefault="00930AB8">
      <w:pPr>
        <w:spacing w:after="0" w:line="240" w:lineRule="auto"/>
        <w:jc w:val="both"/>
        <w:rPr>
          <w:rFonts w:ascii="Times New Roman" w:eastAsia="Times New Roman" w:hAnsi="Times New Roman" w:cs="Times New Roman"/>
          <w:sz w:val="28"/>
          <w:szCs w:val="28"/>
        </w:rPr>
      </w:pPr>
      <w:bookmarkStart w:id="12" w:name="_GoBack"/>
      <w:bookmarkEnd w:id="12"/>
    </w:p>
    <w:sectPr w:rsidR="00930AB8">
      <w:headerReference w:type="default" r:id="rId8"/>
      <w:headerReference w:type="first" r:id="rId9"/>
      <w:pgSz w:w="11906" w:h="16838"/>
      <w:pgMar w:top="566" w:right="850" w:bottom="259" w:left="1701" w:header="0"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1B412" w14:textId="77777777" w:rsidR="003C3493" w:rsidRDefault="003C3493">
      <w:pPr>
        <w:spacing w:after="0" w:line="240" w:lineRule="auto"/>
      </w:pPr>
      <w:r>
        <w:separator/>
      </w:r>
    </w:p>
  </w:endnote>
  <w:endnote w:type="continuationSeparator" w:id="0">
    <w:p w14:paraId="5997F4B9" w14:textId="77777777" w:rsidR="003C3493" w:rsidRDefault="003C3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335AF6A4-F2E3-4B55-A6AA-6CD6A96E535B}"/>
    <w:embedBold r:id="rId2" w:fontKey="{0436BBE7-2877-49A8-A8C2-AAE17E8F766C}"/>
  </w:font>
  <w:font w:name="Georgia">
    <w:panose1 w:val="02040502050405020303"/>
    <w:charset w:val="CC"/>
    <w:family w:val="roman"/>
    <w:pitch w:val="variable"/>
    <w:sig w:usb0="00000287" w:usb1="00000000" w:usb2="00000000" w:usb3="00000000" w:csb0="0000009F" w:csb1="00000000"/>
    <w:embedItalic r:id="rId3" w:fontKey="{8F386E8D-9411-43F3-8968-C58D5425DFE5}"/>
  </w:font>
  <w:font w:name="Century Gothic">
    <w:panose1 w:val="020B0502020202020204"/>
    <w:charset w:val="CC"/>
    <w:family w:val="swiss"/>
    <w:pitch w:val="variable"/>
    <w:sig w:usb0="00000287" w:usb1="00000000" w:usb2="00000000" w:usb3="00000000" w:csb0="0000009F" w:csb1="00000000"/>
    <w:embedRegular r:id="rId4" w:fontKey="{EEF3E86D-7915-4907-AA9B-D051992129B7}"/>
  </w:font>
  <w:font w:name="Cambria">
    <w:panose1 w:val="02040503050406030204"/>
    <w:charset w:val="CC"/>
    <w:family w:val="roman"/>
    <w:pitch w:val="variable"/>
    <w:sig w:usb0="E00006FF" w:usb1="420024FF" w:usb2="02000000" w:usb3="00000000" w:csb0="0000019F" w:csb1="00000000"/>
    <w:embedRegular r:id="rId5" w:fontKey="{1A77680D-5797-449D-9F3F-A6464E45135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D2428" w14:textId="77777777" w:rsidR="003C3493" w:rsidRDefault="003C3493">
      <w:pPr>
        <w:spacing w:after="0" w:line="240" w:lineRule="auto"/>
      </w:pPr>
      <w:r>
        <w:separator/>
      </w:r>
    </w:p>
  </w:footnote>
  <w:footnote w:type="continuationSeparator" w:id="0">
    <w:p w14:paraId="71BADCCE" w14:textId="77777777" w:rsidR="003C3493" w:rsidRDefault="003C3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5E" w14:textId="77777777" w:rsidR="00930AB8" w:rsidRDefault="00930AB8">
    <w:pPr>
      <w:pBdr>
        <w:top w:val="nil"/>
        <w:left w:val="nil"/>
        <w:bottom w:val="nil"/>
        <w:right w:val="nil"/>
        <w:between w:val="nil"/>
      </w:pBdr>
      <w:tabs>
        <w:tab w:val="center" w:pos="4677"/>
        <w:tab w:val="right" w:pos="9355"/>
      </w:tabs>
      <w:spacing w:after="0" w:line="276" w:lineRule="auto"/>
      <w:ind w:left="567"/>
      <w:rPr>
        <w:rFonts w:ascii="Century Gothic" w:eastAsia="Century Gothic" w:hAnsi="Century Gothic" w:cs="Century Gothic"/>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5F" w14:textId="77777777" w:rsidR="00930AB8" w:rsidRDefault="00930AB8">
    <w:pPr>
      <w:pBdr>
        <w:top w:val="nil"/>
        <w:left w:val="nil"/>
        <w:bottom w:val="nil"/>
        <w:right w:val="nil"/>
        <w:between w:val="nil"/>
      </w:pBdr>
      <w:tabs>
        <w:tab w:val="center" w:pos="4677"/>
        <w:tab w:val="right" w:pos="9355"/>
      </w:tabs>
      <w:spacing w:after="0" w:line="276" w:lineRule="auto"/>
      <w:rPr>
        <w:rFonts w:ascii="Times New Roman" w:eastAsia="Times New Roman" w:hAnsi="Times New Roman" w:cs="Times New Roman"/>
        <w:color w:val="000000"/>
        <w:sz w:val="20"/>
        <w:szCs w:val="20"/>
      </w:rPr>
    </w:pPr>
  </w:p>
  <w:p w14:paraId="00000060" w14:textId="77777777" w:rsidR="00930AB8" w:rsidRDefault="00930AB8">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B0FC6"/>
    <w:multiLevelType w:val="multilevel"/>
    <w:tmpl w:val="C05AAD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0E08F4"/>
    <w:multiLevelType w:val="multilevel"/>
    <w:tmpl w:val="6FFA60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DB44F5"/>
    <w:multiLevelType w:val="multilevel"/>
    <w:tmpl w:val="52B67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5B76EBA"/>
    <w:multiLevelType w:val="multilevel"/>
    <w:tmpl w:val="3948C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83F643E"/>
    <w:multiLevelType w:val="multilevel"/>
    <w:tmpl w:val="D88C1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5B3F52"/>
    <w:multiLevelType w:val="multilevel"/>
    <w:tmpl w:val="E77296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AB8"/>
    <w:rsid w:val="00100319"/>
    <w:rsid w:val="00121F41"/>
    <w:rsid w:val="0013376F"/>
    <w:rsid w:val="00150346"/>
    <w:rsid w:val="00365E61"/>
    <w:rsid w:val="003C3493"/>
    <w:rsid w:val="00612BF9"/>
    <w:rsid w:val="008766EF"/>
    <w:rsid w:val="00930AB8"/>
    <w:rsid w:val="00953218"/>
    <w:rsid w:val="00953BDA"/>
    <w:rsid w:val="00996DF1"/>
    <w:rsid w:val="009F5BBB"/>
    <w:rsid w:val="00A14098"/>
    <w:rsid w:val="00A84527"/>
    <w:rsid w:val="00BB2AF5"/>
    <w:rsid w:val="00C05C8F"/>
    <w:rsid w:val="00D32D00"/>
    <w:rsid w:val="00DA23B2"/>
    <w:rsid w:val="00DB0BEF"/>
    <w:rsid w:val="00E23413"/>
    <w:rsid w:val="00EF6E9C"/>
    <w:rsid w:val="00F14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319D"/>
  <w15:docId w15:val="{339338E7-A653-48AB-ACBE-FF28609E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keepLines/>
      <w:spacing w:before="360" w:after="80"/>
      <w:outlineLvl w:val="1"/>
    </w:pPr>
    <w:rPr>
      <w:b/>
      <w:bCs/>
      <w:sz w:val="36"/>
      <w:szCs w:val="36"/>
    </w:rPr>
  </w:style>
  <w:style w:type="paragraph" w:styleId="3">
    <w:name w:val="heading 3"/>
    <w:basedOn w:val="a"/>
    <w:next w:val="a"/>
    <w:uiPriority w:val="9"/>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TableNormal8">
    <w:name w:val="TableNormal"/>
    <w:tblPr>
      <w:tblCellMar>
        <w:top w:w="100" w:type="dxa"/>
        <w:left w:w="100" w:type="dxa"/>
        <w:bottom w:w="100" w:type="dxa"/>
        <w:right w:w="100" w:type="dxa"/>
      </w:tblCellMar>
    </w:tblPr>
  </w:style>
  <w:style w:type="table" w:customStyle="1" w:styleId="TableNormal9">
    <w:name w:val="TableNormal"/>
    <w:tblPr>
      <w:tblCellMar>
        <w:top w:w="100" w:type="dxa"/>
        <w:left w:w="100" w:type="dxa"/>
        <w:bottom w:w="100" w:type="dxa"/>
        <w:right w:w="100" w:type="dxa"/>
      </w:tblCellMar>
    </w:tbl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List Paragraph"/>
    <w:basedOn w:val="a"/>
    <w:uiPriority w:val="34"/>
    <w:qFormat/>
    <w:rsid w:val="009532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mqLliqUJ/Mgt0VlqGMt8QX8i9w==">CgMxLjAyDmguNXdvZ2lvcndydGIyMg5oLmc2ZXZzcDhjcjgzbjINaC44ZjM2aTRlNDlnNDIOaC5mbjhpYWtlMzB0NXMyDmguZmV3dGF3YmEzZnZmMg5oLnA5Y3h4NHI1ZWViZDIOaC40OHhuZTVobTh5dTEyDWguYmVocmt1YTByN2oyDmguZTNvbHp3bWl6Y2YwMg5oLmpzbHRoY2E2bHlyYjIOaC5kNHN3emhrZDVkNzAyDmguNmFsbmFmbjY2ZWhsOAByITFFclFyczdKUVhNY3liLXhPV2tHSE1IS19VTnJXQ2lp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2382</Words>
  <Characters>13582</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Раиса Викторовна</dc:creator>
  <cp:lastModifiedBy>Лиленко Наталья Александровна</cp:lastModifiedBy>
  <cp:revision>11</cp:revision>
  <dcterms:created xsi:type="dcterms:W3CDTF">2026-09-14T03:26:00Z</dcterms:created>
  <dcterms:modified xsi:type="dcterms:W3CDTF">2026-09-14T06:20:00Z</dcterms:modified>
</cp:coreProperties>
</file>