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3F6" w:rsidRDefault="00661E48">
      <w:pPr>
        <w:shd w:val="clear" w:color="auto" w:fill="FFFFFF"/>
        <w:tabs>
          <w:tab w:val="left" w:pos="6926"/>
        </w:tabs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Договор поставки</w:t>
      </w:r>
    </w:p>
    <w:p w:rsidR="005563F6" w:rsidRDefault="005563F6">
      <w:pPr>
        <w:shd w:val="clear" w:color="auto" w:fill="FFFFFF"/>
        <w:rPr>
          <w:b/>
          <w:bCs/>
          <w:sz w:val="24"/>
          <w:szCs w:val="24"/>
        </w:rPr>
      </w:pPr>
    </w:p>
    <w:p w:rsidR="005563F6" w:rsidRDefault="00661E48">
      <w:pPr>
        <w:shd w:val="clear" w:color="auto" w:fill="FFFFFF"/>
        <w:tabs>
          <w:tab w:val="left" w:pos="6926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№ 1350- -2026</w:t>
      </w:r>
    </w:p>
    <w:p w:rsidR="005563F6" w:rsidRDefault="005563F6">
      <w:pPr>
        <w:shd w:val="clear" w:color="auto" w:fill="FFFFFF"/>
        <w:tabs>
          <w:tab w:val="right" w:pos="9639"/>
        </w:tabs>
        <w:rPr>
          <w:bCs/>
          <w:sz w:val="24"/>
          <w:szCs w:val="24"/>
        </w:rPr>
      </w:pPr>
    </w:p>
    <w:p w:rsidR="005563F6" w:rsidRDefault="00661E48">
      <w:pPr>
        <w:shd w:val="clear" w:color="auto" w:fill="FFFFFF"/>
        <w:tabs>
          <w:tab w:val="right" w:pos="9639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г. Новочебоксарск                                                                          «____» ____________ 2026 г.</w:t>
      </w:r>
    </w:p>
    <w:p w:rsidR="005563F6" w:rsidRDefault="005563F6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</w:p>
    <w:p w:rsidR="005563F6" w:rsidRDefault="00661E48">
      <w:pPr>
        <w:jc w:val="both"/>
        <w:rPr>
          <w:spacing w:val="4"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Публичное акционерное общество «Федеральная гидрогенерирующая компания – РусГидро» (ПАО </w:t>
      </w:r>
      <w:r>
        <w:rPr>
          <w:b/>
          <w:sz w:val="24"/>
          <w:szCs w:val="24"/>
        </w:rPr>
        <w:t>«РусГидро»)</w:t>
      </w:r>
      <w:r>
        <w:rPr>
          <w:spacing w:val="2"/>
          <w:sz w:val="24"/>
          <w:szCs w:val="24"/>
        </w:rPr>
        <w:t xml:space="preserve"> (далее – </w:t>
      </w:r>
      <w:r>
        <w:rPr>
          <w:sz w:val="24"/>
          <w:szCs w:val="24"/>
        </w:rPr>
        <w:t xml:space="preserve">«Покупатель»), в лице  </w:t>
      </w:r>
      <w:r>
        <w:rPr>
          <w:sz w:val="24"/>
          <w:szCs w:val="24"/>
        </w:rPr>
        <w:t>__________</w:t>
      </w:r>
      <w:r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</w:t>
      </w:r>
      <w:r>
        <w:rPr>
          <w:sz w:val="24"/>
          <w:szCs w:val="24"/>
        </w:rPr>
        <w:t>_</w:t>
      </w:r>
      <w:r>
        <w:rPr>
          <w:spacing w:val="4"/>
          <w:sz w:val="24"/>
          <w:szCs w:val="24"/>
        </w:rPr>
        <w:t>, с одной стороны, и</w:t>
      </w:r>
    </w:p>
    <w:p w:rsidR="005563F6" w:rsidRDefault="00661E48">
      <w:pPr>
        <w:ind w:firstLine="709"/>
        <w:jc w:val="both"/>
        <w:rPr>
          <w:sz w:val="24"/>
          <w:szCs w:val="24"/>
        </w:rPr>
      </w:pPr>
      <w:r>
        <w:rPr>
          <w:b/>
          <w:bCs/>
          <w:spacing w:val="4"/>
          <w:sz w:val="24"/>
          <w:szCs w:val="24"/>
        </w:rPr>
        <w:t>______________________</w:t>
      </w:r>
      <w:r>
        <w:rPr>
          <w:b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(далее – </w:t>
      </w:r>
      <w:r>
        <w:rPr>
          <w:sz w:val="24"/>
          <w:szCs w:val="24"/>
        </w:rPr>
        <w:t>«</w:t>
      </w:r>
      <w:r>
        <w:rPr>
          <w:iCs/>
          <w:sz w:val="24"/>
          <w:szCs w:val="24"/>
        </w:rPr>
        <w:t>Поставщик</w:t>
      </w:r>
      <w:r>
        <w:rPr>
          <w:sz w:val="24"/>
          <w:szCs w:val="24"/>
        </w:rPr>
        <w:t>»</w:t>
      </w:r>
      <w:r>
        <w:rPr>
          <w:iCs/>
          <w:sz w:val="24"/>
          <w:szCs w:val="24"/>
        </w:rPr>
        <w:t>), в лице   директора ________________________, действующего на основании _______________</w:t>
      </w:r>
      <w:r>
        <w:rPr>
          <w:sz w:val="24"/>
          <w:szCs w:val="24"/>
        </w:rPr>
        <w:t>, с другой стороны, совместно в дальнейшем именуемые «Стороны», а по отдельности «Сторона»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>
        <w:rPr>
          <w:sz w:val="24"/>
          <w:szCs w:val="24"/>
          <w:highlight w:val="lightGray"/>
          <w:lang w:eastAsia="en-US"/>
        </w:rPr>
        <w:t>по резуль</w:t>
      </w:r>
      <w:r>
        <w:rPr>
          <w:sz w:val="24"/>
          <w:szCs w:val="24"/>
          <w:highlight w:val="lightGray"/>
          <w:lang w:eastAsia="en-US"/>
        </w:rPr>
        <w:t xml:space="preserve">татам проведенной Покупателем </w:t>
      </w:r>
      <w:r>
        <w:rPr>
          <w:sz w:val="24"/>
          <w:szCs w:val="24"/>
          <w:highlight w:val="lightGray"/>
          <w:lang w:eastAsia="en-US"/>
        </w:rPr>
        <w:t>упрощенной закупки</w:t>
      </w:r>
      <w:r>
        <w:rPr>
          <w:sz w:val="24"/>
          <w:szCs w:val="24"/>
          <w:highlight w:val="lightGray"/>
          <w:lang w:eastAsia="en-US"/>
        </w:rPr>
        <w:t xml:space="preserve"> по лоту № </w:t>
      </w:r>
      <w:r>
        <w:rPr>
          <w:sz w:val="24"/>
          <w:szCs w:val="24"/>
          <w:lang w:eastAsia="en-US"/>
        </w:rPr>
        <w:t>006</w:t>
      </w:r>
      <w:r>
        <w:rPr>
          <w:sz w:val="24"/>
          <w:szCs w:val="24"/>
          <w:lang w:eastAsia="en-US"/>
        </w:rPr>
        <w:t>5</w:t>
      </w:r>
      <w:r>
        <w:rPr>
          <w:sz w:val="24"/>
          <w:szCs w:val="24"/>
          <w:lang w:eastAsia="en-US"/>
        </w:rPr>
        <w:t xml:space="preserve">-ТПиР БЕЗОП-2026-ЧеГЭС </w:t>
      </w:r>
      <w:r>
        <w:rPr>
          <w:sz w:val="24"/>
          <w:szCs w:val="24"/>
          <w:highlight w:val="lightGray"/>
          <w:lang w:eastAsia="en-US"/>
        </w:rPr>
        <w:t>и на основании протокола __________ от «___» 2026 г. №_______,</w:t>
      </w:r>
    </w:p>
    <w:p w:rsidR="005563F6" w:rsidRDefault="00661E48">
      <w:pPr>
        <w:ind w:firstLine="708"/>
        <w:jc w:val="both"/>
        <w:rPr>
          <w:spacing w:val="10"/>
          <w:sz w:val="24"/>
          <w:szCs w:val="24"/>
        </w:rPr>
      </w:pPr>
      <w:r>
        <w:rPr>
          <w:sz w:val="24"/>
          <w:szCs w:val="24"/>
        </w:rPr>
        <w:t>, заключили настоящий договор поставки (далее – «Договор») о нижеследующем:</w:t>
      </w:r>
    </w:p>
    <w:p w:rsidR="005563F6" w:rsidRDefault="005563F6">
      <w:pPr>
        <w:shd w:val="clear" w:color="auto" w:fill="FFFFFF"/>
        <w:rPr>
          <w:bCs/>
          <w:sz w:val="24"/>
          <w:szCs w:val="24"/>
        </w:rPr>
      </w:pPr>
    </w:p>
    <w:p w:rsidR="005563F6" w:rsidRDefault="00661E48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:rsidR="005563F6" w:rsidRDefault="00661E48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Термины и определения, приведенные в настоящем разделе, предназначены для однозначного понимания формулировок Договора, и будут иметь по тексту Договора следующие значения, если иное прямо не указано в Договоре:</w:t>
      </w:r>
    </w:p>
    <w:p w:rsidR="005563F6" w:rsidRDefault="00661E48">
      <w:pPr>
        <w:pStyle w:val="ac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 по унифицированным формам </w:t>
      </w:r>
      <w:r>
        <w:rPr>
          <w:sz w:val="24"/>
          <w:szCs w:val="24"/>
          <w:lang w:eastAsia="en-US"/>
        </w:rPr>
        <w:br/>
        <w:t>№ ТОРГ-2 «Акт об установленном расхождении по количеству и качеству при приемке товарно-материальных ценностей» и № ТОРГ</w:t>
      </w:r>
      <w:r>
        <w:rPr>
          <w:sz w:val="24"/>
          <w:szCs w:val="24"/>
        </w:rPr>
        <w:t>-</w:t>
      </w:r>
      <w:r>
        <w:rPr>
          <w:sz w:val="24"/>
          <w:szCs w:val="24"/>
          <w:lang w:eastAsia="en-US"/>
        </w:rPr>
        <w:t xml:space="preserve">3 «Акт об установленном расхождении </w:t>
      </w:r>
      <w:r>
        <w:rPr>
          <w:sz w:val="24"/>
          <w:szCs w:val="24"/>
          <w:lang w:eastAsia="en-US"/>
        </w:rPr>
        <w:br/>
        <w:t>по количеству и качеству при приемке импортных</w:t>
      </w:r>
      <w:r>
        <w:rPr>
          <w:sz w:val="24"/>
          <w:szCs w:val="24"/>
          <w:lang w:eastAsia="en-US"/>
        </w:rPr>
        <w:t xml:space="preserve"> товаров», утвержденным постановлением Госкомстата РФ от 25.12.1998 № 132, подписываемый Сторонами при приемке поставленного Товара.</w:t>
      </w:r>
    </w:p>
    <w:p w:rsidR="005563F6" w:rsidRDefault="00661E48">
      <w:pPr>
        <w:pStyle w:val="ac"/>
        <w:shd w:val="clear" w:color="auto" w:fill="FFFFFF"/>
        <w:tabs>
          <w:tab w:val="left" w:pos="567"/>
          <w:tab w:val="left" w:pos="1134"/>
        </w:tabs>
        <w:ind w:left="0" w:firstLine="708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«Гарантийный срок»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>– период, в течение которого качество поставленного товара должно соответствовать требованиям Договора и</w:t>
      </w:r>
      <w:r>
        <w:rPr>
          <w:sz w:val="24"/>
          <w:szCs w:val="24"/>
          <w:lang w:eastAsia="en-US"/>
        </w:rPr>
        <w:t xml:space="preserve"> Применимого права, и Поставщик обязуется устранять все выявленные Покупателем недостатки, несоответствия и / или дефекты за свой счет. Гарантийный срок, если иное прямо не предусмотрено Договором, распространяется на все составляющие Товара.</w:t>
      </w:r>
    </w:p>
    <w:p w:rsidR="005563F6" w:rsidRDefault="00661E48">
      <w:pPr>
        <w:pStyle w:val="ac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«Договор»</w:t>
      </w:r>
      <w:r>
        <w:rPr>
          <w:sz w:val="24"/>
          <w:szCs w:val="24"/>
          <w:lang w:eastAsia="en-US"/>
        </w:rPr>
        <w:t xml:space="preserve"> – н</w:t>
      </w:r>
      <w:r>
        <w:rPr>
          <w:sz w:val="24"/>
          <w:szCs w:val="24"/>
          <w:lang w:eastAsia="en-US"/>
        </w:rPr>
        <w:t>астоящий договор, подписанный Покупателем и Поставщиком, включая все приложения к нему, а также дополнительные соглашения к Договору при условии, что они заключены надлежащим образом, и из них явно следует, что они составляют часть Договора.</w:t>
      </w:r>
    </w:p>
    <w:p w:rsidR="005563F6" w:rsidRDefault="00661E48">
      <w:pPr>
        <w:pStyle w:val="ac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«Коммерческая </w:t>
      </w:r>
      <w:r>
        <w:rPr>
          <w:b/>
          <w:sz w:val="24"/>
          <w:szCs w:val="24"/>
          <w:lang w:eastAsia="en-US"/>
        </w:rPr>
        <w:t>тайна»</w:t>
      </w:r>
      <w:r>
        <w:rPr>
          <w:sz w:val="24"/>
          <w:szCs w:val="24"/>
          <w:lang w:eastAsia="en-US"/>
        </w:rPr>
        <w:t xml:space="preserve"> –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</w:t>
      </w:r>
      <w:r>
        <w:rPr>
          <w:sz w:val="24"/>
          <w:szCs w:val="24"/>
          <w:lang w:eastAsia="en-US"/>
        </w:rPr>
        <w:br/>
        <w:t>или получить иную коммерческую выг</w:t>
      </w:r>
      <w:r>
        <w:rPr>
          <w:sz w:val="24"/>
          <w:szCs w:val="24"/>
          <w:lang w:eastAsia="en-US"/>
        </w:rPr>
        <w:t xml:space="preserve">оду. </w:t>
      </w:r>
    </w:p>
    <w:p w:rsidR="005563F6" w:rsidRDefault="00661E48">
      <w:pPr>
        <w:pStyle w:val="ac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«Отказ от Договора» </w:t>
      </w:r>
      <w:r>
        <w:rPr>
          <w:sz w:val="24"/>
          <w:szCs w:val="24"/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Гражданского кодекса Российской Федерации в случаях, установленных Договором. </w:t>
      </w:r>
    </w:p>
    <w:p w:rsidR="005563F6" w:rsidRDefault="00661E48">
      <w:pPr>
        <w:pStyle w:val="ac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«Партия Товара»</w:t>
      </w:r>
      <w:r>
        <w:rPr>
          <w:sz w:val="24"/>
          <w:szCs w:val="24"/>
          <w:lang w:eastAsia="en-US"/>
        </w:rPr>
        <w:t xml:space="preserve"> – часть товара, единовр</w:t>
      </w:r>
      <w:r>
        <w:rPr>
          <w:sz w:val="24"/>
          <w:szCs w:val="24"/>
          <w:lang w:eastAsia="en-US"/>
        </w:rPr>
        <w:t>еменно поставляемая Покупателю Поставщиком, объем, состав и стоимость которой определяется Спецификацией, являющейся приложением к Договору.</w:t>
      </w:r>
    </w:p>
    <w:p w:rsidR="005563F6" w:rsidRDefault="00661E48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ство Российской Федерации, нормативные правовые акты органов государственной власти Российской Федерации и местного самоуправления, технические регламенты, национальные стандарты (ГОСТ Р), иные нормативные правовые и нормативно-технические документы Россий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ской Федерации, содержащие экологические нормы, санитарно-гигиенические правила, требования промышленной и противопожарной безопасности, относящиеся к товару.</w:t>
      </w:r>
    </w:p>
    <w:p w:rsidR="005563F6" w:rsidRDefault="00661E48">
      <w:pPr>
        <w:ind w:firstLine="708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</w:t>
      </w:r>
      <w:r>
        <w:rPr>
          <w:sz w:val="24"/>
          <w:szCs w:val="24"/>
          <w:lang w:eastAsia="en-US"/>
        </w:rPr>
        <w:lastRenderedPageBreak/>
        <w:t>рабочим днем в Россий</w:t>
      </w:r>
      <w:r>
        <w:rPr>
          <w:sz w:val="24"/>
          <w:szCs w:val="24"/>
          <w:lang w:eastAsia="en-US"/>
        </w:rPr>
        <w:t>ской Федерации.</w:t>
      </w:r>
    </w:p>
    <w:p w:rsidR="005563F6" w:rsidRDefault="00661E48">
      <w:pPr>
        <w:pStyle w:val="3"/>
        <w:keepNext w:val="0"/>
        <w:tabs>
          <w:tab w:val="left" w:pos="0"/>
        </w:tabs>
        <w:spacing w:before="0"/>
        <w:ind w:firstLine="708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 порядке и на условиях, установленных Договором, включающая компенсацию всех издержек Поставщика и причитающееся ем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у вознаграждение, а также инфляционные риски на весь период действия Договора. </w:t>
      </w:r>
    </w:p>
    <w:p w:rsidR="005563F6" w:rsidRDefault="00661E48">
      <w:pPr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           «Универсальный передаточный документ (УПД) – </w:t>
      </w:r>
      <w:r>
        <w:rPr>
          <w:sz w:val="24"/>
          <w:szCs w:val="24"/>
          <w:lang w:eastAsia="en-US"/>
        </w:rPr>
        <w:t>форма документа, рекомендованная для применения письмом ФНС России от 21.10.2013 № ММВ-20-3/96@ (объединяет реквизиты с</w:t>
      </w:r>
      <w:r>
        <w:rPr>
          <w:sz w:val="24"/>
          <w:szCs w:val="24"/>
          <w:lang w:eastAsia="en-US"/>
        </w:rPr>
        <w:t>чета-фактуры и первичного документа о передаче товаров, работ, услуг)».</w:t>
      </w:r>
    </w:p>
    <w:p w:rsidR="005563F6" w:rsidRDefault="00661E48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1560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обязуется в порядке и сроки, установленные Договором, передать в собственность Покупателю </w:t>
      </w:r>
      <w:r>
        <w:rPr>
          <w:bCs/>
          <w:sz w:val="24"/>
          <w:szCs w:val="24"/>
        </w:rPr>
        <w:t>стяж</w:t>
      </w:r>
      <w:r>
        <w:rPr>
          <w:bCs/>
          <w:sz w:val="24"/>
          <w:szCs w:val="24"/>
        </w:rPr>
        <w:t>к</w:t>
      </w:r>
      <w:r>
        <w:rPr>
          <w:bCs/>
          <w:sz w:val="24"/>
          <w:szCs w:val="24"/>
        </w:rPr>
        <w:t>и</w:t>
      </w:r>
      <w:r>
        <w:rPr>
          <w:bCs/>
          <w:sz w:val="24"/>
          <w:szCs w:val="24"/>
        </w:rPr>
        <w:t xml:space="preserve"> контейнерны</w:t>
      </w:r>
      <w:r>
        <w:rPr>
          <w:bCs/>
          <w:sz w:val="24"/>
          <w:szCs w:val="24"/>
        </w:rPr>
        <w:t>е</w:t>
      </w:r>
      <w:r>
        <w:rPr>
          <w:bCs/>
          <w:sz w:val="24"/>
          <w:szCs w:val="24"/>
        </w:rPr>
        <w:t xml:space="preserve"> винтов</w:t>
      </w:r>
      <w:r>
        <w:rPr>
          <w:bCs/>
          <w:sz w:val="24"/>
          <w:szCs w:val="24"/>
        </w:rPr>
        <w:t>е</w:t>
      </w:r>
      <w:r>
        <w:rPr>
          <w:bCs/>
          <w:sz w:val="24"/>
          <w:szCs w:val="24"/>
        </w:rPr>
        <w:t xml:space="preserve"> 280 мм Бридж Фитинг (340 шт. ) для строительства защитных заграждений здания с 18 гидроагрегатами, здания ОПУ ОРУ 500/220 кВ Чебоксарской ГЭС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(далее – «Товар») в соответствии со Спецификацией (Приложение № 1 к Договору</w:t>
      </w:r>
      <w:r>
        <w:rPr>
          <w:b/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и Техническими требованиями (Приложение № 2 к Договору),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а Покупатель обязуется принять Товар и оплатить Цену Договора.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25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Товара осуществляется для нужд Филиала ПАО «</w:t>
      </w:r>
      <w:r>
        <w:rPr>
          <w:bCs/>
          <w:sz w:val="24"/>
          <w:szCs w:val="24"/>
        </w:rPr>
        <w:t>РусГидро»-«Чебоксарская ГЭС».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25"/>
        </w:tabs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Место поставки Товара:</w:t>
      </w:r>
    </w:p>
    <w:p w:rsidR="005563F6" w:rsidRDefault="00661E48">
      <w:pPr>
        <w:shd w:val="clear" w:color="auto" w:fill="FFFFFF"/>
        <w:tabs>
          <w:tab w:val="left" w:pos="0"/>
          <w:tab w:val="left" w:pos="1134"/>
          <w:tab w:val="left" w:pos="1425"/>
        </w:tabs>
        <w:ind w:left="709"/>
        <w:rPr>
          <w:bCs/>
          <w:sz w:val="24"/>
          <w:szCs w:val="24"/>
        </w:rPr>
      </w:pPr>
      <w:r>
        <w:rPr>
          <w:bCs/>
          <w:sz w:val="24"/>
          <w:szCs w:val="24"/>
        </w:rPr>
        <w:t>-  429965, Чувашская Республика, г. Новочебоксарск, ул. Набережная, влд 34;</w:t>
      </w:r>
    </w:p>
    <w:p w:rsidR="005563F6" w:rsidRDefault="00661E48">
      <w:pPr>
        <w:shd w:val="clear" w:color="auto" w:fill="FFFFFF"/>
        <w:tabs>
          <w:tab w:val="left" w:pos="0"/>
          <w:tab w:val="left" w:pos="1134"/>
          <w:tab w:val="left" w:pos="1425"/>
        </w:tabs>
        <w:ind w:left="709"/>
        <w:rPr>
          <w:bCs/>
          <w:sz w:val="24"/>
          <w:szCs w:val="24"/>
        </w:rPr>
      </w:pPr>
      <w:r>
        <w:rPr>
          <w:bCs/>
          <w:sz w:val="24"/>
          <w:szCs w:val="24"/>
        </w:rPr>
        <w:t>-  429965, Чувашская Республика, г. Новочебоксарск</w:t>
      </w:r>
      <w:r>
        <w:rPr>
          <w:sz w:val="24"/>
          <w:szCs w:val="24"/>
        </w:rPr>
        <w:t xml:space="preserve">, ул. Набережная, </w:t>
      </w:r>
      <w:r>
        <w:rPr>
          <w:sz w:val="24"/>
          <w:szCs w:val="24"/>
        </w:rPr>
        <w:t>д.44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25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Общий срок поставки Товара:</w:t>
      </w:r>
    </w:p>
    <w:p w:rsidR="005563F6" w:rsidRDefault="00661E48">
      <w:pPr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Начало</w:t>
      </w:r>
      <w:r>
        <w:rPr>
          <w:bCs/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со </w:t>
      </w:r>
      <w:r>
        <w:rPr>
          <w:bCs/>
          <w:sz w:val="24"/>
          <w:szCs w:val="24"/>
        </w:rPr>
        <w:t>дня, следующего за днем подписания Договора обеими Сторонами</w:t>
      </w:r>
      <w:r>
        <w:rPr>
          <w:rFonts w:eastAsia="Calibri"/>
          <w:b/>
          <w:sz w:val="24"/>
          <w:szCs w:val="24"/>
        </w:rPr>
        <w:t>;</w:t>
      </w:r>
    </w:p>
    <w:p w:rsidR="005563F6" w:rsidRDefault="00661E48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Окончание</w:t>
      </w:r>
      <w:r>
        <w:rPr>
          <w:bCs/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 </w:t>
      </w:r>
      <w:r>
        <w:rPr>
          <w:iCs/>
          <w:sz w:val="24"/>
          <w:szCs w:val="24"/>
        </w:rPr>
        <w:t>21</w:t>
      </w:r>
      <w:r>
        <w:rPr>
          <w:iCs/>
          <w:sz w:val="24"/>
          <w:szCs w:val="24"/>
        </w:rPr>
        <w:t xml:space="preserve"> (двадцать один) календарн</w:t>
      </w:r>
      <w:r>
        <w:rPr>
          <w:iCs/>
          <w:sz w:val="24"/>
          <w:szCs w:val="24"/>
        </w:rPr>
        <w:t>ый</w:t>
      </w:r>
      <w:r>
        <w:rPr>
          <w:iCs/>
          <w:sz w:val="24"/>
          <w:szCs w:val="24"/>
        </w:rPr>
        <w:t xml:space="preserve"> день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со дня, следующего за днем подписания Договора обеими Сторонами</w:t>
      </w:r>
      <w:r>
        <w:rPr>
          <w:b/>
          <w:bCs/>
          <w:sz w:val="24"/>
          <w:szCs w:val="24"/>
        </w:rPr>
        <w:t>.</w:t>
      </w:r>
    </w:p>
    <w:p w:rsidR="005563F6" w:rsidRDefault="00661E48" w:rsidP="00661E48">
      <w:pPr>
        <w:pStyle w:val="ac"/>
        <w:shd w:val="clear" w:color="auto" w:fill="FFFFFF"/>
        <w:tabs>
          <w:tab w:val="left" w:pos="0"/>
          <w:tab w:val="left" w:pos="709"/>
          <w:tab w:val="left" w:pos="1418"/>
        </w:tabs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1.5. Сроки поставки Партий Товара указаны в Календарном графике поставки Товара (Приложение № 3 к Договору) в рамках общих сроков, указанных в пункте 1.4 Договора.</w:t>
      </w:r>
    </w:p>
    <w:p w:rsidR="005563F6" w:rsidRDefault="005563F6">
      <w:pPr>
        <w:shd w:val="clear" w:color="auto" w:fill="FFFFFF"/>
        <w:tabs>
          <w:tab w:val="left" w:pos="1134"/>
          <w:tab w:val="left" w:pos="1418"/>
          <w:tab w:val="left" w:pos="1855"/>
        </w:tabs>
        <w:jc w:val="both"/>
        <w:rPr>
          <w:b/>
          <w:bCs/>
          <w:sz w:val="24"/>
          <w:szCs w:val="24"/>
        </w:rPr>
      </w:pPr>
    </w:p>
    <w:p w:rsidR="005563F6" w:rsidRDefault="00661E48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Цена Договора в соответствии со Спецификацией (Приложение № 1 к Договору) </w:t>
      </w:r>
      <w:r>
        <w:rPr>
          <w:bCs/>
          <w:sz w:val="24"/>
          <w:szCs w:val="24"/>
        </w:rPr>
        <w:t xml:space="preserve">является твердой и составляет </w:t>
      </w:r>
      <w:r>
        <w:rPr>
          <w:b/>
          <w:bCs/>
          <w:sz w:val="24"/>
          <w:szCs w:val="24"/>
        </w:rPr>
        <w:t>___ (______________) рублей 00 копеек</w:t>
      </w:r>
      <w:r>
        <w:rPr>
          <w:bCs/>
          <w:sz w:val="24"/>
          <w:szCs w:val="24"/>
        </w:rPr>
        <w:t xml:space="preserve"> без учета НДС, при этом НДС исчисляется дополнительно по ставке, установленной статьей 164 Налогового Кодекса Росс</w:t>
      </w:r>
      <w:r>
        <w:rPr>
          <w:bCs/>
          <w:sz w:val="24"/>
          <w:szCs w:val="24"/>
        </w:rPr>
        <w:t>ийской Федерации (далее – НК РФ).</w:t>
      </w:r>
    </w:p>
    <w:p w:rsidR="005563F6" w:rsidRDefault="00661E48">
      <w:pPr>
        <w:pStyle w:val="ac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Цена Договора включает в себя прибыль Поставщика, а также все расходы и затраты Поставщика на: </w:t>
      </w:r>
    </w:p>
    <w:p w:rsidR="005563F6" w:rsidRDefault="00661E48">
      <w:pPr>
        <w:numPr>
          <w:ilvl w:val="2"/>
          <w:numId w:val="2"/>
        </w:numPr>
        <w:shd w:val="clear" w:color="auto" w:fill="FFFFFF"/>
        <w:tabs>
          <w:tab w:val="left" w:pos="1418"/>
        </w:tabs>
        <w:ind w:hanging="93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производство и / или приобретение Товара;</w:t>
      </w:r>
    </w:p>
    <w:p w:rsidR="005563F6" w:rsidRDefault="00661E48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2.2.2. транспортировку Товара до Места поставки, погрузку,</w:t>
      </w:r>
      <w:r>
        <w:rPr>
          <w:bCs/>
          <w:sz w:val="24"/>
          <w:szCs w:val="24"/>
        </w:rPr>
        <w:t xml:space="preserve"> перемещение по территории Покупателя</w:t>
      </w:r>
      <w:r>
        <w:rPr>
          <w:rStyle w:val="a8"/>
          <w:sz w:val="24"/>
          <w:szCs w:val="24"/>
        </w:rPr>
        <w:footnoteReference w:id="1"/>
      </w:r>
      <w:r>
        <w:rPr>
          <w:bCs/>
          <w:sz w:val="24"/>
          <w:szCs w:val="24"/>
        </w:rPr>
        <w:t xml:space="preserve">, стоимость тары и упаковки, лицензий, необходимых для использования Товара (если применимо); </w:t>
      </w:r>
    </w:p>
    <w:p w:rsidR="005563F6" w:rsidRDefault="005563F6">
      <w:pPr>
        <w:pStyle w:val="ac"/>
        <w:numPr>
          <w:ilvl w:val="2"/>
          <w:numId w:val="2"/>
        </w:numPr>
        <w:shd w:val="clear" w:color="auto" w:fill="FFFFFF"/>
        <w:tabs>
          <w:tab w:val="left" w:pos="1418"/>
        </w:tabs>
        <w:contextualSpacing w:val="0"/>
        <w:jc w:val="both"/>
        <w:rPr>
          <w:bCs/>
          <w:vanish/>
          <w:sz w:val="24"/>
          <w:szCs w:val="24"/>
        </w:rPr>
      </w:pPr>
    </w:p>
    <w:p w:rsidR="005563F6" w:rsidRDefault="00661E48">
      <w:pPr>
        <w:shd w:val="clear" w:color="auto" w:fill="FFFFFF"/>
        <w:tabs>
          <w:tab w:val="left" w:pos="1429"/>
        </w:tabs>
        <w:ind w:firstLine="6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2.2.3. подлежащие уплате налоги, сборы и пошлины (в том числе по таможенному оформлению Товара, если применимо);</w:t>
      </w:r>
    </w:p>
    <w:p w:rsidR="005563F6" w:rsidRDefault="00661E48">
      <w:pPr>
        <w:shd w:val="clear" w:color="auto" w:fill="FFFFFF"/>
        <w:tabs>
          <w:tab w:val="left" w:pos="1418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2.</w:t>
      </w:r>
      <w:r>
        <w:rPr>
          <w:bCs/>
          <w:sz w:val="24"/>
          <w:szCs w:val="24"/>
        </w:rPr>
        <w:t xml:space="preserve">2.4. заработную плату, накладные и командировочные расходы, перемещение и размещение персонала Поставщика; </w:t>
      </w:r>
    </w:p>
    <w:p w:rsidR="005563F6" w:rsidRDefault="00661E48">
      <w:pPr>
        <w:shd w:val="clear" w:color="auto" w:fill="FFFFFF"/>
        <w:tabs>
          <w:tab w:val="left" w:pos="1418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2.2.5. все прочие затраты и расходы Поставщика, связанные с поставкой Товара и исполнением иных обязательств по Договору, а также все непред</w:t>
      </w:r>
      <w:r>
        <w:rPr>
          <w:bCs/>
          <w:sz w:val="24"/>
          <w:szCs w:val="24"/>
        </w:rPr>
        <w:t xml:space="preserve">виденные расходы, которые могут возникнуть у Поставщика в течение срока действия Договора. 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Изменение стоимости Товара по Договору не требует заключения дополнительного соглашения к Договору только в случае, когда оно вызвано изменением ставки российского </w:t>
      </w:r>
      <w:r>
        <w:rPr>
          <w:sz w:val="24"/>
          <w:szCs w:val="24"/>
        </w:rPr>
        <w:t>НДС.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Оплата по Договору осуществляется Покупателем в следующем порядке: </w:t>
      </w:r>
    </w:p>
    <w:p w:rsidR="005563F6" w:rsidRDefault="00661E48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Авансовы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 платеж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за </w:t>
      </w:r>
      <w:r>
        <w:rPr>
          <w:sz w:val="24"/>
        </w:rPr>
        <w:t>партии</w:t>
      </w:r>
      <w:r>
        <w:rPr>
          <w:sz w:val="24"/>
          <w:szCs w:val="24"/>
        </w:rPr>
        <w:t xml:space="preserve"> Товара </w:t>
      </w:r>
      <w:r>
        <w:rPr>
          <w:b/>
          <w:sz w:val="24"/>
          <w:szCs w:val="24"/>
        </w:rPr>
        <w:t>в размере 100 (сто) процентов</w:t>
      </w:r>
      <w:r>
        <w:rPr>
          <w:sz w:val="24"/>
          <w:szCs w:val="24"/>
        </w:rPr>
        <w:t xml:space="preserve"> от стоимости </w:t>
      </w:r>
      <w:r>
        <w:rPr>
          <w:sz w:val="24"/>
        </w:rPr>
        <w:t>партии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Товара без учета НДС, кроме того НДС по ставке, установленной статьей 164 НК РФ на дату выплаты </w:t>
      </w:r>
      <w:r>
        <w:rPr>
          <w:sz w:val="24"/>
          <w:szCs w:val="24"/>
        </w:rPr>
        <w:t>авансового платежа, выплачива</w:t>
      </w:r>
      <w:r>
        <w:rPr>
          <w:sz w:val="24"/>
          <w:szCs w:val="24"/>
        </w:rPr>
        <w:t>ю</w:t>
      </w:r>
      <w:r>
        <w:rPr>
          <w:sz w:val="24"/>
          <w:szCs w:val="24"/>
        </w:rPr>
        <w:t xml:space="preserve">тся Поставщику </w:t>
      </w:r>
      <w:r>
        <w:rPr>
          <w:b/>
          <w:sz w:val="24"/>
          <w:szCs w:val="24"/>
        </w:rPr>
        <w:t xml:space="preserve">в течение 10 (десяти) рабочих дней </w:t>
      </w:r>
      <w:r>
        <w:rPr>
          <w:sz w:val="24"/>
          <w:szCs w:val="24"/>
        </w:rPr>
        <w:t>с даты получения Покупателем счета.</w:t>
      </w:r>
    </w:p>
    <w:p w:rsidR="005563F6" w:rsidRDefault="00661E48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выставления Поставщиком счет</w:t>
      </w:r>
      <w:r>
        <w:rPr>
          <w:sz w:val="24"/>
          <w:szCs w:val="24"/>
        </w:rPr>
        <w:t>а на сумму менее размера предусмотренного Договором платежа, оплата осуществляется по сумме счета. В случае выставления текущего или дополнительных счетов в отношении того же платежа на сумму, превышающую размер предусмотренного Договором платежа, такой сч</w:t>
      </w:r>
      <w:r>
        <w:rPr>
          <w:sz w:val="24"/>
          <w:szCs w:val="24"/>
        </w:rPr>
        <w:t>ет к оплате Покупателем не принимается и подлежит замене Поставщиком независимо от его фактического вручения Покупателю. В случае выставления Поставщиком счета позднее чем за 10 (десять) календарных дней до предусмотренной Договором даты платежа, оплата ос</w:t>
      </w:r>
      <w:r>
        <w:rPr>
          <w:sz w:val="24"/>
          <w:szCs w:val="24"/>
        </w:rPr>
        <w:t>уществляется в течение 10 (десяти) календарных дней с даты фактического получения счета Покупателем.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Расчеты по Договору осуществляются в валюте Российской Федерации. Оплата производится Покупателем путем перечисления денежных средств на расчетный счет Пос</w:t>
      </w:r>
      <w:r>
        <w:rPr>
          <w:bCs/>
          <w:sz w:val="24"/>
          <w:szCs w:val="24"/>
        </w:rPr>
        <w:t>тавщика, указанный в Договоре. Обязательство Покупателя по осуществлению платежа считается исполненным с даты списания денежных средств с расчетного счета Покупателя.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:rsidR="005563F6" w:rsidRDefault="00661E48">
      <w:pPr>
        <w:pStyle w:val="ac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представить Покупателю счета-фа</w:t>
      </w:r>
      <w:r>
        <w:rPr>
          <w:sz w:val="24"/>
          <w:szCs w:val="24"/>
        </w:rPr>
        <w:t>ктуры (УПД), выставленные в сроки и оформленные в порядке, установленном законодательством Российской Федерации. В случае нарушения Поставщиком данного требования, он обязан произвести замену счета-фактуры (УПД) в течение 3 (трех) рабочих дней с даты получ</w:t>
      </w:r>
      <w:r>
        <w:rPr>
          <w:sz w:val="24"/>
          <w:szCs w:val="24"/>
        </w:rPr>
        <w:t xml:space="preserve">ения соответствующего письменного требования Покупателя. В случае непредставления Поставщиком в течение 5 (пяти) календарных дней с даты получения авансового платежа счета-фактуры, подтверждающего право Покупателя на вычет НДС, уплаченного дополнительно к </w:t>
      </w:r>
      <w:r>
        <w:rPr>
          <w:sz w:val="24"/>
          <w:szCs w:val="24"/>
        </w:rPr>
        <w:t>такому авансу, Поставщик обязан в тот же срок возвратить Покупателю разницу между суммой, фактически перечисленной Покупателем, и суммой соответствующего авансового платежа, взятого без учета НДС.</w:t>
      </w:r>
    </w:p>
    <w:p w:rsidR="005563F6" w:rsidRDefault="00661E48">
      <w:pPr>
        <w:pStyle w:val="ac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подписать акты сверки взаимных расчетов, </w:t>
      </w:r>
      <w:r>
        <w:rPr>
          <w:sz w:val="24"/>
          <w:szCs w:val="24"/>
        </w:rPr>
        <w:t>направленные Покупателем в 2 (двух) экземплярах, и вернуть 1 (один) экземпляр Покупателю в течение 5 (пяти) рабочих дней с даты получения экземпляров актов сверки расчетов от Покупателя.</w:t>
      </w:r>
    </w:p>
    <w:p w:rsidR="005563F6" w:rsidRDefault="00661E48">
      <w:pPr>
        <w:pStyle w:val="ac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произвести сальдо взаимных обязательств Сторон путе</w:t>
      </w:r>
      <w:r>
        <w:rPr>
          <w:sz w:val="24"/>
          <w:szCs w:val="24"/>
        </w:rPr>
        <w:t xml:space="preserve">м уменьшения сумм причитающихся Поставщику платежей по Договору, а также по взаимосвязанным договорам (цепочке договоров), в рамках единого комплекса хозяйственных взаимоотношений Сторон, направленных на исполнение Договора, на суммы задолженности </w:t>
      </w:r>
      <w:r>
        <w:rPr>
          <w:iCs/>
          <w:sz w:val="24"/>
          <w:szCs w:val="24"/>
        </w:rPr>
        <w:t>Поставщи</w:t>
      </w:r>
      <w:r>
        <w:rPr>
          <w:iCs/>
          <w:sz w:val="24"/>
          <w:szCs w:val="24"/>
        </w:rPr>
        <w:t>ка перед Покупателем</w:t>
      </w:r>
      <w:r>
        <w:rPr>
          <w:sz w:val="24"/>
          <w:szCs w:val="24"/>
        </w:rPr>
        <w:t>, в том числе (включая, но не ограничиваясь), суммы неотработанного аванса по Договору, суммы неустоек (пени, штрафы) за неисполнение и / или ненадлежащее исполнение обязательств по Договору, стоимость работ по устранению недостатков То</w:t>
      </w:r>
      <w:r>
        <w:rPr>
          <w:sz w:val="24"/>
          <w:szCs w:val="24"/>
        </w:rPr>
        <w:t>вара, поставленного Поставщиком.</w:t>
      </w:r>
    </w:p>
    <w:p w:rsidR="005563F6" w:rsidRDefault="00661E48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направляет Поставщику уведомление о проведении сальдо взаимных обязательств Сторон по Договору.</w:t>
      </w:r>
    </w:p>
    <w:p w:rsidR="005563F6" w:rsidRDefault="005563F6">
      <w:pPr>
        <w:rPr>
          <w:sz w:val="24"/>
          <w:szCs w:val="24"/>
        </w:rPr>
      </w:pPr>
    </w:p>
    <w:p w:rsidR="005563F6" w:rsidRDefault="00661E48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поставки и приемки Товара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Поставка Товара осуществляется в полном объеме </w:t>
      </w:r>
      <w:r>
        <w:rPr>
          <w:sz w:val="24"/>
          <w:szCs w:val="24"/>
        </w:rPr>
        <w:t xml:space="preserve">партиями </w:t>
      </w:r>
      <w:r>
        <w:rPr>
          <w:sz w:val="24"/>
          <w:szCs w:val="24"/>
        </w:rPr>
        <w:t xml:space="preserve">в Места </w:t>
      </w:r>
      <w:r>
        <w:rPr>
          <w:sz w:val="24"/>
          <w:szCs w:val="24"/>
        </w:rPr>
        <w:t>поставки, указанные в пункте 1.3 Договора.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Качество, комплектность, количество и ассортимент поставляемого по Договору Товара должны соответствовать требованиям Договора и Покупателя,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 том числе, указанным в Спецификации (Приложение № 1 к Договору), а так</w:t>
      </w:r>
      <w:r>
        <w:rPr>
          <w:bCs/>
          <w:sz w:val="24"/>
          <w:szCs w:val="24"/>
        </w:rPr>
        <w:t>же Применимого права.</w:t>
      </w:r>
    </w:p>
    <w:p w:rsidR="005563F6" w:rsidRDefault="00661E48">
      <w:pPr>
        <w:widowControl/>
        <w:shd w:val="clear" w:color="auto" w:fill="FFFFFF"/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не вправе производить </w:t>
      </w:r>
      <w:r>
        <w:rPr>
          <w:sz w:val="24"/>
          <w:szCs w:val="24"/>
        </w:rPr>
        <w:t>замену Товара, содержащегося в одном из реестров, предусмотренных пунктом 2 постановления Правительства РФ от 03.12.2020 № 2013 «О минимальной доле закупок товаров российского происхождения» на иной Тов</w:t>
      </w:r>
      <w:r>
        <w:rPr>
          <w:sz w:val="24"/>
          <w:szCs w:val="24"/>
        </w:rPr>
        <w:t>ар, не включенный в такие реестры.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Поставляемый Товар должен быть новым, не бывшим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</w:t>
      </w:r>
      <w:r>
        <w:rPr>
          <w:bCs/>
          <w:sz w:val="24"/>
          <w:szCs w:val="24"/>
        </w:rPr>
        <w:t>состоит, и не обременен правами третьих лиц.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Одновременно с передачей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партии</w:t>
      </w:r>
      <w:r>
        <w:rPr>
          <w:bCs/>
          <w:sz w:val="24"/>
          <w:szCs w:val="24"/>
        </w:rPr>
        <w:t xml:space="preserve"> Товара Поставщик обязан передать Покупателю оригиналы следующих относящихся к Товару документов: </w:t>
      </w:r>
    </w:p>
    <w:p w:rsidR="005563F6" w:rsidRDefault="00661E48">
      <w:pPr>
        <w:tabs>
          <w:tab w:val="left" w:pos="1418"/>
        </w:tabs>
        <w:ind w:left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технический паспорт </w:t>
      </w:r>
      <w:r>
        <w:rPr>
          <w:sz w:val="24"/>
          <w:szCs w:val="24"/>
        </w:rPr>
        <w:t xml:space="preserve">завода-изготовителя </w:t>
      </w:r>
      <w:r>
        <w:rPr>
          <w:sz w:val="24"/>
          <w:szCs w:val="24"/>
        </w:rPr>
        <w:t>на русском языке в 1 экз.</w:t>
      </w:r>
      <w:r>
        <w:rPr>
          <w:sz w:val="24"/>
          <w:szCs w:val="24"/>
        </w:rPr>
        <w:t>;</w:t>
      </w:r>
    </w:p>
    <w:p w:rsidR="005563F6" w:rsidRDefault="00661E48">
      <w:pPr>
        <w:tabs>
          <w:tab w:val="left" w:pos="1418"/>
        </w:tabs>
        <w:ind w:left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инструкция </w:t>
      </w:r>
      <w:r>
        <w:rPr>
          <w:sz w:val="24"/>
          <w:szCs w:val="24"/>
        </w:rPr>
        <w:t xml:space="preserve">(руководство) </w:t>
      </w:r>
      <w:r>
        <w:rPr>
          <w:sz w:val="24"/>
          <w:szCs w:val="24"/>
        </w:rPr>
        <w:t xml:space="preserve">по эксплуатации </w:t>
      </w:r>
      <w:r>
        <w:rPr>
          <w:sz w:val="24"/>
          <w:szCs w:val="24"/>
        </w:rPr>
        <w:t xml:space="preserve">завода-изготовителя </w:t>
      </w:r>
      <w:r>
        <w:rPr>
          <w:sz w:val="24"/>
          <w:szCs w:val="24"/>
        </w:rPr>
        <w:t>на русском языке в 1 экз. (по наличию);</w:t>
      </w:r>
    </w:p>
    <w:p w:rsidR="005563F6" w:rsidRDefault="00661E48">
      <w:pPr>
        <w:tabs>
          <w:tab w:val="left" w:pos="1418"/>
        </w:tabs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>- сертификат соответствия (или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декларация соответствия) 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 требованиям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техническому регламенту ТР ТС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010/2011 «О безопасности </w:t>
      </w:r>
      <w:r>
        <w:rPr>
          <w:sz w:val="24"/>
          <w:szCs w:val="24"/>
        </w:rPr>
        <w:t>машин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 оборудования</w:t>
      </w:r>
      <w:r>
        <w:t>»;</w:t>
      </w:r>
    </w:p>
    <w:p w:rsidR="005563F6" w:rsidRDefault="00661E48">
      <w:pPr>
        <w:shd w:val="clear" w:color="auto" w:fill="FFFFFF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 </w:t>
      </w:r>
      <w:r>
        <w:rPr>
          <w:sz w:val="24"/>
          <w:szCs w:val="24"/>
        </w:rPr>
        <w:t>накладные ТОРГ-12 или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универсальные передаточные акты (</w:t>
      </w:r>
      <w:r>
        <w:rPr>
          <w:sz w:val="24"/>
          <w:szCs w:val="24"/>
        </w:rPr>
        <w:t>УПД</w:t>
      </w:r>
      <w:r>
        <w:rPr>
          <w:sz w:val="24"/>
          <w:szCs w:val="24"/>
        </w:rPr>
        <w:t>)</w:t>
      </w:r>
      <w:r>
        <w:rPr>
          <w:sz w:val="24"/>
          <w:szCs w:val="24"/>
        </w:rPr>
        <w:t xml:space="preserve"> в 2 экз.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обеспечить присутствие во время приемки Товара и в Месте поставки своего представителя, уполномоченного надлежащим обра</w:t>
      </w:r>
      <w:r>
        <w:rPr>
          <w:bCs/>
          <w:sz w:val="24"/>
          <w:szCs w:val="24"/>
        </w:rPr>
        <w:t>зом оформленной доверенностью на передачу Товара Покупателю, подписание Акта рекламации.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</w:t>
      </w:r>
      <w:r>
        <w:rPr>
          <w:bCs/>
          <w:sz w:val="24"/>
          <w:szCs w:val="24"/>
        </w:rPr>
        <w:t xml:space="preserve">а, при этом такой отказ не будет являться нарушением обязательств Покупателя по Договору. Стороны будут рассматривать неявку представителя Поставщика как просрочку поставки. </w:t>
      </w:r>
    </w:p>
    <w:p w:rsidR="005563F6" w:rsidRDefault="00661E48">
      <w:pPr>
        <w:pStyle w:val="ac"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 доверенности представителя Поставщика подлежит передаче Покупателю.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</w:t>
      </w:r>
      <w:r>
        <w:rPr>
          <w:bCs/>
          <w:sz w:val="24"/>
          <w:szCs w:val="24"/>
        </w:rPr>
        <w:t>учае неявки представителя Поставщика и / или его отказа от подписания Акта рекламации при приемке Товара,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</w:t>
      </w:r>
      <w:r>
        <w:rPr>
          <w:bCs/>
          <w:sz w:val="24"/>
          <w:szCs w:val="24"/>
        </w:rPr>
        <w:t>ветственности, установленных Договором.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1" w:name="_Ref361408474"/>
      <w:r>
        <w:rPr>
          <w:bCs/>
          <w:sz w:val="24"/>
          <w:szCs w:val="24"/>
        </w:rPr>
        <w:t>Товар должен отгружаться Поставщиком в таре и упаковке, обеспечивающих полную сохранность Товара от всякого рода повреждений и порчи с учетом возможных перегрузок и длительного хранения.</w:t>
      </w:r>
      <w:bookmarkEnd w:id="1"/>
      <w:r>
        <w:rPr>
          <w:bCs/>
          <w:sz w:val="24"/>
          <w:szCs w:val="24"/>
        </w:rPr>
        <w:t xml:space="preserve"> Поставщик обязан сообщить Пок</w:t>
      </w:r>
      <w:r>
        <w:rPr>
          <w:bCs/>
          <w:sz w:val="24"/>
          <w:szCs w:val="24"/>
        </w:rPr>
        <w:t xml:space="preserve">упателю условия длительного хранения поставленного Товара (допускается определение условий хранения в сопроводительных документах). </w:t>
      </w:r>
    </w:p>
    <w:p w:rsidR="005563F6" w:rsidRDefault="00661E48">
      <w:pPr>
        <w:pStyle w:val="ac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Отдельные требования к упаковке и маркировке негабаритного Товара, </w:t>
      </w:r>
      <w:r>
        <w:rPr>
          <w:bCs/>
          <w:sz w:val="24"/>
          <w:szCs w:val="24"/>
        </w:rPr>
        <w:br/>
        <w:t>а также любые другие специальные требования, помимо уст</w:t>
      </w:r>
      <w:r>
        <w:rPr>
          <w:bCs/>
          <w:sz w:val="24"/>
          <w:szCs w:val="24"/>
        </w:rPr>
        <w:t xml:space="preserve">ановленных в настоящем пункте Договора, указываются Сторонами в Спецификации (Приложение № 1 к Договору). </w:t>
      </w:r>
    </w:p>
    <w:p w:rsidR="005563F6" w:rsidRDefault="00661E48">
      <w:pPr>
        <w:pStyle w:val="ac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Стоимость тары и упаковки включена в стоимость Товара. Тара и упаковка возврату не подлежат. 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Погрузка, доставка, </w:t>
      </w:r>
      <w:r>
        <w:rPr>
          <w:sz w:val="24"/>
          <w:szCs w:val="24"/>
        </w:rPr>
        <w:t>перемещение Товара (в т</w:t>
      </w:r>
      <w:r>
        <w:rPr>
          <w:sz w:val="24"/>
          <w:szCs w:val="24"/>
        </w:rPr>
        <w:t xml:space="preserve">ом числе </w:t>
      </w:r>
      <w:r>
        <w:rPr>
          <w:sz w:val="24"/>
          <w:szCs w:val="24"/>
        </w:rPr>
        <w:br/>
        <w:t>по территории Покупателя)</w:t>
      </w:r>
      <w:r>
        <w:rPr>
          <w:rStyle w:val="a8"/>
          <w:sz w:val="24"/>
          <w:szCs w:val="24"/>
        </w:rPr>
        <w:footnoteReference w:id="2"/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</w:t>
      </w:r>
      <w:r>
        <w:rPr>
          <w:sz w:val="24"/>
          <w:szCs w:val="24"/>
        </w:rPr>
        <w:t>перемещения Товара включена в стоимость Товара.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Досрочная поставка Товара допускается только при условии получения Поставщиком письменного согласия Покупателя. 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2" w:name="_Ref361396594"/>
      <w:r>
        <w:rPr>
          <w:sz w:val="24"/>
          <w:szCs w:val="24"/>
        </w:rPr>
        <w:t xml:space="preserve">Датой поставки </w:t>
      </w:r>
      <w:r>
        <w:rPr>
          <w:sz w:val="24"/>
          <w:szCs w:val="24"/>
        </w:rPr>
        <w:t xml:space="preserve">партии </w:t>
      </w:r>
      <w:r>
        <w:rPr>
          <w:sz w:val="24"/>
          <w:szCs w:val="24"/>
        </w:rPr>
        <w:t>Товара является дата подписания Сторонами УПД.</w:t>
      </w:r>
      <w:bookmarkEnd w:id="2"/>
      <w:r>
        <w:rPr>
          <w:sz w:val="24"/>
          <w:szCs w:val="24"/>
        </w:rPr>
        <w:t xml:space="preserve"> 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Приемка </w:t>
      </w:r>
      <w:r>
        <w:rPr>
          <w:sz w:val="24"/>
          <w:szCs w:val="24"/>
        </w:rPr>
        <w:t xml:space="preserve">партии </w:t>
      </w:r>
      <w:r>
        <w:rPr>
          <w:sz w:val="24"/>
          <w:szCs w:val="24"/>
        </w:rPr>
        <w:t>Товара по количеству тар и упаковок, в которых производила</w:t>
      </w:r>
      <w:r>
        <w:rPr>
          <w:sz w:val="24"/>
          <w:szCs w:val="24"/>
        </w:rPr>
        <w:t>сь отгрузка Товара,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документам, указанным в пункте 3.4 Договора. По результатам проверки количества упаковочных мест П</w:t>
      </w:r>
      <w:r>
        <w:rPr>
          <w:sz w:val="24"/>
          <w:szCs w:val="24"/>
        </w:rPr>
        <w:t xml:space="preserve">окупатель подписывает представленные транспортные документы. 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фактов некомплектности, недопоставки Товара, отсутствия необходимых принадлежностей или документов, относящихся к Товару, Покупатель вправе прекратить приемку</w:t>
      </w:r>
      <w:r>
        <w:rPr>
          <w:sz w:val="24"/>
          <w:szCs w:val="24"/>
        </w:rPr>
        <w:t xml:space="preserve"> партии</w:t>
      </w:r>
      <w:r>
        <w:rPr>
          <w:sz w:val="24"/>
          <w:szCs w:val="24"/>
        </w:rPr>
        <w:t xml:space="preserve"> Товара до мо</w:t>
      </w:r>
      <w:r>
        <w:rPr>
          <w:sz w:val="24"/>
          <w:szCs w:val="24"/>
        </w:rPr>
        <w:t>мента устранения выявленных нарушений. Поставщик обязан в течение 3 (трех) календарных дней с даты выявления указанных нарушений представить Покупателю необходимые принадлежности или документы, а также восполнить недопоставку Товара в срок, письменно согла</w:t>
      </w:r>
      <w:r>
        <w:rPr>
          <w:sz w:val="24"/>
          <w:szCs w:val="24"/>
        </w:rPr>
        <w:t xml:space="preserve">сованный с Покупателем. </w:t>
      </w:r>
    </w:p>
    <w:p w:rsidR="005563F6" w:rsidRDefault="00661E48">
      <w:pPr>
        <w:pStyle w:val="ac"/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3" w:name="_Ref361408232"/>
      <w:r>
        <w:rPr>
          <w:sz w:val="24"/>
          <w:szCs w:val="24"/>
        </w:rPr>
        <w:t>Устранение допущенных нарушений не освобождает Поставщика от ответственности за убытки, причиненные Покупателю нарушением условий поставки.</w:t>
      </w:r>
      <w:bookmarkEnd w:id="3"/>
      <w:r>
        <w:rPr>
          <w:sz w:val="24"/>
          <w:szCs w:val="24"/>
        </w:rPr>
        <w:t xml:space="preserve"> 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Приемка </w:t>
      </w:r>
      <w:r>
        <w:rPr>
          <w:sz w:val="24"/>
          <w:szCs w:val="24"/>
        </w:rPr>
        <w:t xml:space="preserve">партии </w:t>
      </w:r>
      <w:r>
        <w:rPr>
          <w:sz w:val="24"/>
          <w:szCs w:val="24"/>
        </w:rPr>
        <w:t xml:space="preserve">Товара со вскрытием тары и упаковки производится Покупателем в присутствии </w:t>
      </w:r>
      <w:r>
        <w:rPr>
          <w:sz w:val="24"/>
          <w:szCs w:val="24"/>
        </w:rPr>
        <w:t>представителя Поставщика в течение 10 (десяти) рабочих дней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 даты подписания Покупателем транспортных документов. В случае отсутствия замечаний Покупатель подписывает УПД.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внутри тары и упаковки недопоставки, некомплектности, недост</w:t>
      </w:r>
      <w:r>
        <w:rPr>
          <w:sz w:val="24"/>
          <w:szCs w:val="24"/>
        </w:rPr>
        <w:t>атков, несоответствий или дефектов Товара, а также в случае отсутствия необходимых принадлежностей, относящихся к Товару, Стороны составляют Акт рекламации. В Акте рекламации Сторонами указываются, в том числе, сроки и способ устранения недостатков, несоот</w:t>
      </w:r>
      <w:r>
        <w:rPr>
          <w:sz w:val="24"/>
          <w:szCs w:val="24"/>
        </w:rPr>
        <w:t xml:space="preserve">ветствий или дефектов Товара. </w:t>
      </w:r>
    </w:p>
    <w:p w:rsidR="005563F6" w:rsidRDefault="00661E48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выявленные недостатки, несоответствия или дефекты Товара, в том числе путем его замены на новый, в течение 10 (десяти) календарных дней со дня составления Сторонами Акта</w:t>
      </w:r>
      <w:r>
        <w:rPr>
          <w:sz w:val="24"/>
          <w:szCs w:val="24"/>
        </w:rPr>
        <w:t xml:space="preserve"> рекламации, если иной способ и сроки не согласованы Сторонами. После устранения недостатков, несоответствий или дефектов Товара его приемка осуществляется в соответствии с настоящим разделом Договора.</w:t>
      </w:r>
    </w:p>
    <w:p w:rsidR="005563F6" w:rsidRDefault="00661E48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не производить любые платежи, предус</w:t>
      </w:r>
      <w:r>
        <w:rPr>
          <w:sz w:val="24"/>
          <w:szCs w:val="24"/>
        </w:rPr>
        <w:t xml:space="preserve">мотренные Договором, до исполнения Поставщиком своих обязательств по Договору, при этом Покупатель не считается просрочившим, а Поставщик лишается права ссылаться на отсутствие платежа при просрочке поставки </w:t>
      </w:r>
      <w:r>
        <w:rPr>
          <w:sz w:val="24"/>
          <w:szCs w:val="24"/>
        </w:rPr>
        <w:t xml:space="preserve">партии </w:t>
      </w:r>
      <w:r>
        <w:rPr>
          <w:sz w:val="24"/>
          <w:szCs w:val="24"/>
        </w:rPr>
        <w:t>Товара.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неисполнения Поставщиком обязательств по устранению выявленных недостатков, несоответствий </w:t>
      </w:r>
      <w:r>
        <w:rPr>
          <w:sz w:val="24"/>
          <w:szCs w:val="24"/>
        </w:rPr>
        <w:t xml:space="preserve">партии </w:t>
      </w:r>
      <w:r>
        <w:rPr>
          <w:sz w:val="24"/>
          <w:szCs w:val="24"/>
        </w:rPr>
        <w:t>Товара в порядке, предусмотренном пунктами 3.12, 3.14 Договора, Покупатель вправе отказаться от приемки Товара, направив соответствующее письменное у</w:t>
      </w:r>
      <w:r>
        <w:rPr>
          <w:sz w:val="24"/>
          <w:szCs w:val="24"/>
        </w:rPr>
        <w:t>ведомление Поставщику. Поставщик не позднее 5 (пяти) рабочих дней с даты получения уведомления обязан обеспечить вывоз Товара, от которого отказался Покупатель, возвратить его стоимость (ранее полученный авансовый платеж), а также возместить убытки, причин</w:t>
      </w:r>
      <w:r>
        <w:rPr>
          <w:sz w:val="24"/>
          <w:szCs w:val="24"/>
        </w:rPr>
        <w:t>енные Покупателю ненадлежащим исполнением Договора, в том числе расходы на хранение</w:t>
      </w:r>
      <w:r>
        <w:rPr>
          <w:sz w:val="24"/>
          <w:szCs w:val="24"/>
        </w:rPr>
        <w:t xml:space="preserve"> партии</w:t>
      </w:r>
      <w:r>
        <w:rPr>
          <w:sz w:val="24"/>
          <w:szCs w:val="24"/>
        </w:rPr>
        <w:t xml:space="preserve"> Товара.</w:t>
      </w:r>
    </w:p>
    <w:p w:rsidR="005563F6" w:rsidRDefault="00661E48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Поставщик не вывезет </w:t>
      </w:r>
      <w:r>
        <w:rPr>
          <w:sz w:val="24"/>
          <w:szCs w:val="24"/>
        </w:rPr>
        <w:t xml:space="preserve">партии </w:t>
      </w:r>
      <w:r>
        <w:rPr>
          <w:sz w:val="24"/>
          <w:szCs w:val="24"/>
        </w:rPr>
        <w:t>Товар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в указанный срок, Покупатель вправе самостоятельно возвратить Товар Поставщику. Расходы, понесенные Покупателем в свя</w:t>
      </w:r>
      <w:r>
        <w:rPr>
          <w:sz w:val="24"/>
          <w:szCs w:val="24"/>
        </w:rPr>
        <w:t>зи с возвратом Товара, подлежат возмещению Поставщиком.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По иным вопросам, касающимся приемки Товара по количеству, качеству и комплектности, в части не противоречащей законодательству Российской Федерации и условиям Договора, Стороны руководствуются Инстру</w:t>
      </w:r>
      <w:r>
        <w:rPr>
          <w:sz w:val="24"/>
          <w:szCs w:val="24"/>
        </w:rPr>
        <w:t>кцией Госарбитража при Совете Министров СССР от 15.06.1965 № П-6 (за исключением пунктов 18, 21, 29-32), Инструкцией Госарбитража при Совете Министров СССР от 25.04.1966 № П-7 (за исключением пунктов 20, 23, абзаца 3 пункта 30,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Право собственн</w:t>
      </w:r>
      <w:r>
        <w:rPr>
          <w:sz w:val="24"/>
          <w:szCs w:val="24"/>
        </w:rPr>
        <w:t>ости на Товар, а также риск его случайной гибели или случайного повреждения переходит от Поставщика к Покупателю с момента подписания Сторонами УПД.</w:t>
      </w:r>
    </w:p>
    <w:p w:rsidR="005563F6" w:rsidRDefault="005563F6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563F6" w:rsidRDefault="00661E48">
      <w:pPr>
        <w:pStyle w:val="ac"/>
        <w:numPr>
          <w:ilvl w:val="0"/>
          <w:numId w:val="2"/>
        </w:numPr>
        <w:shd w:val="clear" w:color="auto" w:fill="FFFFFF"/>
        <w:tabs>
          <w:tab w:val="left" w:pos="284"/>
        </w:tabs>
        <w:ind w:left="357" w:hanging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Гарантийный срок</w:t>
      </w:r>
    </w:p>
    <w:p w:rsidR="005563F6" w:rsidRDefault="00661E48">
      <w:pPr>
        <w:pStyle w:val="ac"/>
        <w:numPr>
          <w:ilvl w:val="1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Гарантийный срок на </w:t>
      </w:r>
      <w:r>
        <w:rPr>
          <w:sz w:val="24"/>
          <w:szCs w:val="24"/>
        </w:rPr>
        <w:t xml:space="preserve">партии </w:t>
      </w:r>
      <w:r>
        <w:rPr>
          <w:sz w:val="24"/>
          <w:szCs w:val="24"/>
        </w:rPr>
        <w:t>Товар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, поставленный по Договору, составляет 12 (двенадцать) месяцев и начинает течь с даты подписания Сторонами УПД. Гарантийный срок может быть продлен в соответствии с условиями Договора. </w:t>
      </w:r>
    </w:p>
    <w:p w:rsidR="005563F6" w:rsidRDefault="00661E48">
      <w:pPr>
        <w:pStyle w:val="ac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Установленный в отношении </w:t>
      </w:r>
      <w:r>
        <w:rPr>
          <w:sz w:val="24"/>
          <w:szCs w:val="24"/>
        </w:rPr>
        <w:t xml:space="preserve">партии </w:t>
      </w:r>
      <w:r>
        <w:rPr>
          <w:sz w:val="24"/>
          <w:szCs w:val="24"/>
        </w:rPr>
        <w:t>Товара Гарантийный срок распространяе</w:t>
      </w:r>
      <w:r>
        <w:rPr>
          <w:sz w:val="24"/>
          <w:szCs w:val="24"/>
        </w:rPr>
        <w:t>тся на все составные части и комплектующие</w:t>
      </w:r>
      <w:r>
        <w:rPr>
          <w:sz w:val="24"/>
          <w:szCs w:val="24"/>
        </w:rPr>
        <w:t xml:space="preserve"> партии</w:t>
      </w:r>
      <w:r>
        <w:rPr>
          <w:sz w:val="24"/>
          <w:szCs w:val="24"/>
        </w:rPr>
        <w:t xml:space="preserve"> Товара.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к Товару, и Применимого права, возможность эксплуатации (использования) Товара в соответствии с его ц</w:t>
      </w:r>
      <w:r>
        <w:rPr>
          <w:sz w:val="24"/>
          <w:szCs w:val="24"/>
        </w:rPr>
        <w:t>елевым назначением, а также несет безусловную ответственность за обнаруженные недостатки, несоответствия  или дефекты Товара, если не докажет, что такие недостатки, несоответствия  или дефекты явились следствием несоблюдения Покупателем требований по испол</w:t>
      </w:r>
      <w:r>
        <w:rPr>
          <w:sz w:val="24"/>
          <w:szCs w:val="24"/>
        </w:rPr>
        <w:t xml:space="preserve">ьзованию Товара, установленных в инструкциях и иных документах, переданных Покупателю в соответствии с пунктом 3.4 Договора. 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 течение Гарантийного срока недостатков, несоответствий и / или (дефектов) Товара Покупатель направляет Пост</w:t>
      </w:r>
      <w:r>
        <w:rPr>
          <w:sz w:val="24"/>
          <w:szCs w:val="24"/>
        </w:rPr>
        <w:t>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письменного уве</w:t>
      </w:r>
      <w:r>
        <w:rPr>
          <w:sz w:val="24"/>
          <w:szCs w:val="24"/>
        </w:rPr>
        <w:t>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в настоящем пункте сроку представитель Поставщика не прибудет, Акт о недостатках, несоответствиях и</w:t>
      </w:r>
      <w:r>
        <w:rPr>
          <w:sz w:val="24"/>
          <w:szCs w:val="24"/>
        </w:rPr>
        <w:t>ли дефектах будет составлен Покупателем в одностороннем порядке и будет признан Сторонами действительным.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недостатки, несоответствия или дефекты Товара, обнаруженные Покупателем в течение Гарантийного</w:t>
      </w:r>
      <w:r>
        <w:rPr>
          <w:sz w:val="24"/>
          <w:szCs w:val="24"/>
        </w:rPr>
        <w:t xml:space="preserve"> срока, в срок, указанный </w:t>
      </w:r>
      <w:bookmarkStart w:id="4" w:name="OLE_LINK5"/>
      <w:bookmarkStart w:id="5" w:name="OLE_LINK6"/>
      <w:r>
        <w:rPr>
          <w:sz w:val="24"/>
          <w:szCs w:val="24"/>
        </w:rPr>
        <w:t>Покупателем в соответствии с пунктом 4.3 Договора</w:t>
      </w:r>
      <w:bookmarkEnd w:id="4"/>
      <w:bookmarkEnd w:id="5"/>
      <w:r>
        <w:rPr>
          <w:sz w:val="24"/>
          <w:szCs w:val="24"/>
        </w:rPr>
        <w:t xml:space="preserve">, путем замены или ремонта Товара. </w:t>
      </w:r>
    </w:p>
    <w:p w:rsidR="005563F6" w:rsidRDefault="00661E48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 (дефектов) путем ремонта Товара может осуществляться только по письменному согласованию с Покупателем. Поставщик вправе по</w:t>
      </w:r>
      <w:r>
        <w:rPr>
          <w:sz w:val="24"/>
          <w:szCs w:val="24"/>
        </w:rPr>
        <w:t xml:space="preserve"> согласованию с Покупателем вместо замены или ремонта Товара возвратить Покупателю его стоимость (ранее полученный авансовый платеж). Вывоз Товара для целей устранения недостатков (дефектов) осуществляется силами Поставщика и за его счет.  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Поставщик </w:t>
      </w:r>
      <w:r>
        <w:rPr>
          <w:sz w:val="24"/>
          <w:szCs w:val="24"/>
        </w:rPr>
        <w:t>не устранит недостатки (дефекты) Товара в установленный Покупателем срок, Покупатель вправе устранить их собственными силами или силами третьих лиц, с отнесением на Поставщика соответствующих расходов. Поставщик обязан возместить расходы Покупателя на устр</w:t>
      </w:r>
      <w:r>
        <w:rPr>
          <w:sz w:val="24"/>
          <w:szCs w:val="24"/>
        </w:rPr>
        <w:t>анение недостатков, несоответствий или дефектов Товара в течение 10 (десяти) рабочих дней с даты получения соответствующего письменного требования Покупателя.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 увеличивается на тот период времени, в течение которого Покупатель не м</w:t>
      </w:r>
      <w:r>
        <w:rPr>
          <w:sz w:val="24"/>
          <w:szCs w:val="24"/>
        </w:rPr>
        <w:t>ог эксплуатировать (использовать) Товар вследствие его недостатков (дефектов). Гарантийный срок на замененную или отремонтированную единицу Товара устанавливается продолжительностью, указанной в пункте 4.1 Договора, и начинает исчисляться заново с даты при</w:t>
      </w:r>
      <w:r>
        <w:rPr>
          <w:sz w:val="24"/>
          <w:szCs w:val="24"/>
        </w:rPr>
        <w:t>емки Покупателем замененной единицы Товара или работ по устранению недостатков (дефектов).</w:t>
      </w:r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недостатков, несоответствий или дефектов Товара, или возврат его стоимости, в том числе в рамках срока, установленного в соответствии с пунктом 4.3 Догово</w:t>
      </w:r>
      <w:r>
        <w:rPr>
          <w:sz w:val="24"/>
          <w:szCs w:val="24"/>
        </w:rPr>
        <w:t xml:space="preserve">ра, не освобождает Поставщика от обязанности возмещения убытков, причиненных Покупателю вследствие наличия таких недостатков (дефектов). </w:t>
      </w:r>
    </w:p>
    <w:p w:rsidR="005563F6" w:rsidRDefault="005563F6">
      <w:pPr>
        <w:pStyle w:val="ac"/>
        <w:shd w:val="clear" w:color="auto" w:fill="FFFFFF"/>
        <w:tabs>
          <w:tab w:val="left" w:pos="1419"/>
        </w:tabs>
        <w:ind w:left="709"/>
        <w:jc w:val="both"/>
        <w:rPr>
          <w:b/>
          <w:sz w:val="24"/>
          <w:szCs w:val="24"/>
        </w:rPr>
      </w:pPr>
    </w:p>
    <w:p w:rsidR="005563F6" w:rsidRDefault="005563F6">
      <w:pPr>
        <w:shd w:val="clear" w:color="auto" w:fill="FFFFFF"/>
        <w:tabs>
          <w:tab w:val="left" w:pos="284"/>
        </w:tabs>
        <w:rPr>
          <w:b/>
          <w:bCs/>
          <w:sz w:val="24"/>
          <w:szCs w:val="24"/>
        </w:rPr>
      </w:pPr>
    </w:p>
    <w:p w:rsidR="005563F6" w:rsidRDefault="005563F6">
      <w:pPr>
        <w:pStyle w:val="ac"/>
        <w:numPr>
          <w:ilvl w:val="0"/>
          <w:numId w:val="8"/>
        </w:numPr>
        <w:suppressAutoHyphens w:val="0"/>
        <w:jc w:val="both"/>
        <w:rPr>
          <w:vanish/>
          <w:sz w:val="24"/>
          <w:szCs w:val="24"/>
        </w:rPr>
      </w:pPr>
    </w:p>
    <w:p w:rsidR="005563F6" w:rsidRDefault="005563F6">
      <w:pPr>
        <w:pStyle w:val="ac"/>
        <w:numPr>
          <w:ilvl w:val="0"/>
          <w:numId w:val="8"/>
        </w:numPr>
        <w:suppressAutoHyphens w:val="0"/>
        <w:jc w:val="both"/>
        <w:rPr>
          <w:vanish/>
          <w:sz w:val="24"/>
          <w:szCs w:val="24"/>
        </w:rPr>
      </w:pPr>
    </w:p>
    <w:p w:rsidR="005563F6" w:rsidRDefault="005563F6">
      <w:pPr>
        <w:pStyle w:val="ac"/>
        <w:numPr>
          <w:ilvl w:val="0"/>
          <w:numId w:val="8"/>
        </w:numPr>
        <w:suppressAutoHyphens w:val="0"/>
        <w:jc w:val="both"/>
        <w:rPr>
          <w:vanish/>
          <w:sz w:val="24"/>
          <w:szCs w:val="24"/>
        </w:rPr>
      </w:pPr>
    </w:p>
    <w:p w:rsidR="005563F6" w:rsidRDefault="005563F6">
      <w:pPr>
        <w:pStyle w:val="ac"/>
        <w:numPr>
          <w:ilvl w:val="0"/>
          <w:numId w:val="8"/>
        </w:numPr>
        <w:suppressAutoHyphens w:val="0"/>
        <w:jc w:val="both"/>
        <w:rPr>
          <w:vanish/>
          <w:sz w:val="24"/>
          <w:szCs w:val="24"/>
        </w:rPr>
      </w:pPr>
    </w:p>
    <w:p w:rsidR="005563F6" w:rsidRDefault="005563F6">
      <w:pPr>
        <w:pStyle w:val="ac"/>
        <w:numPr>
          <w:ilvl w:val="0"/>
          <w:numId w:val="8"/>
        </w:numPr>
        <w:suppressAutoHyphens w:val="0"/>
        <w:jc w:val="both"/>
        <w:rPr>
          <w:vanish/>
          <w:sz w:val="24"/>
          <w:szCs w:val="24"/>
        </w:rPr>
      </w:pPr>
    </w:p>
    <w:p w:rsidR="005563F6" w:rsidRDefault="00661E48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Сторон</w:t>
      </w:r>
    </w:p>
    <w:p w:rsidR="005563F6" w:rsidRDefault="00661E48">
      <w:pPr>
        <w:pStyle w:val="ac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</w:t>
      </w:r>
      <w:r>
        <w:rPr>
          <w:sz w:val="24"/>
          <w:szCs w:val="24"/>
        </w:rPr>
        <w:t xml:space="preserve">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:rsidR="005563F6" w:rsidRDefault="00661E48">
      <w:pPr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Покупатель не несет ответственности за ненадлежащее исполнение обязательств по внесению предварительной оплат</w:t>
      </w:r>
      <w:r>
        <w:rPr>
          <w:bCs/>
          <w:sz w:val="24"/>
          <w:szCs w:val="24"/>
        </w:rPr>
        <w:t>ы (аванса). В случае нарушения Покупателем срока выплаты авансового платежа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приостановлении.</w:t>
      </w:r>
    </w:p>
    <w:p w:rsidR="005563F6" w:rsidRDefault="00661E48">
      <w:pPr>
        <w:widowControl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Покупате</w:t>
      </w:r>
      <w:r>
        <w:rPr>
          <w:bCs/>
          <w:sz w:val="24"/>
          <w:szCs w:val="24"/>
        </w:rPr>
        <w:t>лем сроков оплаты, установленных разделом 2 Договора (за исключением срока оплаты авансового платежа), Поставщик вправе требовать уплаты Покупателем исключительной неустойки в размере 0,1 (ноль целых и одна десятая) процента от несвоевременно оплаченной су</w:t>
      </w:r>
      <w:r>
        <w:rPr>
          <w:bCs/>
          <w:sz w:val="24"/>
          <w:szCs w:val="24"/>
        </w:rPr>
        <w:t xml:space="preserve">ммы за каждый день просрочки. </w:t>
      </w:r>
    </w:p>
    <w:p w:rsidR="005563F6" w:rsidRDefault="00661E48">
      <w:pPr>
        <w:widowControl/>
        <w:tabs>
          <w:tab w:val="left" w:pos="1418"/>
          <w:tab w:val="left" w:pos="1701"/>
          <w:tab w:val="left" w:pos="1985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</w:t>
      </w:r>
      <w:r>
        <w:rPr>
          <w:sz w:val="24"/>
          <w:szCs w:val="24"/>
        </w:rPr>
        <w:t>нарушения Поставщиком обязательств по поставке Товара (</w:t>
      </w:r>
      <w:r>
        <w:rPr>
          <w:rFonts w:eastAsia="Calibri"/>
          <w:bCs/>
          <w:sz w:val="24"/>
          <w:szCs w:val="24"/>
        </w:rPr>
        <w:t>нарушение срока поставки, недопоставка)</w:t>
      </w:r>
      <w:r>
        <w:rPr>
          <w:sz w:val="24"/>
          <w:szCs w:val="24"/>
        </w:rPr>
        <w:t>,</w:t>
      </w:r>
      <w:r>
        <w:rPr>
          <w:rFonts w:eastAsia="Calibri"/>
          <w:bCs/>
          <w:sz w:val="24"/>
          <w:szCs w:val="24"/>
        </w:rPr>
        <w:t xml:space="preserve"> в том числе установленных Календарным графиком поставки Товара (Прил</w:t>
      </w:r>
      <w:r>
        <w:rPr>
          <w:rFonts w:eastAsia="Calibri"/>
          <w:bCs/>
          <w:sz w:val="24"/>
          <w:szCs w:val="24"/>
        </w:rPr>
        <w:t>ожение № 3 к Договору), а также в случае несвоевременного устранения выявленных недостатков Товара, Покупатель вправе требовать уплаты Поставщиком:</w:t>
      </w:r>
    </w:p>
    <w:p w:rsidR="005563F6" w:rsidRDefault="00661E48">
      <w:pPr>
        <w:pStyle w:val="ac"/>
        <w:widowControl/>
        <w:numPr>
          <w:ilvl w:val="2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Неустойки в размере 0,1 (ноль целых</w:t>
      </w:r>
      <w:r>
        <w:rPr>
          <w:rFonts w:eastAsia="Calibri"/>
          <w:bCs/>
          <w:sz w:val="24"/>
          <w:szCs w:val="24"/>
        </w:rPr>
        <w:t xml:space="preserve"> и одна десятая) </w:t>
      </w:r>
      <w:r>
        <w:rPr>
          <w:bCs/>
          <w:sz w:val="24"/>
          <w:szCs w:val="24"/>
        </w:rPr>
        <w:t xml:space="preserve">процента от цены </w:t>
      </w:r>
      <w:r>
        <w:rPr>
          <w:rFonts w:eastAsia="Calibri"/>
          <w:bCs/>
          <w:sz w:val="24"/>
          <w:szCs w:val="24"/>
        </w:rPr>
        <w:t>Партии Товара</w:t>
      </w:r>
      <w:r>
        <w:rPr>
          <w:bCs/>
          <w:sz w:val="24"/>
          <w:szCs w:val="24"/>
        </w:rPr>
        <w:t xml:space="preserve"> за каждый день просрочки;</w:t>
      </w:r>
    </w:p>
    <w:p w:rsidR="005563F6" w:rsidRDefault="00661E48">
      <w:pPr>
        <w:pStyle w:val="ac"/>
        <w:widowControl/>
        <w:numPr>
          <w:ilvl w:val="2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Неустойки в размере</w:t>
      </w:r>
      <w:r>
        <w:rPr>
          <w:bCs/>
          <w:sz w:val="24"/>
          <w:szCs w:val="24"/>
        </w:rPr>
        <w:t xml:space="preserve"> 0,1 </w:t>
      </w:r>
      <w:r>
        <w:rPr>
          <w:sz w:val="24"/>
          <w:szCs w:val="24"/>
        </w:rPr>
        <w:t>(ноль целых и одна десятая) процента</w:t>
      </w:r>
      <w:r>
        <w:rPr>
          <w:bCs/>
          <w:sz w:val="24"/>
          <w:szCs w:val="24"/>
        </w:rPr>
        <w:t xml:space="preserve"> от Цены Договора за каждый день просрочки - в случае несвоевременного устранения недостатков, влияющих на возможность эксплуатации (использования) Товара в целом</w:t>
      </w:r>
      <w:r>
        <w:rPr>
          <w:rFonts w:eastAsia="Calibri"/>
          <w:bCs/>
          <w:sz w:val="24"/>
          <w:szCs w:val="24"/>
        </w:rPr>
        <w:t>;</w:t>
      </w:r>
    </w:p>
    <w:p w:rsidR="005563F6" w:rsidRDefault="00661E48">
      <w:pPr>
        <w:pStyle w:val="ac"/>
        <w:widowControl/>
        <w:tabs>
          <w:tab w:val="left" w:pos="1418"/>
          <w:tab w:val="left" w:pos="1701"/>
          <w:tab w:val="left" w:pos="1985"/>
        </w:tabs>
        <w:ind w:left="0" w:firstLine="709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5.4.3. Неустойки в размере 0,1 </w:t>
      </w:r>
      <w:r>
        <w:rPr>
          <w:rFonts w:eastAsia="Calibri"/>
          <w:bCs/>
          <w:sz w:val="24"/>
          <w:szCs w:val="24"/>
        </w:rPr>
        <w:t>(ноль целых и одна десятая) процента от стоимости Партии Товара за каждый день просрочки - в случае несвоевременного устранения недостатков, не влияющих на возможность эксплуатации (использования) Товара в целом.</w:t>
      </w:r>
    </w:p>
    <w:p w:rsidR="005563F6" w:rsidRDefault="00661E48">
      <w:pPr>
        <w:widowControl/>
        <w:tabs>
          <w:tab w:val="left" w:pos="1134"/>
          <w:tab w:val="left" w:pos="1701"/>
        </w:tabs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</w:t>
      </w:r>
      <w:r>
        <w:rPr>
          <w:rFonts w:eastAsia="Calibri"/>
          <w:bCs/>
          <w:sz w:val="24"/>
          <w:szCs w:val="24"/>
        </w:rPr>
        <w:t>5.</w:t>
      </w:r>
      <w:r>
        <w:rPr>
          <w:rFonts w:eastAsia="Calibri"/>
          <w:bCs/>
          <w:sz w:val="24"/>
          <w:szCs w:val="24"/>
        </w:rPr>
        <w:t>5</w:t>
      </w:r>
      <w:r>
        <w:rPr>
          <w:rFonts w:eastAsia="Calibri"/>
          <w:bCs/>
          <w:sz w:val="24"/>
          <w:szCs w:val="24"/>
        </w:rPr>
        <w:t xml:space="preserve">. На сумму подлежащего </w:t>
      </w:r>
      <w:r>
        <w:rPr>
          <w:rFonts w:eastAsia="Calibri"/>
          <w:bCs/>
          <w:sz w:val="24"/>
          <w:szCs w:val="24"/>
        </w:rPr>
        <w:t>возврату аванса начисляется неустойка в размере 0,1 (ноль целых и одна десятая) процента с даты, установленной для возврата аванса</w:t>
      </w:r>
      <w:r>
        <w:rPr>
          <w:sz w:val="24"/>
          <w:szCs w:val="24"/>
        </w:rPr>
        <w:t>.</w:t>
      </w:r>
    </w:p>
    <w:p w:rsidR="005563F6" w:rsidRDefault="00661E48">
      <w:pPr>
        <w:pStyle w:val="ac"/>
        <w:widowControl/>
        <w:shd w:val="clear" w:color="auto" w:fill="FFFFFF"/>
        <w:ind w:left="0" w:firstLine="6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</w:t>
      </w:r>
      <w:r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. В случае нарушения Поставщиком требований пропускного и внутриобъектового режима, требований охраны труда, п</w:t>
      </w:r>
      <w:r>
        <w:rPr>
          <w:bCs/>
          <w:sz w:val="24"/>
          <w:szCs w:val="24"/>
        </w:rPr>
        <w:t xml:space="preserve">ожарной и промышленной безопасности, если они зафиксированы Покупателем или уполномоченным государственным органом, Покупатель, помимо возмещения убытков, вправе требовать уплаты Поставщиком штрафа в размерах, установленных Приложением № </w:t>
      </w:r>
      <w:r>
        <w:rPr>
          <w:bCs/>
          <w:sz w:val="24"/>
          <w:szCs w:val="24"/>
        </w:rPr>
        <w:t xml:space="preserve">4 </w:t>
      </w:r>
      <w:r>
        <w:rPr>
          <w:bCs/>
          <w:sz w:val="24"/>
          <w:szCs w:val="24"/>
        </w:rPr>
        <w:t xml:space="preserve">к Договору. </w:t>
      </w:r>
    </w:p>
    <w:p w:rsidR="005563F6" w:rsidRDefault="00661E48">
      <w:pPr>
        <w:widowControl/>
        <w:shd w:val="clear" w:color="auto" w:fill="FFFFFF"/>
        <w:tabs>
          <w:tab w:val="left" w:pos="1134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>5.</w:t>
      </w:r>
      <w:r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. Если в результате составления и выставления Поставщиком счетов-фактур </w:t>
      </w:r>
      <w:r>
        <w:rPr>
          <w:bCs/>
          <w:sz w:val="24"/>
          <w:szCs w:val="24"/>
        </w:rPr>
        <w:br/>
        <w:t xml:space="preserve">с нарушением порядка и требований, установленных законодательством Российской Федерации, Покупатель понес расходы, связанные с начислением налоговыми органами </w:t>
      </w:r>
      <w:r>
        <w:rPr>
          <w:bCs/>
          <w:sz w:val="24"/>
          <w:szCs w:val="24"/>
        </w:rPr>
        <w:br/>
        <w:t xml:space="preserve">по такому </w:t>
      </w:r>
      <w:r>
        <w:rPr>
          <w:bCs/>
          <w:sz w:val="24"/>
          <w:szCs w:val="24"/>
        </w:rPr>
        <w:t>основанию сумм налога на добавленную стоимость, пеней и налоговых санкций, Поставщик обязан компенсировать Покупателю сумму таких расходов. Основанием для компенсации являются решения налоговых органов, вынесенные по итогам проведения мероприятий налоговог</w:t>
      </w:r>
      <w:r>
        <w:rPr>
          <w:bCs/>
          <w:sz w:val="24"/>
          <w:szCs w:val="24"/>
        </w:rPr>
        <w:t>о контроля. Сумма расходов компенсируется Поставщиком в течение 10 (десяти) рабочих дней с даты получения соответствующего письменного требования Покупателя.</w:t>
      </w:r>
    </w:p>
    <w:p w:rsidR="005563F6" w:rsidRDefault="00661E48">
      <w:pPr>
        <w:pStyle w:val="ac"/>
        <w:widowControl/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сроков предоставления счетов-фактур, установленных пунктом 2.7 Дого</w:t>
      </w:r>
      <w:r>
        <w:rPr>
          <w:bCs/>
          <w:sz w:val="24"/>
          <w:szCs w:val="24"/>
        </w:rPr>
        <w:t>вора, Покупатель вправе требовать уплаты Поставщиком штрафа в размере 50 000 (Пятидесяти тысяч) рублей за каждый случай нарушения.</w:t>
      </w:r>
    </w:p>
    <w:p w:rsidR="005563F6" w:rsidRDefault="00661E48">
      <w:pPr>
        <w:widowControl/>
        <w:shd w:val="clear" w:color="auto" w:fill="FFFFFF"/>
        <w:tabs>
          <w:tab w:val="left" w:pos="127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>
        <w:rPr>
          <w:bCs/>
          <w:sz w:val="24"/>
          <w:szCs w:val="24"/>
        </w:rPr>
        <w:t>5.</w:t>
      </w:r>
      <w:r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. Поставщик несет ответственность перед Покупателем за причиненные убытки </w:t>
      </w:r>
      <w:r>
        <w:rPr>
          <w:bCs/>
          <w:sz w:val="24"/>
          <w:szCs w:val="24"/>
        </w:rPr>
        <w:br/>
        <w:t>в размере фактически понесенных и док</w:t>
      </w:r>
      <w:r>
        <w:rPr>
          <w:bCs/>
          <w:sz w:val="24"/>
          <w:szCs w:val="24"/>
        </w:rPr>
        <w:t>ументально подтвержденных расходов, возникших в связи с неисполнением (ненадлежащим исполнением) Поставщиком своих обязательств, произведенных для восстановления нарушенного права, а также упущенной выгоды.</w:t>
      </w:r>
    </w:p>
    <w:p w:rsidR="005563F6" w:rsidRDefault="00661E48">
      <w:pPr>
        <w:widowControl/>
        <w:shd w:val="clear" w:color="auto" w:fill="FFFFFF"/>
        <w:tabs>
          <w:tab w:val="left" w:pos="127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>5.</w:t>
      </w:r>
      <w:r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 xml:space="preserve">. Обязанность по уплате неустойки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5563F6" w:rsidRDefault="00661E48">
      <w:pPr>
        <w:widowControl/>
        <w:shd w:val="clear" w:color="auto" w:fill="FFFFFF"/>
        <w:tabs>
          <w:tab w:val="left" w:pos="127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>5.1</w:t>
      </w:r>
      <w:r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. Уплата неустойки или штрафа не освобождает Сторон</w:t>
      </w:r>
      <w:r>
        <w:rPr>
          <w:bCs/>
          <w:sz w:val="24"/>
          <w:szCs w:val="24"/>
        </w:rPr>
        <w:t>ы от исполнения обязательств по Договору, обязанности по устранению допущенных нарушений условий Договора и / или их последствий.</w:t>
      </w:r>
    </w:p>
    <w:p w:rsidR="005563F6" w:rsidRDefault="00661E48">
      <w:pPr>
        <w:widowControl/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>
        <w:rPr>
          <w:bCs/>
          <w:sz w:val="24"/>
          <w:szCs w:val="24"/>
        </w:rPr>
        <w:t>5.1</w:t>
      </w:r>
      <w:r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. Учитывая, что для Покупателя надлежащее и своевременное выполнение Поставщиком своих обязательств по Договору</w:t>
      </w:r>
      <w:r>
        <w:rPr>
          <w:bCs/>
          <w:sz w:val="24"/>
          <w:szCs w:val="24"/>
        </w:rPr>
        <w:t xml:space="preserve"> имеет существенное значение, Стороны 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:rsidR="005563F6" w:rsidRDefault="00661E48">
      <w:pPr>
        <w:widowControl/>
        <w:shd w:val="clear" w:color="auto" w:fill="FFFFFF"/>
        <w:tabs>
          <w:tab w:val="left" w:pos="127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5.1</w:t>
      </w:r>
      <w:r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. Определение су</w:t>
      </w:r>
      <w:r>
        <w:rPr>
          <w:bCs/>
          <w:sz w:val="24"/>
          <w:szCs w:val="24"/>
        </w:rPr>
        <w:t xml:space="preserve">ммы неустойки, подлежащей уплате, возможно в досудебном порядке при признании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>по Договору, и письменном уведомлении об этом другой Стороны. В случае непризнания Стороной, нарушившей обязательства по Догов</w:t>
      </w:r>
      <w:r>
        <w:rPr>
          <w:bCs/>
          <w:sz w:val="24"/>
          <w:szCs w:val="24"/>
        </w:rPr>
        <w:t xml:space="preserve">ору, суммы неустойки, указанной </w:t>
      </w:r>
      <w:r>
        <w:rPr>
          <w:bCs/>
          <w:sz w:val="24"/>
          <w:szCs w:val="24"/>
        </w:rPr>
        <w:br/>
        <w:t>в письменном требовании,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сумма неустойки, подлежащая уплате виновной Стороной, определяется на основании решения суда.</w:t>
      </w:r>
    </w:p>
    <w:p w:rsidR="005563F6" w:rsidRDefault="005563F6">
      <w:pPr>
        <w:shd w:val="clear" w:color="auto" w:fill="FFFFFF"/>
        <w:jc w:val="both"/>
        <w:rPr>
          <w:sz w:val="24"/>
          <w:szCs w:val="24"/>
        </w:rPr>
      </w:pPr>
    </w:p>
    <w:p w:rsidR="005563F6" w:rsidRDefault="00661E48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Конфиденциальность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 конфиденциальной информацией (далее – «Информация») для целей Договора </w:t>
      </w:r>
      <w:r>
        <w:rPr>
          <w:bCs/>
          <w:sz w:val="24"/>
          <w:szCs w:val="24"/>
        </w:rPr>
        <w:t xml:space="preserve">понимается любая информация, передаваемая Покупателем Поставщику в 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</w:t>
      </w:r>
      <w:r>
        <w:rPr>
          <w:bCs/>
          <w:sz w:val="24"/>
          <w:szCs w:val="24"/>
        </w:rPr>
        <w:t>переговоров, заключения и исполнения Договора, в отношении которой соблюдаются следующие условия:</w:t>
      </w:r>
    </w:p>
    <w:p w:rsidR="005563F6" w:rsidRDefault="00661E48">
      <w:pPr>
        <w:widowControl/>
        <w:numPr>
          <w:ilvl w:val="0"/>
          <w:numId w:val="3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</w:t>
      </w:r>
      <w:r>
        <w:rPr>
          <w:bCs/>
          <w:sz w:val="24"/>
          <w:szCs w:val="24"/>
        </w:rPr>
        <w:t>едения в отношении нее режима Коммерческой тайны;</w:t>
      </w:r>
    </w:p>
    <w:p w:rsidR="005563F6" w:rsidRDefault="00661E48">
      <w:pPr>
        <w:widowControl/>
        <w:numPr>
          <w:ilvl w:val="0"/>
          <w:numId w:val="3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данная Информация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Договора и сам факт его заключения составл</w:t>
      </w:r>
      <w:r>
        <w:rPr>
          <w:bCs/>
          <w:sz w:val="24"/>
          <w:szCs w:val="24"/>
        </w:rPr>
        <w:t xml:space="preserve">яют Информацию </w:t>
      </w:r>
      <w:r>
        <w:rPr>
          <w:bCs/>
          <w:sz w:val="24"/>
          <w:szCs w:val="24"/>
        </w:rPr>
        <w:br/>
        <w:t xml:space="preserve">в той части, в которой такие обстоятельства не были известны третьим лицам на момент заключения Договора в рамках проводимых Покупателем закупочных процедур. 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содержаться в письмах, отчетах, аналитических материалах, справк</w:t>
      </w:r>
      <w:r>
        <w:rPr>
          <w:bCs/>
          <w:sz w:val="24"/>
          <w:szCs w:val="24"/>
        </w:rPr>
        <w:t>ах, результатах исследований, схемах, графиках, спецификациях и других документах, оформленных как на бумажных, так и на электронных носителях.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</w:t>
      </w:r>
      <w:r>
        <w:rPr>
          <w:bCs/>
          <w:sz w:val="24"/>
          <w:szCs w:val="24"/>
        </w:rPr>
        <w:t>еля этой информации.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включать в себя, в том числе, но не ограничиваясь:</w:t>
      </w:r>
    </w:p>
    <w:p w:rsidR="005563F6" w:rsidRDefault="00661E48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:rsidR="005563F6" w:rsidRDefault="00661E48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:rsidR="005563F6" w:rsidRDefault="00661E48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:rsidR="005563F6" w:rsidRDefault="00661E48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договоры (соглашения), заключаемые или заключенные непосредственно Покупате</w:t>
      </w:r>
      <w:r>
        <w:rPr>
          <w:bCs/>
          <w:sz w:val="24"/>
          <w:szCs w:val="24"/>
        </w:rPr>
        <w:t>лем либо в его пользу, а также информацию и сведения, содержащиеся в данных договорах (соглашениях);</w:t>
      </w:r>
    </w:p>
    <w:p w:rsidR="005563F6" w:rsidRDefault="00661E48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:rsidR="005563F6" w:rsidRDefault="00661E48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находящихся на регистрации товар</w:t>
      </w:r>
      <w:r>
        <w:rPr>
          <w:bCs/>
          <w:sz w:val="24"/>
          <w:szCs w:val="24"/>
        </w:rPr>
        <w:t xml:space="preserve">ных знаках Покупателя, а также </w:t>
      </w:r>
      <w:r>
        <w:rPr>
          <w:bCs/>
          <w:sz w:val="24"/>
          <w:szCs w:val="24"/>
        </w:rPr>
        <w:br/>
        <w:t>об объектах интеллектуальной собственности Покупателя, сведения о которых не являются опубликованными;</w:t>
      </w:r>
    </w:p>
    <w:p w:rsidR="005563F6" w:rsidRDefault="00661E48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покупателях продукции Покупателя и их аффилиров</w:t>
      </w:r>
      <w:r>
        <w:rPr>
          <w:bCs/>
          <w:sz w:val="24"/>
          <w:szCs w:val="24"/>
        </w:rPr>
        <w:t>анных лицах;</w:t>
      </w:r>
    </w:p>
    <w:p w:rsidR="005563F6" w:rsidRDefault="00661E48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производства или реализации продукции и услуг Покупателя или его аффилированных лиц;</w:t>
      </w:r>
    </w:p>
    <w:p w:rsidR="005563F6" w:rsidRDefault="00661E48">
      <w:pPr>
        <w:widowControl/>
        <w:numPr>
          <w:ilvl w:val="0"/>
          <w:numId w:val="3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6" w:name="_Ref361337849"/>
      <w:r>
        <w:rPr>
          <w:bCs/>
          <w:sz w:val="24"/>
          <w:szCs w:val="24"/>
        </w:rPr>
        <w:t xml:space="preserve">Поставщик обязан безусловно </w:t>
      </w:r>
      <w:r>
        <w:rPr>
          <w:bCs/>
          <w:sz w:val="24"/>
          <w:szCs w:val="24"/>
        </w:rPr>
        <w:t>обеспечить защиту и сохранение конфиденциальности Информации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6"/>
      <w:r>
        <w:rPr>
          <w:bCs/>
          <w:sz w:val="24"/>
          <w:szCs w:val="24"/>
        </w:rPr>
        <w:t xml:space="preserve"> </w:t>
      </w:r>
    </w:p>
    <w:p w:rsidR="005563F6" w:rsidRDefault="00661E48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не публиковать и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какой-либо иной форме третьим лицам Информацию </w:t>
      </w:r>
      <w:r>
        <w:rPr>
          <w:bCs/>
          <w:sz w:val="24"/>
          <w:szCs w:val="24"/>
        </w:rPr>
        <w:br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Федерации.</w:t>
      </w:r>
    </w:p>
    <w:p w:rsidR="005563F6" w:rsidRDefault="00661E48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Принимать меры предосторожности</w:t>
      </w:r>
      <w:r>
        <w:rPr>
          <w:bCs/>
          <w:sz w:val="24"/>
          <w:szCs w:val="24"/>
        </w:rPr>
        <w:t>, обычно используемые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оборота, По</w:t>
      </w:r>
      <w:r>
        <w:rPr>
          <w:bCs/>
          <w:sz w:val="24"/>
          <w:szCs w:val="24"/>
        </w:rPr>
        <w:t>ставщик обязан использовать в отношении защиты Информации обычно используемые им меры защиты.</w:t>
      </w:r>
    </w:p>
    <w:p w:rsidR="005563F6" w:rsidRDefault="00661E48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Использовать Информацию исключительно для целей, для которых она была предоставлена. </w:t>
      </w:r>
    </w:p>
    <w:p w:rsidR="005563F6" w:rsidRDefault="00661E48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осуществлять действий (бездействия), результатом которых может быть несан</w:t>
      </w:r>
      <w:r>
        <w:rPr>
          <w:bCs/>
          <w:sz w:val="24"/>
          <w:szCs w:val="24"/>
        </w:rPr>
        <w:t xml:space="preserve">кционированное раскрытие Информации третьим лицам. </w:t>
      </w:r>
    </w:p>
    <w:p w:rsidR="005563F6" w:rsidRDefault="00661E48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содействие, кото</w:t>
      </w:r>
      <w:r>
        <w:rPr>
          <w:bCs/>
          <w:sz w:val="24"/>
          <w:szCs w:val="24"/>
        </w:rPr>
        <w:t>рое потребует Покупатель для предотвращения такого несанкционированного раскрытия.</w:t>
      </w:r>
    </w:p>
    <w:p w:rsidR="005563F6" w:rsidRDefault="00661E48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  <w:sz w:val="24"/>
          <w:szCs w:val="24"/>
        </w:rPr>
        <w:br/>
        <w:t>на технических средствах Постав</w:t>
      </w:r>
      <w:r>
        <w:rPr>
          <w:bCs/>
          <w:sz w:val="24"/>
          <w:szCs w:val="24"/>
        </w:rPr>
        <w:t xml:space="preserve">щика. При этом Покупатель признает, что обязательства </w:t>
      </w:r>
      <w:r>
        <w:rPr>
          <w:bCs/>
          <w:sz w:val="24"/>
          <w:szCs w:val="24"/>
        </w:rPr>
        <w:br/>
        <w:t>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созданы вследств</w:t>
      </w:r>
      <w:r>
        <w:rPr>
          <w:bCs/>
          <w:sz w:val="24"/>
          <w:szCs w:val="24"/>
        </w:rPr>
        <w:t xml:space="preserve">ие автоматического архивирования </w:t>
      </w:r>
      <w:r>
        <w:rPr>
          <w:bCs/>
          <w:sz w:val="24"/>
          <w:szCs w:val="24"/>
        </w:rPr>
        <w:br/>
        <w:t xml:space="preserve">или методики создания резервных копий. </w:t>
      </w:r>
    </w:p>
    <w:p w:rsidR="005563F6" w:rsidRDefault="00661E48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7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>и контроля, акционерам и аудиторам только в случае служебной необходимости в объеме, требуемом для исполнения Догов</w:t>
      </w:r>
      <w:r>
        <w:rPr>
          <w:bCs/>
          <w:sz w:val="24"/>
          <w:szCs w:val="24"/>
        </w:rPr>
        <w:t xml:space="preserve">ора, оставаясь ответственным за действия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7"/>
    </w:p>
    <w:p w:rsidR="005563F6" w:rsidRDefault="00661E48">
      <w:pPr>
        <w:pStyle w:val="ac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8" w:name="_Ref361337863"/>
      <w:r>
        <w:rPr>
          <w:bCs/>
          <w:sz w:val="24"/>
          <w:szCs w:val="24"/>
        </w:rPr>
        <w:t>Поставщик, нарушивший условия настоящего раздела Договора, возмещает Покупателю убытки, вызванные таким наруш</w:t>
      </w:r>
      <w:r>
        <w:rPr>
          <w:bCs/>
          <w:sz w:val="24"/>
          <w:szCs w:val="24"/>
        </w:rPr>
        <w:t>ением, в течение 10 (десяти) календарных дней с даты получения соответствующего письменного требования Покупателя.</w:t>
      </w:r>
      <w:bookmarkEnd w:id="8"/>
    </w:p>
    <w:p w:rsidR="005563F6" w:rsidRDefault="00661E48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защиты Информации, представляемой Поставщиком Покупателю, могут быть дополнительно урегулированы отдельно заключаемым Сторонами согла</w:t>
      </w:r>
      <w:r>
        <w:rPr>
          <w:bCs/>
          <w:sz w:val="24"/>
          <w:szCs w:val="24"/>
        </w:rPr>
        <w:t xml:space="preserve">шением. </w:t>
      </w:r>
    </w:p>
    <w:p w:rsidR="005563F6" w:rsidRDefault="005563F6">
      <w:pPr>
        <w:shd w:val="clear" w:color="auto" w:fill="FFFFFF"/>
        <w:jc w:val="both"/>
        <w:rPr>
          <w:bCs/>
          <w:sz w:val="24"/>
          <w:szCs w:val="24"/>
        </w:rPr>
      </w:pPr>
    </w:p>
    <w:p w:rsidR="005563F6" w:rsidRDefault="00661E48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 xml:space="preserve">из Договора или в связи с ним, в том числе связанные с его заключением, исполнением, изменением, прекращением (расторжением) и / или действительностью, </w:t>
      </w:r>
      <w:r>
        <w:rPr>
          <w:bCs/>
          <w:sz w:val="24"/>
          <w:szCs w:val="24"/>
        </w:rPr>
        <w:t>разрешаются путем переговоров.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Споры, указанные в пункте </w:t>
      </w:r>
      <w:r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>.1 Договора, которые не были урегулированы Сторонами путем переговоров, подлежат разрешению в Арбитражном суде Чувашской Республики в соответствии с законодательством Российской Федерации.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Сторонам</w:t>
      </w:r>
      <w:r>
        <w:rPr>
          <w:bCs/>
          <w:sz w:val="24"/>
          <w:szCs w:val="24"/>
        </w:rPr>
        <w:t>и применяется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порядке, предусмотре</w:t>
      </w:r>
      <w:r>
        <w:rPr>
          <w:bCs/>
          <w:sz w:val="24"/>
          <w:szCs w:val="24"/>
        </w:rPr>
        <w:t>нном пунктом 13.</w:t>
      </w:r>
      <w:r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 Договора.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рассмотрения претензии – 15 (пятнадцать) рабочих дней со дня </w:t>
      </w:r>
      <w:r>
        <w:rPr>
          <w:bCs/>
          <w:sz w:val="24"/>
          <w:szCs w:val="24"/>
        </w:rPr>
        <w:br/>
        <w:t>ее получения. Если в указанный срок требования не удовлетворены и не направлены мотивированные возражения, то Сторона, право которой нарушено, вправе обрати</w:t>
      </w:r>
      <w:r>
        <w:rPr>
          <w:bCs/>
          <w:sz w:val="24"/>
          <w:szCs w:val="24"/>
        </w:rPr>
        <w:t xml:space="preserve">ться </w:t>
      </w:r>
      <w:r>
        <w:rPr>
          <w:bCs/>
          <w:sz w:val="24"/>
          <w:szCs w:val="24"/>
        </w:rPr>
        <w:br/>
        <w:t>с иском в суд.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настоящего раздела сохраняют свою силу в случае признания Договора незаключенным или недействительным.</w:t>
      </w:r>
    </w:p>
    <w:p w:rsidR="005563F6" w:rsidRDefault="005563F6">
      <w:pPr>
        <w:shd w:val="clear" w:color="auto" w:fill="FFFFFF"/>
        <w:jc w:val="both"/>
        <w:rPr>
          <w:sz w:val="24"/>
          <w:szCs w:val="24"/>
        </w:rPr>
      </w:pPr>
    </w:p>
    <w:p w:rsidR="005563F6" w:rsidRDefault="00661E48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:rsidR="005563F6" w:rsidRDefault="00661E48">
      <w:pPr>
        <w:pStyle w:val="ac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Стороны обязуются обеспечить, чтобы при исполнении обязательств, возникающих по Договору или в с</w:t>
      </w:r>
      <w:r>
        <w:rPr>
          <w:color w:val="000000"/>
          <w:sz w:val="24"/>
          <w:szCs w:val="24"/>
        </w:rPr>
        <w:t xml:space="preserve">вязи с ним, их аффилированные лица, работники или представители не осуществляли, прямо или косвенно не </w:t>
      </w:r>
      <w:r>
        <w:rPr>
          <w:bCs/>
          <w:color w:val="000000"/>
          <w:sz w:val="24"/>
          <w:szCs w:val="24"/>
        </w:rPr>
        <w:t>предлагали и не разрешали выплату денежных средств, передачу ценностей или подарков, безвозмездного оказания услуг или выполнения работ любым аффилирован</w:t>
      </w:r>
      <w:r>
        <w:rPr>
          <w:bCs/>
          <w:color w:val="000000"/>
          <w:sz w:val="24"/>
          <w:szCs w:val="24"/>
        </w:rPr>
        <w:t>ным лицам, работникам  или представителям другой Стороны, а также лицам, аффилированным по отношению к таким работникам или представителям, для оказания влияния на действия или решения соответствующих лиц с целью получения каких-либо неправомерных преимуще</w:t>
      </w:r>
      <w:r>
        <w:rPr>
          <w:bCs/>
          <w:color w:val="000000"/>
          <w:sz w:val="24"/>
          <w:szCs w:val="24"/>
        </w:rPr>
        <w:t>ств или для достижения иных неправомерных целей.</w:t>
      </w:r>
    </w:p>
    <w:p w:rsidR="005563F6" w:rsidRDefault="00661E48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8.2. При исполнении своих обязательств по Договору, Стороны, их аффилированные лица, работники или представители также обязуются не осуществлять действия, квалифицируемые Применимым правом как дача или получ</w:t>
      </w:r>
      <w:r>
        <w:rPr>
          <w:bCs/>
          <w:color w:val="000000"/>
          <w:sz w:val="24"/>
          <w:szCs w:val="24"/>
        </w:rPr>
        <w:t>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</w:p>
    <w:p w:rsidR="005563F6" w:rsidRDefault="00661E48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8.3. В случае возникновения у любой </w:t>
      </w:r>
      <w:r>
        <w:rPr>
          <w:bCs/>
          <w:color w:val="000000"/>
          <w:sz w:val="24"/>
          <w:szCs w:val="24"/>
        </w:rPr>
        <w:t>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предположениях. В уведомлени</w:t>
      </w:r>
      <w:r>
        <w:rPr>
          <w:bCs/>
          <w:color w:val="000000"/>
          <w:sz w:val="24"/>
          <w:szCs w:val="24"/>
        </w:rPr>
        <w:t>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:rsidR="005563F6" w:rsidRDefault="00661E48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8.4. После направления письменного уведомления соответс</w:t>
      </w:r>
      <w:r>
        <w:rPr>
          <w:bCs/>
          <w:color w:val="000000"/>
          <w:sz w:val="24"/>
          <w:szCs w:val="24"/>
        </w:rPr>
        <w:t>твующая Сторона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Стороной в течени</w:t>
      </w:r>
      <w:r>
        <w:rPr>
          <w:bCs/>
          <w:color w:val="000000"/>
          <w:sz w:val="24"/>
          <w:szCs w:val="24"/>
        </w:rPr>
        <w:t>е 5 (пяти) рабочих дней с даты получения письменного уведомления.</w:t>
      </w:r>
    </w:p>
    <w:p w:rsidR="005563F6" w:rsidRDefault="00661E48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8.5.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</w:t>
      </w:r>
      <w:r>
        <w:rPr>
          <w:bCs/>
          <w:color w:val="000000"/>
          <w:sz w:val="24"/>
          <w:szCs w:val="24"/>
        </w:rPr>
        <w:t xml:space="preserve">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 </w:t>
      </w:r>
    </w:p>
    <w:p w:rsidR="005563F6" w:rsidRDefault="00661E48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8.6. В случае подтвержде</w:t>
      </w:r>
      <w:r>
        <w:rPr>
          <w:bCs/>
          <w:color w:val="000000"/>
          <w:sz w:val="24"/>
          <w:szCs w:val="24"/>
        </w:rPr>
        <w:t>ния факта нарушения одной Стороной положений настоящего раздела Договора и/или неполучения другой Стороной информации об итогах рассмотрения уведомления о нарушении, другая Сторона имеет право расторгнуть Договор в одностороннем внесудебном порядке путем н</w:t>
      </w:r>
      <w:r>
        <w:rPr>
          <w:bCs/>
          <w:color w:val="000000"/>
          <w:sz w:val="24"/>
          <w:szCs w:val="24"/>
        </w:rPr>
        <w:t xml:space="preserve">аправления письменного уведомления не позднее, чем за 5 (пять) календарных дней до даты прекращения действия Договора. </w:t>
      </w:r>
    </w:p>
    <w:p w:rsidR="005563F6" w:rsidRDefault="00661E48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8.7.  Каналы связи Линия доверия Группы РусГидро: </w:t>
      </w:r>
    </w:p>
    <w:p w:rsidR="005563F6" w:rsidRDefault="00661E48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8.7.1. Электронная почта: ld@rushydro.ru.</w:t>
      </w:r>
    </w:p>
    <w:p w:rsidR="005563F6" w:rsidRDefault="00661E48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8.7.2. Специальная форма «обратной связи», </w:t>
      </w:r>
      <w:r>
        <w:rPr>
          <w:sz w:val="24"/>
          <w:szCs w:val="24"/>
        </w:rPr>
        <w:t>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«обратной связи»);</w:t>
      </w:r>
    </w:p>
    <w:p w:rsidR="005563F6" w:rsidRDefault="00661E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8.7.3. Телефонный автоответчик (необходимо позвонить по телефону +7(495) 785-0</w:t>
      </w:r>
      <w:r>
        <w:rPr>
          <w:sz w:val="24"/>
          <w:szCs w:val="24"/>
        </w:rPr>
        <w:t>9-37 (круглосуточно), дождаться сигнала о начале записи и оставить устное обращение).</w:t>
      </w:r>
    </w:p>
    <w:p w:rsidR="005563F6" w:rsidRDefault="005563F6">
      <w:pPr>
        <w:ind w:firstLine="709"/>
        <w:jc w:val="both"/>
        <w:rPr>
          <w:sz w:val="24"/>
          <w:szCs w:val="24"/>
        </w:rPr>
      </w:pPr>
    </w:p>
    <w:p w:rsidR="005563F6" w:rsidRDefault="00661E48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силы (форс-мажор)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Договору, возникшее в</w:t>
      </w:r>
      <w:r>
        <w:rPr>
          <w:bCs/>
          <w:sz w:val="24"/>
          <w:szCs w:val="24"/>
        </w:rPr>
        <w:t>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разумными мерами, в том числе: стихийные бедстви</w:t>
      </w:r>
      <w:r>
        <w:rPr>
          <w:bCs/>
          <w:sz w:val="24"/>
          <w:szCs w:val="24"/>
        </w:rPr>
        <w:t>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</w:t>
      </w:r>
      <w:r>
        <w:rPr>
          <w:bCs/>
          <w:sz w:val="24"/>
          <w:szCs w:val="24"/>
        </w:rPr>
        <w:t>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 имеет право ссылаться на обстоятельства непреодолимой силы только</w:t>
      </w:r>
      <w:r>
        <w:rPr>
          <w:bCs/>
          <w:sz w:val="24"/>
          <w:szCs w:val="24"/>
        </w:rPr>
        <w:t xml:space="preserve"> в случае, если такие обстоятельства непосредственно повлияли на возможность исполнения этой Стороной условий Договора.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для которой наступили обстоятельства непреодолимой силы, должна незамедлительно, но в любом случае не позднее 5 (пяти) календар</w:t>
      </w:r>
      <w:r>
        <w:rPr>
          <w:bCs/>
          <w:sz w:val="24"/>
          <w:szCs w:val="24"/>
        </w:rPr>
        <w:t>ных дней с момента возникновения таких обстоятельств, письменно известить другую Сторону о наступлении и предполагаемом сроке действия обстоятельств непреодолимой силы, и в разумный срок представить необходимые документальные подтверждения.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Надлежащим (дос</w:t>
      </w:r>
      <w:r>
        <w:rPr>
          <w:sz w:val="24"/>
          <w:szCs w:val="24"/>
        </w:rPr>
        <w:t>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</w:t>
      </w:r>
      <w:r>
        <w:rPr>
          <w:sz w:val="24"/>
          <w:szCs w:val="24"/>
        </w:rPr>
        <w:t>ачестве обстоятельств непреодолимой силы (форс-мажора)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  <w:t xml:space="preserve">об обстоятельствах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  <w:t>в дальнейшем ссылаться на их наступление как на основание, освобождаю</w:t>
      </w:r>
      <w:r>
        <w:rPr>
          <w:bCs/>
          <w:sz w:val="24"/>
          <w:szCs w:val="24"/>
        </w:rPr>
        <w:t xml:space="preserve">щее или ограничивающее ее ответственность за неисполнение обязательств по Договору. 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</w:t>
      </w:r>
      <w:r>
        <w:rPr>
          <w:bCs/>
          <w:sz w:val="24"/>
          <w:szCs w:val="24"/>
        </w:rPr>
        <w:t>олимой силы либо на время, необходимое для устранения 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</w:t>
      </w:r>
      <w:r>
        <w:rPr>
          <w:bCs/>
          <w:sz w:val="24"/>
          <w:szCs w:val="24"/>
        </w:rPr>
        <w:t>ронами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:rsidR="005563F6" w:rsidRDefault="00661E48">
      <w:pPr>
        <w:pStyle w:val="ac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:rsidR="005563F6" w:rsidRDefault="005563F6">
      <w:pPr>
        <w:shd w:val="clear" w:color="auto" w:fill="FFFFFF"/>
        <w:jc w:val="both"/>
        <w:rPr>
          <w:sz w:val="24"/>
          <w:szCs w:val="24"/>
        </w:rPr>
      </w:pPr>
    </w:p>
    <w:p w:rsidR="005563F6" w:rsidRDefault="00661E48">
      <w:pPr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обязуется не привлекать и не допускать привлечения к исполнению обязательств по Договору организации, имеющие признаки недоб</w:t>
      </w:r>
      <w:r>
        <w:rPr>
          <w:bCs/>
          <w:sz w:val="24"/>
          <w:szCs w:val="24"/>
        </w:rPr>
        <w:t>росовестности, определенные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выгоды», постановлениями Президиума В</w:t>
      </w:r>
      <w:r>
        <w:rPr>
          <w:bCs/>
          <w:sz w:val="24"/>
          <w:szCs w:val="24"/>
        </w:rPr>
        <w:t xml:space="preserve">АС РФ от 20.04.2010 </w:t>
      </w:r>
      <w:hyperlink r:id="rId8">
        <w:r>
          <w:rPr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и от 25.05.2010 </w:t>
      </w:r>
      <w:hyperlink r:id="rId9">
        <w:r>
          <w:rPr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>, согласно которым при оценке необоснованной налоговой выгоды необходимо учитывать не только реальность совершения хозяйственных операций, но также и деловую репутацию и платежеспособность контрагента, риск неисполнения обязательст</w:t>
      </w:r>
      <w:r>
        <w:rPr>
          <w:bCs/>
          <w:sz w:val="24"/>
          <w:szCs w:val="24"/>
        </w:rPr>
        <w:t xml:space="preserve">в, наличие у контрагента необходимых для исполнения обязательств ресурсов, и/или соответствующие </w:t>
      </w:r>
      <w:hyperlink r:id="rId10">
        <w:r>
          <w:rPr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 xml:space="preserve">ям оценки рисков, </w:t>
      </w:r>
      <w:r>
        <w:rPr>
          <w:bCs/>
          <w:sz w:val="24"/>
          <w:szCs w:val="24"/>
        </w:rPr>
        <w:t>используемым налоговыми органами в процессе отбора объектов для проведения выездных налоговых проверок (утв. приказом ФНС России от 30.05.2007 № ММ-3-06/333@ или заменяющий его документ).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обязуется незамедлительно уведомить Покупателя о появлении</w:t>
      </w:r>
      <w:r>
        <w:rPr>
          <w:bCs/>
          <w:sz w:val="24"/>
          <w:szCs w:val="24"/>
        </w:rPr>
        <w:t xml:space="preserve"> в ходе исполнения Договора у привлеченных организаций признаков недобросовестности, указанных в пункте 10.1 Договора, а также обеспечить прекращение участия таких организаций в исполнении Договора.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обязательств, установленны</w:t>
      </w:r>
      <w:r>
        <w:rPr>
          <w:bCs/>
          <w:sz w:val="24"/>
          <w:szCs w:val="24"/>
        </w:rPr>
        <w:t>х пунктами 10.1, 10.2 Договора, Покупатель в дополнение к основаниям, предусмотренным Договором, вправе в одностороннем внесудебном порядке отказаться от Договора путем направления уведомления об отказе от Договора (исполнения Договора) с указанием даты пр</w:t>
      </w:r>
      <w:r>
        <w:rPr>
          <w:bCs/>
          <w:sz w:val="24"/>
          <w:szCs w:val="24"/>
        </w:rPr>
        <w:t>екращения (расторжения) Договора, которая должна наступать ранее 10 (десяти) рабочих дней с даты получения Поставщиком такого уведомления. Договор считается прекращенным (расторгнутым) с даты, указанной в уведомлении об отказе от Договора (исполнения Догов</w:t>
      </w:r>
      <w:r>
        <w:rPr>
          <w:bCs/>
          <w:sz w:val="24"/>
          <w:szCs w:val="24"/>
        </w:rPr>
        <w:t>ора) при условии, что Покупатель не отзовет указанное Уведомление по итогам рассмотрения мотивированных письменных возражений Поставщика, представленных до наступления указанной Покупателем даты расторжения.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уплатить Покупателю штраф в раз</w:t>
      </w:r>
      <w:r>
        <w:rPr>
          <w:bCs/>
          <w:sz w:val="24"/>
          <w:szCs w:val="24"/>
        </w:rPr>
        <w:t>мере суммы денежных средств, перечисленной организации, отвечающей признакам недобросовестности, а также дополнительно компенсировать Покупателю убытки, причиненные в результате нарушения обязательств, установленных пунктами 10.1, 10.2 Договора.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Штраф, пре</w:t>
      </w:r>
      <w:r>
        <w:rPr>
          <w:bCs/>
          <w:sz w:val="24"/>
          <w:szCs w:val="24"/>
        </w:rPr>
        <w:t>дусмотренный пунктом 10.4 Договора, оплачивается Поставщиком в течение 10 (десяти) рабочих дней с даты получения соответствующего письменного требования Покупателя. Покупатель вправе предъявить требование об уплате штрафа вне зависимости от направления уве</w:t>
      </w:r>
      <w:r>
        <w:rPr>
          <w:bCs/>
          <w:sz w:val="24"/>
          <w:szCs w:val="24"/>
        </w:rPr>
        <w:t>домления об отказе от Договора (исполнения Договора), предусмотренного пунктом 10.3 Договора.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Покупатель вправе приостановить осуществление любых платежей по Договору, причитающихся Поставщику, независимо от наличия оснований и наступления сроков таких пла</w:t>
      </w:r>
      <w:r>
        <w:rPr>
          <w:bCs/>
          <w:sz w:val="24"/>
          <w:szCs w:val="24"/>
        </w:rPr>
        <w:t>тежей, до уплаты Поставщиком штрафа, предусмотренного пунктом 10.4 Договора. При этом Покупатель не будет считаться просрочившим и / или нарушившим свои обязательства по Договору.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Независимо от других положений Договора, положения пунктов 10.4, 10.5 Догово</w:t>
      </w:r>
      <w:r>
        <w:rPr>
          <w:bCs/>
          <w:sz w:val="24"/>
          <w:szCs w:val="24"/>
        </w:rPr>
        <w:t>ра продолжают действовать в течение 4 (четырех) лет после его прекращения (расторжения) или исполнения.</w:t>
      </w:r>
    </w:p>
    <w:p w:rsidR="005563F6" w:rsidRDefault="005563F6">
      <w:pPr>
        <w:shd w:val="clear" w:color="auto" w:fill="FFFFFF"/>
        <w:tabs>
          <w:tab w:val="left" w:pos="1134"/>
        </w:tabs>
        <w:ind w:firstLine="709"/>
        <w:jc w:val="both"/>
        <w:rPr>
          <w:bCs/>
          <w:sz w:val="24"/>
          <w:szCs w:val="24"/>
        </w:rPr>
      </w:pPr>
    </w:p>
    <w:p w:rsidR="005563F6" w:rsidRDefault="00661E48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426"/>
          <w:tab w:val="left" w:pos="567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:rsidR="005563F6" w:rsidRDefault="00661E48">
      <w:pPr>
        <w:pStyle w:val="ac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является юридическим лицом, надлежащим образом учрежденным </w:t>
      </w:r>
      <w:r>
        <w:rPr>
          <w:sz w:val="24"/>
          <w:szCs w:val="24"/>
        </w:rPr>
        <w:br/>
        <w:t xml:space="preserve">и </w:t>
      </w:r>
      <w:r>
        <w:rPr>
          <w:sz w:val="24"/>
          <w:szCs w:val="24"/>
        </w:rPr>
        <w:t>правомерно осуществляющим свою деятельность в соответствии с законодательством Российской Федерации;</w:t>
      </w:r>
    </w:p>
    <w:p w:rsidR="005563F6" w:rsidRDefault="00661E48">
      <w:pPr>
        <w:pStyle w:val="ac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обладает полной правоспособностью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:rsidR="005563F6" w:rsidRDefault="00661E48">
      <w:pPr>
        <w:pStyle w:val="ac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получила</w:t>
      </w:r>
      <w:r>
        <w:rPr>
          <w:sz w:val="24"/>
          <w:szCs w:val="24"/>
        </w:rPr>
        <w:t xml:space="preserve"> все корпоративные одобрения Договора органами управления </w:t>
      </w:r>
      <w:r>
        <w:rPr>
          <w:sz w:val="24"/>
          <w:szCs w:val="24"/>
        </w:rPr>
        <w:br/>
        <w:t xml:space="preserve">по основаниям,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</w:t>
      </w:r>
      <w:r>
        <w:rPr>
          <w:sz w:val="24"/>
          <w:szCs w:val="24"/>
        </w:rPr>
        <w:t>ия и исполнения Договора;</w:t>
      </w:r>
    </w:p>
    <w:p w:rsidR="005563F6" w:rsidRDefault="00661E48">
      <w:pPr>
        <w:pStyle w:val="ac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Сторон Договор, надлежащим образом уполномочены на его подписание;</w:t>
      </w:r>
    </w:p>
    <w:p w:rsidR="005563F6" w:rsidRDefault="00661E48">
      <w:pPr>
        <w:pStyle w:val="ac"/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располагает ресурсами, необходимыми и достаточными для своевременного и надлежащего исполнения обязательств, возникающих из Догово</w:t>
      </w:r>
      <w:r>
        <w:rPr>
          <w:sz w:val="24"/>
          <w:szCs w:val="24"/>
        </w:rPr>
        <w:t xml:space="preserve">ра </w:t>
      </w:r>
      <w:r>
        <w:rPr>
          <w:sz w:val="24"/>
          <w:szCs w:val="24"/>
        </w:rPr>
        <w:br/>
        <w:t xml:space="preserve">или в связи с ним. 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заявляет и заверяет Покупателя в том, что на момент заключения Договора:</w:t>
      </w:r>
    </w:p>
    <w:p w:rsidR="005563F6" w:rsidRDefault="00661E48">
      <w:pPr>
        <w:pStyle w:val="ac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учредителями Поставщика являются лица, не являющиеся массовыми учредителями;</w:t>
      </w:r>
    </w:p>
    <w:p w:rsidR="005563F6" w:rsidRDefault="00661E48">
      <w:pPr>
        <w:pStyle w:val="ac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</w:t>
      </w:r>
      <w:r>
        <w:rPr>
          <w:sz w:val="24"/>
          <w:szCs w:val="24"/>
        </w:rPr>
        <w:t>телем;</w:t>
      </w:r>
    </w:p>
    <w:p w:rsidR="005563F6" w:rsidRDefault="00661E48">
      <w:pPr>
        <w:pStyle w:val="ac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фактически находится по адресу, указанному в Едином государственном реестре юридических лиц; </w:t>
      </w:r>
    </w:p>
    <w:p w:rsidR="005563F6" w:rsidRDefault="00661E48">
      <w:pPr>
        <w:pStyle w:val="ac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Федерации;</w:t>
      </w:r>
    </w:p>
    <w:p w:rsidR="005563F6" w:rsidRDefault="00661E48">
      <w:pPr>
        <w:pStyle w:val="ac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 находится в процедуре несостоятельности (банкротства) </w:t>
      </w:r>
      <w:r>
        <w:rPr>
          <w:sz w:val="24"/>
          <w:szCs w:val="24"/>
        </w:rPr>
        <w:br/>
        <w:t>в соответствии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</w:t>
      </w:r>
      <w:r>
        <w:rPr>
          <w:sz w:val="24"/>
          <w:szCs w:val="24"/>
        </w:rPr>
        <w:t xml:space="preserve"> власти и должностных лиц, иные обстоятельства способные повлиять на возможность Поставщика должным образом исполнять обязательства, возникающие из Договора или в связи с ним;</w:t>
      </w:r>
    </w:p>
    <w:p w:rsidR="005563F6" w:rsidRDefault="00661E48">
      <w:pPr>
        <w:pStyle w:val="ac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>в том числе п</w:t>
      </w:r>
      <w:r>
        <w:rPr>
          <w:sz w:val="24"/>
          <w:szCs w:val="24"/>
        </w:rPr>
        <w:t>о вопросам, влияющим на сроки, стоимость и качество Товара, полностью ознакомлен со всеми условиями поставки Товара, и принимает на себя все расходы, риски и трудности исполнения обязательств, возникающих из Договора или в связи с ним;</w:t>
      </w:r>
    </w:p>
    <w:p w:rsidR="005563F6" w:rsidRDefault="00661E48">
      <w:pPr>
        <w:pStyle w:val="ac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своевремен</w:t>
      </w:r>
      <w:r>
        <w:rPr>
          <w:sz w:val="24"/>
          <w:szCs w:val="24"/>
        </w:rPr>
        <w:t xml:space="preserve">но и в полном объеме в соответствии </w:t>
      </w:r>
      <w:r>
        <w:rPr>
          <w:sz w:val="24"/>
          <w:szCs w:val="24"/>
        </w:rPr>
        <w:br/>
        <w:t>с законодательством Российской Федерации намерен отражать все финансово-хозяйственные операции, связанные с исполнением Договора;</w:t>
      </w:r>
    </w:p>
    <w:p w:rsidR="005563F6" w:rsidRDefault="00661E48">
      <w:pPr>
        <w:pStyle w:val="ac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вся информация, предоставленная Покупателю, является достоверной, полной и точной, и Пост</w:t>
      </w:r>
      <w:r>
        <w:rPr>
          <w:sz w:val="24"/>
          <w:szCs w:val="24"/>
        </w:rPr>
        <w:t>авщик не скрыл никаких обстоятельств, которые при их обнаружении могли бы негативно повлиять на решение Покупателя заключить Договор на указанных в нем условиях.</w:t>
      </w:r>
    </w:p>
    <w:p w:rsidR="005563F6" w:rsidRDefault="00661E48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  <w:t>на достоверность, точность и п</w:t>
      </w:r>
      <w:r>
        <w:rPr>
          <w:sz w:val="24"/>
          <w:szCs w:val="24"/>
        </w:rPr>
        <w:t xml:space="preserve">олноту заверений другой Стороны, изложенных в настоящем разделе Договора. 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>при заключении Договора предоставил Покупателю недостоверные заверения о любом из указанных в настоящем разделе Договора обстоятельств, имеющих существенное</w:t>
      </w:r>
      <w:r>
        <w:rPr>
          <w:sz w:val="24"/>
          <w:szCs w:val="24"/>
        </w:rPr>
        <w:t xml:space="preserve">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>обязан по письменному требованию Покупателя уплатить последнему штраф в размере 5 (пяти) процентов от Цены Договора, указанной в пункте 2.1 Договора.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Недостоверность, неточность или неполнота любых </w:t>
      </w:r>
      <w:r>
        <w:rPr>
          <w:sz w:val="24"/>
          <w:szCs w:val="24"/>
        </w:rPr>
        <w:t>указанных в настоящем разделе Договора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</w:t>
      </w:r>
      <w:r>
        <w:rPr>
          <w:sz w:val="24"/>
          <w:szCs w:val="24"/>
        </w:rPr>
        <w:t>ругой Стороне каких-либо убытков, причиненных отказом от Договора (исполнения Договора).</w:t>
      </w:r>
    </w:p>
    <w:p w:rsidR="005563F6" w:rsidRDefault="005563F6">
      <w:pPr>
        <w:pStyle w:val="ac"/>
        <w:widowControl/>
        <w:shd w:val="clear" w:color="auto" w:fill="FFFFFF"/>
        <w:tabs>
          <w:tab w:val="left" w:pos="1134"/>
          <w:tab w:val="left" w:pos="1418"/>
        </w:tabs>
        <w:ind w:left="0"/>
        <w:jc w:val="both"/>
        <w:rPr>
          <w:sz w:val="24"/>
          <w:szCs w:val="24"/>
        </w:rPr>
      </w:pPr>
    </w:p>
    <w:p w:rsidR="005563F6" w:rsidRDefault="00661E48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может быть прекращен (расторгнут) по соглашению Сторон. Сторона, имеющая намерение расторгнуть Договор, направляет </w:t>
      </w:r>
      <w:r>
        <w:rPr>
          <w:sz w:val="24"/>
          <w:szCs w:val="24"/>
        </w:rPr>
        <w:t>письменное уведомление об этом другой Стороне в порядке, предусмотренном пунктом 13.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Договора, с приложением подписанного соглашения о расторжении Договора. Уведомление должно быть рассмотрено Стороной-получателем в течение 30 (тридцати) календарных дней</w:t>
      </w:r>
      <w:r>
        <w:rPr>
          <w:sz w:val="24"/>
          <w:szCs w:val="24"/>
        </w:rPr>
        <w:t xml:space="preserve"> со дня его получения.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убытков, причиненных отказом от Договора (исполнения Дого</w:t>
      </w:r>
      <w:r>
        <w:rPr>
          <w:sz w:val="24"/>
          <w:szCs w:val="24"/>
        </w:rPr>
        <w:t>вора).</w:t>
      </w:r>
    </w:p>
    <w:p w:rsidR="005563F6" w:rsidRDefault="00661E48">
      <w:pPr>
        <w:pStyle w:val="ac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одновременно с уведомлением об отказе от Договора (исполнения Договора) направляет Поставщику письменное требование о возмещении убытков с приложением расчета суммы убытков. Поставщик обязан возместить Покупателю убытки не позднее 15 (пят</w:t>
      </w:r>
      <w:r>
        <w:rPr>
          <w:sz w:val="24"/>
          <w:szCs w:val="24"/>
        </w:rPr>
        <w:t>надцати) календарных дней с момента получения расчета суммы убытков от Покупателя.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установили, что существенным нарушением Договора Поставщиком является:</w:t>
      </w:r>
    </w:p>
    <w:p w:rsidR="005563F6" w:rsidRDefault="00661E48">
      <w:pPr>
        <w:pStyle w:val="ac"/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нарушение Поставщиком общего срока поставки Товара по Договору, а также промежуточных сроков п</w:t>
      </w:r>
      <w:r>
        <w:rPr>
          <w:sz w:val="24"/>
          <w:szCs w:val="24"/>
        </w:rPr>
        <w:t>оставки Товара, установленных Договором, более чем на 60 (шестьдесят) календарных дней по причинам, не зависящим от Покупателя;</w:t>
      </w:r>
    </w:p>
    <w:p w:rsidR="005563F6" w:rsidRDefault="00661E48">
      <w:pPr>
        <w:pStyle w:val="ac"/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несоблюдение Поставщиком требований к качеству Товара, если исправление выявленных Покупателем недостатков (дефектов) Товара, вл</w:t>
      </w:r>
      <w:r>
        <w:rPr>
          <w:sz w:val="24"/>
          <w:szCs w:val="24"/>
        </w:rPr>
        <w:t>ечет нарушение сроков поставки Товара, более чем на 60 (шестьдесят) календарных дней либо такие недостатки (дефекты) являются неустранимыми;</w:t>
      </w:r>
    </w:p>
    <w:p w:rsidR="005563F6" w:rsidRDefault="00661E48">
      <w:pPr>
        <w:pStyle w:val="ac"/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наложение ареста на имущество Поставщика, введение арбитражным судом процедуры несостоятельности (банкротства) в от</w:t>
      </w:r>
      <w:r>
        <w:rPr>
          <w:sz w:val="24"/>
          <w:szCs w:val="24"/>
        </w:rPr>
        <w:t>ношении Поставщика;</w:t>
      </w:r>
    </w:p>
    <w:p w:rsidR="005563F6" w:rsidRDefault="00661E48">
      <w:pPr>
        <w:pStyle w:val="ac"/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нарушение более чем на 30 (тридцать) календарных дней сроков предоставления документов, подтверждающих обеспечение обязательств по возврату аванса и иных платежей по Договору, отказ в предоставлении Покупателю таких документов;</w:t>
      </w:r>
    </w:p>
    <w:p w:rsidR="005563F6" w:rsidRDefault="00661E48">
      <w:pPr>
        <w:pStyle w:val="ac"/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</w:t>
      </w:r>
      <w:r>
        <w:rPr>
          <w:sz w:val="24"/>
          <w:szCs w:val="24"/>
        </w:rPr>
        <w:t>ение в ходе исполнения Договора фактов несоответствия Поставщика установленным документацией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недостоверности, неточно</w:t>
      </w:r>
      <w:r>
        <w:rPr>
          <w:sz w:val="24"/>
          <w:szCs w:val="24"/>
        </w:rPr>
        <w:t xml:space="preserve">сти или неполноты заверений Поставщика </w:t>
      </w:r>
      <w:r>
        <w:rPr>
          <w:sz w:val="24"/>
          <w:szCs w:val="24"/>
        </w:rPr>
        <w:br/>
        <w:t>об обстоятельствах, указанных в разделе 11 Договора, и имеющих существенное значение для его заключения и исполнения.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отказа Покупателя от Договора в случаях, предусмотренных пунктами 12.2, 12.3 Договора, по</w:t>
      </w:r>
      <w:r>
        <w:rPr>
          <w:sz w:val="24"/>
          <w:szCs w:val="24"/>
        </w:rPr>
        <w:t xml:space="preserve">следний считается прекращенным (расторгнутым) со дня, следующего за днем получения Поставщиком уведомления Покупателя об отказе от Договора (исполнения Договора). 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Товара.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прекращении (расторжении) Договора по основаниям, указанным </w:t>
      </w:r>
      <w:r>
        <w:rPr>
          <w:sz w:val="24"/>
          <w:szCs w:val="24"/>
        </w:rPr>
        <w:br/>
        <w:t>в настоящем разделе Договора, все обязательства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</w:t>
      </w:r>
      <w:r>
        <w:rPr>
          <w:sz w:val="24"/>
          <w:szCs w:val="24"/>
        </w:rPr>
        <w:t>ветствии с разделом 4 Договора, а также обязательств Поставщика по оплате неустойки, штрафов, возмещению убытков в случаях и размерах, предусмотренных Договором.</w:t>
      </w:r>
    </w:p>
    <w:p w:rsidR="005563F6" w:rsidRDefault="005563F6">
      <w:pPr>
        <w:pStyle w:val="ac"/>
        <w:widowControl/>
        <w:shd w:val="clear" w:color="auto" w:fill="FFFFFF"/>
        <w:tabs>
          <w:tab w:val="left" w:pos="1134"/>
        </w:tabs>
        <w:ind w:left="0"/>
        <w:jc w:val="both"/>
        <w:rPr>
          <w:sz w:val="24"/>
          <w:szCs w:val="24"/>
        </w:rPr>
      </w:pPr>
    </w:p>
    <w:p w:rsidR="005563F6" w:rsidRDefault="00661E48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  <w:t xml:space="preserve">до полного исполнения ими принятых на себя обязательств. </w:t>
      </w:r>
    </w:p>
    <w:p w:rsidR="005563F6" w:rsidRDefault="00661E48">
      <w:pPr>
        <w:widowControl/>
        <w:numPr>
          <w:ilvl w:val="1"/>
          <w:numId w:val="2"/>
        </w:numPr>
        <w:snapToGri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заключается в электронной форме с использованием программно-аппаратных средств электронной площадки путем его подписания усиленными квалифицированными электронными подписями (далее – УКЭП) </w:t>
      </w:r>
      <w:r>
        <w:rPr>
          <w:sz w:val="24"/>
          <w:szCs w:val="24"/>
        </w:rPr>
        <w:t>уполномоченных представителей Сторон. 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изменения и </w:t>
      </w:r>
      <w:r>
        <w:rPr>
          <w:sz w:val="24"/>
          <w:szCs w:val="24"/>
        </w:rPr>
        <w:t xml:space="preserve">дополнения к Договору действительны при условии, что они совершены в письменной форме в виде единого документа и подписаны уполномоченными представителями Сторон, за исключением случаев изменения реквизитов Сторон, предусмотренных пунктом 13.7 Договора. 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</w:rPr>
        <w:t>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 Договора.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Обмен</w:t>
      </w:r>
      <w:r>
        <w:rPr>
          <w:sz w:val="24"/>
          <w:szCs w:val="24"/>
        </w:rPr>
        <w:t xml:space="preserve"> информацией между Сторонами по любым вопросам, связанным </w:t>
      </w:r>
      <w:r>
        <w:rPr>
          <w:sz w:val="24"/>
          <w:szCs w:val="24"/>
        </w:rPr>
        <w:br/>
        <w:t>с исполнением Договора, включая уведомления и иные сообщения, осуществляется только в письменной форме в порядке, предусмотренном пунктом 13.8 Договора. Использование средств электронной связи не д</w:t>
      </w:r>
      <w:r>
        <w:rPr>
          <w:sz w:val="24"/>
          <w:szCs w:val="24"/>
        </w:rPr>
        <w:t>опускается, за исключением случаев оперативного обмена информацией, которая не влечет возникновения, изменения либо прекращения гражданских прав и обязанностей Стороны.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9" w:name="_Ref361338004"/>
      <w:r>
        <w:rPr>
          <w:sz w:val="24"/>
          <w:szCs w:val="24"/>
        </w:rPr>
        <w:t>Стороны обязуются уведомлять друг друга об изменении адреса и / или реквизитов, указанн</w:t>
      </w:r>
      <w:r>
        <w:rPr>
          <w:sz w:val="24"/>
          <w:szCs w:val="24"/>
        </w:rPr>
        <w:t>ых в разделе 15 Договора, не позднее 3 (трех) рабочих дней после такого изменения в порядке, установленном пунктом 13.8 Договора.</w:t>
      </w:r>
      <w:bookmarkEnd w:id="9"/>
      <w:r>
        <w:rPr>
          <w:sz w:val="24"/>
          <w:szCs w:val="24"/>
        </w:rPr>
        <w:t xml:space="preserve"> </w:t>
      </w:r>
    </w:p>
    <w:p w:rsidR="005563F6" w:rsidRDefault="00661E48">
      <w:pPr>
        <w:pStyle w:val="ac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уведомления и / или сообщения направляются Стороне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 xml:space="preserve">получателю по адресу ее места нахождения, указанному в разделе 15 </w:t>
      </w:r>
      <w:r>
        <w:rPr>
          <w:sz w:val="24"/>
          <w:szCs w:val="24"/>
        </w:rPr>
        <w:t>Договора, или в ранее полученном уведомлении Стороны об изменении адреса, одним из следующих способов, при этом документ</w:t>
      </w:r>
      <w:r>
        <w:rPr>
          <w:bCs/>
          <w:sz w:val="24"/>
          <w:szCs w:val="24"/>
        </w:rPr>
        <w:t xml:space="preserve"> будет считаться полученным</w:t>
      </w:r>
      <w:r>
        <w:rPr>
          <w:sz w:val="24"/>
          <w:szCs w:val="24"/>
        </w:rPr>
        <w:t xml:space="preserve">: </w:t>
      </w:r>
    </w:p>
    <w:p w:rsidR="005563F6" w:rsidRDefault="00661E48">
      <w:pPr>
        <w:pStyle w:val="ac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Заказным почтовым отправлением с уведомлением о вручении – </w:t>
      </w:r>
      <w:r>
        <w:rPr>
          <w:sz w:val="24"/>
          <w:szCs w:val="24"/>
        </w:rPr>
        <w:t>в дату фактического вручения почтового отправле</w:t>
      </w:r>
      <w:r>
        <w:rPr>
          <w:sz w:val="24"/>
          <w:szCs w:val="24"/>
        </w:rPr>
        <w:t>ния, либо в день удостоверения работником почтовой службы факта отказа от принятия такого почтового отправления адресатом / факта отсутствия адресата по указанному адресу;</w:t>
      </w:r>
    </w:p>
    <w:p w:rsidR="005563F6" w:rsidRDefault="00661E48">
      <w:pPr>
        <w:pStyle w:val="ac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Доставкой лично или курьером Стороны-отправителя – в дату и время фактического </w:t>
      </w:r>
      <w:r>
        <w:rPr>
          <w:bCs/>
          <w:sz w:val="24"/>
          <w:szCs w:val="24"/>
        </w:rPr>
        <w:t>приема уведомления Стороной-получателем с отметкой о получении</w:t>
      </w:r>
      <w:r>
        <w:rPr>
          <w:sz w:val="24"/>
          <w:szCs w:val="24"/>
        </w:rPr>
        <w:t xml:space="preserve">; </w:t>
      </w:r>
    </w:p>
    <w:p w:rsidR="005563F6" w:rsidRDefault="00661E48">
      <w:pPr>
        <w:pStyle w:val="ac"/>
        <w:numPr>
          <w:ilvl w:val="2"/>
          <w:numId w:val="2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Посредством электронной почты (</w:t>
      </w:r>
      <w:r>
        <w:rPr>
          <w:bCs/>
          <w:sz w:val="24"/>
          <w:szCs w:val="24"/>
          <w:lang w:val="en-US"/>
        </w:rPr>
        <w:t>e</w:t>
      </w:r>
      <w:r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mail</w:t>
      </w:r>
      <w:r>
        <w:rPr>
          <w:bCs/>
          <w:sz w:val="24"/>
          <w:szCs w:val="24"/>
        </w:rPr>
        <w:t>) – в дату направления электронного сообщения, зафиксированную на почтовом сервере отправителя.</w:t>
      </w:r>
    </w:p>
    <w:p w:rsidR="005563F6" w:rsidRDefault="00661E48">
      <w:pPr>
        <w:pStyle w:val="ac"/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Оригиналы документов, направленные посредством электронной</w:t>
      </w:r>
      <w:r>
        <w:rPr>
          <w:bCs/>
          <w:sz w:val="24"/>
          <w:szCs w:val="24"/>
        </w:rPr>
        <w:t xml:space="preserve"> почты, должны не позднее следующего рабочего дня быть направлены Стороной-отправителем способами, указанными в пунктах 13.8.1 – 13.8.2 Договора. </w:t>
      </w:r>
    </w:p>
    <w:p w:rsidR="005563F6" w:rsidRDefault="00661E48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избежание сомнений, кроме случаев, когда Договором прямо предусмотрено иное, любая задержка в реализации п</w:t>
      </w:r>
      <w:r>
        <w:rPr>
          <w:bCs/>
          <w:sz w:val="24"/>
          <w:szCs w:val="24"/>
        </w:rPr>
        <w:t xml:space="preserve">рава, предоставленного Стороне законодательством Российской Федерации или Договором, не означает отказ от такого права и не влечет прекращения возможности реализовать это право в будущем. </w:t>
      </w:r>
    </w:p>
    <w:p w:rsidR="005563F6" w:rsidRDefault="00661E48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Уступка (передача), в том числе в залог, прав (требований) к Покупа</w:t>
      </w:r>
      <w:r>
        <w:rPr>
          <w:bCs/>
          <w:sz w:val="24"/>
          <w:szCs w:val="24"/>
        </w:rPr>
        <w:t>телю по денежным обязательствам, возникшим из Договора, и принадлежащих Поставщику, осуществляется только при условии предварительного письменного согласия Покупателя и оформляется трёхсторонним договором.</w:t>
      </w:r>
    </w:p>
    <w:p w:rsidR="005563F6" w:rsidRDefault="00661E48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Уступка (передача) прав (требований) в пользу фина</w:t>
      </w:r>
      <w:r>
        <w:rPr>
          <w:bCs/>
          <w:sz w:val="24"/>
          <w:szCs w:val="24"/>
        </w:rPr>
        <w:t>нсово-кредитных учреждений (факторинг) осуществляется при условии предварительного письменного уведомления Покупателя</w:t>
      </w:r>
      <w:r>
        <w:rPr>
          <w:sz w:val="24"/>
          <w:szCs w:val="24"/>
        </w:rPr>
        <w:t xml:space="preserve">.  </w:t>
      </w:r>
    </w:p>
    <w:p w:rsidR="005563F6" w:rsidRDefault="00661E48">
      <w:pPr>
        <w:pStyle w:val="ac"/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всем остальном, что не урегулировано Договором, Стороны руководствуются законодательством Российской Федерации. </w:t>
      </w:r>
    </w:p>
    <w:p w:rsidR="005563F6" w:rsidRDefault="005563F6">
      <w:pPr>
        <w:jc w:val="both"/>
        <w:rPr>
          <w:sz w:val="24"/>
          <w:szCs w:val="24"/>
        </w:rPr>
      </w:pPr>
    </w:p>
    <w:p w:rsidR="005563F6" w:rsidRDefault="00661E48">
      <w:pPr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Список приложений </w:t>
      </w:r>
    </w:p>
    <w:p w:rsidR="005563F6" w:rsidRDefault="00661E48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10" w:name="sub_1"/>
      <w:r>
        <w:rPr>
          <w:rFonts w:eastAsia="Calibri"/>
          <w:sz w:val="24"/>
          <w:szCs w:val="24"/>
          <w:lang w:eastAsia="en-US"/>
        </w:rPr>
        <w:t>Приложение № 1 – Спецификация.</w:t>
      </w:r>
      <w:bookmarkEnd w:id="10"/>
    </w:p>
    <w:p w:rsidR="005563F6" w:rsidRDefault="00661E48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 № 2 – Технические требования.</w:t>
      </w:r>
    </w:p>
    <w:p w:rsidR="005563F6" w:rsidRDefault="00661E48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 № 3 – Календарный график поставки Товара.</w:t>
      </w:r>
    </w:p>
    <w:p w:rsidR="005563F6" w:rsidRDefault="00661E4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 </w:t>
      </w:r>
      <w:r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bCs/>
          <w:sz w:val="24"/>
          <w:szCs w:val="24"/>
        </w:rPr>
        <w:t xml:space="preserve"> Размер ответственности Поставщика за нарушения пропускного и внутриобъектового режима, требований охраны труда, пожарной и промышленной безопасности.</w:t>
      </w:r>
    </w:p>
    <w:p w:rsidR="005563F6" w:rsidRDefault="00661E48">
      <w:pPr>
        <w:pStyle w:val="ac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платежные реквизиты Сторон</w:t>
      </w:r>
    </w:p>
    <w:p w:rsidR="005563F6" w:rsidRDefault="005563F6">
      <w:pPr>
        <w:pStyle w:val="ac"/>
        <w:widowControl/>
        <w:shd w:val="clear" w:color="auto" w:fill="FFFFFF"/>
        <w:tabs>
          <w:tab w:val="left" w:pos="426"/>
        </w:tabs>
        <w:ind w:left="0"/>
        <w:rPr>
          <w:b/>
          <w:bCs/>
          <w:sz w:val="24"/>
          <w:szCs w:val="24"/>
        </w:rPr>
      </w:pPr>
    </w:p>
    <w:tbl>
      <w:tblPr>
        <w:tblW w:w="892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253"/>
        <w:gridCol w:w="4675"/>
      </w:tblGrid>
      <w:tr w:rsidR="005563F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661E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661E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 w:rsidR="005563F6">
        <w:trPr>
          <w:trHeight w:val="807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661E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Публичное акционерное общество</w:t>
            </w:r>
          </w:p>
          <w:p w:rsidR="005563F6" w:rsidRDefault="00661E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«Федеральная </w:t>
            </w:r>
            <w:r>
              <w:rPr>
                <w:b/>
                <w:sz w:val="22"/>
                <w:szCs w:val="22"/>
              </w:rPr>
              <w:t>гидрогенерирующая компания - РусГидро» (ПАО «РусГидро»)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Красноярский край, г.о. город Красноярск, г. Красноярск, ул.Перенсона, зд. 2а, помещ.1.  </w:t>
            </w:r>
          </w:p>
          <w:p w:rsidR="005563F6" w:rsidRDefault="00661E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Грузополучатель / Плательщик:</w:t>
            </w:r>
          </w:p>
          <w:p w:rsidR="005563F6" w:rsidRDefault="00661E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Филиал ПАО «РусГидро» - 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«Чебоксарская ГЭС»</w:t>
            </w:r>
          </w:p>
          <w:p w:rsidR="005563F6" w:rsidRDefault="00661E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Почтовый адрес: 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429965, Чувашская Республика,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Новочебоксарск, ул. Набережная, влд.34.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ОГРН:</w:t>
            </w:r>
            <w:r>
              <w:rPr>
                <w:sz w:val="22"/>
                <w:szCs w:val="22"/>
              </w:rPr>
              <w:t xml:space="preserve"> 1042401810494, 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ИНН:</w:t>
            </w:r>
            <w:r>
              <w:rPr>
                <w:sz w:val="22"/>
                <w:szCs w:val="22"/>
              </w:rPr>
              <w:t xml:space="preserve"> 2460066195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КПП:</w:t>
            </w:r>
            <w:r>
              <w:rPr>
                <w:sz w:val="22"/>
                <w:szCs w:val="22"/>
              </w:rPr>
              <w:t xml:space="preserve"> 2124020001</w:t>
            </w:r>
          </w:p>
          <w:p w:rsidR="005563F6" w:rsidRDefault="00661E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Расчетный счет: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40702810875040001604</w:t>
            </w:r>
          </w:p>
          <w:p w:rsidR="005563F6" w:rsidRDefault="00661E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банка: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Кировское  отделение № 8612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ПАО Сбербанк</w:t>
            </w:r>
          </w:p>
          <w:p w:rsidR="005563F6" w:rsidRDefault="00661E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Корреспондентский счет: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30101810500000000609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БИК банка:</w:t>
            </w:r>
            <w:r>
              <w:rPr>
                <w:sz w:val="22"/>
                <w:szCs w:val="22"/>
              </w:rPr>
              <w:t xml:space="preserve"> 043304609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телефона:</w:t>
            </w: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(8352) 30-18-59</w:t>
            </w: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</w:t>
            </w:r>
            <w:r>
              <w:rPr>
                <w:sz w:val="22"/>
                <w:szCs w:val="22"/>
              </w:rPr>
              <w:t xml:space="preserve">                            </w:t>
            </w:r>
            <w:r>
              <w:rPr>
                <w:sz w:val="22"/>
                <w:szCs w:val="22"/>
              </w:rPr>
              <w:t xml:space="preserve">/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563F6" w:rsidRDefault="00661E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Юридический адрес:</w:t>
            </w: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661E48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Почтовый адрес: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ИНН:</w:t>
            </w:r>
            <w:r>
              <w:rPr>
                <w:sz w:val="22"/>
                <w:szCs w:val="22"/>
              </w:rPr>
              <w:t xml:space="preserve"> </w:t>
            </w:r>
          </w:p>
          <w:p w:rsidR="005563F6" w:rsidRDefault="00661E48">
            <w:pPr>
              <w:tabs>
                <w:tab w:val="left" w:pos="0"/>
              </w:tabs>
              <w:ind w:right="-108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КПП:</w:t>
            </w:r>
            <w:r>
              <w:rPr>
                <w:iCs/>
                <w:sz w:val="22"/>
                <w:szCs w:val="22"/>
              </w:rPr>
              <w:t xml:space="preserve"> </w:t>
            </w:r>
          </w:p>
          <w:p w:rsidR="005563F6" w:rsidRDefault="00661E48">
            <w:pPr>
              <w:tabs>
                <w:tab w:val="left" w:pos="0"/>
              </w:tabs>
              <w:ind w:right="-108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ОГРН:</w:t>
            </w:r>
            <w:r>
              <w:rPr>
                <w:iCs/>
                <w:sz w:val="22"/>
                <w:szCs w:val="22"/>
              </w:rPr>
              <w:t xml:space="preserve"> </w:t>
            </w:r>
          </w:p>
          <w:p w:rsidR="005563F6" w:rsidRDefault="00661E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банка:</w:t>
            </w: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661E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Расчетный счет:</w:t>
            </w: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661E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Корреспондентский счет:</w:t>
            </w: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661E48">
            <w:pPr>
              <w:rPr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БИК: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5563F6" w:rsidRDefault="00661E48">
            <w:pPr>
              <w:tabs>
                <w:tab w:val="left" w:pos="0"/>
              </w:tabs>
              <w:ind w:right="-108"/>
              <w:rPr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 xml:space="preserve">Эл.адрес: </w:t>
            </w:r>
          </w:p>
          <w:p w:rsidR="005563F6" w:rsidRDefault="005563F6">
            <w:pPr>
              <w:tabs>
                <w:tab w:val="left" w:pos="0"/>
              </w:tabs>
              <w:ind w:right="-108"/>
              <w:rPr>
                <w:sz w:val="22"/>
                <w:szCs w:val="22"/>
              </w:rPr>
            </w:pP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5563F6">
            <w:pPr>
              <w:rPr>
                <w:sz w:val="22"/>
                <w:szCs w:val="22"/>
              </w:rPr>
            </w:pPr>
          </w:p>
          <w:p w:rsidR="005563F6" w:rsidRDefault="0066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//</w:t>
            </w:r>
          </w:p>
          <w:p w:rsidR="005563F6" w:rsidRDefault="005563F6">
            <w:pPr>
              <w:tabs>
                <w:tab w:val="left" w:pos="1302"/>
              </w:tabs>
              <w:rPr>
                <w:sz w:val="22"/>
                <w:szCs w:val="22"/>
              </w:rPr>
            </w:pPr>
          </w:p>
        </w:tc>
      </w:tr>
    </w:tbl>
    <w:p w:rsidR="005563F6" w:rsidRDefault="005563F6">
      <w:pPr>
        <w:sectPr w:rsidR="005563F6">
          <w:headerReference w:type="default" r:id="rId11"/>
          <w:footerReference w:type="default" r:id="rId12"/>
          <w:headerReference w:type="first" r:id="rId13"/>
          <w:footnotePr>
            <w:numStart w:val="5"/>
          </w:footnotePr>
          <w:pgSz w:w="11906" w:h="16838"/>
          <w:pgMar w:top="1134" w:right="1128" w:bottom="851" w:left="1418" w:header="709" w:footer="709" w:gutter="0"/>
          <w:cols w:space="720"/>
          <w:formProt w:val="0"/>
          <w:titlePg/>
          <w:docGrid w:linePitch="360"/>
        </w:sectPr>
      </w:pPr>
    </w:p>
    <w:p w:rsidR="005563F6" w:rsidRDefault="005563F6">
      <w:pPr>
        <w:ind w:firstLine="6237"/>
        <w:jc w:val="right"/>
        <w:rPr>
          <w:sz w:val="24"/>
          <w:szCs w:val="24"/>
        </w:rPr>
      </w:pPr>
    </w:p>
    <w:p w:rsidR="005563F6" w:rsidRDefault="005563F6">
      <w:pPr>
        <w:ind w:firstLine="6237"/>
        <w:jc w:val="right"/>
        <w:rPr>
          <w:sz w:val="24"/>
          <w:szCs w:val="24"/>
        </w:rPr>
      </w:pPr>
    </w:p>
    <w:p w:rsidR="005563F6" w:rsidRDefault="00661E48">
      <w:pPr>
        <w:ind w:firstLine="623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5563F6" w:rsidRDefault="00661E48">
      <w:pPr>
        <w:ind w:left="720" w:firstLine="6237"/>
        <w:jc w:val="right"/>
        <w:rPr>
          <w:sz w:val="24"/>
          <w:szCs w:val="24"/>
        </w:rPr>
      </w:pPr>
      <w:r>
        <w:rPr>
          <w:sz w:val="24"/>
          <w:szCs w:val="24"/>
        </w:rPr>
        <w:t>к Договору поставки</w:t>
      </w:r>
    </w:p>
    <w:p w:rsidR="005563F6" w:rsidRDefault="00661E48">
      <w:pPr>
        <w:ind w:left="720" w:firstLine="595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1350--2026 от                                    </w:t>
      </w:r>
    </w:p>
    <w:p w:rsidR="005563F6" w:rsidRDefault="00661E48">
      <w:pPr>
        <w:ind w:left="720" w:firstLine="5529"/>
        <w:jc w:val="right"/>
        <w:rPr>
          <w:sz w:val="24"/>
          <w:szCs w:val="24"/>
        </w:rPr>
      </w:pPr>
      <w:r>
        <w:rPr>
          <w:sz w:val="24"/>
          <w:szCs w:val="24"/>
        </w:rPr>
        <w:t>«____» _____________2026 г.</w:t>
      </w:r>
    </w:p>
    <w:p w:rsidR="005563F6" w:rsidRDefault="00661E48">
      <w:pPr>
        <w:ind w:left="720" w:firstLine="6237"/>
        <w:jc w:val="right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563F6" w:rsidRDefault="005563F6">
      <w:pPr>
        <w:widowControl/>
        <w:shd w:val="clear" w:color="auto" w:fill="FFFFFF"/>
        <w:tabs>
          <w:tab w:val="left" w:pos="1418"/>
        </w:tabs>
        <w:ind w:left="720" w:firstLine="6237"/>
        <w:contextualSpacing/>
        <w:jc w:val="center"/>
        <w:rPr>
          <w:bCs/>
          <w:sz w:val="24"/>
          <w:szCs w:val="24"/>
        </w:rPr>
      </w:pPr>
    </w:p>
    <w:p w:rsidR="005563F6" w:rsidRDefault="005563F6">
      <w:pPr>
        <w:widowControl/>
        <w:rPr>
          <w:rFonts w:eastAsia="Calibri"/>
          <w:sz w:val="24"/>
          <w:szCs w:val="24"/>
          <w:lang w:eastAsia="en-US"/>
        </w:rPr>
      </w:pPr>
    </w:p>
    <w:p w:rsidR="005563F6" w:rsidRDefault="00661E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:rsidR="005563F6" w:rsidRDefault="005563F6">
      <w:pPr>
        <w:jc w:val="center"/>
        <w:rPr>
          <w:b/>
          <w:sz w:val="24"/>
          <w:szCs w:val="24"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88"/>
        <w:gridCol w:w="346"/>
        <w:gridCol w:w="520"/>
        <w:gridCol w:w="527"/>
        <w:gridCol w:w="531"/>
        <w:gridCol w:w="671"/>
        <w:gridCol w:w="622"/>
        <w:gridCol w:w="537"/>
        <w:gridCol w:w="635"/>
        <w:gridCol w:w="788"/>
        <w:gridCol w:w="379"/>
        <w:gridCol w:w="634"/>
        <w:gridCol w:w="378"/>
        <w:gridCol w:w="509"/>
        <w:gridCol w:w="632"/>
        <w:gridCol w:w="1248"/>
      </w:tblGrid>
      <w:tr w:rsidR="005563F6">
        <w:trPr>
          <w:trHeight w:val="526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>№ партии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>№ поз.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Товара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jc w:val="center"/>
              <w:rPr>
                <w:bCs/>
              </w:rPr>
            </w:pPr>
          </w:p>
          <w:p w:rsidR="005563F6" w:rsidRDefault="005563F6">
            <w:pPr>
              <w:jc w:val="center"/>
              <w:rPr>
                <w:bCs/>
              </w:rPr>
            </w:pPr>
          </w:p>
          <w:p w:rsidR="005563F6" w:rsidRDefault="005563F6">
            <w:pPr>
              <w:jc w:val="center"/>
              <w:rPr>
                <w:bCs/>
              </w:rPr>
            </w:pPr>
          </w:p>
          <w:p w:rsidR="005563F6" w:rsidRDefault="005563F6">
            <w:pPr>
              <w:jc w:val="center"/>
              <w:rPr>
                <w:bCs/>
              </w:rPr>
            </w:pPr>
          </w:p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>Артикул, тип, марка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>Завод изготовитель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jc w:val="center"/>
              <w:rPr>
                <w:bCs/>
              </w:rPr>
            </w:pPr>
          </w:p>
          <w:p w:rsidR="005563F6" w:rsidRDefault="005563F6">
            <w:pPr>
              <w:jc w:val="center"/>
              <w:rPr>
                <w:bCs/>
              </w:rPr>
            </w:pPr>
          </w:p>
          <w:p w:rsidR="005563F6" w:rsidRDefault="005563F6">
            <w:pPr>
              <w:jc w:val="center"/>
              <w:rPr>
                <w:bCs/>
              </w:rPr>
            </w:pPr>
          </w:p>
          <w:p w:rsidR="005563F6" w:rsidRDefault="005563F6">
            <w:pPr>
              <w:jc w:val="center"/>
              <w:rPr>
                <w:bCs/>
              </w:rPr>
            </w:pPr>
          </w:p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 Товара</w:t>
            </w:r>
            <w:r>
              <w:rPr>
                <w:rStyle w:val="a8"/>
                <w:bCs/>
              </w:rPr>
              <w:footnoteReference w:id="3"/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</w:rPr>
            </w:pPr>
            <w:r>
              <w:t>Страна регистрации производителя Товара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Код </w:t>
            </w:r>
            <w:r>
              <w:rPr>
                <w:bCs/>
              </w:rPr>
              <w:t>ОКПД 2 (с наименованием)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jc w:val="center"/>
              <w:rPr>
                <w:bCs/>
              </w:rPr>
            </w:pPr>
          </w:p>
          <w:p w:rsidR="005563F6" w:rsidRDefault="005563F6">
            <w:pPr>
              <w:jc w:val="center"/>
              <w:rPr>
                <w:bCs/>
              </w:rPr>
            </w:pPr>
          </w:p>
          <w:p w:rsidR="005563F6" w:rsidRDefault="005563F6">
            <w:pPr>
              <w:jc w:val="center"/>
              <w:rPr>
                <w:bCs/>
              </w:rPr>
            </w:pPr>
          </w:p>
          <w:p w:rsidR="005563F6" w:rsidRDefault="005563F6">
            <w:pPr>
              <w:jc w:val="center"/>
              <w:rPr>
                <w:b/>
                <w:bCs/>
              </w:rPr>
            </w:pPr>
          </w:p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  <w:highlight w:val="lightGray"/>
              </w:rPr>
              <w:t>Порядковый номер(а) реестровой(ых) записи(ей)</w:t>
            </w:r>
            <w:r>
              <w:rPr>
                <w:rStyle w:val="a8"/>
                <w:bCs/>
                <w:highlight w:val="lightGray"/>
              </w:rPr>
              <w:footnoteReference w:id="4"/>
            </w:r>
          </w:p>
          <w:p w:rsidR="005563F6" w:rsidRDefault="005563F6">
            <w:pPr>
              <w:jc w:val="center"/>
              <w:rPr>
                <w:bCs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>Цена за единицу, руб. без НДС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>Цена, руб. без НДС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>НДС</w:t>
            </w:r>
          </w:p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>(___%) руб.*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>Стоимость, руб., с НДС*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Перечень сопроводительных документов (в том числе </w:t>
            </w:r>
            <w:r>
              <w:rPr>
                <w:bCs/>
              </w:rPr>
              <w:t>подтверждающих качество Товара)</w:t>
            </w:r>
          </w:p>
        </w:tc>
      </w:tr>
      <w:tr w:rsidR="005563F6">
        <w:trPr>
          <w:trHeight w:val="538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rPr>
                <w:highlight w:val="lightGray"/>
              </w:rPr>
            </w:pPr>
            <w:r>
              <w:rPr>
                <w:highlight w:val="lightGray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jc w:val="center"/>
              <w:rPr>
                <w:highlight w:val="yellow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jc w:val="center"/>
              <w:rPr>
                <w:highlight w:val="yellow"/>
              </w:rPr>
            </w:pPr>
          </w:p>
        </w:tc>
      </w:tr>
      <w:tr w:rsidR="005563F6">
        <w:trPr>
          <w:trHeight w:val="538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jc w:val="center"/>
              <w:rPr>
                <w:highlight w:val="yellow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jc w:val="center"/>
              <w:rPr>
                <w:highlight w:val="yellow"/>
              </w:rPr>
            </w:pPr>
          </w:p>
        </w:tc>
      </w:tr>
      <w:tr w:rsidR="005563F6">
        <w:trPr>
          <w:trHeight w:val="62"/>
        </w:trPr>
        <w:tc>
          <w:tcPr>
            <w:tcW w:w="74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661E48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№1</w:t>
            </w:r>
            <w:r>
              <w:t>, руб. с НДС*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jc w:val="center"/>
              <w:rPr>
                <w:highlight w:val="yellow"/>
              </w:rPr>
            </w:pPr>
          </w:p>
        </w:tc>
      </w:tr>
      <w:tr w:rsidR="005563F6">
        <w:trPr>
          <w:trHeight w:val="538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rPr>
                <w:highlight w:val="lightGray"/>
              </w:rPr>
            </w:pPr>
            <w:r>
              <w:rPr>
                <w:highlight w:val="lightGray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jc w:val="center"/>
              <w:rPr>
                <w:highlight w:val="yellow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jc w:val="center"/>
              <w:rPr>
                <w:highlight w:val="yellow"/>
              </w:rPr>
            </w:pPr>
          </w:p>
        </w:tc>
      </w:tr>
      <w:tr w:rsidR="005563F6">
        <w:trPr>
          <w:trHeight w:val="538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661E48">
            <w:pPr>
              <w:rPr>
                <w:highlight w:val="lightGray"/>
              </w:rPr>
            </w:pPr>
            <w:r>
              <w:rPr>
                <w:highlight w:val="lightGray"/>
              </w:rPr>
              <w:t>4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jc w:val="center"/>
              <w:rPr>
                <w:highlight w:val="yellow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rPr>
                <w:highlight w:val="yellow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jc w:val="center"/>
              <w:rPr>
                <w:highlight w:val="yellow"/>
              </w:rPr>
            </w:pPr>
          </w:p>
        </w:tc>
      </w:tr>
      <w:tr w:rsidR="005563F6">
        <w:trPr>
          <w:trHeight w:val="62"/>
        </w:trPr>
        <w:tc>
          <w:tcPr>
            <w:tcW w:w="74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661E48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№2</w:t>
            </w:r>
            <w:r>
              <w:t>, руб. с НДС*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jc w:val="center"/>
              <w:rPr>
                <w:highlight w:val="yellow"/>
              </w:rPr>
            </w:pPr>
          </w:p>
        </w:tc>
      </w:tr>
      <w:tr w:rsidR="005563F6">
        <w:trPr>
          <w:trHeight w:val="262"/>
        </w:trPr>
        <w:tc>
          <w:tcPr>
            <w:tcW w:w="74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661E48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 xml:space="preserve">Итого стоимость всего Товара (с учетом доставки), </w:t>
            </w:r>
            <w:r>
              <w:rPr>
                <w:highlight w:val="lightGray"/>
              </w:rPr>
              <w:t>руб. с НДС*: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jc w:val="center"/>
              <w:rPr>
                <w:highlight w:val="yellow"/>
              </w:rPr>
            </w:pPr>
          </w:p>
        </w:tc>
      </w:tr>
    </w:tbl>
    <w:p w:rsidR="005563F6" w:rsidRDefault="00661E48">
      <w:pPr>
        <w:ind w:left="-737" w:right="737"/>
        <w:jc w:val="both"/>
        <w:rPr>
          <w:i/>
          <w:iCs/>
          <w:sz w:val="22"/>
          <w:szCs w:val="22"/>
        </w:rPr>
      </w:pPr>
      <w:r>
        <w:rPr>
          <w:i/>
          <w:iCs/>
        </w:rPr>
        <w:t>* При этом сумма НДС является справочной и рассчитана исходя из ставки НДС в соответствии с действующим законодательством Российской Федерации.</w:t>
      </w:r>
    </w:p>
    <w:p w:rsidR="005563F6" w:rsidRDefault="005563F6">
      <w:pPr>
        <w:ind w:left="-737" w:right="737"/>
        <w:jc w:val="both"/>
      </w:pPr>
    </w:p>
    <w:p w:rsidR="005563F6" w:rsidRDefault="00661E48">
      <w:pPr>
        <w:rPr>
          <w:i/>
          <w:sz w:val="22"/>
          <w:szCs w:val="22"/>
          <w:highlight w:val="lightGray"/>
        </w:rPr>
      </w:pPr>
      <w:r>
        <w:rPr>
          <w:i/>
          <w:sz w:val="22"/>
          <w:szCs w:val="22"/>
          <w:highlight w:val="lightGray"/>
        </w:rPr>
        <w:t xml:space="preserve">1. В спецификацию при необходимости включаются требования к Товару, таре/упаковке, перечень </w:t>
      </w:r>
      <w:r>
        <w:rPr>
          <w:i/>
          <w:sz w:val="22"/>
          <w:szCs w:val="22"/>
          <w:highlight w:val="lightGray"/>
        </w:rPr>
        <w:t>нормативных документов, которым должен соответствовать Товар  (ГОСТ, ТУ) и иные сведения, имеющие значение для Договора;</w:t>
      </w:r>
    </w:p>
    <w:p w:rsidR="005563F6" w:rsidRDefault="00661E48">
      <w:pPr>
        <w:rPr>
          <w:i/>
          <w:sz w:val="22"/>
          <w:szCs w:val="22"/>
        </w:rPr>
      </w:pPr>
      <w:r>
        <w:rPr>
          <w:i/>
          <w:sz w:val="22"/>
          <w:szCs w:val="22"/>
          <w:highlight w:val="lightGray"/>
        </w:rPr>
        <w:t>2. По требованию Покупателя Поставщик обязан представить запрашиваемую информацию/документы, расчеты, обосновывающие стоимость доставки</w:t>
      </w:r>
      <w:r>
        <w:rPr>
          <w:i/>
          <w:sz w:val="22"/>
          <w:szCs w:val="22"/>
          <w:highlight w:val="lightGray"/>
        </w:rPr>
        <w:t>.</w:t>
      </w:r>
      <w:r>
        <w:rPr>
          <w:i/>
          <w:sz w:val="22"/>
          <w:szCs w:val="22"/>
        </w:rPr>
        <w:t xml:space="preserve"> </w:t>
      </w:r>
    </w:p>
    <w:p w:rsidR="005563F6" w:rsidRDefault="005563F6">
      <w:pPr>
        <w:rPr>
          <w:i/>
          <w:sz w:val="22"/>
          <w:szCs w:val="22"/>
        </w:rPr>
      </w:pPr>
    </w:p>
    <w:p w:rsidR="005563F6" w:rsidRDefault="005563F6">
      <w:pPr>
        <w:jc w:val="center"/>
        <w:rPr>
          <w:b/>
          <w:bCs/>
          <w:sz w:val="24"/>
          <w:szCs w:val="24"/>
        </w:rPr>
      </w:pP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2"/>
        <w:gridCol w:w="3156"/>
        <w:gridCol w:w="1701"/>
        <w:gridCol w:w="1701"/>
        <w:gridCol w:w="2551"/>
      </w:tblGrid>
      <w:tr w:rsidR="005563F6">
        <w:trPr>
          <w:trHeight w:val="812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ind w:left="-112" w:right="-112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3F6" w:rsidRDefault="005563F6"/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iCs/>
                <w:sz w:val="24"/>
                <w:szCs w:val="24"/>
              </w:rPr>
            </w:pPr>
          </w:p>
        </w:tc>
      </w:tr>
    </w:tbl>
    <w:p w:rsidR="005563F6" w:rsidRDefault="005563F6">
      <w:pPr>
        <w:rPr>
          <w:sz w:val="24"/>
          <w:szCs w:val="24"/>
        </w:rPr>
      </w:pPr>
    </w:p>
    <w:p w:rsidR="005563F6" w:rsidRDefault="00661E48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tbl>
      <w:tblPr>
        <w:tblW w:w="98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5563F6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661E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5563F6" w:rsidRDefault="005563F6">
            <w:pPr>
              <w:rPr>
                <w:b/>
                <w:sz w:val="24"/>
                <w:szCs w:val="24"/>
              </w:rPr>
            </w:pPr>
          </w:p>
          <w:p w:rsidR="005563F6" w:rsidRDefault="005563F6">
            <w:pPr>
              <w:rPr>
                <w:sz w:val="24"/>
                <w:szCs w:val="24"/>
              </w:rPr>
            </w:pPr>
          </w:p>
          <w:p w:rsidR="005563F6" w:rsidRDefault="005563F6">
            <w:pPr>
              <w:rPr>
                <w:sz w:val="24"/>
                <w:szCs w:val="24"/>
              </w:rPr>
            </w:pPr>
          </w:p>
          <w:p w:rsidR="005563F6" w:rsidRDefault="005563F6">
            <w:pPr>
              <w:rPr>
                <w:sz w:val="24"/>
                <w:szCs w:val="24"/>
              </w:rPr>
            </w:pPr>
          </w:p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/</w:t>
            </w:r>
          </w:p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661E48">
            <w:pPr>
              <w:ind w:left="720"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5563F6" w:rsidRDefault="005563F6">
            <w:pPr>
              <w:ind w:left="720" w:firstLine="34"/>
              <w:rPr>
                <w:sz w:val="24"/>
                <w:szCs w:val="24"/>
              </w:rPr>
            </w:pPr>
          </w:p>
          <w:p w:rsidR="005563F6" w:rsidRDefault="005563F6">
            <w:pPr>
              <w:rPr>
                <w:sz w:val="24"/>
                <w:szCs w:val="24"/>
              </w:rPr>
            </w:pPr>
          </w:p>
          <w:p w:rsidR="005563F6" w:rsidRDefault="005563F6">
            <w:pPr>
              <w:rPr>
                <w:sz w:val="24"/>
                <w:szCs w:val="24"/>
              </w:rPr>
            </w:pPr>
          </w:p>
          <w:p w:rsidR="005563F6" w:rsidRDefault="005563F6">
            <w:pPr>
              <w:rPr>
                <w:sz w:val="24"/>
                <w:szCs w:val="24"/>
              </w:rPr>
            </w:pPr>
          </w:p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</w:t>
            </w: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sz w:val="24"/>
                <w:szCs w:val="24"/>
              </w:rPr>
              <w:t>/</w:t>
            </w:r>
          </w:p>
          <w:p w:rsidR="005563F6" w:rsidRDefault="005563F6">
            <w:pPr>
              <w:ind w:left="720" w:firstLine="33"/>
              <w:rPr>
                <w:b/>
                <w:sz w:val="24"/>
                <w:szCs w:val="24"/>
              </w:rPr>
            </w:pPr>
          </w:p>
          <w:p w:rsidR="005563F6" w:rsidRDefault="005563F6">
            <w:pPr>
              <w:ind w:left="720" w:firstLine="33"/>
              <w:rPr>
                <w:b/>
                <w:sz w:val="24"/>
                <w:szCs w:val="24"/>
              </w:rPr>
            </w:pPr>
          </w:p>
        </w:tc>
      </w:tr>
    </w:tbl>
    <w:p w:rsidR="005563F6" w:rsidRDefault="005563F6">
      <w:pPr>
        <w:rPr>
          <w:bCs/>
          <w:sz w:val="24"/>
          <w:szCs w:val="24"/>
        </w:rPr>
      </w:pPr>
    </w:p>
    <w:p w:rsidR="005563F6" w:rsidRDefault="00661E48">
      <w:pPr>
        <w:widowControl/>
        <w:rPr>
          <w:bCs/>
          <w:sz w:val="24"/>
          <w:szCs w:val="24"/>
        </w:rPr>
      </w:pPr>
      <w:r>
        <w:br w:type="page"/>
      </w:r>
    </w:p>
    <w:p w:rsidR="005563F6" w:rsidRDefault="00661E48">
      <w:pPr>
        <w:ind w:left="5103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5563F6" w:rsidRDefault="00661E48">
      <w:pPr>
        <w:ind w:left="5103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5563F6" w:rsidRDefault="00661E48">
      <w:pPr>
        <w:ind w:left="5103"/>
        <w:jc w:val="right"/>
        <w:rPr>
          <w:sz w:val="22"/>
          <w:szCs w:val="22"/>
        </w:rPr>
      </w:pPr>
      <w:r>
        <w:rPr>
          <w:sz w:val="24"/>
          <w:szCs w:val="24"/>
        </w:rPr>
        <w:t>№ 1350--2026</w:t>
      </w:r>
    </w:p>
    <w:p w:rsidR="005563F6" w:rsidRDefault="00661E48">
      <w:pPr>
        <w:ind w:left="510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«____» _______20 _ г. № </w:t>
      </w:r>
    </w:p>
    <w:p w:rsidR="005563F6" w:rsidRDefault="005563F6">
      <w:pPr>
        <w:jc w:val="center"/>
        <w:rPr>
          <w:b/>
          <w:sz w:val="24"/>
          <w:szCs w:val="24"/>
        </w:rPr>
      </w:pPr>
    </w:p>
    <w:p w:rsidR="005563F6" w:rsidRDefault="005563F6">
      <w:pPr>
        <w:jc w:val="center"/>
        <w:rPr>
          <w:b/>
          <w:sz w:val="24"/>
          <w:szCs w:val="24"/>
        </w:rPr>
      </w:pPr>
    </w:p>
    <w:p w:rsidR="005563F6" w:rsidRDefault="00661E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Календарный график поставки Товара </w:t>
      </w:r>
    </w:p>
    <w:p w:rsidR="005563F6" w:rsidRDefault="005563F6">
      <w:pPr>
        <w:rPr>
          <w:sz w:val="24"/>
          <w:szCs w:val="24"/>
        </w:rPr>
      </w:pPr>
    </w:p>
    <w:p w:rsidR="005563F6" w:rsidRDefault="005563F6">
      <w:pPr>
        <w:rPr>
          <w:sz w:val="24"/>
          <w:szCs w:val="24"/>
        </w:rPr>
      </w:pPr>
    </w:p>
    <w:tbl>
      <w:tblPr>
        <w:tblW w:w="99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831"/>
        <w:gridCol w:w="1850"/>
        <w:gridCol w:w="1845"/>
        <w:gridCol w:w="1144"/>
        <w:gridCol w:w="1196"/>
        <w:gridCol w:w="1343"/>
      </w:tblGrid>
      <w:tr w:rsidR="005563F6">
        <w:trPr>
          <w:trHeight w:val="11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3F6" w:rsidRDefault="00661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партии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3F6" w:rsidRDefault="00661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 (партии Товара)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3F6" w:rsidRDefault="00661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Обоснование стоимости, пункт Спецификации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3F6" w:rsidRDefault="00661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Товара</w:t>
            </w:r>
          </w:p>
          <w:p w:rsidR="005563F6" w:rsidRDefault="005563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3F6" w:rsidRDefault="00661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 без НДС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3F6" w:rsidRDefault="00661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НДС (___%), руб.*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3F6" w:rsidRDefault="00661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партии, руб. с НДС*</w:t>
            </w:r>
          </w:p>
        </w:tc>
      </w:tr>
      <w:tr w:rsidR="005563F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661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</w:tr>
      <w:tr w:rsidR="005563F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661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</w:tr>
      <w:tr w:rsidR="005563F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661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</w:tr>
      <w:tr w:rsidR="005563F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661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</w:tr>
      <w:tr w:rsidR="005563F6">
        <w:tc>
          <w:tcPr>
            <w:tcW w:w="85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661E4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по Договору: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</w:tr>
    </w:tbl>
    <w:p w:rsidR="005563F6" w:rsidRDefault="00661E48">
      <w:pPr>
        <w:ind w:right="-283"/>
        <w:jc w:val="both"/>
        <w:rPr>
          <w:i/>
          <w:iCs/>
        </w:rPr>
      </w:pPr>
      <w:r>
        <w:rPr>
          <w:i/>
          <w:iCs/>
        </w:rPr>
        <w:t xml:space="preserve">* При этом сумма НДС является справочной и рассчитана </w:t>
      </w:r>
      <w:r>
        <w:rPr>
          <w:i/>
          <w:iCs/>
        </w:rPr>
        <w:t>исходя из ставки НДС в соответствии с действующим законодательством Российской Федерации.</w:t>
      </w:r>
    </w:p>
    <w:p w:rsidR="005563F6" w:rsidRDefault="005563F6">
      <w:pPr>
        <w:rPr>
          <w:sz w:val="24"/>
          <w:szCs w:val="24"/>
        </w:rPr>
      </w:pPr>
    </w:p>
    <w:p w:rsidR="005563F6" w:rsidRDefault="005563F6">
      <w:pPr>
        <w:rPr>
          <w:sz w:val="24"/>
          <w:szCs w:val="24"/>
        </w:rPr>
      </w:pPr>
    </w:p>
    <w:p w:rsidR="005563F6" w:rsidRDefault="005563F6">
      <w:pPr>
        <w:tabs>
          <w:tab w:val="left" w:pos="4860"/>
        </w:tabs>
        <w:rPr>
          <w:b/>
          <w:sz w:val="24"/>
          <w:szCs w:val="24"/>
        </w:rPr>
      </w:pPr>
    </w:p>
    <w:p w:rsidR="005563F6" w:rsidRDefault="005563F6">
      <w:pPr>
        <w:rPr>
          <w:sz w:val="24"/>
          <w:szCs w:val="24"/>
        </w:rPr>
      </w:pPr>
    </w:p>
    <w:p w:rsidR="005563F6" w:rsidRDefault="005563F6">
      <w:pPr>
        <w:rPr>
          <w:sz w:val="24"/>
          <w:szCs w:val="24"/>
        </w:rPr>
      </w:pPr>
    </w:p>
    <w:p w:rsidR="005563F6" w:rsidRDefault="00661E48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5563F6" w:rsidRDefault="005563F6">
      <w:pPr>
        <w:jc w:val="center"/>
        <w:outlineLvl w:val="0"/>
        <w:rPr>
          <w:bCs/>
          <w:sz w:val="24"/>
          <w:szCs w:val="24"/>
        </w:rPr>
      </w:pPr>
    </w:p>
    <w:tbl>
      <w:tblPr>
        <w:tblW w:w="10099" w:type="dxa"/>
        <w:tblLayout w:type="fixed"/>
        <w:tblLook w:val="04A0" w:firstRow="1" w:lastRow="0" w:firstColumn="1" w:lastColumn="0" w:noHBand="0" w:noVBand="1"/>
      </w:tblPr>
      <w:tblGrid>
        <w:gridCol w:w="4993"/>
        <w:gridCol w:w="5106"/>
      </w:tblGrid>
      <w:tr w:rsidR="005563F6">
        <w:tc>
          <w:tcPr>
            <w:tcW w:w="4993" w:type="dxa"/>
            <w:shd w:val="clear" w:color="auto" w:fill="auto"/>
          </w:tcPr>
          <w:p w:rsidR="005563F6" w:rsidRDefault="00661E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5563F6" w:rsidRDefault="005563F6">
            <w:pPr>
              <w:rPr>
                <w:sz w:val="24"/>
                <w:szCs w:val="24"/>
              </w:rPr>
            </w:pPr>
          </w:p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5105" w:type="dxa"/>
            <w:shd w:val="clear" w:color="auto" w:fill="auto"/>
          </w:tcPr>
          <w:p w:rsidR="005563F6" w:rsidRDefault="00661E48">
            <w:pPr>
              <w:ind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5563F6" w:rsidRDefault="005563F6">
            <w:pPr>
              <w:rPr>
                <w:sz w:val="24"/>
                <w:szCs w:val="24"/>
              </w:rPr>
            </w:pPr>
          </w:p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5563F6" w:rsidRDefault="005563F6">
            <w:pPr>
              <w:ind w:firstLine="33"/>
              <w:rPr>
                <w:b/>
                <w:sz w:val="24"/>
                <w:szCs w:val="24"/>
              </w:rPr>
            </w:pPr>
          </w:p>
        </w:tc>
      </w:tr>
    </w:tbl>
    <w:p w:rsidR="005563F6" w:rsidRDefault="005563F6">
      <w:pPr>
        <w:ind w:firstLine="6237"/>
        <w:rPr>
          <w:sz w:val="24"/>
          <w:szCs w:val="24"/>
        </w:rPr>
      </w:pPr>
    </w:p>
    <w:p w:rsidR="005563F6" w:rsidRDefault="00661E48">
      <w:pPr>
        <w:widowControl/>
        <w:rPr>
          <w:sz w:val="24"/>
          <w:szCs w:val="24"/>
        </w:rPr>
      </w:pPr>
      <w:r>
        <w:br w:type="page"/>
      </w:r>
    </w:p>
    <w:p w:rsidR="005563F6" w:rsidRDefault="005563F6">
      <w:pPr>
        <w:ind w:firstLine="6237"/>
        <w:jc w:val="right"/>
        <w:rPr>
          <w:sz w:val="24"/>
          <w:szCs w:val="24"/>
        </w:rPr>
      </w:pPr>
    </w:p>
    <w:p w:rsidR="005563F6" w:rsidRDefault="00661E48">
      <w:pPr>
        <w:ind w:firstLine="623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:rsidR="005563F6" w:rsidRDefault="00661E48">
      <w:pPr>
        <w:ind w:left="720" w:firstLine="6237"/>
        <w:jc w:val="right"/>
        <w:rPr>
          <w:sz w:val="24"/>
          <w:szCs w:val="24"/>
        </w:rPr>
      </w:pPr>
      <w:r>
        <w:rPr>
          <w:sz w:val="24"/>
          <w:szCs w:val="24"/>
        </w:rPr>
        <w:t>к Договору поставки</w:t>
      </w:r>
    </w:p>
    <w:p w:rsidR="005563F6" w:rsidRDefault="00661E48">
      <w:pPr>
        <w:ind w:left="720" w:firstLine="595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1350--2026                                   </w:t>
      </w:r>
    </w:p>
    <w:p w:rsidR="005563F6" w:rsidRDefault="00661E48">
      <w:pPr>
        <w:ind w:left="720" w:firstLine="5529"/>
        <w:jc w:val="right"/>
        <w:rPr>
          <w:sz w:val="24"/>
          <w:szCs w:val="24"/>
        </w:rPr>
      </w:pPr>
      <w:r>
        <w:rPr>
          <w:sz w:val="24"/>
          <w:szCs w:val="24"/>
        </w:rPr>
        <w:t>«____» _____________2026 г.</w:t>
      </w:r>
    </w:p>
    <w:p w:rsidR="005563F6" w:rsidRDefault="00661E48">
      <w:pPr>
        <w:ind w:left="720" w:firstLine="6237"/>
        <w:jc w:val="right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563F6" w:rsidRDefault="005563F6">
      <w:pPr>
        <w:widowControl/>
        <w:shd w:val="clear" w:color="auto" w:fill="FFFFFF"/>
        <w:tabs>
          <w:tab w:val="left" w:pos="1418"/>
        </w:tabs>
        <w:ind w:left="720" w:firstLine="6237"/>
        <w:contextualSpacing/>
        <w:jc w:val="center"/>
        <w:rPr>
          <w:bCs/>
          <w:sz w:val="24"/>
          <w:szCs w:val="24"/>
        </w:rPr>
      </w:pPr>
    </w:p>
    <w:p w:rsidR="005563F6" w:rsidRDefault="005563F6">
      <w:pPr>
        <w:widowControl/>
        <w:rPr>
          <w:rFonts w:eastAsia="Calibri"/>
          <w:sz w:val="24"/>
          <w:szCs w:val="24"/>
          <w:lang w:eastAsia="en-US"/>
        </w:rPr>
      </w:pPr>
    </w:p>
    <w:p w:rsidR="005563F6" w:rsidRDefault="00661E4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Размер ответственности Поставщика за нарушения</w:t>
      </w:r>
    </w:p>
    <w:p w:rsidR="005563F6" w:rsidRDefault="00661E4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пропускного и внутриобъектового режима, требований охраны труда,</w:t>
      </w:r>
    </w:p>
    <w:p w:rsidR="005563F6" w:rsidRDefault="00661E48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пожарной и промышленной безопасности</w:t>
      </w:r>
    </w:p>
    <w:p w:rsidR="005563F6" w:rsidRDefault="005563F6">
      <w:pPr>
        <w:rPr>
          <w:b/>
          <w:sz w:val="24"/>
          <w:szCs w:val="24"/>
        </w:rPr>
      </w:pPr>
    </w:p>
    <w:tbl>
      <w:tblPr>
        <w:tblW w:w="5000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3562"/>
        <w:gridCol w:w="5783"/>
      </w:tblGrid>
      <w:tr w:rsidR="005563F6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661E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661E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Штрафные </w:t>
            </w:r>
            <w:r>
              <w:rPr>
                <w:b/>
                <w:sz w:val="24"/>
                <w:szCs w:val="24"/>
              </w:rPr>
              <w:t>санкции</w:t>
            </w:r>
          </w:p>
        </w:tc>
      </w:tr>
      <w:tr w:rsidR="005563F6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5563F6">
            <w:pPr>
              <w:rPr>
                <w:sz w:val="24"/>
                <w:szCs w:val="24"/>
              </w:rPr>
            </w:pPr>
          </w:p>
        </w:tc>
      </w:tr>
      <w:tr w:rsidR="005563F6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Нарушение ППБ без возникновения пожара</w:t>
            </w:r>
          </w:p>
          <w:p w:rsidR="005563F6" w:rsidRDefault="005563F6">
            <w:pPr>
              <w:rPr>
                <w:b/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 (двадцать пять тысяч) рублей за каждый случай нарушения.</w:t>
            </w:r>
          </w:p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50 (пятьдесят) проценто</w:t>
            </w:r>
            <w:r>
              <w:rPr>
                <w:sz w:val="24"/>
                <w:szCs w:val="24"/>
              </w:rPr>
              <w:t>в по отношению к предыдущему случаю за каждое следующее нарушение.</w:t>
            </w:r>
          </w:p>
        </w:tc>
      </w:tr>
      <w:tr w:rsidR="005563F6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Нарушение ППБ, ставшее причиной возникновения пожара, не причинившего ущерб имуществу Покупателя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(пятьдесят тысяч) рублей за каждый случай нарушения.</w:t>
            </w:r>
          </w:p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штрафа, </w:t>
            </w:r>
            <w:r>
              <w:rPr>
                <w:sz w:val="24"/>
                <w:szCs w:val="24"/>
              </w:rPr>
              <w:t>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  <w:tr w:rsidR="005563F6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Нарушение ППБ, ставшее причиной возникновения пожара, причинившего ущерб имуществу Покупателя.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 (двести пять</w:t>
            </w:r>
            <w:r>
              <w:rPr>
                <w:sz w:val="24"/>
                <w:szCs w:val="24"/>
              </w:rPr>
              <w:t>десят тысяч) рублей за каждый случай нарушения.</w:t>
            </w:r>
          </w:p>
        </w:tc>
      </w:tr>
      <w:tr w:rsidR="005563F6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Нарушение пропускного и внутриобъектового режима, требований охраны труда, промышленной безопасности, охраны окружающей среды, санитарно-эпидемиологических правил и норм.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- 50 000 (пятьдесят тысяч) рубле</w:t>
            </w:r>
            <w:r>
              <w:rPr>
                <w:sz w:val="24"/>
                <w:szCs w:val="24"/>
              </w:rPr>
              <w:t>й за каждый случай нарушения;</w:t>
            </w:r>
          </w:p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- 500 (пятьсот) рублей в случае утраты или приведения в негодность электронного пропуска, выданного Покупателем. </w:t>
            </w:r>
          </w:p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</w:t>
            </w:r>
            <w:r>
              <w:rPr>
                <w:sz w:val="24"/>
                <w:szCs w:val="24"/>
              </w:rPr>
              <w:t>лучаю за каждое следующее нарушение.</w:t>
            </w:r>
          </w:p>
        </w:tc>
      </w:tr>
    </w:tbl>
    <w:p w:rsidR="005563F6" w:rsidRDefault="005563F6">
      <w:pPr>
        <w:rPr>
          <w:sz w:val="24"/>
          <w:szCs w:val="24"/>
        </w:rPr>
      </w:pPr>
    </w:p>
    <w:p w:rsidR="005563F6" w:rsidRDefault="00661E48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tbl>
      <w:tblPr>
        <w:tblW w:w="98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5563F6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661E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5563F6" w:rsidRDefault="005563F6">
            <w:pPr>
              <w:rPr>
                <w:b/>
                <w:sz w:val="24"/>
                <w:szCs w:val="24"/>
              </w:rPr>
            </w:pPr>
          </w:p>
          <w:p w:rsidR="005563F6" w:rsidRDefault="005563F6">
            <w:pPr>
              <w:rPr>
                <w:sz w:val="24"/>
                <w:szCs w:val="24"/>
              </w:rPr>
            </w:pPr>
          </w:p>
          <w:p w:rsidR="005563F6" w:rsidRDefault="005563F6">
            <w:pPr>
              <w:rPr>
                <w:sz w:val="24"/>
                <w:szCs w:val="24"/>
              </w:rPr>
            </w:pPr>
          </w:p>
          <w:p w:rsidR="005563F6" w:rsidRDefault="005563F6">
            <w:pPr>
              <w:rPr>
                <w:sz w:val="24"/>
                <w:szCs w:val="24"/>
              </w:rPr>
            </w:pPr>
          </w:p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                                /</w:t>
            </w:r>
          </w:p>
          <w:p w:rsidR="005563F6" w:rsidRDefault="005563F6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F6" w:rsidRDefault="00661E48">
            <w:pPr>
              <w:ind w:left="720"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5563F6" w:rsidRDefault="005563F6">
            <w:pPr>
              <w:ind w:left="720" w:firstLine="34"/>
              <w:rPr>
                <w:sz w:val="24"/>
                <w:szCs w:val="24"/>
              </w:rPr>
            </w:pPr>
          </w:p>
          <w:p w:rsidR="005563F6" w:rsidRDefault="005563F6">
            <w:pPr>
              <w:rPr>
                <w:sz w:val="24"/>
                <w:szCs w:val="24"/>
              </w:rPr>
            </w:pPr>
          </w:p>
          <w:p w:rsidR="005563F6" w:rsidRDefault="005563F6">
            <w:pPr>
              <w:rPr>
                <w:sz w:val="24"/>
                <w:szCs w:val="24"/>
              </w:rPr>
            </w:pPr>
          </w:p>
          <w:p w:rsidR="005563F6" w:rsidRDefault="005563F6">
            <w:pPr>
              <w:rPr>
                <w:sz w:val="24"/>
                <w:szCs w:val="24"/>
              </w:rPr>
            </w:pPr>
          </w:p>
          <w:p w:rsidR="005563F6" w:rsidRDefault="00661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                             /</w:t>
            </w:r>
          </w:p>
          <w:p w:rsidR="005563F6" w:rsidRDefault="005563F6">
            <w:pPr>
              <w:ind w:left="720" w:firstLine="33"/>
              <w:rPr>
                <w:b/>
                <w:sz w:val="24"/>
                <w:szCs w:val="24"/>
              </w:rPr>
            </w:pPr>
          </w:p>
          <w:p w:rsidR="005563F6" w:rsidRDefault="005563F6">
            <w:pPr>
              <w:ind w:left="720" w:firstLine="33"/>
              <w:rPr>
                <w:b/>
                <w:sz w:val="24"/>
                <w:szCs w:val="24"/>
              </w:rPr>
            </w:pPr>
          </w:p>
        </w:tc>
      </w:tr>
    </w:tbl>
    <w:p w:rsidR="005563F6" w:rsidRDefault="005563F6">
      <w:pPr>
        <w:rPr>
          <w:bCs/>
          <w:sz w:val="24"/>
          <w:szCs w:val="24"/>
        </w:rPr>
      </w:pPr>
    </w:p>
    <w:sectPr w:rsidR="005563F6">
      <w:headerReference w:type="default" r:id="rId14"/>
      <w:footerReference w:type="default" r:id="rId15"/>
      <w:headerReference w:type="first" r:id="rId16"/>
      <w:footerReference w:type="first" r:id="rId17"/>
      <w:footnotePr>
        <w:numStart w:val="5"/>
      </w:footnotePr>
      <w:pgSz w:w="11906" w:h="16838"/>
      <w:pgMar w:top="766" w:right="1133" w:bottom="1560" w:left="1418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61E48">
      <w:r>
        <w:separator/>
      </w:r>
    </w:p>
  </w:endnote>
  <w:endnote w:type="continuationSeparator" w:id="0">
    <w:p w:rsidR="00000000" w:rsidRDefault="00661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3F6" w:rsidRDefault="00661E48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3F6" w:rsidRDefault="00661E48">
    <w:pPr>
      <w:pStyle w:val="a4"/>
      <w:jc w:val="right"/>
      <w:rPr>
        <w:sz w:val="22"/>
        <w:szCs w:val="22"/>
      </w:rPr>
    </w:pPr>
    <w:r>
      <w:rPr>
        <w:sz w:val="22"/>
        <w:szCs w:val="22"/>
      </w:rPr>
      <w:t>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3F6" w:rsidRDefault="005563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3F6" w:rsidRDefault="00661E48">
      <w:pPr>
        <w:rPr>
          <w:sz w:val="12"/>
        </w:rPr>
      </w:pPr>
      <w:r>
        <w:separator/>
      </w:r>
    </w:p>
  </w:footnote>
  <w:footnote w:type="continuationSeparator" w:id="0">
    <w:p w:rsidR="005563F6" w:rsidRDefault="00661E48">
      <w:pPr>
        <w:rPr>
          <w:sz w:val="12"/>
        </w:rPr>
      </w:pPr>
      <w:r>
        <w:continuationSeparator/>
      </w:r>
    </w:p>
  </w:footnote>
  <w:footnote w:id="1">
    <w:p w:rsidR="005563F6" w:rsidRDefault="00661E48">
      <w:pPr>
        <w:pStyle w:val="a6"/>
        <w:jc w:val="both"/>
      </w:pPr>
      <w:r>
        <w:rPr>
          <w:rStyle w:val="a7"/>
        </w:rPr>
        <w:footnoteRef/>
      </w:r>
      <w:r>
        <w:t xml:space="preserve"> Включается в Договор в случае, если перемещение Товара осуществляется Поставщиком до подписания Сторонами </w:t>
      </w:r>
      <w:r>
        <w:rPr>
          <w:sz w:val="18"/>
          <w:szCs w:val="18"/>
        </w:rPr>
        <w:t>УПД.</w:t>
      </w:r>
    </w:p>
  </w:footnote>
  <w:footnote w:id="2">
    <w:p w:rsidR="005563F6" w:rsidRDefault="00661E48">
      <w:pPr>
        <w:pStyle w:val="a6"/>
        <w:jc w:val="both"/>
      </w:pPr>
      <w:r>
        <w:rPr>
          <w:rStyle w:val="a7"/>
        </w:rPr>
        <w:footnoteRef/>
      </w:r>
      <w:r>
        <w:t xml:space="preserve"> Включается в Договор в случае, если перемещение Товара осуществляется Поставщиком до подписания Сторонами УПД.</w:t>
      </w:r>
    </w:p>
  </w:footnote>
  <w:footnote w:id="3">
    <w:p w:rsidR="005563F6" w:rsidRDefault="00661E48">
      <w:pPr>
        <w:pStyle w:val="a6"/>
        <w:jc w:val="both"/>
      </w:pPr>
      <w:r>
        <w:rPr>
          <w:rStyle w:val="a7"/>
        </w:rPr>
        <w:footnoteRef/>
      </w:r>
      <w:r>
        <w:t xml:space="preserve"> В соответствии с Общеро</w:t>
      </w:r>
      <w:r>
        <w:t>ссийским классификатором стран мира (утв. Постановлением Госстандарта России от 14.12.2001 N 529-ст.).</w:t>
      </w:r>
    </w:p>
  </w:footnote>
  <w:footnote w:id="4">
    <w:p w:rsidR="005563F6" w:rsidRDefault="00661E48">
      <w:pPr>
        <w:pStyle w:val="a6"/>
        <w:jc w:val="both"/>
      </w:pPr>
      <w:r>
        <w:rPr>
          <w:rStyle w:val="a7"/>
        </w:rPr>
        <w:footnoteRef/>
      </w:r>
      <w:r>
        <w:rPr>
          <w:highlight w:val="lightGray"/>
        </w:rPr>
        <w:t xml:space="preserve"> </w:t>
      </w:r>
      <w:r>
        <w:rPr>
          <w:bCs/>
        </w:rPr>
        <w:t>Порядковый номер (номера) реестровой записи (реестровых записей), под которой (которыми) Оборудование включено в реестры, предусмотренные пунктом 3 Пос</w:t>
      </w:r>
      <w:r>
        <w:rPr>
          <w:bCs/>
        </w:rPr>
        <w:t>тановления Правительства РФ от23.12.2024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</w:t>
      </w:r>
      <w:r>
        <w:rPr>
          <w:bCs/>
        </w:rPr>
        <w:t>х лиц» либо иным нормативно-правовым актом, устанавливающим защитные меры в соответствии с законодательством о Национальном режиме</w:t>
      </w:r>
      <w:r>
        <w:rPr>
          <w:rFonts w:eastAsiaTheme="minorHAnsi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3F6" w:rsidRDefault="00661E48">
    <w:pPr>
      <w:tabs>
        <w:tab w:val="left" w:pos="1875"/>
        <w:tab w:val="right" w:pos="8306"/>
      </w:tabs>
      <w:jc w:val="right"/>
    </w:pPr>
    <w:r>
      <w:t xml:space="preserve">                                                                                                                                                ТФД № 2.2.2.</w: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3F6" w:rsidRDefault="00661E48">
    <w:pPr>
      <w:pStyle w:val="aa"/>
      <w:jc w:val="right"/>
    </w:pPr>
    <w:r>
      <w:t>ТФД № 2.2.2.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3F6" w:rsidRDefault="005563F6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3F6" w:rsidRDefault="005563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E7058"/>
    <w:multiLevelType w:val="multilevel"/>
    <w:tmpl w:val="699C1D6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170B5B"/>
    <w:multiLevelType w:val="multilevel"/>
    <w:tmpl w:val="847C2B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51"/>
        </w:tabs>
        <w:ind w:left="1851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2D0300CE"/>
    <w:multiLevelType w:val="multilevel"/>
    <w:tmpl w:val="3542AF80"/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D6A6ED9"/>
    <w:multiLevelType w:val="multilevel"/>
    <w:tmpl w:val="71C62C5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5DA352E"/>
    <w:multiLevelType w:val="multilevel"/>
    <w:tmpl w:val="C916F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51"/>
        </w:tabs>
        <w:ind w:left="1851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50075AC5"/>
    <w:multiLevelType w:val="multilevel"/>
    <w:tmpl w:val="1B98D4F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030152E"/>
    <w:multiLevelType w:val="multilevel"/>
    <w:tmpl w:val="93E2D2A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E52C7E"/>
    <w:multiLevelType w:val="multilevel"/>
    <w:tmpl w:val="3A5894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403068C"/>
    <w:multiLevelType w:val="multilevel"/>
    <w:tmpl w:val="C1101C8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3F6"/>
    <w:rsid w:val="005563F6"/>
    <w:rsid w:val="0066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C2744-A051-4097-BE11-99B4C68A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FE7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62FE7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362FE7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a3">
    <w:name w:val="Нижний колонтитул Знак"/>
    <w:basedOn w:val="a0"/>
    <w:link w:val="a4"/>
    <w:uiPriority w:val="99"/>
    <w:qFormat/>
    <w:rsid w:val="0036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6"/>
    <w:uiPriority w:val="99"/>
    <w:qFormat/>
    <w:rsid w:val="0036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Символ сноски"/>
    <w:qFormat/>
    <w:rsid w:val="00362FE7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a9">
    <w:name w:val="Верхний колонтитул Знак"/>
    <w:basedOn w:val="a0"/>
    <w:link w:val="aa"/>
    <w:qFormat/>
    <w:rsid w:val="0036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Абзац списка Знак"/>
    <w:link w:val="ac"/>
    <w:qFormat/>
    <w:locked/>
    <w:rsid w:val="0036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basedOn w:val="a0"/>
    <w:uiPriority w:val="99"/>
    <w:semiHidden/>
    <w:qFormat/>
    <w:rsid w:val="0036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basedOn w:val="a0"/>
    <w:uiPriority w:val="99"/>
    <w:semiHidden/>
    <w:qFormat/>
    <w:rsid w:val="0036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qFormat/>
    <w:rsid w:val="0036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rPr>
      <w:color w:val="000080"/>
      <w:u w:val="single"/>
    </w:rPr>
  </w:style>
  <w:style w:type="character" w:customStyle="1" w:styleId="ae">
    <w:name w:val="Символ концевой сноски"/>
    <w:qFormat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linenumber1">
    <w:name w:val="line number1"/>
    <w:qFormat/>
  </w:style>
  <w:style w:type="character" w:customStyle="1" w:styleId="12">
    <w:name w:val="Знак сноски1"/>
    <w:qFormat/>
    <w:rsid w:val="001B50D2"/>
    <w:rPr>
      <w:vertAlign w:val="superscript"/>
    </w:rPr>
  </w:style>
  <w:style w:type="character" w:customStyle="1" w:styleId="af0">
    <w:name w:val="Текст концевой сноски Знак"/>
    <w:basedOn w:val="a0"/>
    <w:link w:val="af1"/>
    <w:uiPriority w:val="99"/>
    <w:semiHidden/>
    <w:qFormat/>
    <w:rsid w:val="001B5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nenumber2">
    <w:name w:val="line number2"/>
    <w:qFormat/>
  </w:style>
  <w:style w:type="character" w:customStyle="1" w:styleId="linenumber3">
    <w:name w:val="line number3"/>
    <w:qFormat/>
  </w:style>
  <w:style w:type="character" w:customStyle="1" w:styleId="af2">
    <w:name w:val="Текст примечания Знак"/>
    <w:basedOn w:val="a0"/>
    <w:link w:val="af3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5">
    <w:name w:val="Текст выноски Знак"/>
    <w:basedOn w:val="a0"/>
    <w:link w:val="af6"/>
    <w:uiPriority w:val="99"/>
    <w:semiHidden/>
    <w:qFormat/>
    <w:rsid w:val="00E54D68"/>
    <w:rPr>
      <w:rFonts w:ascii="Segoe UI" w:eastAsia="Times New Roman" w:hAnsi="Segoe UI" w:cs="Segoe UI"/>
      <w:sz w:val="18"/>
      <w:szCs w:val="18"/>
      <w:lang w:eastAsia="ru-RU"/>
    </w:rPr>
  </w:style>
  <w:style w:type="character" w:styleId="af7">
    <w:name w:val="line number"/>
  </w:style>
  <w:style w:type="paragraph" w:styleId="af8">
    <w:name w:val="Title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d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362FE7"/>
    <w:pPr>
      <w:tabs>
        <w:tab w:val="center" w:pos="4677"/>
        <w:tab w:val="right" w:pos="9355"/>
      </w:tabs>
    </w:pPr>
  </w:style>
  <w:style w:type="paragraph" w:styleId="ac">
    <w:name w:val="List Paragraph"/>
    <w:basedOn w:val="a"/>
    <w:link w:val="ab"/>
    <w:qFormat/>
    <w:rsid w:val="00362FE7"/>
    <w:pPr>
      <w:ind w:left="720"/>
      <w:contextualSpacing/>
    </w:pPr>
  </w:style>
  <w:style w:type="paragraph" w:styleId="a6">
    <w:name w:val="footnote text"/>
    <w:basedOn w:val="a"/>
    <w:link w:val="a5"/>
    <w:rsid w:val="00362FE7"/>
  </w:style>
  <w:style w:type="paragraph" w:styleId="aa">
    <w:name w:val="header"/>
    <w:basedOn w:val="a"/>
    <w:link w:val="a9"/>
    <w:rsid w:val="00362FE7"/>
    <w:pPr>
      <w:tabs>
        <w:tab w:val="center" w:pos="4677"/>
        <w:tab w:val="right" w:pos="9355"/>
      </w:tabs>
    </w:pPr>
  </w:style>
  <w:style w:type="paragraph" w:styleId="af1">
    <w:name w:val="endnote text"/>
    <w:basedOn w:val="a"/>
    <w:link w:val="af0"/>
    <w:uiPriority w:val="99"/>
    <w:semiHidden/>
    <w:unhideWhenUsed/>
    <w:rsid w:val="001B50D2"/>
  </w:style>
  <w:style w:type="paragraph" w:customStyle="1" w:styleId="afe">
    <w:name w:val="Таблица текст"/>
    <w:basedOn w:val="a"/>
    <w:qFormat/>
    <w:pPr>
      <w:spacing w:before="40" w:after="40"/>
      <w:ind w:left="57" w:right="57"/>
    </w:pPr>
    <w:rPr>
      <w:sz w:val="24"/>
    </w:rPr>
  </w:style>
  <w:style w:type="paragraph" w:customStyle="1" w:styleId="aff">
    <w:name w:val="Содержимое таблицы"/>
    <w:basedOn w:val="a"/>
    <w:qFormat/>
    <w:pPr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styleId="af3">
    <w:name w:val="annotation text"/>
    <w:basedOn w:val="a"/>
    <w:link w:val="af2"/>
    <w:uiPriority w:val="99"/>
    <w:semiHidden/>
    <w:unhideWhenUsed/>
    <w:qFormat/>
  </w:style>
  <w:style w:type="paragraph" w:styleId="af6">
    <w:name w:val="Balloon Text"/>
    <w:basedOn w:val="a"/>
    <w:link w:val="af5"/>
    <w:uiPriority w:val="99"/>
    <w:semiHidden/>
    <w:unhideWhenUsed/>
    <w:qFormat/>
    <w:rsid w:val="00E5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D5CE8889791A29DE57299515463A9D6134D8237B999C803E6F853513x2A2P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79440D5123ABA6A25F43346AB59DBAAC7032C8E1556DA64FAED62E167F76889C2B7C475C32EFC59BJ8rD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D5CE8889791A29DE57299515463A9D6135D2287D929C803E6F853513x2A2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548F2-F59C-4E25-B200-7A0F809B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20</Pages>
  <Words>8412</Words>
  <Characters>47951</Characters>
  <Application>Microsoft Office Word</Application>
  <DocSecurity>0</DocSecurity>
  <Lines>399</Lines>
  <Paragraphs>112</Paragraphs>
  <ScaleCrop>false</ScaleCrop>
  <Company>РусГидро</Company>
  <LinksUpToDate>false</LinksUpToDate>
  <CharactersWithSpaces>56251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 Алексей Витальевич</dc:creator>
  <dc:description/>
  <cp:lastModifiedBy>Кулагина Наталия Евгеньевна</cp:lastModifiedBy>
  <cp:revision>136</cp:revision>
  <dcterms:created xsi:type="dcterms:W3CDTF">2026-01-19T13:30:00Z</dcterms:created>
  <dcterms:modified xsi:type="dcterms:W3CDTF">2026-09-04T07:24:00Z</dcterms:modified>
  <dc:language>ru-RU</dc:language>
</cp:coreProperties>
</file>