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97B" w:rsidRDefault="00EE397B">
      <w:pPr>
        <w:keepNext/>
        <w:keepLines/>
        <w:spacing w:after="0" w:line="240" w:lineRule="auto"/>
        <w:ind w:left="5103"/>
        <w:rPr>
          <w:rFonts w:ascii="Times New Roman" w:hAnsi="Times New Roman"/>
          <w:sz w:val="24"/>
          <w:szCs w:val="24"/>
          <w:highlight w:val="yellow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E397B" w:rsidRDefault="00ED6787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Технические требования на поставку МТР</w:t>
      </w:r>
    </w:p>
    <w:p w:rsidR="00EE397B" w:rsidRDefault="00EE397B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E397B" w:rsidRDefault="003F4477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«ОКПД2 </w:t>
      </w:r>
      <w:r w:rsidR="00E677AC" w:rsidRPr="00E677AC">
        <w:rPr>
          <w:rFonts w:ascii="Times New Roman" w:hAnsi="Times New Roman"/>
          <w:b/>
          <w:sz w:val="26"/>
          <w:szCs w:val="26"/>
        </w:rPr>
        <w:t>29.10.42.111</w:t>
      </w:r>
      <w:r w:rsidR="00ED6787">
        <w:rPr>
          <w:rFonts w:ascii="Times New Roman" w:hAnsi="Times New Roman"/>
          <w:b/>
          <w:sz w:val="26"/>
          <w:szCs w:val="26"/>
        </w:rPr>
        <w:t xml:space="preserve"> Поставка </w:t>
      </w:r>
      <w:r w:rsidR="00E677AC" w:rsidRPr="00E677AC">
        <w:rPr>
          <w:rFonts w:ascii="Times New Roman" w:hAnsi="Times New Roman"/>
          <w:b/>
          <w:sz w:val="26"/>
          <w:szCs w:val="26"/>
        </w:rPr>
        <w:t>автомобиля грузопассажирского</w:t>
      </w:r>
      <w:r w:rsidR="00ED6787">
        <w:rPr>
          <w:rFonts w:ascii="Times New Roman" w:hAnsi="Times New Roman"/>
          <w:b/>
          <w:sz w:val="26"/>
          <w:szCs w:val="26"/>
        </w:rPr>
        <w:t xml:space="preserve"> </w:t>
      </w:r>
      <w:r w:rsidR="00E677AC" w:rsidRPr="00E677AC">
        <w:rPr>
          <w:rFonts w:ascii="Times New Roman" w:hAnsi="Times New Roman"/>
          <w:b/>
          <w:sz w:val="26"/>
          <w:szCs w:val="26"/>
        </w:rPr>
        <w:t xml:space="preserve">с бортовой платформой </w:t>
      </w:r>
      <w:r w:rsidR="00ED6787" w:rsidRPr="00ED6787">
        <w:rPr>
          <w:rFonts w:ascii="Times New Roman" w:hAnsi="Times New Roman"/>
          <w:b/>
          <w:sz w:val="26"/>
          <w:szCs w:val="26"/>
        </w:rPr>
        <w:t xml:space="preserve">для нужд </w:t>
      </w:r>
      <w:r w:rsidR="00ED6787">
        <w:rPr>
          <w:rFonts w:ascii="Times New Roman" w:hAnsi="Times New Roman"/>
          <w:b/>
          <w:sz w:val="26"/>
          <w:szCs w:val="26"/>
        </w:rPr>
        <w:t>Загорск</w:t>
      </w:r>
      <w:r w:rsidR="000173EF" w:rsidRPr="000173EF">
        <w:rPr>
          <w:rFonts w:ascii="Times New Roman" w:hAnsi="Times New Roman"/>
          <w:b/>
          <w:sz w:val="26"/>
          <w:szCs w:val="26"/>
        </w:rPr>
        <w:t>о</w:t>
      </w:r>
      <w:r w:rsidR="00ED6787">
        <w:rPr>
          <w:rFonts w:ascii="Times New Roman" w:hAnsi="Times New Roman"/>
          <w:b/>
          <w:sz w:val="26"/>
          <w:szCs w:val="26"/>
        </w:rPr>
        <w:t>го</w:t>
      </w:r>
      <w:r w:rsidR="00ED6787" w:rsidRPr="00ED6787">
        <w:rPr>
          <w:rFonts w:ascii="Times New Roman" w:hAnsi="Times New Roman"/>
          <w:b/>
          <w:sz w:val="26"/>
          <w:szCs w:val="26"/>
        </w:rPr>
        <w:t xml:space="preserve"> филиала АО «Гидроремонт-ВКК» в п. Богородское</w:t>
      </w:r>
      <w:r w:rsidR="00ED6787">
        <w:rPr>
          <w:rFonts w:ascii="Times New Roman" w:hAnsi="Times New Roman"/>
          <w:b/>
          <w:sz w:val="26"/>
          <w:szCs w:val="26"/>
        </w:rPr>
        <w:t>»</w:t>
      </w:r>
    </w:p>
    <w:p w:rsidR="00EE397B" w:rsidRDefault="00ED6787">
      <w:pPr>
        <w:keepNext/>
        <w:keepLines/>
        <w:spacing w:before="24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</w:t>
      </w:r>
      <w:r w:rsidR="000173EF">
        <w:rPr>
          <w:rFonts w:ascii="Times New Roman" w:hAnsi="Times New Roman"/>
          <w:b/>
          <w:sz w:val="26"/>
          <w:szCs w:val="26"/>
        </w:rPr>
        <w:t>от № _____________-ТПИР ОНМ-202</w:t>
      </w:r>
      <w:r w:rsidR="000173EF" w:rsidRPr="000173EF">
        <w:rPr>
          <w:rFonts w:ascii="Times New Roman" w:hAnsi="Times New Roman"/>
          <w:b/>
          <w:sz w:val="26"/>
          <w:szCs w:val="26"/>
        </w:rPr>
        <w:t>7</w:t>
      </w:r>
      <w:r>
        <w:rPr>
          <w:rFonts w:ascii="Times New Roman" w:hAnsi="Times New Roman"/>
          <w:b/>
          <w:sz w:val="26"/>
          <w:szCs w:val="26"/>
        </w:rPr>
        <w:t>-ГРВКК-ЗагФ»</w:t>
      </w:r>
    </w:p>
    <w:p w:rsidR="00EE397B" w:rsidRDefault="00EE397B">
      <w:pPr>
        <w:keepNext/>
        <w:keepLines/>
        <w:spacing w:before="24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D6787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:rsidR="00EE397B" w:rsidRDefault="00ED6787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x-none"/>
        </w:rPr>
      </w:pPr>
      <w:bookmarkStart w:id="0" w:name="_Toc51339692"/>
      <w:bookmarkStart w:id="1" w:name="_Toc75446566"/>
      <w:r>
        <w:rPr>
          <w:rFonts w:ascii="Times New Roman" w:hAnsi="Times New Roman"/>
          <w:b/>
          <w:sz w:val="24"/>
          <w:szCs w:val="24"/>
          <w:lang w:eastAsia="x-none"/>
        </w:rPr>
        <w:lastRenderedPageBreak/>
        <w:t>Общие сведения</w:t>
      </w:r>
      <w:bookmarkEnd w:id="0"/>
      <w:bookmarkEnd w:id="1"/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397B" w:rsidRDefault="00ED6787">
      <w:pPr>
        <w:pStyle w:val="afff2"/>
        <w:numPr>
          <w:ilvl w:val="0"/>
          <w:numId w:val="7"/>
        </w:numPr>
        <w:spacing w:after="0" w:line="240" w:lineRule="auto"/>
        <w:ind w:left="0" w:firstLine="0"/>
        <w:rPr>
          <w:b/>
          <w:sz w:val="24"/>
          <w:szCs w:val="24"/>
        </w:rPr>
      </w:pPr>
      <w:bookmarkStart w:id="2" w:name="_Toc46743506"/>
      <w:bookmarkStart w:id="3" w:name="_Toc75446568"/>
      <w:r>
        <w:rPr>
          <w:b/>
          <w:sz w:val="24"/>
          <w:szCs w:val="24"/>
        </w:rPr>
        <w:t>Наименование закупаемой продукции</w:t>
      </w:r>
      <w:bookmarkEnd w:id="2"/>
      <w:bookmarkEnd w:id="3"/>
    </w:p>
    <w:p w:rsidR="00EE397B" w:rsidRDefault="00E677A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E677AC">
        <w:rPr>
          <w:rFonts w:ascii="Times New Roman" w:eastAsia="Times New Roman" w:hAnsi="Times New Roman"/>
          <w:bCs/>
          <w:sz w:val="24"/>
          <w:szCs w:val="24"/>
          <w:lang w:eastAsia="x-none"/>
        </w:rPr>
        <w:t>Поставка автомобиля грузопассажирского с бортовой платформой для нужд Загорского филиала АО «Гидроремонт-ВКК» в п. Богородское</w:t>
      </w:r>
      <w:r w:rsidR="000173EF">
        <w:rPr>
          <w:rFonts w:ascii="Times New Roman" w:eastAsia="Times New Roman" w:hAnsi="Times New Roman"/>
          <w:bCs/>
          <w:sz w:val="24"/>
          <w:szCs w:val="24"/>
          <w:lang w:eastAsia="x-none"/>
        </w:rPr>
        <w:t>» (далее – продукция)</w:t>
      </w:r>
      <w:r w:rsidR="00ED6787">
        <w:rPr>
          <w:rFonts w:ascii="Times New Roman" w:eastAsia="Times New Roman" w:hAnsi="Times New Roman"/>
          <w:bCs/>
          <w:sz w:val="24"/>
          <w:szCs w:val="24"/>
          <w:lang w:eastAsia="x-none"/>
        </w:rPr>
        <w:t>.</w:t>
      </w:r>
    </w:p>
    <w:p w:rsidR="00EE397B" w:rsidRDefault="00EE397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:rsidR="00EE397B" w:rsidRDefault="00ED6787">
      <w:pPr>
        <w:pStyle w:val="4"/>
        <w:keepLines w:val="0"/>
        <w:numPr>
          <w:ilvl w:val="0"/>
          <w:numId w:val="7"/>
        </w:numPr>
        <w:spacing w:before="0"/>
        <w:ind w:left="0" w:firstLine="0"/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</w:pPr>
      <w:bookmarkStart w:id="4" w:name="_Toc46743507"/>
      <w:bookmarkStart w:id="5" w:name="_Toc75446569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Цель </w:t>
      </w:r>
      <w:bookmarkEnd w:id="4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>использования закупаемой продукции</w:t>
      </w:r>
      <w:bookmarkEnd w:id="5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 </w:t>
      </w:r>
    </w:p>
    <w:p w:rsidR="00EE397B" w:rsidRDefault="00ED6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Продукция закупается в р</w:t>
      </w:r>
      <w:r w:rsidR="00D3213D">
        <w:rPr>
          <w:rFonts w:ascii="Times New Roman" w:hAnsi="Times New Roman"/>
          <w:bCs/>
          <w:sz w:val="24"/>
          <w:szCs w:val="24"/>
          <w:lang w:eastAsia="x-none"/>
        </w:rPr>
        <w:t xml:space="preserve">амках инвестиционной программы Загорского филиала </w:t>
      </w:r>
      <w:r>
        <w:rPr>
          <w:rFonts w:ascii="Times New Roman" w:hAnsi="Times New Roman"/>
          <w:bCs/>
          <w:sz w:val="24"/>
          <w:szCs w:val="24"/>
          <w:lang w:eastAsia="x-none"/>
        </w:rPr>
        <w:t>с целью дальнейшего применения при выполнении работ на объектах ПАО «РусГидро», ГКПЗ 202</w:t>
      </w:r>
      <w:r w:rsidR="0088426F" w:rsidRPr="0088426F">
        <w:rPr>
          <w:rFonts w:ascii="Times New Roman" w:hAnsi="Times New Roman"/>
          <w:bCs/>
          <w:sz w:val="24"/>
          <w:szCs w:val="24"/>
          <w:lang w:eastAsia="x-none"/>
        </w:rPr>
        <w:t>7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 года, </w:t>
      </w:r>
      <w:r w:rsidR="00D3213D">
        <w:rPr>
          <w:rFonts w:ascii="Times New Roman" w:hAnsi="Times New Roman"/>
          <w:bCs/>
          <w:sz w:val="24"/>
          <w:szCs w:val="24"/>
          <w:lang w:eastAsia="x-none"/>
        </w:rPr>
        <w:t xml:space="preserve">лот № </w:t>
      </w:r>
      <w:r w:rsidR="00D3213D" w:rsidRPr="00D3213D">
        <w:rPr>
          <w:rFonts w:ascii="Times New Roman" w:hAnsi="Times New Roman"/>
          <w:color w:val="000000"/>
          <w:sz w:val="24"/>
          <w:szCs w:val="24"/>
          <w:lang w:eastAsia="x-none"/>
        </w:rPr>
        <w:t>_________</w:t>
      </w:r>
      <w:r w:rsidR="00D3213D">
        <w:rPr>
          <w:rFonts w:ascii="Times New Roman" w:hAnsi="Times New Roman"/>
          <w:color w:val="000000"/>
          <w:sz w:val="24"/>
          <w:szCs w:val="24"/>
          <w:lang w:eastAsia="x-none"/>
        </w:rPr>
        <w:t>-ТПИР ОНМ-2027</w:t>
      </w:r>
      <w:r w:rsidR="00D3213D" w:rsidRPr="00A37303">
        <w:rPr>
          <w:rFonts w:ascii="Times New Roman" w:hAnsi="Times New Roman"/>
          <w:color w:val="000000"/>
          <w:sz w:val="24"/>
          <w:szCs w:val="24"/>
          <w:lang w:eastAsia="x-none"/>
        </w:rPr>
        <w:t>-ГРВКК-ЗагФ</w:t>
      </w:r>
    </w:p>
    <w:p w:rsidR="00EE397B" w:rsidRDefault="00EE397B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</w:p>
    <w:p w:rsidR="00EE397B" w:rsidRDefault="00ED6787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iCs/>
          <w:caps/>
          <w:sz w:val="24"/>
          <w:szCs w:val="24"/>
          <w:lang w:eastAsia="x-none"/>
        </w:rPr>
      </w:pPr>
      <w:bookmarkStart w:id="6" w:name="_Toc50125126"/>
      <w:bookmarkStart w:id="7" w:name="_Toc51339693"/>
      <w:bookmarkStart w:id="8" w:name="_Toc75446573"/>
      <w:bookmarkEnd w:id="6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7"/>
      <w:bookmarkEnd w:id="8"/>
    </w:p>
    <w:p w:rsidR="00EE397B" w:rsidRDefault="00ED6787">
      <w:pPr>
        <w:keepNext/>
        <w:numPr>
          <w:ilvl w:val="1"/>
          <w:numId w:val="6"/>
        </w:num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bookmarkStart w:id="9" w:name="_Toc75446574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поставки</w:t>
      </w:r>
      <w:bookmarkEnd w:id="9"/>
    </w:p>
    <w:p w:rsidR="00EE397B" w:rsidRDefault="00ED6787">
      <w:pPr>
        <w:keepNext/>
        <w:numPr>
          <w:ilvl w:val="2"/>
          <w:numId w:val="6"/>
        </w:num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val="x-none" w:eastAsia="x-none"/>
        </w:rPr>
      </w:pPr>
      <w:bookmarkStart w:id="10" w:name="_Toc75446575"/>
      <w:r>
        <w:rPr>
          <w:rFonts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0"/>
    </w:p>
    <w:p w:rsidR="00EE397B" w:rsidRDefault="00ED678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1" w:name="_Toc51339695"/>
      <w:bookmarkStart w:id="12" w:name="_Toc75446576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1"/>
      <w:r>
        <w:rPr>
          <w:rFonts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2"/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6380"/>
        <w:gridCol w:w="1418"/>
        <w:gridCol w:w="1699"/>
      </w:tblGrid>
      <w:tr w:rsidR="00EE397B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ED67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EE397B" w:rsidRDefault="00ED67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ED67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ED67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ED678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E397B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E397B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E397B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Pr="00E677AC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 w:rsidRPr="00E677AC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Автомобиль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грузопассажирский</w:t>
            </w:r>
            <w:r w:rsidRPr="00E677AC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с бортовой платформой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1</w:t>
            </w:r>
          </w:p>
        </w:tc>
      </w:tr>
    </w:tbl>
    <w:p w:rsidR="00EE397B" w:rsidRDefault="00EE397B" w:rsidP="00D3213D">
      <w:pPr>
        <w:keepNext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</w:p>
    <w:p w:rsidR="00EE397B" w:rsidRDefault="00ED6787" w:rsidP="00D3213D">
      <w:pPr>
        <w:keepNext/>
        <w:numPr>
          <w:ilvl w:val="2"/>
          <w:numId w:val="6"/>
        </w:numPr>
        <w:spacing w:after="0" w:line="240" w:lineRule="auto"/>
        <w:ind w:left="0" w:firstLine="0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</w:p>
    <w:p w:rsidR="00EE397B" w:rsidRDefault="00ED678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3" w:name="_Toc50125126_Копия_1"/>
      <w:bookmarkStart w:id="14" w:name="_Toc50125127"/>
      <w:bookmarkStart w:id="15" w:name="_Toc51339697"/>
      <w:bookmarkStart w:id="16" w:name="_Toc75446579"/>
      <w:bookmarkEnd w:id="13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2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hAnsi="Times New Roman"/>
          <w:b/>
          <w:sz w:val="24"/>
          <w:szCs w:val="24"/>
          <w:lang w:eastAsia="x-none"/>
        </w:rPr>
        <w:t>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17" w:name="_Hlk50465284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14"/>
      <w:bookmarkEnd w:id="15"/>
      <w:bookmarkEnd w:id="17"/>
      <w:r>
        <w:rPr>
          <w:rFonts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16"/>
      <w:r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:rsidR="00EE397B" w:rsidRDefault="00EE397B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59"/>
        <w:gridCol w:w="5536"/>
        <w:gridCol w:w="1701"/>
        <w:gridCol w:w="2268"/>
      </w:tblGrid>
      <w:tr w:rsidR="00EE397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EE397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E397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EE397B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E677AC">
            <w:pPr>
              <w:widowControl w:val="0"/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x-none"/>
              </w:rPr>
            </w:pPr>
            <w:r w:rsidRPr="00E677AC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ОКПД2 29.10.42.111 Поставка автомобиля грузопассажирского с бортовой платформой для нужд Загорского филиала АО «Гидроремонт-ВКК» в п. Богородское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с даты заключения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В течение 60 (шестидесяти) календарных дней с даты подписания договора</w:t>
            </w:r>
          </w:p>
        </w:tc>
      </w:tr>
    </w:tbl>
    <w:p w:rsidR="00EE397B" w:rsidRDefault="00ED6787">
      <w:pPr>
        <w:sectPr w:rsidR="00EE397B">
          <w:footerReference w:type="default" r:id="rId8"/>
          <w:pgSz w:w="11906" w:h="16838"/>
          <w:pgMar w:top="993" w:right="567" w:bottom="720" w:left="1134" w:header="0" w:footer="437" w:gutter="0"/>
          <w:cols w:space="720"/>
          <w:formProt w:val="0"/>
          <w:docGrid w:linePitch="360"/>
        </w:sectPr>
      </w:pPr>
      <w:r>
        <w:br w:type="page"/>
      </w:r>
    </w:p>
    <w:p w:rsidR="00EE397B" w:rsidRDefault="00ED6787">
      <w:pPr>
        <w:pStyle w:val="10"/>
        <w:spacing w:before="0"/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</w:pPr>
      <w:bookmarkStart w:id="18" w:name="_Toc75446582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lastRenderedPageBreak/>
        <w:t>Таблица 3. Требования к продукции</w:t>
      </w:r>
      <w:bookmarkEnd w:id="18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</w:t>
      </w:r>
    </w:p>
    <w:p w:rsidR="00EE397B" w:rsidRDefault="00ED678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Наименование продукции (позиция №1 Таблицы 1.1):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 w:rsidR="00E677AC" w:rsidRPr="00E677AC">
        <w:rPr>
          <w:rFonts w:ascii="Times New Roman" w:eastAsia="Times New Roman" w:hAnsi="Times New Roman"/>
          <w:bCs/>
          <w:sz w:val="24"/>
          <w:szCs w:val="24"/>
          <w:lang w:eastAsia="x-none"/>
        </w:rPr>
        <w:t>ОКПД2 29.10.42.111 Поставка автомобиля грузопассажирского с бортовой платформой для нужд Загорского филиала АО «Гидроремонт-ВКК» в п. Богородское</w:t>
      </w:r>
    </w:p>
    <w:tbl>
      <w:tblPr>
        <w:tblStyle w:val="18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4395"/>
        <w:gridCol w:w="3828"/>
        <w:gridCol w:w="2694"/>
        <w:gridCol w:w="2552"/>
        <w:gridCol w:w="1559"/>
      </w:tblGrid>
      <w:tr w:rsidR="00EE397B" w:rsidTr="00E677AC">
        <w:tc>
          <w:tcPr>
            <w:tcW w:w="707" w:type="dxa"/>
            <w:vMerge w:val="restart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Наименование параметра</w:t>
            </w:r>
          </w:p>
        </w:tc>
        <w:tc>
          <w:tcPr>
            <w:tcW w:w="3828" w:type="dxa"/>
            <w:vMerge w:val="restart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Требование заказчика</w:t>
            </w:r>
          </w:p>
        </w:tc>
        <w:tc>
          <w:tcPr>
            <w:tcW w:w="5246" w:type="dxa"/>
            <w:gridSpan w:val="2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1559" w:type="dxa"/>
            <w:vMerge w:val="restart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Предложение участника по характеристикам и параметрам</w:t>
            </w:r>
          </w:p>
        </w:tc>
      </w:tr>
      <w:tr w:rsidR="00EE397B" w:rsidTr="00E677AC">
        <w:tc>
          <w:tcPr>
            <w:tcW w:w="707" w:type="dxa"/>
            <w:vMerge/>
            <w:vAlign w:val="center"/>
          </w:tcPr>
          <w:p w:rsidR="00EE397B" w:rsidRPr="00D3213D" w:rsidRDefault="00EE39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95" w:type="dxa"/>
            <w:vMerge/>
            <w:vAlign w:val="center"/>
          </w:tcPr>
          <w:p w:rsidR="00EE397B" w:rsidRPr="00D3213D" w:rsidRDefault="00EE39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8" w:type="dxa"/>
            <w:vMerge/>
            <w:vAlign w:val="center"/>
          </w:tcPr>
          <w:p w:rsidR="00EE397B" w:rsidRPr="00D3213D" w:rsidRDefault="00EE39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9" w:type="dxa"/>
            <w:vMerge/>
          </w:tcPr>
          <w:p w:rsidR="00EE397B" w:rsidRPr="00D3213D" w:rsidRDefault="00EE39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E397B" w:rsidTr="00E677AC">
        <w:tc>
          <w:tcPr>
            <w:tcW w:w="707" w:type="dxa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4395" w:type="dxa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3828" w:type="dxa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2694" w:type="dxa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2552" w:type="dxa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6</w:t>
            </w:r>
          </w:p>
        </w:tc>
      </w:tr>
      <w:tr w:rsidR="00EE397B" w:rsidTr="00E677AC">
        <w:tc>
          <w:tcPr>
            <w:tcW w:w="707" w:type="dxa"/>
            <w:vAlign w:val="center"/>
          </w:tcPr>
          <w:p w:rsidR="00EE397B" w:rsidRPr="00D3213D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Требования к техническим и функциональным характеристикам, включая гарантируемые показатели (параметр эквивалентности)</w:t>
            </w:r>
          </w:p>
        </w:tc>
      </w:tr>
      <w:tr w:rsidR="00EE397B" w:rsidTr="00E677AC">
        <w:trPr>
          <w:trHeight w:val="505"/>
        </w:trPr>
        <w:tc>
          <w:tcPr>
            <w:tcW w:w="15735" w:type="dxa"/>
            <w:gridSpan w:val="6"/>
            <w:vAlign w:val="center"/>
          </w:tcPr>
          <w:p w:rsidR="00EE397B" w:rsidRPr="00D3213D" w:rsidRDefault="00ED67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Автобус   Пассажирский*</w:t>
            </w: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 w:rsidRPr="001764CD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3828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перевозки груза и рабочего персонала.</w:t>
            </w:r>
          </w:p>
        </w:tc>
        <w:tc>
          <w:tcPr>
            <w:tcW w:w="2694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 w:rsidRPr="00D3213D"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 w:eastAsia="x-none"/>
              </w:rPr>
            </w:pPr>
          </w:p>
        </w:tc>
      </w:tr>
      <w:tr w:rsidR="00E677AC" w:rsidTr="00E677AC">
        <w:tc>
          <w:tcPr>
            <w:tcW w:w="707" w:type="dxa"/>
            <w:tcBorders>
              <w:top w:val="nil"/>
            </w:tcBorders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Грузоподъемность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автомобиля кг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677AC" w:rsidRPr="00E677AC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00. до 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694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D3213D"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 w:eastAsia="x-none"/>
              </w:rPr>
            </w:pPr>
          </w:p>
        </w:tc>
      </w:tr>
      <w:tr w:rsidR="00E677AC" w:rsidTr="00E677AC">
        <w:tc>
          <w:tcPr>
            <w:tcW w:w="707" w:type="dxa"/>
            <w:tcBorders>
              <w:top w:val="nil"/>
            </w:tcBorders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мест (в. т. ч .посадочных)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677AC" w:rsidRPr="001764CD" w:rsidRDefault="00713200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E677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D3213D"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 w:eastAsia="x-none"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Рулевой механизм </w:t>
            </w:r>
          </w:p>
        </w:tc>
        <w:tc>
          <w:tcPr>
            <w:tcW w:w="3828" w:type="dxa"/>
            <w:shd w:val="clear" w:color="auto" w:fill="auto"/>
          </w:tcPr>
          <w:p w:rsidR="00E677AC" w:rsidRPr="001764CD" w:rsidRDefault="00E677AC" w:rsidP="00302614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Гидроусилитель </w:t>
            </w:r>
          </w:p>
        </w:tc>
        <w:tc>
          <w:tcPr>
            <w:tcW w:w="2694" w:type="dxa"/>
          </w:tcPr>
          <w:p w:rsidR="00E677AC" w:rsidRPr="00D3213D" w:rsidRDefault="005A738B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 w:rsidRPr="00D3213D"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 w:eastAsia="x-none"/>
              </w:rPr>
            </w:pPr>
          </w:p>
        </w:tc>
      </w:tr>
      <w:tr w:rsidR="00302614" w:rsidTr="00E677AC">
        <w:tc>
          <w:tcPr>
            <w:tcW w:w="707" w:type="dxa"/>
            <w:vAlign w:val="center"/>
          </w:tcPr>
          <w:p w:rsidR="00302614" w:rsidRPr="00D3213D" w:rsidRDefault="00302614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302614" w:rsidRPr="00302614" w:rsidRDefault="00302614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Тормозная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система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302614" w:rsidRPr="00713200" w:rsidRDefault="00713200" w:rsidP="00713200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 w:rsidRPr="00713200">
              <w:rPr>
                <w:rFonts w:ascii="Times New Roman" w:hAnsi="Times New Roman"/>
                <w:sz w:val="24"/>
                <w:szCs w:val="24"/>
              </w:rPr>
              <w:t xml:space="preserve">Гидравлическая с </w:t>
            </w:r>
            <w:r w:rsidR="00302614">
              <w:rPr>
                <w:rFonts w:ascii="Times New Roman" w:hAnsi="Times New Roman"/>
                <w:sz w:val="24"/>
                <w:szCs w:val="24"/>
                <w:lang w:val="en-US"/>
              </w:rPr>
              <w:t>ABS</w:t>
            </w:r>
            <w:r w:rsidRPr="0071320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13200"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  <w:r w:rsidRPr="0071320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694" w:type="dxa"/>
          </w:tcPr>
          <w:p w:rsidR="00302614" w:rsidRPr="00713200" w:rsidRDefault="005A738B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x-none"/>
              </w:rPr>
            </w:pP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 w:rsidRPr="00D3213D"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302614" w:rsidRPr="00713200" w:rsidRDefault="00302614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302614" w:rsidRPr="00713200" w:rsidRDefault="00302614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E677AC">
        <w:tc>
          <w:tcPr>
            <w:tcW w:w="707" w:type="dxa"/>
            <w:tcBorders>
              <w:top w:val="nil"/>
            </w:tcBorders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подвески: передняя/задняя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Независимая/З</w:t>
            </w:r>
            <w:r w:rsidRPr="008B0604">
              <w:rPr>
                <w:rFonts w:ascii="Times New Roman" w:hAnsi="Times New Roman"/>
                <w:sz w:val="24"/>
                <w:szCs w:val="24"/>
              </w:rPr>
              <w:t>ависимая, на продольных полуэллиптических рессорах</w:t>
            </w:r>
          </w:p>
        </w:tc>
        <w:tc>
          <w:tcPr>
            <w:tcW w:w="2694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D3213D"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 w:eastAsia="x-none"/>
              </w:rPr>
            </w:pPr>
          </w:p>
        </w:tc>
      </w:tr>
      <w:tr w:rsidR="00E677AC" w:rsidTr="00E677AC">
        <w:tc>
          <w:tcPr>
            <w:tcW w:w="707" w:type="dxa"/>
            <w:tcBorders>
              <w:top w:val="nil"/>
            </w:tcBorders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Шины 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677AC" w:rsidRPr="002D1EC3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185/75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D3213D"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 w:eastAsia="x-none"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борта</w:t>
            </w:r>
          </w:p>
        </w:tc>
        <w:tc>
          <w:tcPr>
            <w:tcW w:w="3828" w:type="dxa"/>
            <w:shd w:val="clear" w:color="auto" w:fill="auto"/>
          </w:tcPr>
          <w:p w:rsidR="00E677AC" w:rsidRPr="001764CD" w:rsidRDefault="005A738B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Удлиненный не менее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94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 w:eastAsia="x-none"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Тент</w:t>
            </w:r>
          </w:p>
        </w:tc>
        <w:tc>
          <w:tcPr>
            <w:tcW w:w="3828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</w:t>
            </w:r>
          </w:p>
        </w:tc>
        <w:tc>
          <w:tcPr>
            <w:tcW w:w="2694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</w:t>
            </w:r>
          </w:p>
        </w:tc>
        <w:tc>
          <w:tcPr>
            <w:tcW w:w="3828" w:type="dxa"/>
            <w:shd w:val="clear" w:color="auto" w:fill="auto"/>
          </w:tcPr>
          <w:p w:rsidR="00E677AC" w:rsidRPr="00E677AC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Бензиновый</w:t>
            </w:r>
            <w:proofErr w:type="spellEnd"/>
          </w:p>
        </w:tc>
        <w:tc>
          <w:tcPr>
            <w:tcW w:w="2694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 w:rsidRPr="00D3213D"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385580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Нормы экологической безопасности </w:t>
            </w:r>
          </w:p>
        </w:tc>
        <w:tc>
          <w:tcPr>
            <w:tcW w:w="3828" w:type="dxa"/>
            <w:shd w:val="clear" w:color="auto" w:fill="auto"/>
          </w:tcPr>
          <w:p w:rsidR="00E677AC" w:rsidRPr="00073631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ниже </w:t>
            </w:r>
            <w:r w:rsidR="005A738B">
              <w:rPr>
                <w:rFonts w:ascii="Times New Roman" w:hAnsi="Times New Roman"/>
                <w:sz w:val="24"/>
                <w:szCs w:val="24"/>
                <w:lang w:val="en-US"/>
              </w:rPr>
              <w:t>EURO 4</w:t>
            </w:r>
          </w:p>
        </w:tc>
        <w:tc>
          <w:tcPr>
            <w:tcW w:w="2694" w:type="dxa"/>
          </w:tcPr>
          <w:p w:rsidR="00E677AC" w:rsidRPr="00D3213D" w:rsidRDefault="005A738B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385580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302614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 w:rsidRPr="001764CD">
              <w:rPr>
                <w:rFonts w:ascii="Times New Roman" w:hAnsi="Times New Roman"/>
                <w:sz w:val="24"/>
                <w:szCs w:val="24"/>
              </w:rPr>
              <w:t xml:space="preserve">Максимальная мощность двигателя, </w:t>
            </w:r>
          </w:p>
        </w:tc>
        <w:tc>
          <w:tcPr>
            <w:tcW w:w="3828" w:type="dxa"/>
            <w:shd w:val="clear" w:color="auto" w:fill="auto"/>
          </w:tcPr>
          <w:p w:rsidR="00E677AC" w:rsidRPr="00073631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713200">
              <w:rPr>
                <w:rFonts w:ascii="Times New Roman" w:hAnsi="Times New Roman"/>
                <w:sz w:val="24"/>
                <w:szCs w:val="24"/>
              </w:rPr>
              <w:t>106</w:t>
            </w:r>
            <w:r w:rsidR="00302614" w:rsidRPr="00713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2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302614" w:rsidRPr="001764CD">
              <w:rPr>
                <w:rFonts w:ascii="Times New Roman" w:hAnsi="Times New Roman"/>
                <w:sz w:val="24"/>
                <w:szCs w:val="24"/>
              </w:rPr>
              <w:t>л.с</w:t>
            </w:r>
            <w:proofErr w:type="spellEnd"/>
            <w:r w:rsidR="00302614" w:rsidRPr="001764C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94" w:type="dxa"/>
          </w:tcPr>
          <w:p w:rsidR="00E677AC" w:rsidRPr="00713200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713200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713200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713200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073631" w:rsidRDefault="00E677AC" w:rsidP="00302614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Рабочий объем </w:t>
            </w:r>
          </w:p>
        </w:tc>
        <w:tc>
          <w:tcPr>
            <w:tcW w:w="3828" w:type="dxa"/>
            <w:shd w:val="clear" w:color="auto" w:fill="auto"/>
          </w:tcPr>
          <w:p w:rsidR="00E677AC" w:rsidRPr="001764CD" w:rsidRDefault="00E677AC" w:rsidP="00302614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302614" w:rsidRPr="00302614">
              <w:rPr>
                <w:rFonts w:ascii="Times New Roman" w:hAnsi="Times New Roman"/>
                <w:sz w:val="24"/>
                <w:szCs w:val="24"/>
              </w:rPr>
              <w:t>2600</w:t>
            </w:r>
            <w:r w:rsidR="0030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2614">
              <w:rPr>
                <w:rFonts w:ascii="Times New Roman" w:hAnsi="Times New Roman"/>
                <w:sz w:val="24"/>
                <w:szCs w:val="24"/>
              </w:rPr>
              <w:t>куб.см</w:t>
            </w:r>
            <w:proofErr w:type="spellEnd"/>
            <w:r w:rsidR="0030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E677AC" w:rsidRPr="00713200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713200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713200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713200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385580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3828" w:type="dxa"/>
            <w:shd w:val="clear" w:color="auto" w:fill="auto"/>
          </w:tcPr>
          <w:p w:rsidR="00E677AC" w:rsidRPr="00713200" w:rsidRDefault="005A738B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менее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13200" w:rsidRPr="00713200">
              <w:rPr>
                <w:rFonts w:ascii="Times New Roman" w:hAnsi="Times New Roman"/>
                <w:sz w:val="24"/>
                <w:szCs w:val="24"/>
              </w:rPr>
              <w:t>5</w:t>
            </w:r>
            <w:r w:rsidR="007132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13200" w:rsidRPr="00713200">
              <w:rPr>
                <w:rFonts w:ascii="Times New Roman" w:hAnsi="Times New Roman"/>
                <w:sz w:val="24"/>
                <w:szCs w:val="24"/>
              </w:rPr>
              <w:t>МКПП</w:t>
            </w:r>
          </w:p>
        </w:tc>
        <w:tc>
          <w:tcPr>
            <w:tcW w:w="2694" w:type="dxa"/>
          </w:tcPr>
          <w:p w:rsidR="00E677AC" w:rsidRPr="00D3213D" w:rsidRDefault="00713200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713200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385580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привода</w:t>
            </w:r>
          </w:p>
        </w:tc>
        <w:tc>
          <w:tcPr>
            <w:tcW w:w="3828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Задний</w:t>
            </w:r>
          </w:p>
        </w:tc>
        <w:tc>
          <w:tcPr>
            <w:tcW w:w="2694" w:type="dxa"/>
          </w:tcPr>
          <w:p w:rsidR="00E677AC" w:rsidRPr="00D3213D" w:rsidRDefault="005A738B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713200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385580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Колесная формула </w:t>
            </w:r>
          </w:p>
        </w:tc>
        <w:tc>
          <w:tcPr>
            <w:tcW w:w="3828" w:type="dxa"/>
            <w:shd w:val="clear" w:color="auto" w:fill="auto"/>
          </w:tcPr>
          <w:p w:rsidR="00E677AC" w:rsidRPr="001764CD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4х2</w:t>
            </w:r>
          </w:p>
        </w:tc>
        <w:tc>
          <w:tcPr>
            <w:tcW w:w="2694" w:type="dxa"/>
          </w:tcPr>
          <w:p w:rsidR="00E677AC" w:rsidRPr="00D3213D" w:rsidRDefault="005A738B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  <w:r w:rsidRPr="00713200"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385580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677AC" w:rsidRPr="00302614" w:rsidRDefault="00302614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каркас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E677AC" w:rsidRDefault="00E677AC" w:rsidP="00E677AC">
            <w:pPr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</w:t>
            </w:r>
          </w:p>
        </w:tc>
        <w:tc>
          <w:tcPr>
            <w:tcW w:w="2694" w:type="dxa"/>
          </w:tcPr>
          <w:p w:rsidR="00E677AC" w:rsidRPr="00D3213D" w:rsidRDefault="005A738B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 w:rsidRPr="00D3213D"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</w:tr>
      <w:tr w:rsidR="00E677AC" w:rsidTr="00E677AC">
        <w:trPr>
          <w:trHeight w:val="527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shd w:val="clear" w:color="auto" w:fill="auto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Комплектация поставляемой продукции включая д</w:t>
            </w:r>
            <w:r w:rsidRPr="00D3213D">
              <w:rPr>
                <w:rFonts w:ascii="Times New Roman" w:eastAsia="Times New Roman" w:hAnsi="Times New Roman"/>
                <w:b/>
              </w:rPr>
              <w:t>ополнительное оборудование:</w:t>
            </w:r>
          </w:p>
        </w:tc>
      </w:tr>
      <w:tr w:rsidR="00E677AC" w:rsidTr="00E677AC">
        <w:trPr>
          <w:trHeight w:val="20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3213D">
              <w:rPr>
                <w:rFonts w:ascii="Times New Roman" w:eastAsia="Times New Roman" w:hAnsi="Times New Roman"/>
                <w:color w:val="000000"/>
              </w:rPr>
              <w:t xml:space="preserve">Заправка ОЖ и </w:t>
            </w:r>
            <w:r w:rsidRPr="00D3213D">
              <w:rPr>
                <w:rFonts w:ascii="Times New Roman" w:eastAsia="Times New Roman" w:hAnsi="Times New Roman"/>
                <w:color w:val="000000"/>
                <w:lang w:val="en-US"/>
              </w:rPr>
              <w:t>ГСМ</w:t>
            </w:r>
          </w:p>
        </w:tc>
        <w:tc>
          <w:tcPr>
            <w:tcW w:w="3828" w:type="dxa"/>
            <w:shd w:val="clear" w:color="auto" w:fill="auto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D3213D">
              <w:rPr>
                <w:rFonts w:ascii="Times New Roman" w:eastAsia="Times New Roman" w:hAnsi="Times New Roman"/>
                <w:color w:val="000000"/>
                <w:lang w:val="en-US"/>
              </w:rPr>
              <w:t>Обязательно</w:t>
            </w:r>
            <w:proofErr w:type="spellEnd"/>
          </w:p>
        </w:tc>
        <w:tc>
          <w:tcPr>
            <w:tcW w:w="2694" w:type="dxa"/>
            <w:vMerge w:val="restart"/>
          </w:tcPr>
          <w:p w:rsidR="00E677AC" w:rsidRPr="00D3213D" w:rsidRDefault="005A738B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proofErr w:type="spellStart"/>
            <w:r w:rsidRPr="00D3213D"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 w:rsidRPr="00D3213D">
              <w:rPr>
                <w:rFonts w:ascii="Times New Roman" w:eastAsia="Times New Roman" w:hAnsi="Times New Roman"/>
                <w:lang w:val="en-US" w:eastAsia="x-none"/>
              </w:rPr>
              <w:t xml:space="preserve"> с требованием</w:t>
            </w:r>
            <w:bookmarkStart w:id="19" w:name="_GoBack"/>
            <w:bookmarkEnd w:id="19"/>
          </w:p>
        </w:tc>
        <w:tc>
          <w:tcPr>
            <w:tcW w:w="2552" w:type="dxa"/>
            <w:vMerge w:val="restart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 w:val="restart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677AC" w:rsidTr="00E677AC">
        <w:trPr>
          <w:trHeight w:val="20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  <w:color w:val="000000"/>
              </w:rPr>
              <w:t>Гарантийный талон.</w:t>
            </w:r>
          </w:p>
        </w:tc>
        <w:tc>
          <w:tcPr>
            <w:tcW w:w="3828" w:type="dxa"/>
            <w:shd w:val="clear" w:color="auto" w:fill="auto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  <w:color w:val="000000"/>
              </w:rPr>
              <w:t xml:space="preserve">1 </w:t>
            </w:r>
            <w:proofErr w:type="spellStart"/>
            <w:r w:rsidRPr="00D3213D"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2694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2552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677AC" w:rsidTr="00E677AC">
        <w:trPr>
          <w:trHeight w:val="20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  <w:color w:val="000000"/>
              </w:rPr>
              <w:t>Руководство по эксплуатации на русском языке</w:t>
            </w:r>
          </w:p>
        </w:tc>
        <w:tc>
          <w:tcPr>
            <w:tcW w:w="3828" w:type="dxa"/>
            <w:shd w:val="clear" w:color="auto" w:fill="auto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  <w:color w:val="000000"/>
              </w:rPr>
              <w:t xml:space="preserve">1 </w:t>
            </w:r>
            <w:proofErr w:type="spellStart"/>
            <w:r w:rsidRPr="00D3213D"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2694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2552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677AC" w:rsidTr="00E677AC">
        <w:trPr>
          <w:trHeight w:val="20"/>
        </w:trPr>
        <w:tc>
          <w:tcPr>
            <w:tcW w:w="707" w:type="dxa"/>
            <w:tcBorders>
              <w:top w:val="nil"/>
            </w:tcBorders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</w:rPr>
              <w:t>Гарантийный срок службы автобуса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</w:rPr>
              <w:t xml:space="preserve">2 года (100 </w:t>
            </w:r>
            <w:proofErr w:type="spellStart"/>
            <w:r w:rsidRPr="00D3213D">
              <w:rPr>
                <w:rFonts w:ascii="Times New Roman" w:eastAsia="Times New Roman" w:hAnsi="Times New Roman"/>
              </w:rPr>
              <w:t>тыс.км</w:t>
            </w:r>
            <w:proofErr w:type="spellEnd"/>
            <w:r w:rsidRPr="00D3213D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694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 w:eastAsia="x-none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677AC" w:rsidTr="00E677AC">
        <w:trPr>
          <w:trHeight w:val="519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  <w:bCs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Место поставки</w:t>
            </w:r>
          </w:p>
        </w:tc>
        <w:tc>
          <w:tcPr>
            <w:tcW w:w="3828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2694" w:type="dxa"/>
            <w:vMerge w:val="restart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Согласие с требованиями</w:t>
            </w:r>
          </w:p>
        </w:tc>
        <w:tc>
          <w:tcPr>
            <w:tcW w:w="2552" w:type="dxa"/>
            <w:vMerge w:val="restart"/>
          </w:tcPr>
          <w:p w:rsidR="00E677AC" w:rsidRPr="00D3213D" w:rsidRDefault="00E677AC" w:rsidP="00E677AC">
            <w:pPr>
              <w:pStyle w:val="afff6"/>
              <w:widowControl w:val="0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E677AC" w:rsidRPr="00D3213D" w:rsidRDefault="00E677AC" w:rsidP="00E677AC">
            <w:pPr>
              <w:pStyle w:val="afff6"/>
              <w:widowControl w:val="0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Приемка продукции</w:t>
            </w:r>
          </w:p>
        </w:tc>
        <w:tc>
          <w:tcPr>
            <w:tcW w:w="3828" w:type="dxa"/>
          </w:tcPr>
          <w:p w:rsidR="00E677AC" w:rsidRPr="00D3213D" w:rsidRDefault="00E677AC" w:rsidP="00E677AC">
            <w:pPr>
              <w:widowControl w:val="0"/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Только в рабочие дни с 8-00 до 17-00</w:t>
            </w:r>
          </w:p>
        </w:tc>
        <w:tc>
          <w:tcPr>
            <w:tcW w:w="2694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2552" w:type="dxa"/>
            <w:vMerge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694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2552" w:type="dxa"/>
            <w:vMerge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677AC" w:rsidTr="00E677AC">
        <w:trPr>
          <w:trHeight w:val="613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Требования к гарантиям, гарантийному и послегарантийному обслуживанию</w:t>
            </w: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Сроки гарантии</w:t>
            </w:r>
          </w:p>
        </w:tc>
        <w:tc>
          <w:tcPr>
            <w:tcW w:w="3828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 xml:space="preserve">Не менее  24(двадцать четыре) месяца или 100 </w:t>
            </w:r>
            <w:proofErr w:type="spellStart"/>
            <w:r w:rsidRPr="00D3213D">
              <w:rPr>
                <w:rFonts w:ascii="Times New Roman" w:eastAsia="Times New Roman" w:hAnsi="Times New Roman"/>
                <w:lang w:eastAsia="x-none"/>
              </w:rPr>
              <w:t>тыс</w:t>
            </w:r>
            <w:proofErr w:type="spellEnd"/>
            <w:r w:rsidRPr="00D3213D">
              <w:rPr>
                <w:rFonts w:ascii="Times New Roman" w:eastAsia="Times New Roman" w:hAnsi="Times New Roman"/>
                <w:lang w:eastAsia="x-none"/>
              </w:rPr>
              <w:t xml:space="preserve"> пробега с даты подписания ТОРГ-12 (УПД) </w:t>
            </w:r>
          </w:p>
        </w:tc>
        <w:tc>
          <w:tcPr>
            <w:tcW w:w="2694" w:type="dxa"/>
            <w:vMerge w:val="restart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Согласие с требованиями</w:t>
            </w:r>
          </w:p>
        </w:tc>
        <w:tc>
          <w:tcPr>
            <w:tcW w:w="2552" w:type="dxa"/>
            <w:vMerge w:val="restart"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 w:val="restart"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694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2552" w:type="dxa"/>
            <w:vMerge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E677AC" w:rsidRPr="00D3213D" w:rsidRDefault="00E677AC" w:rsidP="00E677AC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677AC" w:rsidTr="00E677AC">
        <w:trPr>
          <w:trHeight w:val="587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Одновременно с передачей Оборудования Поставщик обязан передать Покупателю</w:t>
            </w:r>
          </w:p>
          <w:p w:rsidR="00E677AC" w:rsidRPr="00D3213D" w:rsidRDefault="00E677AC" w:rsidP="00E677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оригиналы следующих относящихся к нему документов:</w:t>
            </w:r>
          </w:p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− сертификат качества в 1 (одном) экз.;</w:t>
            </w:r>
          </w:p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− технический паспорт на русском языке в 1 (одном) экз.;</w:t>
            </w:r>
          </w:p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− инструкцию по эксплуатации на русском языке в 1 (одном) экз.;</w:t>
            </w:r>
          </w:p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− накладную ТОРГ-12(УПД) в 2 (двух) экз.;</w:t>
            </w:r>
          </w:p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−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т.п.).</w:t>
            </w:r>
          </w:p>
        </w:tc>
        <w:tc>
          <w:tcPr>
            <w:tcW w:w="2694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Согласие с требованиями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Требования к </w:t>
            </w:r>
            <w:r w:rsidRPr="00D321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качеству продукции</w:t>
            </w: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</w:t>
            </w:r>
            <w:r w:rsidRPr="00D3213D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lastRenderedPageBreak/>
              <w:t>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694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677AC" w:rsidTr="00E677AC">
        <w:trPr>
          <w:trHeight w:val="421"/>
        </w:trPr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3213D">
              <w:rPr>
                <w:rFonts w:ascii="Times New Roman" w:eastAsia="Times New Roman" w:hAnsi="Times New Roman"/>
                <w:b/>
              </w:rPr>
              <w:t>Прочие (дополнительные) требования к продукции</w:t>
            </w: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Style w:val="affc"/>
                <w:rFonts w:ascii="Times New Roman" w:hAnsi="Times New Roman"/>
                <w:b w:val="0"/>
                <w:bCs/>
                <w:i w:val="0"/>
              </w:rPr>
            </w:pPr>
            <w:r w:rsidRPr="00D3213D">
              <w:rPr>
                <w:rFonts w:ascii="Times New Roman" w:eastAsia="Times New Roman" w:hAnsi="Times New Roman"/>
                <w:lang w:eastAsia="x-none"/>
              </w:rPr>
              <w:t>Продукция должна быть новой, ранее не использовавшейся</w:t>
            </w:r>
          </w:p>
        </w:tc>
        <w:tc>
          <w:tcPr>
            <w:tcW w:w="2694" w:type="dxa"/>
            <w:vMerge w:val="restart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213D">
              <w:rPr>
                <w:rFonts w:ascii="Times New Roman" w:eastAsia="Times New Roman" w:hAnsi="Times New Roman"/>
              </w:rPr>
              <w:t>Согласие с требованиями</w:t>
            </w:r>
          </w:p>
        </w:tc>
        <w:tc>
          <w:tcPr>
            <w:tcW w:w="2552" w:type="dxa"/>
            <w:vMerge w:val="restart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 w:val="restart"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677AC" w:rsidTr="00E677AC">
        <w:tc>
          <w:tcPr>
            <w:tcW w:w="707" w:type="dxa"/>
            <w:vAlign w:val="center"/>
          </w:tcPr>
          <w:p w:rsidR="00E677AC" w:rsidRPr="00D3213D" w:rsidRDefault="00E677AC" w:rsidP="00E677AC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677AC" w:rsidRPr="00D3213D" w:rsidRDefault="00E677AC" w:rsidP="00E677AC">
            <w:pPr>
              <w:widowControl w:val="0"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D3213D">
              <w:rPr>
                <w:rFonts w:ascii="Times New Roman" w:eastAsia="Times New Roman" w:hAnsi="Times New Roman"/>
                <w:bCs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</w:t>
            </w:r>
          </w:p>
        </w:tc>
        <w:tc>
          <w:tcPr>
            <w:tcW w:w="2694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E677AC" w:rsidRPr="00D3213D" w:rsidRDefault="00E677AC" w:rsidP="00E677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E397B" w:rsidRDefault="00EE397B">
      <w:pPr>
        <w:pStyle w:val="10"/>
        <w:spacing w:before="0"/>
        <w:ind w:left="357"/>
        <w:rPr>
          <w:rFonts w:ascii="Times New Roman" w:hAnsi="Times New Roman"/>
          <w:color w:val="auto"/>
          <w:sz w:val="22"/>
          <w:szCs w:val="22"/>
        </w:rPr>
      </w:pPr>
    </w:p>
    <w:p w:rsidR="00EE397B" w:rsidRDefault="00EE39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E397B" w:rsidRDefault="00ED6787">
      <w:pPr>
        <w:pStyle w:val="10"/>
        <w:numPr>
          <w:ilvl w:val="0"/>
          <w:numId w:val="6"/>
        </w:numPr>
        <w:spacing w:before="0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Требования к документации по ценообразованию на этапе закупки</w:t>
      </w:r>
    </w:p>
    <w:p w:rsidR="00EE397B" w:rsidRDefault="00ED6787">
      <w:pPr>
        <w:pStyle w:val="afff2"/>
        <w:widowControl/>
        <w:numPr>
          <w:ilvl w:val="1"/>
          <w:numId w:val="14"/>
        </w:numPr>
        <w:spacing w:after="0" w:line="240" w:lineRule="auto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0" w:name="_Hlk88325985"/>
      <w:r>
        <w:rPr>
          <w:sz w:val="24"/>
          <w:szCs w:val="24"/>
          <w:lang w:eastAsia="x-none"/>
        </w:rPr>
        <w:t>(с учетом прилагаемой к ней инструкции по заполнению)</w:t>
      </w:r>
      <w:bookmarkEnd w:id="20"/>
      <w:r>
        <w:rPr>
          <w:sz w:val="24"/>
          <w:szCs w:val="24"/>
          <w:lang w:eastAsia="x-none"/>
        </w:rPr>
        <w:t>, приведенной в Документации о закупке.</w:t>
      </w:r>
    </w:p>
    <w:p w:rsidR="00EE397B" w:rsidRDefault="00ED6787">
      <w:pPr>
        <w:pStyle w:val="afff2"/>
        <w:widowControl/>
        <w:numPr>
          <w:ilvl w:val="1"/>
          <w:numId w:val="15"/>
        </w:numPr>
        <w:spacing w:after="0" w:line="240" w:lineRule="auto"/>
        <w:rPr>
          <w:sz w:val="24"/>
          <w:szCs w:val="24"/>
          <w:lang w:eastAsia="x-none"/>
        </w:rPr>
      </w:pPr>
      <w:bookmarkStart w:id="21" w:name="_Hlk88327292"/>
      <w:r>
        <w:rPr>
          <w:sz w:val="24"/>
          <w:szCs w:val="24"/>
          <w:lang w:eastAsia="x-none"/>
        </w:rPr>
        <w:t>Дополнительные документы по ценообразованию</w:t>
      </w:r>
      <w:bookmarkEnd w:id="21"/>
      <w:r>
        <w:rPr>
          <w:sz w:val="24"/>
          <w:szCs w:val="24"/>
          <w:lang w:eastAsia="x-none"/>
        </w:rPr>
        <w:t xml:space="preserve"> в состав заявки не включаются.</w:t>
      </w:r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</w:p>
    <w:p w:rsidR="00EE397B" w:rsidRDefault="00EE397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397B" w:rsidRDefault="00EE397B">
      <w:pPr>
        <w:rPr>
          <w:rFonts w:ascii="Times New Roman" w:hAnsi="Times New Roman"/>
          <w:sz w:val="24"/>
          <w:szCs w:val="24"/>
        </w:rPr>
      </w:pPr>
    </w:p>
    <w:p w:rsidR="00EE397B" w:rsidRDefault="00EE397B">
      <w:pPr>
        <w:rPr>
          <w:rFonts w:ascii="Times New Roman" w:hAnsi="Times New Roman"/>
          <w:sz w:val="24"/>
          <w:szCs w:val="24"/>
        </w:rPr>
      </w:pPr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EE397B">
      <w:footerReference w:type="default" r:id="rId9"/>
      <w:footerReference w:type="first" r:id="rId10"/>
      <w:pgSz w:w="16838" w:h="11906" w:orient="landscape"/>
      <w:pgMar w:top="1134" w:right="709" w:bottom="567" w:left="720" w:header="0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9E4" w:rsidRDefault="00ED6787">
      <w:pPr>
        <w:spacing w:after="0" w:line="240" w:lineRule="auto"/>
      </w:pPr>
      <w:r>
        <w:separator/>
      </w:r>
    </w:p>
  </w:endnote>
  <w:endnote w:type="continuationSeparator" w:id="0">
    <w:p w:rsidR="009B59E4" w:rsidRDefault="00ED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7B" w:rsidRDefault="00ED6787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A738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7B" w:rsidRDefault="00ED6787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A738B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7B" w:rsidRDefault="00EE397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9E4" w:rsidRDefault="00ED6787">
      <w:pPr>
        <w:spacing w:after="0" w:line="240" w:lineRule="auto"/>
      </w:pPr>
      <w:r>
        <w:separator/>
      </w:r>
    </w:p>
  </w:footnote>
  <w:footnote w:type="continuationSeparator" w:id="0">
    <w:p w:rsidR="009B59E4" w:rsidRDefault="00ED6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C6B"/>
    <w:multiLevelType w:val="multilevel"/>
    <w:tmpl w:val="8AB6CB3A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1" w15:restartNumberingAfterBreak="0">
    <w:nsid w:val="06C90571"/>
    <w:multiLevelType w:val="multilevel"/>
    <w:tmpl w:val="F8C43BB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2" w15:restartNumberingAfterBreak="0">
    <w:nsid w:val="111E5737"/>
    <w:multiLevelType w:val="multilevel"/>
    <w:tmpl w:val="222C58E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1A2A7415"/>
    <w:multiLevelType w:val="multilevel"/>
    <w:tmpl w:val="2F90F92E"/>
    <w:lvl w:ilvl="0">
      <w:start w:val="1"/>
      <w:numFmt w:val="decimal"/>
      <w:pStyle w:val="4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22097C72"/>
    <w:multiLevelType w:val="multilevel"/>
    <w:tmpl w:val="E1ECBFF0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514170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A3C7579"/>
    <w:multiLevelType w:val="multilevel"/>
    <w:tmpl w:val="F3F6D9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ED56FC5"/>
    <w:multiLevelType w:val="multilevel"/>
    <w:tmpl w:val="61F69A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35C128C"/>
    <w:multiLevelType w:val="multilevel"/>
    <w:tmpl w:val="61DEF8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BF8312B"/>
    <w:multiLevelType w:val="multilevel"/>
    <w:tmpl w:val="142C6228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0" w15:restartNumberingAfterBreak="0">
    <w:nsid w:val="6844452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D5B6584"/>
    <w:multiLevelType w:val="multilevel"/>
    <w:tmpl w:val="8C7CF216"/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pStyle w:val="20"/>
      <w:lvlText w:val="%2."/>
      <w:lvlJc w:val="left"/>
      <w:pPr>
        <w:tabs>
          <w:tab w:val="num" w:pos="2880"/>
        </w:tabs>
        <w:ind w:left="1512" w:hanging="432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12" w15:restartNumberingAfterBreak="0">
    <w:nsid w:val="7EF95FE8"/>
    <w:multiLevelType w:val="multilevel"/>
    <w:tmpl w:val="44B4125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1"/>
  </w:num>
  <w:num w:numId="5">
    <w:abstractNumId w:val="12"/>
  </w:num>
  <w:num w:numId="6">
    <w:abstractNumId w:val="6"/>
  </w:num>
  <w:num w:numId="7">
    <w:abstractNumId w:val="4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  <w:num w:numId="12">
    <w:abstractNumId w:val="2"/>
  </w:num>
  <w:num w:numId="13">
    <w:abstractNumId w:val="7"/>
  </w:num>
  <w:num w:numId="14">
    <w:abstractNumId w:val="1"/>
    <w:lvlOverride w:ilvl="0">
      <w:startOverride w:val="3"/>
    </w:lvlOverride>
    <w:lvlOverride w:ilvl="1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7B"/>
    <w:rsid w:val="000173EF"/>
    <w:rsid w:val="00302614"/>
    <w:rsid w:val="003F4477"/>
    <w:rsid w:val="005A738B"/>
    <w:rsid w:val="00713200"/>
    <w:rsid w:val="0088426F"/>
    <w:rsid w:val="009B59E4"/>
    <w:rsid w:val="00D3213D"/>
    <w:rsid w:val="00E677AC"/>
    <w:rsid w:val="00ED6787"/>
    <w:rsid w:val="00E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1440"/>
  <w15:docId w15:val="{8123496B-F7D5-42AB-829F-FDA17F7F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C06E1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5"/>
    <w:next w:val="a5"/>
    <w:link w:val="11"/>
    <w:qFormat/>
    <w:rsid w:val="00C41119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5"/>
    <w:next w:val="30"/>
    <w:link w:val="21"/>
    <w:uiPriority w:val="99"/>
    <w:qFormat/>
    <w:rsid w:val="00C4107D"/>
    <w:pPr>
      <w:widowControl w:val="0"/>
      <w:numPr>
        <w:ilvl w:val="1"/>
        <w:numId w:val="4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30">
    <w:name w:val="heading 3"/>
    <w:basedOn w:val="a5"/>
    <w:next w:val="4"/>
    <w:link w:val="31"/>
    <w:qFormat/>
    <w:rsid w:val="00C4107D"/>
    <w:pPr>
      <w:widowControl w:val="0"/>
      <w:spacing w:before="200" w:after="0" w:line="240" w:lineRule="auto"/>
      <w:outlineLvl w:val="2"/>
    </w:pPr>
    <w:rPr>
      <w:rFonts w:ascii="Times New Roman" w:eastAsia="Times New Roman" w:hAnsi="Times New Roman"/>
      <w:b/>
      <w:bCs/>
      <w:color w:val="3366FF"/>
      <w:sz w:val="28"/>
      <w:szCs w:val="20"/>
    </w:rPr>
  </w:style>
  <w:style w:type="paragraph" w:styleId="4">
    <w:name w:val="heading 4"/>
    <w:basedOn w:val="a5"/>
    <w:next w:val="a5"/>
    <w:link w:val="40"/>
    <w:qFormat/>
    <w:rsid w:val="00C41119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5"/>
    <w:next w:val="a5"/>
    <w:link w:val="50"/>
    <w:uiPriority w:val="99"/>
    <w:qFormat/>
    <w:rsid w:val="00BB18D9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5"/>
    <w:next w:val="a5"/>
    <w:link w:val="60"/>
    <w:uiPriority w:val="99"/>
    <w:qFormat/>
    <w:rsid w:val="00BB18D9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BB18D9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5"/>
    <w:next w:val="a5"/>
    <w:link w:val="80"/>
    <w:uiPriority w:val="99"/>
    <w:qFormat/>
    <w:rsid w:val="00BB18D9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5"/>
    <w:next w:val="a5"/>
    <w:link w:val="90"/>
    <w:uiPriority w:val="99"/>
    <w:qFormat/>
    <w:rsid w:val="00BB18D9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locked/>
    <w:rsid w:val="00C4111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3D6B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qFormat/>
    <w:locked/>
    <w:rsid w:val="003D6B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qFormat/>
    <w:locked/>
    <w:rsid w:val="00AB712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qFormat/>
    <w:locked/>
    <w:rsid w:val="00BB18D9"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9"/>
    <w:qFormat/>
    <w:locked/>
    <w:rsid w:val="00BB18D9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9"/>
    <w:qFormat/>
    <w:locked/>
    <w:rsid w:val="00BB18D9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link w:val="4"/>
    <w:uiPriority w:val="99"/>
    <w:qFormat/>
    <w:locked/>
    <w:rsid w:val="00C41119"/>
    <w:rPr>
      <w:rFonts w:ascii="Cambria" w:eastAsia="Times New Roman" w:hAnsi="Cambria"/>
      <w:b/>
      <w:bCs/>
      <w:i/>
      <w:iCs/>
      <w:color w:val="4F81BD"/>
      <w:sz w:val="20"/>
      <w:szCs w:val="20"/>
      <w:lang w:eastAsia="en-US"/>
    </w:rPr>
  </w:style>
  <w:style w:type="character" w:customStyle="1" w:styleId="21">
    <w:name w:val="Заголовок 2 Знак"/>
    <w:link w:val="20"/>
    <w:uiPriority w:val="99"/>
    <w:qFormat/>
    <w:locked/>
    <w:rsid w:val="00C4107D"/>
    <w:rPr>
      <w:rFonts w:ascii="Cambria" w:eastAsia="Times New Roman" w:hAnsi="Cambria"/>
      <w:b/>
      <w:bCs/>
      <w:color w:val="4F81BD"/>
      <w:sz w:val="28"/>
      <w:szCs w:val="26"/>
      <w:lang w:eastAsia="en-US"/>
    </w:rPr>
  </w:style>
  <w:style w:type="character" w:customStyle="1" w:styleId="31">
    <w:name w:val="Заголовок 3 Знак"/>
    <w:link w:val="30"/>
    <w:uiPriority w:val="99"/>
    <w:qFormat/>
    <w:locked/>
    <w:rsid w:val="00C4107D"/>
    <w:rPr>
      <w:rFonts w:ascii="Times New Roman" w:eastAsia="Times New Roman" w:hAnsi="Times New Roman"/>
      <w:b/>
      <w:bCs/>
      <w:color w:val="3366FF"/>
      <w:sz w:val="28"/>
      <w:szCs w:val="20"/>
      <w:lang w:eastAsia="en-US"/>
    </w:rPr>
  </w:style>
  <w:style w:type="character" w:styleId="a9">
    <w:name w:val="annotation reference"/>
    <w:uiPriority w:val="99"/>
    <w:qFormat/>
    <w:rsid w:val="00CB04DA"/>
    <w:rPr>
      <w:rFonts w:cs="Times New Roman"/>
      <w:sz w:val="16"/>
    </w:rPr>
  </w:style>
  <w:style w:type="character" w:customStyle="1" w:styleId="aa">
    <w:name w:val="Текст примечания Знак"/>
    <w:link w:val="ab"/>
    <w:uiPriority w:val="99"/>
    <w:qFormat/>
    <w:locked/>
    <w:rsid w:val="00CB04D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link w:val="ad"/>
    <w:uiPriority w:val="99"/>
    <w:semiHidden/>
    <w:qFormat/>
    <w:locked/>
    <w:rsid w:val="00CB04D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4745F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B4339D"/>
    <w:rPr>
      <w:rFonts w:cs="Times New Roman"/>
    </w:rPr>
  </w:style>
  <w:style w:type="character" w:customStyle="1" w:styleId="apple-converted-space">
    <w:name w:val="apple-converted-space"/>
    <w:qFormat/>
    <w:rsid w:val="00B4339D"/>
    <w:rPr>
      <w:rFonts w:cs="Times New Roman"/>
    </w:rPr>
  </w:style>
  <w:style w:type="character" w:customStyle="1" w:styleId="af">
    <w:name w:val="Текст сноски Знак"/>
    <w:link w:val="af0"/>
    <w:uiPriority w:val="99"/>
    <w:semiHidden/>
    <w:qFormat/>
    <w:locked/>
    <w:rsid w:val="008040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1">
    <w:name w:val="Символ сноски"/>
    <w:uiPriority w:val="99"/>
    <w:semiHidden/>
    <w:qFormat/>
    <w:rsid w:val="0080406E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12">
    <w:name w:val="Подпункт Знак1"/>
    <w:link w:val="a0"/>
    <w:uiPriority w:val="99"/>
    <w:qFormat/>
    <w:locked/>
    <w:rsid w:val="00192F26"/>
    <w:rPr>
      <w:rFonts w:ascii="Times New Roman" w:hAnsi="Times New Roman"/>
      <w:b/>
      <w:sz w:val="20"/>
      <w:szCs w:val="20"/>
    </w:rPr>
  </w:style>
  <w:style w:type="character" w:customStyle="1" w:styleId="af3">
    <w:name w:val="Верхний колонтитул Знак"/>
    <w:link w:val="af4"/>
    <w:uiPriority w:val="99"/>
    <w:semiHidden/>
    <w:qFormat/>
    <w:locked/>
    <w:rsid w:val="00FF6229"/>
    <w:rPr>
      <w:rFonts w:cs="Times New Roman"/>
    </w:rPr>
  </w:style>
  <w:style w:type="character" w:customStyle="1" w:styleId="af5">
    <w:name w:val="Нижний колонтитул Знак"/>
    <w:link w:val="af6"/>
    <w:uiPriority w:val="99"/>
    <w:qFormat/>
    <w:locked/>
    <w:rsid w:val="00FF6229"/>
    <w:rPr>
      <w:rFonts w:cs="Times New Roman"/>
    </w:rPr>
  </w:style>
  <w:style w:type="character" w:styleId="af7">
    <w:name w:val="line number"/>
    <w:uiPriority w:val="99"/>
    <w:semiHidden/>
    <w:qFormat/>
    <w:rsid w:val="00FF6229"/>
    <w:rPr>
      <w:rFonts w:cs="Times New Roman"/>
    </w:rPr>
  </w:style>
  <w:style w:type="character" w:customStyle="1" w:styleId="af8">
    <w:name w:val="Схема документа Знак"/>
    <w:link w:val="af9"/>
    <w:uiPriority w:val="99"/>
    <w:semiHidden/>
    <w:qFormat/>
    <w:locked/>
    <w:rsid w:val="0040689F"/>
    <w:rPr>
      <w:rFonts w:ascii="Tahoma" w:hAnsi="Tahoma" w:cs="Tahoma"/>
      <w:sz w:val="16"/>
      <w:szCs w:val="16"/>
    </w:rPr>
  </w:style>
  <w:style w:type="character" w:customStyle="1" w:styleId="afa">
    <w:name w:val="Название Знак"/>
    <w:link w:val="13"/>
    <w:uiPriority w:val="99"/>
    <w:qFormat/>
    <w:locked/>
    <w:rsid w:val="00BB18D9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b">
    <w:name w:val="Подзаголовок Знак"/>
    <w:link w:val="afc"/>
    <w:uiPriority w:val="99"/>
    <w:qFormat/>
    <w:locked/>
    <w:rsid w:val="00BB18D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d">
    <w:name w:val="Strong"/>
    <w:uiPriority w:val="22"/>
    <w:qFormat/>
    <w:rsid w:val="00BB18D9"/>
    <w:rPr>
      <w:rFonts w:cs="Times New Roman"/>
      <w:b/>
    </w:rPr>
  </w:style>
  <w:style w:type="character" w:styleId="afe">
    <w:name w:val="Emphasis"/>
    <w:uiPriority w:val="20"/>
    <w:qFormat/>
    <w:rsid w:val="00BB18D9"/>
    <w:rPr>
      <w:rFonts w:cs="Times New Roman"/>
      <w:i/>
    </w:rPr>
  </w:style>
  <w:style w:type="character" w:customStyle="1" w:styleId="22">
    <w:name w:val="Цитата 2 Знак"/>
    <w:link w:val="23"/>
    <w:uiPriority w:val="99"/>
    <w:qFormat/>
    <w:locked/>
    <w:rsid w:val="00BB18D9"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f">
    <w:name w:val="Выделенная цитата Знак"/>
    <w:link w:val="aff0"/>
    <w:uiPriority w:val="99"/>
    <w:qFormat/>
    <w:locked/>
    <w:rsid w:val="00BB18D9"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f1">
    <w:name w:val="Subtle Emphasis"/>
    <w:uiPriority w:val="99"/>
    <w:qFormat/>
    <w:rsid w:val="00BB18D9"/>
    <w:rPr>
      <w:rFonts w:cs="Times New Roman"/>
      <w:i/>
      <w:color w:val="808080"/>
    </w:rPr>
  </w:style>
  <w:style w:type="character" w:styleId="aff2">
    <w:name w:val="Intense Emphasis"/>
    <w:uiPriority w:val="99"/>
    <w:qFormat/>
    <w:rsid w:val="00BB18D9"/>
    <w:rPr>
      <w:rFonts w:cs="Times New Roman"/>
      <w:b/>
      <w:i/>
      <w:color w:val="4F81BD"/>
    </w:rPr>
  </w:style>
  <w:style w:type="character" w:styleId="aff3">
    <w:name w:val="Subtle Reference"/>
    <w:uiPriority w:val="99"/>
    <w:qFormat/>
    <w:rsid w:val="00BB18D9"/>
    <w:rPr>
      <w:rFonts w:cs="Times New Roman"/>
      <w:smallCaps/>
      <w:color w:val="C0504D"/>
      <w:u w:val="single"/>
    </w:rPr>
  </w:style>
  <w:style w:type="character" w:styleId="aff4">
    <w:name w:val="Intense Reference"/>
    <w:uiPriority w:val="99"/>
    <w:qFormat/>
    <w:rsid w:val="00BB18D9"/>
    <w:rPr>
      <w:rFonts w:cs="Times New Roman"/>
      <w:b/>
      <w:smallCaps/>
      <w:color w:val="C0504D"/>
      <w:spacing w:val="5"/>
      <w:u w:val="single"/>
    </w:rPr>
  </w:style>
  <w:style w:type="character" w:styleId="aff5">
    <w:name w:val="Book Title"/>
    <w:uiPriority w:val="99"/>
    <w:qFormat/>
    <w:rsid w:val="00BB18D9"/>
    <w:rPr>
      <w:rFonts w:cs="Times New Roman"/>
      <w:b/>
      <w:smallCaps/>
      <w:spacing w:val="5"/>
    </w:rPr>
  </w:style>
  <w:style w:type="character" w:customStyle="1" w:styleId="aff6">
    <w:name w:val="Электронная подпись Знак"/>
    <w:link w:val="aff7"/>
    <w:uiPriority w:val="99"/>
    <w:semiHidden/>
    <w:qFormat/>
    <w:locked/>
    <w:rsid w:val="00BB18D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Тема примечания Знак"/>
    <w:link w:val="aff9"/>
    <w:uiPriority w:val="99"/>
    <w:semiHidden/>
    <w:qFormat/>
    <w:locked/>
    <w:rsid w:val="00BB18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fa">
    <w:name w:val="Основной текст_"/>
    <w:link w:val="14"/>
    <w:uiPriority w:val="99"/>
    <w:qFormat/>
    <w:locked/>
    <w:rsid w:val="00631674"/>
    <w:rPr>
      <w:rFonts w:cs="Times New Roman"/>
      <w:sz w:val="28"/>
      <w:szCs w:val="28"/>
      <w:lang w:bidi="ar-SA"/>
    </w:rPr>
  </w:style>
  <w:style w:type="character" w:customStyle="1" w:styleId="affb">
    <w:name w:val="Основной текст + Малые прописные"/>
    <w:uiPriority w:val="99"/>
    <w:qFormat/>
    <w:rsid w:val="00A076A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value">
    <w:name w:val="value"/>
    <w:basedOn w:val="a6"/>
    <w:qFormat/>
    <w:rsid w:val="00755047"/>
  </w:style>
  <w:style w:type="character" w:customStyle="1" w:styleId="boldblacklevel4">
    <w:name w:val="boldblacklevel4"/>
    <w:basedOn w:val="a6"/>
    <w:qFormat/>
    <w:rsid w:val="00F460D8"/>
  </w:style>
  <w:style w:type="character" w:customStyle="1" w:styleId="affc">
    <w:name w:val="комментарий"/>
    <w:qFormat/>
    <w:rsid w:val="0000151F"/>
    <w:rPr>
      <w:b/>
      <w:i/>
      <w:shd w:val="clear" w:color="auto" w:fill="FFFF99"/>
    </w:rPr>
  </w:style>
  <w:style w:type="character" w:customStyle="1" w:styleId="singletext--attr-name-span">
    <w:name w:val="single__text--attr-name-span"/>
    <w:basedOn w:val="a6"/>
    <w:qFormat/>
    <w:rsid w:val="00E63239"/>
  </w:style>
  <w:style w:type="paragraph" w:styleId="affd">
    <w:name w:val="Title"/>
    <w:basedOn w:val="a5"/>
    <w:next w:val="aff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e">
    <w:name w:val="Body Text"/>
    <w:basedOn w:val="a5"/>
    <w:pPr>
      <w:spacing w:after="140"/>
    </w:pPr>
  </w:style>
  <w:style w:type="paragraph" w:styleId="afff">
    <w:name w:val="List"/>
    <w:basedOn w:val="affe"/>
  </w:style>
  <w:style w:type="paragraph" w:styleId="afff0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d"/>
  </w:style>
  <w:style w:type="paragraph" w:styleId="afff2">
    <w:name w:val="List Paragraph"/>
    <w:basedOn w:val="a5"/>
    <w:uiPriority w:val="99"/>
    <w:qFormat/>
    <w:rsid w:val="004941FC"/>
    <w:pPr>
      <w:widowControl w:val="0"/>
      <w:contextualSpacing/>
    </w:pPr>
    <w:rPr>
      <w:rFonts w:ascii="Times New Roman" w:hAnsi="Times New Roman"/>
    </w:rPr>
  </w:style>
  <w:style w:type="paragraph" w:styleId="ab">
    <w:name w:val="annotation text"/>
    <w:basedOn w:val="a5"/>
    <w:link w:val="aa"/>
    <w:uiPriority w:val="99"/>
    <w:qFormat/>
    <w:rsid w:val="00CB04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Balloon Text"/>
    <w:basedOn w:val="a5"/>
    <w:link w:val="ac"/>
    <w:uiPriority w:val="99"/>
    <w:semiHidden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3">
    <w:name w:val="Обычный+ без отступа"/>
    <w:basedOn w:val="a5"/>
    <w:uiPriority w:val="99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paragraph" w:customStyle="1" w:styleId="afff4">
    <w:name w:val="Таблица шапка"/>
    <w:basedOn w:val="a5"/>
    <w:uiPriority w:val="99"/>
    <w:qFormat/>
    <w:rsid w:val="008B7E3F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5">
    <w:name w:val="Текст таблицы"/>
    <w:basedOn w:val="a5"/>
    <w:uiPriority w:val="99"/>
    <w:qFormat/>
    <w:rsid w:val="008B7E3F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Пункт Знак"/>
    <w:basedOn w:val="a5"/>
    <w:uiPriority w:val="99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0">
    <w:name w:val="Подпункт"/>
    <w:basedOn w:val="a"/>
    <w:link w:val="12"/>
    <w:uiPriority w:val="99"/>
    <w:qFormat/>
    <w:rsid w:val="00112EBD"/>
    <w:pPr>
      <w:numPr>
        <w:ilvl w:val="2"/>
      </w:numPr>
      <w:tabs>
        <w:tab w:val="clear" w:pos="1134"/>
      </w:tabs>
    </w:pPr>
    <w:rPr>
      <w:rFonts w:eastAsia="Calibri"/>
      <w:sz w:val="20"/>
    </w:rPr>
  </w:style>
  <w:style w:type="paragraph" w:customStyle="1" w:styleId="a1">
    <w:name w:val="Подподпункт"/>
    <w:basedOn w:val="a0"/>
    <w:uiPriority w:val="99"/>
    <w:qFormat/>
    <w:rsid w:val="00112EB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5"/>
    <w:uiPriority w:val="99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Пункт1"/>
    <w:basedOn w:val="a5"/>
    <w:uiPriority w:val="99"/>
    <w:qFormat/>
    <w:rsid w:val="00112EBD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/>
      <w:b/>
      <w:sz w:val="28"/>
      <w:szCs w:val="28"/>
      <w:lang w:eastAsia="ru-RU"/>
    </w:rPr>
  </w:style>
  <w:style w:type="paragraph" w:customStyle="1" w:styleId="32">
    <w:name w:val="Пункт_3"/>
    <w:basedOn w:val="a5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5">
    <w:name w:val="toc 1"/>
    <w:basedOn w:val="a5"/>
    <w:next w:val="a5"/>
    <w:autoRedefine/>
    <w:uiPriority w:val="99"/>
    <w:rsid w:val="00945DA6"/>
    <w:pPr>
      <w:tabs>
        <w:tab w:val="left" w:pos="426"/>
        <w:tab w:val="right" w:leader="dot" w:pos="9911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toc 2"/>
    <w:basedOn w:val="a5"/>
    <w:next w:val="a5"/>
    <w:autoRedefine/>
    <w:uiPriority w:val="99"/>
    <w:rsid w:val="00F90418"/>
    <w:pPr>
      <w:tabs>
        <w:tab w:val="left" w:pos="426"/>
        <w:tab w:val="right" w:leader="dot" w:pos="9639"/>
      </w:tabs>
      <w:spacing w:after="100"/>
      <w:ind w:left="220"/>
    </w:pPr>
  </w:style>
  <w:style w:type="paragraph" w:styleId="af0">
    <w:name w:val="footnote text"/>
    <w:basedOn w:val="a5"/>
    <w:link w:val="af"/>
    <w:uiPriority w:val="99"/>
    <w:semiHidden/>
    <w:rsid w:val="0080406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192F2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6">
    <w:name w:val="Таблица"/>
    <w:basedOn w:val="a5"/>
    <w:qFormat/>
    <w:rsid w:val="00192F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Абзац списка1"/>
    <w:basedOn w:val="a5"/>
    <w:qFormat/>
    <w:rsid w:val="00192F26"/>
    <w:pPr>
      <w:ind w:left="720"/>
      <w:contextualSpacing/>
    </w:pPr>
    <w:rPr>
      <w:rFonts w:eastAsia="Times New Roman"/>
    </w:rPr>
  </w:style>
  <w:style w:type="paragraph" w:customStyle="1" w:styleId="afff7">
    <w:name w:val="Колонтитул"/>
    <w:basedOn w:val="a5"/>
    <w:qFormat/>
  </w:style>
  <w:style w:type="paragraph" w:styleId="af4">
    <w:name w:val="header"/>
    <w:basedOn w:val="a5"/>
    <w:link w:val="af3"/>
    <w:uiPriority w:val="99"/>
    <w:semiHidden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5"/>
    <w:link w:val="af5"/>
    <w:uiPriority w:val="99"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Document Map"/>
    <w:basedOn w:val="a5"/>
    <w:link w:val="af8"/>
    <w:uiPriority w:val="99"/>
    <w:semiHidden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8">
    <w:name w:val="Знак Знак Знак Знак Знак Знак Знак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9">
    <w:name w:val="No Spacing"/>
    <w:basedOn w:val="a5"/>
    <w:uiPriority w:val="99"/>
    <w:qFormat/>
    <w:rsid w:val="00BB18D9"/>
    <w:pPr>
      <w:spacing w:after="0" w:line="36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aption1">
    <w:name w:val="caption1"/>
    <w:basedOn w:val="a5"/>
    <w:next w:val="a5"/>
    <w:uiPriority w:val="99"/>
    <w:qFormat/>
    <w:rsid w:val="00BB18D9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Название1"/>
    <w:basedOn w:val="a5"/>
    <w:next w:val="a5"/>
    <w:link w:val="afa"/>
    <w:uiPriority w:val="99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afc">
    <w:name w:val="Subtitle"/>
    <w:basedOn w:val="a5"/>
    <w:next w:val="a5"/>
    <w:link w:val="afb"/>
    <w:uiPriority w:val="99"/>
    <w:qFormat/>
    <w:rsid w:val="00BB18D9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5"/>
    <w:next w:val="a5"/>
    <w:link w:val="22"/>
    <w:uiPriority w:val="99"/>
    <w:qFormat/>
    <w:rsid w:val="00BB18D9"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0">
    <w:name w:val="Intense Quote"/>
    <w:basedOn w:val="a5"/>
    <w:next w:val="a5"/>
    <w:link w:val="aff"/>
    <w:uiPriority w:val="99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styleId="afffa">
    <w:name w:val="TOC Heading"/>
    <w:basedOn w:val="10"/>
    <w:next w:val="a5"/>
    <w:uiPriority w:val="99"/>
    <w:qFormat/>
    <w:rsid w:val="00BB18D9"/>
    <w:pPr>
      <w:outlineLvl w:val="9"/>
    </w:pPr>
  </w:style>
  <w:style w:type="paragraph" w:styleId="aff7">
    <w:name w:val="E-mail Signature"/>
    <w:basedOn w:val="a5"/>
    <w:link w:val="aff6"/>
    <w:uiPriority w:val="99"/>
    <w:semiHidden/>
    <w:qFormat/>
    <w:rsid w:val="00BB18D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b">
    <w:name w:val="Знак"/>
    <w:basedOn w:val="a5"/>
    <w:uiPriority w:val="99"/>
    <w:qFormat/>
    <w:rsid w:val="00BB18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9">
    <w:name w:val="annotation subject"/>
    <w:basedOn w:val="ab"/>
    <w:next w:val="ab"/>
    <w:link w:val="aff8"/>
    <w:uiPriority w:val="99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5"/>
    <w:uiPriority w:val="99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41">
    <w:name w:val="Маркированный список 41"/>
    <w:basedOn w:val="a5"/>
    <w:uiPriority w:val="99"/>
    <w:qFormat/>
    <w:rsid w:val="00BB18D9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">
    <w:name w:val="Нумерованный список ур2"/>
    <w:basedOn w:val="a5"/>
    <w:uiPriority w:val="99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c">
    <w:name w:val="Normal (Web)"/>
    <w:basedOn w:val="a5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  <w:lang w:eastAsia="ru-RU"/>
    </w:rPr>
  </w:style>
  <w:style w:type="paragraph" w:styleId="afffd">
    <w:name w:val="Revision"/>
    <w:uiPriority w:val="99"/>
    <w:semiHidden/>
    <w:qFormat/>
    <w:rsid w:val="00BB18D9"/>
    <w:rPr>
      <w:rFonts w:ascii="Times New Roman" w:hAnsi="Times New Roman"/>
      <w:sz w:val="24"/>
      <w:szCs w:val="24"/>
    </w:rPr>
  </w:style>
  <w:style w:type="paragraph" w:customStyle="1" w:styleId="33">
    <w:name w:val="Знак Знак3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e">
    <w:name w:val="Пункт"/>
    <w:basedOn w:val="a5"/>
    <w:uiPriority w:val="99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paragraph" w:customStyle="1" w:styleId="25">
    <w:name w:val="Абзац списка2"/>
    <w:basedOn w:val="a5"/>
    <w:uiPriority w:val="99"/>
    <w:qFormat/>
    <w:rsid w:val="00BB18D9"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f2"/>
    <w:uiPriority w:val="99"/>
    <w:qFormat/>
    <w:rsid w:val="00012044"/>
    <w:pPr>
      <w:numPr>
        <w:numId w:val="3"/>
      </w:numPr>
      <w:spacing w:after="240" w:line="240" w:lineRule="auto"/>
      <w:jc w:val="both"/>
    </w:pPr>
    <w:rPr>
      <w:szCs w:val="20"/>
    </w:rPr>
  </w:style>
  <w:style w:type="paragraph" w:customStyle="1" w:styleId="14">
    <w:name w:val="Основной текст1"/>
    <w:basedOn w:val="a5"/>
    <w:link w:val="affa"/>
    <w:uiPriority w:val="99"/>
    <w:qFormat/>
    <w:rsid w:val="00631674"/>
    <w:pPr>
      <w:widowControl w:val="0"/>
      <w:shd w:val="clear" w:color="auto" w:fill="FFFFFF"/>
      <w:spacing w:after="0" w:line="302" w:lineRule="exact"/>
    </w:pPr>
    <w:rPr>
      <w:rFonts w:ascii="Times New Roman" w:hAnsi="Times New Roman"/>
      <w:sz w:val="28"/>
      <w:szCs w:val="28"/>
      <w:lang w:eastAsia="ru-RU"/>
    </w:rPr>
  </w:style>
  <w:style w:type="paragraph" w:styleId="34">
    <w:name w:val="toc 3"/>
    <w:basedOn w:val="a5"/>
    <w:next w:val="a5"/>
    <w:autoRedefine/>
    <w:rsid w:val="00945DA6"/>
    <w:pPr>
      <w:spacing w:after="0" w:line="240" w:lineRule="auto"/>
      <w:ind w:left="567"/>
    </w:pPr>
    <w:rPr>
      <w:rFonts w:ascii="Times New Roman" w:hAnsi="Times New Roman"/>
      <w:sz w:val="20"/>
      <w:szCs w:val="20"/>
    </w:rPr>
  </w:style>
  <w:style w:type="paragraph" w:styleId="42">
    <w:name w:val="toc 4"/>
    <w:basedOn w:val="a5"/>
    <w:next w:val="a5"/>
    <w:autoRedefine/>
    <w:rsid w:val="00945DA6"/>
    <w:pPr>
      <w:tabs>
        <w:tab w:val="left" w:pos="426"/>
        <w:tab w:val="left" w:pos="1120"/>
        <w:tab w:val="right" w:leader="dot" w:pos="9911"/>
      </w:tabs>
      <w:spacing w:after="0" w:line="240" w:lineRule="auto"/>
      <w:ind w:left="567"/>
    </w:pPr>
    <w:rPr>
      <w:rFonts w:ascii="Times New Roman" w:hAnsi="Times New Roman"/>
      <w:iCs/>
      <w:sz w:val="20"/>
      <w:szCs w:val="20"/>
    </w:rPr>
  </w:style>
  <w:style w:type="paragraph" w:customStyle="1" w:styleId="a3">
    <w:name w:val="Раздел положения"/>
    <w:basedOn w:val="a5"/>
    <w:autoRedefine/>
    <w:qFormat/>
    <w:rsid w:val="00945DA6"/>
    <w:pPr>
      <w:numPr>
        <w:numId w:val="5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4">
    <w:name w:val="Подраздел раздела положения"/>
    <w:basedOn w:val="a5"/>
    <w:autoRedefine/>
    <w:qFormat/>
    <w:rsid w:val="00945DA6"/>
    <w:pPr>
      <w:numPr>
        <w:ilvl w:val="1"/>
        <w:numId w:val="5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">
    <w:name w:val="Содержимое таблицы"/>
    <w:basedOn w:val="a5"/>
    <w:qFormat/>
    <w:pPr>
      <w:widowControl w:val="0"/>
      <w:suppressLineNumbers/>
    </w:pPr>
  </w:style>
  <w:style w:type="paragraph" w:customStyle="1" w:styleId="affff0">
    <w:name w:val="Заголовок таблицы"/>
    <w:basedOn w:val="affff"/>
    <w:qFormat/>
    <w:pPr>
      <w:jc w:val="center"/>
    </w:pPr>
    <w:rPr>
      <w:b/>
      <w:bCs/>
    </w:rPr>
  </w:style>
  <w:style w:type="numbering" w:customStyle="1" w:styleId="17">
    <w:name w:val="Стиль1"/>
    <w:uiPriority w:val="99"/>
    <w:qFormat/>
    <w:rsid w:val="00156CBD"/>
  </w:style>
  <w:style w:type="table" w:styleId="affff1">
    <w:name w:val="Table Grid"/>
    <w:basedOn w:val="a7"/>
    <w:uiPriority w:val="9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7"/>
    <w:uiPriority w:val="39"/>
    <w:rsid w:val="0015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346ECBE-8D9B-4D8D-BFDC-63A2279F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разработке технических требований к закупаемой продукции, поставщикам и договорным условиям</vt:lpstr>
    </vt:vector>
  </TitlesOfParts>
  <Company>####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Захаров Алексей Юрьевич</cp:lastModifiedBy>
  <cp:revision>42</cp:revision>
  <cp:lastPrinted>2023-02-27T03:55:00Z</cp:lastPrinted>
  <dcterms:created xsi:type="dcterms:W3CDTF">2024-05-03T13:14:00Z</dcterms:created>
  <dcterms:modified xsi:type="dcterms:W3CDTF">2026-09-14T13:14:00Z</dcterms:modified>
  <dc:language>ru-RU</dc:language>
</cp:coreProperties>
</file>