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5B" w:rsidRDefault="00712DCB" w:rsidP="008B4A1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30616">
        <w:rPr>
          <w:rFonts w:ascii="Arial" w:hAnsi="Arial" w:cs="Arial"/>
          <w:noProof/>
          <w:sz w:val="18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D8BDA0" wp14:editId="0EEF8B81">
                <wp:simplePos x="0" y="0"/>
                <wp:positionH relativeFrom="column">
                  <wp:posOffset>3390265</wp:posOffset>
                </wp:positionH>
                <wp:positionV relativeFrom="paragraph">
                  <wp:posOffset>203200</wp:posOffset>
                </wp:positionV>
                <wp:extent cx="2611755" cy="214312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CFD" w:rsidRPr="00972C9B" w:rsidRDefault="00972C9B" w:rsidP="009E4E8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 w:rsidRPr="00972C9B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Руководителю организации</w:t>
                            </w:r>
                          </w:p>
                          <w:p w:rsidR="00EE165B" w:rsidRDefault="00EE16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8BDA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6.95pt;margin-top:16pt;width:205.65pt;height:16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" stroked="f">
                <v:textbox>
                  <w:txbxContent>
                    <w:p w:rsidR="00AB3CFD" w:rsidRPr="00972C9B" w:rsidRDefault="00972C9B" w:rsidP="009E4E8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</w:rPr>
                      </w:pPr>
                      <w:r w:rsidRPr="00972C9B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Руководителю организации</w:t>
                      </w:r>
                    </w:p>
                    <w:p w:rsidR="00EE165B" w:rsidRDefault="00EE165B"/>
                  </w:txbxContent>
                </v:textbox>
                <w10:wrap type="square"/>
              </v:shape>
            </w:pict>
          </mc:Fallback>
        </mc:AlternateContent>
      </w:r>
      <w:r w:rsidR="001A45FA" w:rsidRPr="00EE56D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78851" wp14:editId="7FC54498">
                <wp:simplePos x="0" y="0"/>
                <wp:positionH relativeFrom="column">
                  <wp:posOffset>367665</wp:posOffset>
                </wp:positionH>
                <wp:positionV relativeFrom="paragraph">
                  <wp:posOffset>2537460</wp:posOffset>
                </wp:positionV>
                <wp:extent cx="504825" cy="1619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5FA" w:rsidRPr="00FD4D0D" w:rsidRDefault="001A45FA" w:rsidP="001A45FA">
                            <w:pP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555E3" id="Text Box 2" o:spid="_x0000_s1027" type="#_x0000_t202" style="position:absolute;margin-left:28.95pt;margin-top:199.8pt;width:39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" filled="f" stroked="f">
                <v:textbox inset="0,0,0,0">
                  <w:txbxContent>
                    <w:p w:rsidR="001A45FA" w:rsidRPr="00FD4D0D" w:rsidRDefault="001A45FA" w:rsidP="001A45FA">
                      <w:pPr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45FA" w:rsidRPr="00EE56D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E56BC3" wp14:editId="7563EB15">
                <wp:simplePos x="0" y="0"/>
                <wp:positionH relativeFrom="column">
                  <wp:posOffset>1253490</wp:posOffset>
                </wp:positionH>
                <wp:positionV relativeFrom="paragraph">
                  <wp:posOffset>2537460</wp:posOffset>
                </wp:positionV>
                <wp:extent cx="638175" cy="1619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5FA" w:rsidRPr="00FD4D0D" w:rsidRDefault="001A45FA" w:rsidP="001A45FA">
                            <w:pP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56BC3" id="_x0000_s1029" type="#_x0000_t202" style="position:absolute;margin-left:98.7pt;margin-top:199.8pt;width:50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" filled="f" stroked="f">
                <v:textbox inset="0,0,0,0">
                  <w:txbxContent>
                    <w:p w:rsidR="001A45FA" w:rsidRPr="00FD4D0D" w:rsidRDefault="001A45FA" w:rsidP="001A45FA">
                      <w:pPr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0873">
        <w:rPr>
          <w:noProof/>
          <w:lang w:eastAsia="ru-RU"/>
        </w:rPr>
        <w:drawing>
          <wp:inline distT="0" distB="0" distL="0" distR="0" wp14:anchorId="2E87DDFA" wp14:editId="2D5B9C5C">
            <wp:extent cx="2103120" cy="25389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й бланк 2025-06-30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53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A1D" w:rsidRDefault="008B4A1D" w:rsidP="009E4E8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93C72" w:rsidRDefault="00693C72" w:rsidP="00972C9B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  <w:r w:rsidRPr="00972C9B">
        <w:rPr>
          <w:rFonts w:eastAsia="Times New Roman"/>
          <w:b/>
          <w:color w:val="auto"/>
          <w:sz w:val="28"/>
          <w:szCs w:val="22"/>
          <w:lang w:eastAsia="en-US"/>
        </w:rPr>
        <w:t>Запрос технико-коммерческого предложения</w:t>
      </w:r>
    </w:p>
    <w:p w:rsidR="00972C9B" w:rsidRPr="00972C9B" w:rsidRDefault="00972C9B" w:rsidP="00972C9B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</w:p>
    <w:p w:rsidR="00EF329E" w:rsidRDefault="00937B9E" w:rsidP="00A90FCC">
      <w:pPr>
        <w:pStyle w:val="Default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ПАО «РусГидро» сообщает о проведении анализа технико-коммерческих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предложений потенциальных исполнителей в </w:t>
      </w:r>
      <w:r>
        <w:rPr>
          <w:rFonts w:eastAsia="Times New Roman"/>
          <w:color w:val="auto"/>
          <w:sz w:val="28"/>
          <w:szCs w:val="22"/>
          <w:lang w:eastAsia="en-US"/>
        </w:rPr>
        <w:t>рамках формирования бюджета на</w:t>
      </w:r>
      <w:r w:rsidRPr="00FB2031">
        <w:rPr>
          <w:rFonts w:eastAsia="Times New Roman"/>
          <w:color w:val="auto"/>
          <w:sz w:val="28"/>
          <w:szCs w:val="22"/>
          <w:lang w:eastAsia="en-US"/>
        </w:rPr>
        <w:t xml:space="preserve"> 2027</w:t>
      </w:r>
      <w:r>
        <w:rPr>
          <w:rFonts w:eastAsia="Times New Roman"/>
          <w:color w:val="auto"/>
          <w:sz w:val="28"/>
          <w:szCs w:val="22"/>
          <w:lang w:eastAsia="en-US"/>
        </w:rPr>
        <w:t>г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по лоту </w:t>
      </w:r>
      <w:r w:rsidR="00E23237" w:rsidRPr="00E23237">
        <w:rPr>
          <w:rFonts w:eastAsia="Times New Roman"/>
          <w:color w:val="auto"/>
          <w:sz w:val="28"/>
          <w:szCs w:val="22"/>
          <w:lang w:eastAsia="en-US"/>
        </w:rPr>
        <w:t>ОКДП2 26.20.40.190 Поставка комплектующих и запасных частей для ИТ-оборудования ПАО «РусГидро»</w:t>
      </w:r>
    </w:p>
    <w:p w:rsidR="00693C72" w:rsidRPr="00693C72" w:rsidRDefault="00693C72" w:rsidP="00EF329E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1. Настоящий запрос не является публичной офертой и не влечет за собой</w:t>
      </w:r>
    </w:p>
    <w:p w:rsidR="00693C72" w:rsidRPr="00693C72" w:rsidRDefault="00693C72" w:rsidP="00E077CC">
      <w:pPr>
        <w:pStyle w:val="Default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возникновения каких-либо обязательств для ПАО «РусГидро». Рассмотрение ПАО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«РусГидро» поступивших технико-коммерческих предложений не предполагает какого-либо информирования (в </w:t>
      </w:r>
      <w:proofErr w:type="spellStart"/>
      <w:r w:rsidRPr="00693C72">
        <w:rPr>
          <w:rFonts w:eastAsia="Times New Roman"/>
          <w:color w:val="auto"/>
          <w:sz w:val="28"/>
          <w:szCs w:val="22"/>
          <w:lang w:eastAsia="en-US"/>
        </w:rPr>
        <w:t>т.ч</w:t>
      </w:r>
      <w:proofErr w:type="spellEnd"/>
      <w:r w:rsidRPr="00693C72">
        <w:rPr>
          <w:rFonts w:eastAsia="Times New Roman"/>
          <w:color w:val="auto"/>
          <w:sz w:val="28"/>
          <w:szCs w:val="22"/>
          <w:lang w:eastAsia="en-US"/>
        </w:rPr>
        <w:t>. публичного) лиц, подавших такие предложения, а также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любых иных лиц о результатах произведенного рассмотрения.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2. </w:t>
      </w:r>
      <w:r w:rsidR="00E13500">
        <w:rPr>
          <w:rFonts w:eastAsia="Times New Roman"/>
          <w:color w:val="auto"/>
          <w:sz w:val="28"/>
          <w:szCs w:val="22"/>
          <w:lang w:eastAsia="en-US"/>
        </w:rPr>
        <w:t>Перечень материалов, сроки поставки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приведены в утвержденных Заказчиком технических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требованиях, приложенных к настоящему запросу.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3. Ответ с технико-коммерческим предложением должен быть оформлен на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официальном бланке и заверен подписью уполномоченного лица, а также печатью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организации (при наличии) и содержать следующую информацию: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дату направления предложения;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полное наименование Исполнителя, с указанием организационно-правовой формы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(для юридических лиц)/ ИНН (при наличии) (для физических лиц);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юридический адрес, почтовый адрес, ИНН;</w:t>
      </w:r>
    </w:p>
    <w:p w:rsidR="00EF329E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контактные данные: номер телефона, e-</w:t>
      </w:r>
      <w:proofErr w:type="spellStart"/>
      <w:r w:rsidRPr="00693C72">
        <w:rPr>
          <w:rFonts w:eastAsia="Times New Roman"/>
          <w:color w:val="auto"/>
          <w:sz w:val="28"/>
          <w:szCs w:val="22"/>
          <w:lang w:eastAsia="en-US"/>
        </w:rPr>
        <w:t>mail</w:t>
      </w:r>
      <w:proofErr w:type="spellEnd"/>
      <w:r w:rsidRPr="00693C72">
        <w:rPr>
          <w:rFonts w:eastAsia="Times New Roman"/>
          <w:color w:val="auto"/>
          <w:sz w:val="28"/>
          <w:szCs w:val="22"/>
          <w:lang w:eastAsia="en-US"/>
        </w:rPr>
        <w:t>, ФИО контактного лица;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сроки оказания услуг в соответствии с установленными требованиями;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подробное описание услуг с указанием конкретных технических и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функциональных характеристик, подтверждающее соответствие установленным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требованиям (см. приложение 1 к настоящему запросу);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цену предложения в рублях (без учета НДС и с учетом НДС).</w:t>
      </w: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4. Срок подачи технико-коммерческих предложений: до </w:t>
      </w:r>
      <w:r w:rsidR="00EF329E">
        <w:rPr>
          <w:rFonts w:eastAsia="Times New Roman"/>
          <w:color w:val="auto"/>
          <w:sz w:val="28"/>
          <w:szCs w:val="22"/>
          <w:lang w:eastAsia="en-US"/>
        </w:rPr>
        <w:t>12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:00 </w:t>
      </w:r>
      <w:r w:rsidR="00E23237">
        <w:rPr>
          <w:rFonts w:eastAsia="Times New Roman"/>
          <w:color w:val="auto"/>
          <w:sz w:val="28"/>
          <w:szCs w:val="22"/>
          <w:lang w:eastAsia="en-US"/>
        </w:rPr>
        <w:t>22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  <w:r w:rsidR="00937B9E">
        <w:rPr>
          <w:rFonts w:eastAsia="Times New Roman"/>
          <w:color w:val="auto"/>
          <w:sz w:val="28"/>
          <w:szCs w:val="22"/>
          <w:lang w:eastAsia="en-US"/>
        </w:rPr>
        <w:t>0</w:t>
      </w:r>
      <w:r w:rsidR="00E23237">
        <w:rPr>
          <w:rFonts w:eastAsia="Times New Roman"/>
          <w:color w:val="auto"/>
          <w:sz w:val="28"/>
          <w:szCs w:val="22"/>
          <w:lang w:eastAsia="en-US"/>
        </w:rPr>
        <w:t>9</w:t>
      </w:r>
      <w:bookmarkStart w:id="0" w:name="_GoBack"/>
      <w:bookmarkEnd w:id="0"/>
      <w:r w:rsidRPr="00693C72">
        <w:rPr>
          <w:rFonts w:eastAsia="Times New Roman"/>
          <w:color w:val="auto"/>
          <w:sz w:val="28"/>
          <w:szCs w:val="22"/>
          <w:lang w:eastAsia="en-US"/>
        </w:rPr>
        <w:t>.202</w:t>
      </w:r>
      <w:r w:rsidR="00A10873">
        <w:rPr>
          <w:rFonts w:eastAsia="Times New Roman"/>
          <w:color w:val="auto"/>
          <w:sz w:val="28"/>
          <w:szCs w:val="22"/>
          <w:lang w:eastAsia="en-US"/>
        </w:rPr>
        <w:t>6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93C72" w:rsidRPr="00693C72" w:rsidRDefault="00693C72" w:rsidP="00972C9B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5. Предложения должны быть представлены в виде сканированной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электронной копии</w:t>
      </w:r>
      <w:r w:rsidR="00EF329E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972C9B" w:rsidRDefault="00972C9B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:rsidR="00972C9B" w:rsidRDefault="00972C9B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Приложения: 1. Технические требования.</w:t>
      </w:r>
    </w:p>
    <w:p w:rsidR="001A36AE" w:rsidRDefault="001A36AE" w:rsidP="009E4E86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1A36AE" w:rsidRDefault="001A36AE" w:rsidP="009E4E86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1A36AE" w:rsidRDefault="001A36AE" w:rsidP="009E4E86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sectPr w:rsidR="001A36AE" w:rsidSect="00EF329E">
      <w:footerReference w:type="default" r:id="rId9"/>
      <w:pgSz w:w="11906" w:h="16838"/>
      <w:pgMar w:top="1134" w:right="707" w:bottom="1134" w:left="1701" w:header="709" w:footer="9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23B" w:rsidRDefault="00F5723B" w:rsidP="00D862C0">
      <w:pPr>
        <w:spacing w:after="0" w:line="240" w:lineRule="auto"/>
      </w:pPr>
      <w:r>
        <w:separator/>
      </w:r>
    </w:p>
  </w:endnote>
  <w:endnote w:type="continuationSeparator" w:id="0">
    <w:p w:rsidR="00F5723B" w:rsidRDefault="00F5723B" w:rsidP="00D8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29E" w:rsidRPr="009E4E86" w:rsidRDefault="00EF329E" w:rsidP="00EF329E">
    <w:pPr>
      <w:pStyle w:val="ad"/>
      <w:rPr>
        <w:rFonts w:ascii="Times New Roman" w:hAnsi="Times New Roman" w:cs="Times New Roman"/>
        <w:sz w:val="20"/>
        <w:szCs w:val="20"/>
      </w:rPr>
    </w:pPr>
    <w:r w:rsidRPr="009E4E86">
      <w:rPr>
        <w:rFonts w:ascii="Times New Roman" w:hAnsi="Times New Roman" w:cs="Times New Roman"/>
        <w:sz w:val="20"/>
        <w:szCs w:val="20"/>
      </w:rPr>
      <w:t xml:space="preserve">Ракутина Т.А. </w:t>
    </w:r>
  </w:p>
  <w:p w:rsidR="00EF329E" w:rsidRPr="009E4E86" w:rsidRDefault="00EF329E" w:rsidP="00EF329E">
    <w:pPr>
      <w:pStyle w:val="ad"/>
      <w:rPr>
        <w:rFonts w:ascii="Times New Roman" w:hAnsi="Times New Roman" w:cs="Times New Roman"/>
        <w:sz w:val="20"/>
        <w:szCs w:val="20"/>
      </w:rPr>
    </w:pPr>
    <w:r w:rsidRPr="009E4E86">
      <w:rPr>
        <w:rFonts w:ascii="Times New Roman" w:hAnsi="Times New Roman" w:cs="Times New Roman"/>
        <w:sz w:val="20"/>
        <w:szCs w:val="20"/>
      </w:rPr>
      <w:t>8-800-333-8000, доб. 0014303</w:t>
    </w:r>
  </w:p>
  <w:p w:rsidR="006B3616" w:rsidRPr="00EF329E" w:rsidRDefault="006B3616" w:rsidP="00EF329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23B" w:rsidRDefault="00F5723B" w:rsidP="00D862C0">
      <w:pPr>
        <w:spacing w:after="0" w:line="240" w:lineRule="auto"/>
      </w:pPr>
      <w:r>
        <w:separator/>
      </w:r>
    </w:p>
  </w:footnote>
  <w:footnote w:type="continuationSeparator" w:id="0">
    <w:p w:rsidR="00F5723B" w:rsidRDefault="00F5723B" w:rsidP="00D8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093F"/>
    <w:multiLevelType w:val="hybridMultilevel"/>
    <w:tmpl w:val="C3BEDEB4"/>
    <w:lvl w:ilvl="0" w:tplc="31C26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5369E0"/>
    <w:multiLevelType w:val="multilevel"/>
    <w:tmpl w:val="13725FF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pStyle w:val="txt3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493A6D7A"/>
    <w:multiLevelType w:val="hybridMultilevel"/>
    <w:tmpl w:val="AB602352"/>
    <w:lvl w:ilvl="0" w:tplc="572E0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AC"/>
    <w:rsid w:val="00014BD6"/>
    <w:rsid w:val="00016059"/>
    <w:rsid w:val="000A6AA0"/>
    <w:rsid w:val="000F1C86"/>
    <w:rsid w:val="000F5B29"/>
    <w:rsid w:val="00153E51"/>
    <w:rsid w:val="001541F7"/>
    <w:rsid w:val="001620C0"/>
    <w:rsid w:val="00183D0B"/>
    <w:rsid w:val="0019415C"/>
    <w:rsid w:val="001A36AE"/>
    <w:rsid w:val="001A45FA"/>
    <w:rsid w:val="001E3CAB"/>
    <w:rsid w:val="001F3B9A"/>
    <w:rsid w:val="00213F7D"/>
    <w:rsid w:val="00232517"/>
    <w:rsid w:val="00297318"/>
    <w:rsid w:val="002D1E62"/>
    <w:rsid w:val="00373A63"/>
    <w:rsid w:val="00397AF0"/>
    <w:rsid w:val="003A0A22"/>
    <w:rsid w:val="003F36B8"/>
    <w:rsid w:val="0040537C"/>
    <w:rsid w:val="00476EB5"/>
    <w:rsid w:val="00484CB9"/>
    <w:rsid w:val="004F76F2"/>
    <w:rsid w:val="00520371"/>
    <w:rsid w:val="00545842"/>
    <w:rsid w:val="0060055F"/>
    <w:rsid w:val="00616F44"/>
    <w:rsid w:val="006502F5"/>
    <w:rsid w:val="0068458F"/>
    <w:rsid w:val="00693C72"/>
    <w:rsid w:val="00693FAF"/>
    <w:rsid w:val="00696AA6"/>
    <w:rsid w:val="006B3616"/>
    <w:rsid w:val="006E40A9"/>
    <w:rsid w:val="006F7E5E"/>
    <w:rsid w:val="00702FD3"/>
    <w:rsid w:val="00712DCB"/>
    <w:rsid w:val="00724CA6"/>
    <w:rsid w:val="007510DB"/>
    <w:rsid w:val="00777A47"/>
    <w:rsid w:val="0079368D"/>
    <w:rsid w:val="007A5BC9"/>
    <w:rsid w:val="007B1BE5"/>
    <w:rsid w:val="007D5082"/>
    <w:rsid w:val="007F36B9"/>
    <w:rsid w:val="008162D9"/>
    <w:rsid w:val="00820492"/>
    <w:rsid w:val="00861DAF"/>
    <w:rsid w:val="00880BE7"/>
    <w:rsid w:val="008B2DC5"/>
    <w:rsid w:val="008B4A1D"/>
    <w:rsid w:val="008C4D51"/>
    <w:rsid w:val="008F7074"/>
    <w:rsid w:val="0090281C"/>
    <w:rsid w:val="00925A0B"/>
    <w:rsid w:val="00937B9E"/>
    <w:rsid w:val="00944F2B"/>
    <w:rsid w:val="00966868"/>
    <w:rsid w:val="00972877"/>
    <w:rsid w:val="00972C9B"/>
    <w:rsid w:val="00975D21"/>
    <w:rsid w:val="00977DDF"/>
    <w:rsid w:val="00986A5F"/>
    <w:rsid w:val="009E4E86"/>
    <w:rsid w:val="00A10873"/>
    <w:rsid w:val="00A81172"/>
    <w:rsid w:val="00A90FCC"/>
    <w:rsid w:val="00AA5ED5"/>
    <w:rsid w:val="00AB3CFD"/>
    <w:rsid w:val="00AB7807"/>
    <w:rsid w:val="00AE365F"/>
    <w:rsid w:val="00B003D2"/>
    <w:rsid w:val="00B012D6"/>
    <w:rsid w:val="00B053DF"/>
    <w:rsid w:val="00B30616"/>
    <w:rsid w:val="00B350F4"/>
    <w:rsid w:val="00B43E28"/>
    <w:rsid w:val="00BB3C7D"/>
    <w:rsid w:val="00C018D7"/>
    <w:rsid w:val="00C13404"/>
    <w:rsid w:val="00C1576F"/>
    <w:rsid w:val="00C81025"/>
    <w:rsid w:val="00CA55DA"/>
    <w:rsid w:val="00CE50E1"/>
    <w:rsid w:val="00CF1B71"/>
    <w:rsid w:val="00CF41E8"/>
    <w:rsid w:val="00D6497D"/>
    <w:rsid w:val="00D862C0"/>
    <w:rsid w:val="00DF416F"/>
    <w:rsid w:val="00E05B5C"/>
    <w:rsid w:val="00E06BC5"/>
    <w:rsid w:val="00E077CC"/>
    <w:rsid w:val="00E13500"/>
    <w:rsid w:val="00E23237"/>
    <w:rsid w:val="00E239FC"/>
    <w:rsid w:val="00E65DB5"/>
    <w:rsid w:val="00E67F4D"/>
    <w:rsid w:val="00E80811"/>
    <w:rsid w:val="00E84FBE"/>
    <w:rsid w:val="00EA1D84"/>
    <w:rsid w:val="00EA36F1"/>
    <w:rsid w:val="00EC4CAD"/>
    <w:rsid w:val="00EE165B"/>
    <w:rsid w:val="00EE4CFF"/>
    <w:rsid w:val="00EF050C"/>
    <w:rsid w:val="00EF329E"/>
    <w:rsid w:val="00F5318D"/>
    <w:rsid w:val="00F5723B"/>
    <w:rsid w:val="00F676AC"/>
    <w:rsid w:val="00F738AB"/>
    <w:rsid w:val="00FB6D3A"/>
    <w:rsid w:val="00FE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F6C2C"/>
  <w15:chartTrackingRefBased/>
  <w15:docId w15:val="{E9A50C14-646F-4FED-923B-FE3476A6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51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3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404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rsid w:val="00D862C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86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D862C0"/>
    <w:rPr>
      <w:rFonts w:cs="Times New Roman"/>
      <w:vertAlign w:val="superscript"/>
    </w:rPr>
  </w:style>
  <w:style w:type="paragraph" w:customStyle="1" w:styleId="txt3">
    <w:name w:val="txt3"/>
    <w:basedOn w:val="a9"/>
    <w:link w:val="txt30"/>
    <w:qFormat/>
    <w:rsid w:val="00D862C0"/>
    <w:pPr>
      <w:numPr>
        <w:ilvl w:val="2"/>
        <w:numId w:val="1"/>
      </w:numPr>
    </w:pPr>
    <w:rPr>
      <w:rFonts w:eastAsia="Times New Roman" w:cs="Times New Roman"/>
      <w:lang w:val="en-US"/>
    </w:rPr>
  </w:style>
  <w:style w:type="character" w:customStyle="1" w:styleId="txt30">
    <w:name w:val="txt3 Знак"/>
    <w:basedOn w:val="a0"/>
    <w:link w:val="txt3"/>
    <w:locked/>
    <w:rsid w:val="00D862C0"/>
    <w:rPr>
      <w:rFonts w:eastAsia="Times New Roman" w:cs="Times New Roman"/>
      <w:lang w:val="en-US"/>
    </w:rPr>
  </w:style>
  <w:style w:type="table" w:styleId="aa">
    <w:name w:val="Table Grid"/>
    <w:basedOn w:val="a1"/>
    <w:uiPriority w:val="39"/>
    <w:rsid w:val="00D862C0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862C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B3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B3616"/>
  </w:style>
  <w:style w:type="paragraph" w:styleId="ad">
    <w:name w:val="footer"/>
    <w:basedOn w:val="a"/>
    <w:link w:val="ae"/>
    <w:uiPriority w:val="99"/>
    <w:unhideWhenUsed/>
    <w:rsid w:val="006B3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B3616"/>
  </w:style>
  <w:style w:type="paragraph" w:customStyle="1" w:styleId="Default">
    <w:name w:val="Default"/>
    <w:qFormat/>
    <w:rsid w:val="008162D9"/>
    <w:pPr>
      <w:suppressAutoHyphens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F80FB-B9E9-44DF-9735-95905A9F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Храпов Валентин Валерьевич</dc:creator>
  <cp:keywords/>
  <dc:description/>
  <cp:lastModifiedBy>Ракутина Тамара Андреевна</cp:lastModifiedBy>
  <cp:revision>2</cp:revision>
  <cp:lastPrinted>2020-03-12T10:41:00Z</cp:lastPrinted>
  <dcterms:created xsi:type="dcterms:W3CDTF">2026-09-14T21:19:00Z</dcterms:created>
  <dcterms:modified xsi:type="dcterms:W3CDTF">2026-09-14T21:19:00Z</dcterms:modified>
</cp:coreProperties>
</file>