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4" w:type="dxa"/>
        <w:tblInd w:w="325" w:type="dxa"/>
        <w:tblLayout w:type="fixed"/>
        <w:tblLook w:val="01E0" w:firstRow="1" w:lastRow="1" w:firstColumn="1" w:lastColumn="1" w:noHBand="0" w:noVBand="0"/>
      </w:tblPr>
      <w:tblGrid>
        <w:gridCol w:w="5778"/>
        <w:gridCol w:w="4536"/>
      </w:tblGrid>
      <w:tr w:rsidR="00F764C9">
        <w:trPr>
          <w:trHeight w:val="2438"/>
        </w:trPr>
        <w:tc>
          <w:tcPr>
            <w:tcW w:w="5777" w:type="dxa"/>
          </w:tcPr>
          <w:p w:rsidR="00F764C9" w:rsidRDefault="00F764C9">
            <w:pPr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536" w:type="dxa"/>
          </w:tcPr>
          <w:p w:rsidR="00F764C9" w:rsidRDefault="001A6249">
            <w:pPr>
              <w:pStyle w:val="18"/>
              <w:keepNext/>
              <w:keepLines/>
              <w:widowControl w:val="0"/>
              <w:shd w:val="clear" w:color="auto" w:fill="auto"/>
              <w:tabs>
                <w:tab w:val="left" w:pos="284"/>
                <w:tab w:val="left" w:pos="851"/>
              </w:tabs>
              <w:spacing w:after="0" w:line="360" w:lineRule="auto"/>
              <w:ind w:firstLine="851"/>
              <w:rPr>
                <w:b/>
                <w:sz w:val="24"/>
                <w:szCs w:val="24"/>
              </w:rPr>
            </w:pPr>
            <w:r>
              <w:rPr>
                <w:b/>
                <w:bCs/>
                <w:kern w:val="2"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</w:rPr>
              <w:t>УТВЕРЖДАЮ»</w:t>
            </w:r>
          </w:p>
          <w:p w:rsidR="00F764C9" w:rsidRDefault="001A6249">
            <w:pPr>
              <w:pStyle w:val="18"/>
              <w:keepNext/>
              <w:keepLines/>
              <w:widowControl w:val="0"/>
              <w:shd w:val="clear" w:color="auto" w:fill="auto"/>
              <w:tabs>
                <w:tab w:val="left" w:pos="284"/>
                <w:tab w:val="left" w:pos="851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филиала –</w:t>
            </w:r>
          </w:p>
          <w:p w:rsidR="00F764C9" w:rsidRDefault="001A6249">
            <w:pPr>
              <w:pStyle w:val="18"/>
              <w:keepNext/>
              <w:keepLines/>
              <w:widowControl w:val="0"/>
              <w:shd w:val="clear" w:color="auto" w:fill="auto"/>
              <w:tabs>
                <w:tab w:val="left" w:pos="284"/>
                <w:tab w:val="left" w:pos="851"/>
              </w:tabs>
              <w:spacing w:after="0" w:line="276" w:lineRule="auto"/>
              <w:ind w:firstLine="0"/>
              <w:rPr>
                <w:sz w:val="24"/>
                <w:szCs w:val="24"/>
              </w:rPr>
            </w:pPr>
            <w:bookmarkStart w:id="0" w:name="_Toc95410427"/>
            <w:r>
              <w:rPr>
                <w:sz w:val="24"/>
                <w:szCs w:val="24"/>
              </w:rPr>
              <w:t>Главный инженер</w:t>
            </w:r>
            <w:bookmarkEnd w:id="0"/>
            <w:r>
              <w:rPr>
                <w:sz w:val="24"/>
                <w:szCs w:val="24"/>
              </w:rPr>
              <w:t xml:space="preserve"> Воткинского филиала</w:t>
            </w:r>
          </w:p>
          <w:p w:rsidR="00F764C9" w:rsidRDefault="001A6249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«Гидроремонт-ВКК» в г. Чайковский</w:t>
            </w:r>
          </w:p>
          <w:p w:rsidR="00F764C9" w:rsidRDefault="001A6249">
            <w:pPr>
              <w:widowControl w:val="0"/>
              <w:spacing w:before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Э.В. Сальников</w:t>
            </w:r>
          </w:p>
          <w:p w:rsidR="00F764C9" w:rsidRDefault="001A6249">
            <w:pPr>
              <w:widowControl w:val="0"/>
              <w:spacing w:before="240"/>
              <w:jc w:val="both"/>
              <w:rPr>
                <w:bCs/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«____» </w:t>
            </w:r>
            <w:r>
              <w:rPr>
                <w:sz w:val="24"/>
                <w:szCs w:val="24"/>
                <w:u w:val="single"/>
              </w:rPr>
              <w:t xml:space="preserve">                         </w:t>
            </w:r>
            <w:r>
              <w:rPr>
                <w:sz w:val="24"/>
                <w:szCs w:val="24"/>
              </w:rPr>
              <w:t xml:space="preserve"> 2026г.</w:t>
            </w:r>
          </w:p>
        </w:tc>
      </w:tr>
    </w:tbl>
    <w:p w:rsidR="00F764C9" w:rsidRDefault="00F764C9">
      <w:pPr>
        <w:widowControl w:val="0"/>
        <w:spacing w:after="263" w:line="331" w:lineRule="exact"/>
        <w:rPr>
          <w:b/>
          <w:sz w:val="24"/>
          <w:szCs w:val="24"/>
        </w:rPr>
      </w:pPr>
    </w:p>
    <w:p w:rsidR="00F764C9" w:rsidRDefault="00F764C9">
      <w:pPr>
        <w:keepNext/>
        <w:keepLines/>
        <w:rPr>
          <w:sz w:val="24"/>
          <w:szCs w:val="24"/>
        </w:rPr>
      </w:pPr>
    </w:p>
    <w:p w:rsidR="00F764C9" w:rsidRDefault="00F764C9">
      <w:pPr>
        <w:keepNext/>
        <w:keepLines/>
        <w:rPr>
          <w:sz w:val="24"/>
          <w:szCs w:val="24"/>
        </w:rPr>
      </w:pPr>
    </w:p>
    <w:p w:rsidR="00F764C9" w:rsidRDefault="00F764C9">
      <w:pPr>
        <w:keepNext/>
        <w:keepLines/>
        <w:rPr>
          <w:sz w:val="24"/>
          <w:szCs w:val="24"/>
        </w:rPr>
      </w:pPr>
    </w:p>
    <w:p w:rsidR="00F764C9" w:rsidRDefault="00F764C9">
      <w:pPr>
        <w:keepNext/>
        <w:keepLines/>
        <w:rPr>
          <w:sz w:val="24"/>
          <w:szCs w:val="24"/>
        </w:rPr>
      </w:pPr>
    </w:p>
    <w:p w:rsidR="00F764C9" w:rsidRDefault="00F764C9">
      <w:pPr>
        <w:keepNext/>
        <w:keepLines/>
        <w:rPr>
          <w:sz w:val="24"/>
          <w:szCs w:val="24"/>
        </w:rPr>
      </w:pPr>
    </w:p>
    <w:p w:rsidR="00F764C9" w:rsidRDefault="00F764C9">
      <w:pPr>
        <w:keepNext/>
        <w:keepLines/>
        <w:rPr>
          <w:sz w:val="24"/>
          <w:szCs w:val="24"/>
        </w:rPr>
      </w:pPr>
    </w:p>
    <w:p w:rsidR="00F764C9" w:rsidRDefault="00F764C9">
      <w:pPr>
        <w:keepNext/>
        <w:keepLines/>
        <w:rPr>
          <w:sz w:val="24"/>
          <w:szCs w:val="24"/>
        </w:rPr>
      </w:pPr>
    </w:p>
    <w:p w:rsidR="00F764C9" w:rsidRDefault="00F764C9">
      <w:pPr>
        <w:keepNext/>
        <w:keepLines/>
        <w:rPr>
          <w:sz w:val="24"/>
          <w:szCs w:val="24"/>
        </w:rPr>
      </w:pPr>
    </w:p>
    <w:p w:rsidR="00F764C9" w:rsidRDefault="001A6249">
      <w:pPr>
        <w:spacing w:before="240" w:after="240"/>
        <w:ind w:left="357" w:hanging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</w:p>
    <w:p w:rsidR="00F764C9" w:rsidRDefault="001A6249">
      <w:pPr>
        <w:spacing w:after="113"/>
        <w:ind w:left="90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ОКПД</w:t>
      </w:r>
      <w:r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</w:rPr>
        <w:t xml:space="preserve">2 </w:t>
      </w:r>
      <w:bookmarkStart w:id="1" w:name="_GoBack"/>
      <w:r>
        <w:rPr>
          <w:b/>
          <w:bCs/>
          <w:sz w:val="24"/>
          <w:szCs w:val="24"/>
        </w:rPr>
        <w:t xml:space="preserve">23.64.10.110 </w:t>
      </w:r>
      <w:bookmarkEnd w:id="1"/>
      <w:r>
        <w:rPr>
          <w:b/>
          <w:bCs/>
          <w:sz w:val="24"/>
          <w:szCs w:val="24"/>
        </w:rPr>
        <w:t xml:space="preserve">Поставка </w:t>
      </w:r>
      <w:r>
        <w:rPr>
          <w:b/>
          <w:bCs/>
          <w:sz w:val="24"/>
          <w:szCs w:val="24"/>
        </w:rPr>
        <w:t>смесей строительных</w:t>
      </w:r>
    </w:p>
    <w:p w:rsidR="00F764C9" w:rsidRDefault="001A6249">
      <w:pPr>
        <w:spacing w:after="113"/>
        <w:ind w:left="90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для нужд Воткинского филиала</w:t>
      </w:r>
    </w:p>
    <w:p w:rsidR="00F764C9" w:rsidRDefault="001A6249">
      <w:pPr>
        <w:spacing w:after="113"/>
        <w:ind w:left="907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ЛОТ №</w:t>
      </w:r>
    </w:p>
    <w:p w:rsidR="00F764C9" w:rsidRDefault="00F764C9">
      <w:pPr>
        <w:keepNext/>
        <w:keepLines/>
        <w:spacing w:after="240"/>
        <w:jc w:val="center"/>
        <w:rPr>
          <w:rFonts w:eastAsia="Calibri"/>
          <w:b/>
          <w:i/>
          <w:sz w:val="24"/>
          <w:szCs w:val="24"/>
        </w:rPr>
      </w:pPr>
    </w:p>
    <w:p w:rsidR="00F764C9" w:rsidRDefault="00F764C9">
      <w:pPr>
        <w:keepNext/>
        <w:keepLines/>
        <w:jc w:val="both"/>
        <w:rPr>
          <w:sz w:val="24"/>
          <w:szCs w:val="24"/>
        </w:rPr>
      </w:pPr>
    </w:p>
    <w:p w:rsidR="00F764C9" w:rsidRDefault="001A6249">
      <w:pPr>
        <w:rPr>
          <w:sz w:val="24"/>
          <w:szCs w:val="24"/>
        </w:rPr>
      </w:pPr>
      <w:r>
        <w:br w:type="page"/>
      </w:r>
    </w:p>
    <w:p w:rsidR="00F764C9" w:rsidRDefault="001A6249">
      <w:pPr>
        <w:jc w:val="center"/>
      </w:pPr>
      <w:r>
        <w:rPr>
          <w:b/>
          <w:sz w:val="24"/>
          <w:szCs w:val="24"/>
        </w:rPr>
        <w:lastRenderedPageBreak/>
        <w:t>СОДЕРЖАНИЕ</w:t>
      </w:r>
    </w:p>
    <w:sdt>
      <w:sdtPr>
        <w:id w:val="1087705657"/>
        <w:docPartObj>
          <w:docPartGallery w:val="Table of Contents"/>
          <w:docPartUnique/>
        </w:docPartObj>
      </w:sdtPr>
      <w:sdtEndPr/>
      <w:sdtContent>
        <w:p w:rsidR="00F764C9" w:rsidRDefault="001A6249">
          <w:pPr>
            <w:pStyle w:val="1a"/>
            <w:tabs>
              <w:tab w:val="left" w:pos="560"/>
              <w:tab w:val="right" w:leader="dot" w:pos="9911"/>
            </w:tabs>
            <w:rPr>
              <w:rFonts w:eastAsiaTheme="minorEastAsia" w:cs="Times New Roman"/>
              <w:b w:val="0"/>
              <w:bCs w:val="0"/>
            </w:rPr>
          </w:pPr>
        </w:p>
      </w:sdtContent>
    </w:sdt>
    <w:p w:rsidR="00F764C9" w:rsidRDefault="00F764C9">
      <w:pPr>
        <w:rPr>
          <w:sz w:val="24"/>
          <w:szCs w:val="24"/>
        </w:rPr>
      </w:pPr>
    </w:p>
    <w:tbl>
      <w:tblPr>
        <w:tblW w:w="9353" w:type="dxa"/>
        <w:tblInd w:w="573" w:type="dxa"/>
        <w:tblLayout w:type="fixed"/>
        <w:tblLook w:val="04A0" w:firstRow="1" w:lastRow="0" w:firstColumn="1" w:lastColumn="0" w:noHBand="0" w:noVBand="1"/>
      </w:tblPr>
      <w:tblGrid>
        <w:gridCol w:w="3021"/>
        <w:gridCol w:w="723"/>
        <w:gridCol w:w="687"/>
        <w:gridCol w:w="585"/>
        <w:gridCol w:w="274"/>
        <w:gridCol w:w="572"/>
        <w:gridCol w:w="701"/>
        <w:gridCol w:w="274"/>
        <w:gridCol w:w="1561"/>
        <w:gridCol w:w="389"/>
        <w:gridCol w:w="566"/>
      </w:tblGrid>
      <w:tr w:rsidR="00F764C9">
        <w:trPr>
          <w:trHeight w:val="340"/>
        </w:trPr>
        <w:tc>
          <w:tcPr>
            <w:tcW w:w="3021" w:type="dxa"/>
            <w:shd w:val="clear" w:color="auto" w:fill="auto"/>
            <w:vAlign w:val="bottom"/>
          </w:tcPr>
          <w:p w:rsidR="00F764C9" w:rsidRDefault="001A6249">
            <w:pPr>
              <w:pStyle w:val="aff1"/>
              <w:widowControl w:val="0"/>
              <w:numPr>
                <w:ilvl w:val="0"/>
                <w:numId w:val="8"/>
              </w:numPr>
              <w:tabs>
                <w:tab w:val="left" w:pos="6804"/>
                <w:tab w:val="left" w:pos="8475"/>
                <w:tab w:val="right" w:pos="10375"/>
              </w:tabs>
              <w:jc w:val="both"/>
              <w:rPr>
                <w:b/>
              </w:rPr>
            </w:pPr>
            <w:r>
              <w:rPr>
                <w:b/>
              </w:rPr>
              <w:t>Общие сведения</w:t>
            </w:r>
          </w:p>
        </w:tc>
        <w:tc>
          <w:tcPr>
            <w:tcW w:w="5766" w:type="dxa"/>
            <w:gridSpan w:val="9"/>
            <w:tcBorders>
              <w:bottom w:val="dashed" w:sz="4" w:space="0" w:color="000000"/>
            </w:tcBorders>
            <w:shd w:val="clear" w:color="auto" w:fill="auto"/>
            <w:vAlign w:val="bottom"/>
          </w:tcPr>
          <w:p w:rsidR="00F764C9" w:rsidRDefault="00F764C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:rsidR="00F764C9" w:rsidRDefault="001A624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764C9">
        <w:trPr>
          <w:trHeight w:val="340"/>
        </w:trPr>
        <w:tc>
          <w:tcPr>
            <w:tcW w:w="4431" w:type="dxa"/>
            <w:gridSpan w:val="3"/>
            <w:shd w:val="clear" w:color="auto" w:fill="auto"/>
            <w:vAlign w:val="bottom"/>
          </w:tcPr>
          <w:p w:rsidR="00F764C9" w:rsidRDefault="001A6249">
            <w:pPr>
              <w:pStyle w:val="aff1"/>
              <w:widowControl w:val="0"/>
              <w:tabs>
                <w:tab w:val="left" w:pos="6804"/>
                <w:tab w:val="left" w:pos="8475"/>
                <w:tab w:val="right" w:pos="10375"/>
              </w:tabs>
              <w:jc w:val="both"/>
              <w:rPr>
                <w:b/>
              </w:rPr>
            </w:pPr>
            <w:r>
              <w:t>1.1 Обозначения и сокращения</w:t>
            </w:r>
          </w:p>
        </w:tc>
        <w:tc>
          <w:tcPr>
            <w:tcW w:w="4356" w:type="dxa"/>
            <w:gridSpan w:val="7"/>
            <w:tcBorders>
              <w:bottom w:val="dashed" w:sz="4" w:space="0" w:color="000000"/>
            </w:tcBorders>
            <w:shd w:val="clear" w:color="auto" w:fill="auto"/>
            <w:vAlign w:val="bottom"/>
          </w:tcPr>
          <w:p w:rsidR="00F764C9" w:rsidRDefault="00F764C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:rsidR="00F764C9" w:rsidRDefault="001A624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764C9">
        <w:trPr>
          <w:trHeight w:val="340"/>
        </w:trPr>
        <w:tc>
          <w:tcPr>
            <w:tcW w:w="5290" w:type="dxa"/>
            <w:gridSpan w:val="5"/>
            <w:shd w:val="clear" w:color="auto" w:fill="auto"/>
            <w:vAlign w:val="bottom"/>
          </w:tcPr>
          <w:p w:rsidR="00F764C9" w:rsidRDefault="001A6249">
            <w:pPr>
              <w:pStyle w:val="aff1"/>
              <w:widowControl w:val="0"/>
              <w:tabs>
                <w:tab w:val="left" w:pos="6804"/>
                <w:tab w:val="left" w:pos="8475"/>
                <w:tab w:val="right" w:pos="10375"/>
              </w:tabs>
              <w:jc w:val="both"/>
            </w:pPr>
            <w:r>
              <w:t>1.2 Наименование закупаемой продукции</w:t>
            </w:r>
          </w:p>
        </w:tc>
        <w:tc>
          <w:tcPr>
            <w:tcW w:w="3497" w:type="dxa"/>
            <w:gridSpan w:val="5"/>
            <w:tcBorders>
              <w:bottom w:val="dashed" w:sz="4" w:space="0" w:color="000000"/>
            </w:tcBorders>
            <w:shd w:val="clear" w:color="auto" w:fill="auto"/>
            <w:vAlign w:val="bottom"/>
          </w:tcPr>
          <w:p w:rsidR="00F764C9" w:rsidRDefault="00F764C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:rsidR="00F764C9" w:rsidRDefault="001A624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764C9">
        <w:trPr>
          <w:trHeight w:val="340"/>
        </w:trPr>
        <w:tc>
          <w:tcPr>
            <w:tcW w:w="5862" w:type="dxa"/>
            <w:gridSpan w:val="6"/>
            <w:shd w:val="clear" w:color="auto" w:fill="auto"/>
            <w:vAlign w:val="bottom"/>
          </w:tcPr>
          <w:p w:rsidR="00F764C9" w:rsidRDefault="001A6249">
            <w:pPr>
              <w:pStyle w:val="aff1"/>
              <w:widowControl w:val="0"/>
              <w:numPr>
                <w:ilvl w:val="1"/>
                <w:numId w:val="8"/>
              </w:numPr>
              <w:tabs>
                <w:tab w:val="left" w:pos="6804"/>
                <w:tab w:val="left" w:pos="8475"/>
                <w:tab w:val="right" w:pos="10375"/>
              </w:tabs>
              <w:jc w:val="both"/>
            </w:pPr>
            <w:r>
              <w:t>Цель использования закупаемой продукции</w:t>
            </w:r>
          </w:p>
        </w:tc>
        <w:tc>
          <w:tcPr>
            <w:tcW w:w="2925" w:type="dxa"/>
            <w:gridSpan w:val="4"/>
            <w:tcBorders>
              <w:bottom w:val="dashed" w:sz="4" w:space="0" w:color="000000"/>
            </w:tcBorders>
            <w:shd w:val="clear" w:color="auto" w:fill="auto"/>
            <w:vAlign w:val="bottom"/>
          </w:tcPr>
          <w:p w:rsidR="00F764C9" w:rsidRDefault="00F764C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:rsidR="00F764C9" w:rsidRDefault="001A624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F764C9">
        <w:trPr>
          <w:trHeight w:val="340"/>
        </w:trPr>
        <w:tc>
          <w:tcPr>
            <w:tcW w:w="3744" w:type="dxa"/>
            <w:gridSpan w:val="2"/>
            <w:shd w:val="clear" w:color="auto" w:fill="auto"/>
            <w:vAlign w:val="bottom"/>
          </w:tcPr>
          <w:p w:rsidR="00F764C9" w:rsidRDefault="001A6249">
            <w:pPr>
              <w:pStyle w:val="aff1"/>
              <w:widowControl w:val="0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Требования к продукции</w:t>
            </w:r>
          </w:p>
        </w:tc>
        <w:tc>
          <w:tcPr>
            <w:tcW w:w="5043" w:type="dxa"/>
            <w:gridSpan w:val="8"/>
            <w:tcBorders>
              <w:bottom w:val="dashed" w:sz="4" w:space="0" w:color="000000"/>
            </w:tcBorders>
            <w:shd w:val="clear" w:color="auto" w:fill="auto"/>
            <w:vAlign w:val="bottom"/>
          </w:tcPr>
          <w:p w:rsidR="00F764C9" w:rsidRDefault="00F764C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:rsidR="00F764C9" w:rsidRDefault="001A624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764C9">
        <w:trPr>
          <w:trHeight w:val="340"/>
        </w:trPr>
        <w:tc>
          <w:tcPr>
            <w:tcW w:w="5862" w:type="dxa"/>
            <w:gridSpan w:val="6"/>
            <w:shd w:val="clear" w:color="auto" w:fill="auto"/>
            <w:vAlign w:val="bottom"/>
          </w:tcPr>
          <w:p w:rsidR="00F764C9" w:rsidRDefault="001A6249">
            <w:pPr>
              <w:pStyle w:val="aff1"/>
              <w:widowControl w:val="0"/>
              <w:tabs>
                <w:tab w:val="left" w:pos="6804"/>
                <w:tab w:val="left" w:pos="8475"/>
                <w:tab w:val="right" w:pos="10375"/>
              </w:tabs>
              <w:jc w:val="both"/>
              <w:rPr>
                <w:b/>
              </w:rPr>
            </w:pPr>
            <w:r>
              <w:t xml:space="preserve">2.1 Требования к </w:t>
            </w:r>
            <w:r>
              <w:t>объемам и срокам поставки</w:t>
            </w:r>
          </w:p>
        </w:tc>
        <w:tc>
          <w:tcPr>
            <w:tcW w:w="2925" w:type="dxa"/>
            <w:gridSpan w:val="4"/>
            <w:tcBorders>
              <w:bottom w:val="dashed" w:sz="4" w:space="0" w:color="000000"/>
            </w:tcBorders>
            <w:shd w:val="clear" w:color="auto" w:fill="auto"/>
            <w:vAlign w:val="bottom"/>
          </w:tcPr>
          <w:p w:rsidR="00F764C9" w:rsidRDefault="00F764C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:rsidR="00F764C9" w:rsidRDefault="001A624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764C9">
        <w:trPr>
          <w:trHeight w:val="340"/>
        </w:trPr>
        <w:tc>
          <w:tcPr>
            <w:tcW w:w="5862" w:type="dxa"/>
            <w:gridSpan w:val="6"/>
            <w:shd w:val="clear" w:color="auto" w:fill="auto"/>
            <w:vAlign w:val="bottom"/>
          </w:tcPr>
          <w:p w:rsidR="00F764C9" w:rsidRDefault="001A6249">
            <w:pPr>
              <w:pStyle w:val="aff1"/>
              <w:widowControl w:val="0"/>
              <w:tabs>
                <w:tab w:val="left" w:pos="6804"/>
                <w:tab w:val="left" w:pos="8475"/>
                <w:tab w:val="right" w:pos="10375"/>
              </w:tabs>
              <w:jc w:val="both"/>
              <w:rPr>
                <w:b/>
              </w:rPr>
            </w:pPr>
            <w:r>
              <w:t>2.1.1 Перечень и объем закупаемой продукции</w:t>
            </w:r>
          </w:p>
        </w:tc>
        <w:tc>
          <w:tcPr>
            <w:tcW w:w="2925" w:type="dxa"/>
            <w:gridSpan w:val="4"/>
            <w:tcBorders>
              <w:bottom w:val="dashed" w:sz="4" w:space="0" w:color="000000"/>
            </w:tcBorders>
            <w:shd w:val="clear" w:color="auto" w:fill="auto"/>
            <w:vAlign w:val="bottom"/>
          </w:tcPr>
          <w:p w:rsidR="00F764C9" w:rsidRDefault="00F764C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:rsidR="00F764C9" w:rsidRDefault="001A624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764C9">
        <w:trPr>
          <w:trHeight w:val="340"/>
        </w:trPr>
        <w:tc>
          <w:tcPr>
            <w:tcW w:w="6563" w:type="dxa"/>
            <w:gridSpan w:val="7"/>
            <w:shd w:val="clear" w:color="auto" w:fill="auto"/>
            <w:vAlign w:val="bottom"/>
          </w:tcPr>
          <w:p w:rsidR="00F764C9" w:rsidRDefault="001A6249">
            <w:pPr>
              <w:pStyle w:val="aff1"/>
              <w:widowControl w:val="0"/>
              <w:tabs>
                <w:tab w:val="left" w:pos="6804"/>
                <w:tab w:val="left" w:pos="8475"/>
                <w:tab w:val="right" w:pos="10375"/>
              </w:tabs>
              <w:ind w:left="354"/>
              <w:jc w:val="both"/>
              <w:rPr>
                <w:b/>
              </w:rPr>
            </w:pPr>
            <w:r>
              <w:rPr>
                <w:b/>
              </w:rPr>
              <w:t>Таблица 1.1 Перечень и объем закупаемой продукции</w:t>
            </w:r>
          </w:p>
        </w:tc>
        <w:tc>
          <w:tcPr>
            <w:tcW w:w="2224" w:type="dxa"/>
            <w:gridSpan w:val="3"/>
            <w:tcBorders>
              <w:bottom w:val="dashed" w:sz="4" w:space="0" w:color="000000"/>
            </w:tcBorders>
            <w:shd w:val="clear" w:color="auto" w:fill="auto"/>
            <w:vAlign w:val="bottom"/>
          </w:tcPr>
          <w:p w:rsidR="00F764C9" w:rsidRDefault="00F764C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:rsidR="00F764C9" w:rsidRDefault="001A624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F764C9">
        <w:trPr>
          <w:trHeight w:val="340"/>
        </w:trPr>
        <w:tc>
          <w:tcPr>
            <w:tcW w:w="5862" w:type="dxa"/>
            <w:gridSpan w:val="6"/>
            <w:shd w:val="clear" w:color="auto" w:fill="auto"/>
            <w:vAlign w:val="bottom"/>
          </w:tcPr>
          <w:p w:rsidR="00F764C9" w:rsidRDefault="001A6249">
            <w:pPr>
              <w:pStyle w:val="aff1"/>
              <w:widowControl w:val="0"/>
              <w:tabs>
                <w:tab w:val="left" w:pos="6804"/>
                <w:tab w:val="left" w:pos="8475"/>
                <w:tab w:val="right" w:pos="10375"/>
              </w:tabs>
              <w:jc w:val="both"/>
              <w:rPr>
                <w:b/>
              </w:rPr>
            </w:pPr>
            <w:r>
              <w:t>2.1.2 Требования к срокам поставки продукции</w:t>
            </w:r>
          </w:p>
        </w:tc>
        <w:tc>
          <w:tcPr>
            <w:tcW w:w="2925" w:type="dxa"/>
            <w:gridSpan w:val="4"/>
            <w:tcBorders>
              <w:bottom w:val="dashed" w:sz="4" w:space="0" w:color="000000"/>
            </w:tcBorders>
            <w:shd w:val="clear" w:color="auto" w:fill="auto"/>
            <w:vAlign w:val="bottom"/>
          </w:tcPr>
          <w:p w:rsidR="00F764C9" w:rsidRDefault="00F764C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:rsidR="00F764C9" w:rsidRDefault="001A624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764C9">
        <w:trPr>
          <w:trHeight w:val="340"/>
        </w:trPr>
        <w:tc>
          <w:tcPr>
            <w:tcW w:w="6837" w:type="dxa"/>
            <w:gridSpan w:val="8"/>
            <w:shd w:val="clear" w:color="auto" w:fill="auto"/>
            <w:vAlign w:val="bottom"/>
          </w:tcPr>
          <w:p w:rsidR="00F764C9" w:rsidRDefault="001A6249">
            <w:pPr>
              <w:pStyle w:val="aff1"/>
              <w:widowControl w:val="0"/>
              <w:tabs>
                <w:tab w:val="left" w:pos="6804"/>
                <w:tab w:val="left" w:pos="8475"/>
                <w:tab w:val="right" w:pos="10375"/>
              </w:tabs>
              <w:ind w:left="354"/>
              <w:jc w:val="both"/>
              <w:rPr>
                <w:b/>
              </w:rPr>
            </w:pPr>
            <w:r>
              <w:rPr>
                <w:b/>
              </w:rPr>
              <w:t>Таблица 2.1 Требования по срокам поставки продукции</w:t>
            </w:r>
          </w:p>
        </w:tc>
        <w:tc>
          <w:tcPr>
            <w:tcW w:w="1950" w:type="dxa"/>
            <w:gridSpan w:val="2"/>
            <w:tcBorders>
              <w:bottom w:val="dashed" w:sz="4" w:space="0" w:color="000000"/>
            </w:tcBorders>
            <w:shd w:val="clear" w:color="auto" w:fill="auto"/>
            <w:vAlign w:val="bottom"/>
          </w:tcPr>
          <w:p w:rsidR="00F764C9" w:rsidRDefault="00F764C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:rsidR="00F764C9" w:rsidRDefault="001A624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764C9">
        <w:trPr>
          <w:trHeight w:val="340"/>
        </w:trPr>
        <w:tc>
          <w:tcPr>
            <w:tcW w:w="5016" w:type="dxa"/>
            <w:gridSpan w:val="4"/>
            <w:shd w:val="clear" w:color="auto" w:fill="auto"/>
            <w:vAlign w:val="bottom"/>
          </w:tcPr>
          <w:p w:rsidR="00F764C9" w:rsidRDefault="001A6249">
            <w:pPr>
              <w:pStyle w:val="aff1"/>
              <w:widowControl w:val="0"/>
              <w:tabs>
                <w:tab w:val="left" w:pos="6804"/>
                <w:tab w:val="left" w:pos="8475"/>
                <w:tab w:val="right" w:pos="10375"/>
              </w:tabs>
              <w:jc w:val="both"/>
              <w:rPr>
                <w:b/>
              </w:rPr>
            </w:pPr>
            <w:r>
              <w:t xml:space="preserve">2.2 Требования к </w:t>
            </w:r>
            <w:r>
              <w:t>качеству продукции</w:t>
            </w:r>
          </w:p>
        </w:tc>
        <w:tc>
          <w:tcPr>
            <w:tcW w:w="3771" w:type="dxa"/>
            <w:gridSpan w:val="6"/>
            <w:tcBorders>
              <w:bottom w:val="dashed" w:sz="4" w:space="0" w:color="000000"/>
            </w:tcBorders>
            <w:shd w:val="clear" w:color="auto" w:fill="auto"/>
            <w:vAlign w:val="bottom"/>
          </w:tcPr>
          <w:p w:rsidR="00F764C9" w:rsidRDefault="00F764C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:rsidR="00F764C9" w:rsidRDefault="001A624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764C9">
        <w:trPr>
          <w:trHeight w:val="340"/>
        </w:trPr>
        <w:tc>
          <w:tcPr>
            <w:tcW w:w="5016" w:type="dxa"/>
            <w:gridSpan w:val="4"/>
            <w:shd w:val="clear" w:color="auto" w:fill="auto"/>
            <w:vAlign w:val="bottom"/>
          </w:tcPr>
          <w:p w:rsidR="00F764C9" w:rsidRDefault="001A6249">
            <w:pPr>
              <w:pStyle w:val="aff1"/>
              <w:widowControl w:val="0"/>
              <w:tabs>
                <w:tab w:val="left" w:pos="6804"/>
                <w:tab w:val="left" w:pos="8475"/>
                <w:tab w:val="right" w:pos="10375"/>
              </w:tabs>
              <w:ind w:left="354"/>
              <w:jc w:val="both"/>
              <w:rPr>
                <w:b/>
              </w:rPr>
            </w:pPr>
            <w:r>
              <w:rPr>
                <w:b/>
              </w:rPr>
              <w:t>Таблица 3 Требования к продукции</w:t>
            </w:r>
          </w:p>
        </w:tc>
        <w:tc>
          <w:tcPr>
            <w:tcW w:w="3771" w:type="dxa"/>
            <w:gridSpan w:val="6"/>
            <w:tcBorders>
              <w:bottom w:val="dashed" w:sz="4" w:space="0" w:color="000000"/>
            </w:tcBorders>
            <w:shd w:val="clear" w:color="auto" w:fill="auto"/>
            <w:vAlign w:val="bottom"/>
          </w:tcPr>
          <w:p w:rsidR="00F764C9" w:rsidRDefault="00F764C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:rsidR="00F764C9" w:rsidRDefault="001A624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764C9">
        <w:trPr>
          <w:trHeight w:val="340"/>
        </w:trPr>
        <w:tc>
          <w:tcPr>
            <w:tcW w:w="8398" w:type="dxa"/>
            <w:gridSpan w:val="9"/>
            <w:shd w:val="clear" w:color="auto" w:fill="auto"/>
            <w:vAlign w:val="bottom"/>
          </w:tcPr>
          <w:p w:rsidR="00F764C9" w:rsidRDefault="001A6249">
            <w:pPr>
              <w:pStyle w:val="aff1"/>
              <w:widowControl w:val="0"/>
              <w:numPr>
                <w:ilvl w:val="0"/>
                <w:numId w:val="8"/>
              </w:numPr>
              <w:tabs>
                <w:tab w:val="left" w:pos="6804"/>
                <w:tab w:val="left" w:pos="8475"/>
                <w:tab w:val="right" w:pos="10375"/>
              </w:tabs>
              <w:jc w:val="both"/>
              <w:rPr>
                <w:b/>
              </w:rPr>
            </w:pPr>
            <w:r>
              <w:rPr>
                <w:b/>
              </w:rPr>
              <w:t>Требования к документации по ценообразованию на этапе закупки</w:t>
            </w:r>
          </w:p>
        </w:tc>
        <w:tc>
          <w:tcPr>
            <w:tcW w:w="389" w:type="dxa"/>
            <w:tcBorders>
              <w:bottom w:val="dashed" w:sz="4" w:space="0" w:color="000000"/>
            </w:tcBorders>
            <w:shd w:val="clear" w:color="auto" w:fill="auto"/>
            <w:vAlign w:val="bottom"/>
          </w:tcPr>
          <w:p w:rsidR="00F764C9" w:rsidRDefault="00F764C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:rsidR="00F764C9" w:rsidRDefault="001A6249">
            <w:pPr>
              <w:widowControl w:val="0"/>
              <w:tabs>
                <w:tab w:val="left" w:pos="6804"/>
                <w:tab w:val="left" w:pos="8475"/>
                <w:tab w:val="right" w:pos="10375"/>
              </w:tabs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</w:tr>
    </w:tbl>
    <w:p w:rsidR="00F764C9" w:rsidRDefault="00F764C9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F764C9" w:rsidRDefault="001A6249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F764C9" w:rsidRDefault="001A6249">
      <w:pPr>
        <w:pStyle w:val="1"/>
        <w:keepLines/>
        <w:ind w:left="357" w:hanging="357"/>
        <w:jc w:val="center"/>
        <w:rPr>
          <w:caps/>
          <w:sz w:val="24"/>
          <w:szCs w:val="24"/>
          <w:lang w:val="ru-RU"/>
        </w:rPr>
      </w:pPr>
      <w:bookmarkStart w:id="2" w:name="_Toc75446566"/>
      <w:bookmarkStart w:id="3" w:name="_Toc51339692"/>
      <w:r>
        <w:rPr>
          <w:sz w:val="24"/>
          <w:szCs w:val="24"/>
          <w:lang w:val="ru-RU"/>
        </w:rPr>
        <w:lastRenderedPageBreak/>
        <w:t>Общие сведения</w:t>
      </w:r>
      <w:bookmarkEnd w:id="2"/>
      <w:bookmarkEnd w:id="3"/>
    </w:p>
    <w:p w:rsidR="00F764C9" w:rsidRDefault="001A6249">
      <w:pPr>
        <w:pStyle w:val="4"/>
        <w:numPr>
          <w:ilvl w:val="1"/>
          <w:numId w:val="3"/>
        </w:numPr>
        <w:ind w:left="426" w:hanging="284"/>
        <w:rPr>
          <w:rStyle w:val="aff2"/>
          <w:b/>
          <w:i w:val="0"/>
          <w:shd w:val="clear" w:color="auto" w:fill="auto"/>
        </w:rPr>
      </w:pPr>
      <w:bookmarkStart w:id="4" w:name="_Toc75446567"/>
      <w:bookmarkStart w:id="5" w:name="_Toc46743505"/>
      <w:r>
        <w:t>Обозначения и сокращения</w:t>
      </w:r>
      <w:bookmarkEnd w:id="4"/>
      <w:bookmarkEnd w:id="5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F764C9">
        <w:trPr>
          <w:cantSplit/>
          <w:trHeight w:hRule="exact" w:val="454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jc w:val="center"/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tabs>
                <w:tab w:val="left" w:pos="426"/>
              </w:tabs>
              <w:jc w:val="both"/>
            </w:pPr>
            <w:r>
              <w:rPr>
                <w:bCs/>
                <w:sz w:val="24"/>
                <w:szCs w:val="24"/>
                <w:lang w:eastAsia="ar-SA"/>
              </w:rPr>
              <w:t>Технические требования</w:t>
            </w:r>
          </w:p>
        </w:tc>
      </w:tr>
      <w:tr w:rsidR="00F764C9">
        <w:trPr>
          <w:cantSplit/>
          <w:trHeight w:hRule="exact" w:val="454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widowControl w:val="0"/>
              <w:tabs>
                <w:tab w:val="left" w:pos="426"/>
              </w:tabs>
              <w:jc w:val="center"/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4C9" w:rsidRDefault="001A6249">
            <w:pPr>
              <w:widowControl w:val="0"/>
            </w:pPr>
            <w:r>
              <w:rPr>
                <w:sz w:val="24"/>
                <w:szCs w:val="24"/>
              </w:rPr>
              <w:t>Килограмм</w:t>
            </w:r>
          </w:p>
        </w:tc>
      </w:tr>
      <w:tr w:rsidR="00F764C9">
        <w:trPr>
          <w:cantSplit/>
          <w:trHeight w:hRule="exact" w:val="454"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widowControl w:val="0"/>
              <w:tabs>
                <w:tab w:val="left" w:pos="426"/>
              </w:tabs>
              <w:jc w:val="center"/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4C9" w:rsidRDefault="001A6249">
            <w:pPr>
              <w:widowControl w:val="0"/>
            </w:pPr>
            <w:r>
              <w:rPr>
                <w:sz w:val="24"/>
                <w:szCs w:val="24"/>
              </w:rPr>
              <w:t>Штука</w:t>
            </w:r>
          </w:p>
        </w:tc>
      </w:tr>
    </w:tbl>
    <w:p w:rsidR="00F764C9" w:rsidRDefault="00F764C9">
      <w:pPr>
        <w:keepNext/>
        <w:keepLines/>
        <w:rPr>
          <w:sz w:val="24"/>
          <w:szCs w:val="24"/>
        </w:rPr>
      </w:pPr>
    </w:p>
    <w:p w:rsidR="00F764C9" w:rsidRDefault="001A6249">
      <w:pPr>
        <w:pStyle w:val="4"/>
        <w:keepNext w:val="0"/>
        <w:numPr>
          <w:ilvl w:val="1"/>
          <w:numId w:val="3"/>
        </w:numPr>
        <w:ind w:left="425" w:hanging="431"/>
      </w:pPr>
      <w:bookmarkStart w:id="6" w:name="_Toc75446568"/>
      <w:r>
        <w:t>Наименование закупаемой продукции</w:t>
      </w:r>
      <w:bookmarkEnd w:id="6"/>
    </w:p>
    <w:p w:rsidR="00F764C9" w:rsidRDefault="001A6249">
      <w:pPr>
        <w:widowControl w:val="0"/>
        <w:tabs>
          <w:tab w:val="left" w:pos="426"/>
        </w:tabs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ОКПД 2 23.64.10.110 Поставка смесей строительных для нужд Воткинского филиала.</w:t>
      </w:r>
    </w:p>
    <w:p w:rsidR="00F764C9" w:rsidRDefault="00F764C9">
      <w:pPr>
        <w:widowControl w:val="0"/>
        <w:tabs>
          <w:tab w:val="left" w:pos="426"/>
        </w:tabs>
        <w:jc w:val="both"/>
        <w:rPr>
          <w:sz w:val="24"/>
          <w:szCs w:val="24"/>
        </w:rPr>
      </w:pPr>
    </w:p>
    <w:p w:rsidR="00F764C9" w:rsidRDefault="001A6249">
      <w:pPr>
        <w:pStyle w:val="4"/>
        <w:numPr>
          <w:ilvl w:val="1"/>
          <w:numId w:val="3"/>
        </w:numPr>
        <w:spacing w:before="62" w:after="62"/>
        <w:ind w:left="431" w:hanging="431"/>
      </w:pPr>
      <w:bookmarkStart w:id="7" w:name="_Toc46743507"/>
      <w:bookmarkStart w:id="8" w:name="_Toc75446569"/>
      <w:r>
        <w:t xml:space="preserve">Цель </w:t>
      </w:r>
      <w:bookmarkEnd w:id="7"/>
      <w:r>
        <w:rPr>
          <w:lang w:val="ru-RU"/>
        </w:rPr>
        <w:t>использования закупаемой продукции</w:t>
      </w:r>
      <w:bookmarkEnd w:id="8"/>
    </w:p>
    <w:p w:rsidR="00F764C9" w:rsidRDefault="001A6249">
      <w:pPr>
        <w:pStyle w:val="affff5"/>
        <w:spacing w:beforeAutospacing="0" w:afterAutospacing="0"/>
        <w:ind w:right="-113"/>
        <w:jc w:val="both"/>
      </w:pPr>
      <w:r>
        <w:rPr>
          <w:rFonts w:eastAsia="Calibri"/>
          <w:shd w:val="clear" w:color="auto" w:fill="FFFFFF"/>
        </w:rPr>
        <w:t xml:space="preserve">Выполнение ремонтных работ в 2027 году, в рамках исполнения </w:t>
      </w:r>
      <w:bookmarkStart w:id="9" w:name="_Hlk157777430"/>
      <w:r>
        <w:rPr>
          <w:rFonts w:eastAsia="Calibri"/>
          <w:shd w:val="clear" w:color="auto" w:fill="FFFFFF"/>
        </w:rPr>
        <w:t xml:space="preserve">договора </w:t>
      </w:r>
      <w:bookmarkEnd w:id="9"/>
      <w:r>
        <w:rPr>
          <w:rFonts w:eastAsia="Calibri"/>
          <w:bCs/>
          <w:shd w:val="clear" w:color="auto" w:fill="FFFFFF"/>
          <w:lang w:eastAsia="x-none"/>
        </w:rPr>
        <w:t>№4-РЕМ-2023-ВотГЭС на выполнение работ по капитальному и текущему р</w:t>
      </w:r>
      <w:r>
        <w:rPr>
          <w:rFonts w:eastAsia="Calibri"/>
          <w:bCs/>
          <w:shd w:val="clear" w:color="auto" w:fill="FFFFFF"/>
          <w:lang w:eastAsia="x-none"/>
        </w:rPr>
        <w:t>емонту оборудования, зданий, сооружений филиала ПАО «РусГидро»-«Воткинская ГЭС» от 31.10.2023г., заключенного между филиалом ПАО «РусГидро»-«Воткинская ГЭС» и Воткинским филиалом АО «Гидроремонт-ВКК» в г. Чайковский</w:t>
      </w:r>
      <w:r>
        <w:rPr>
          <w:rFonts w:eastAsia="Calibri"/>
          <w:shd w:val="clear" w:color="auto" w:fill="FFFFFF"/>
          <w:lang w:eastAsia="x-none"/>
        </w:rPr>
        <w:t>.</w:t>
      </w:r>
    </w:p>
    <w:p w:rsidR="00F764C9" w:rsidRDefault="00F764C9">
      <w:pPr>
        <w:pStyle w:val="affff5"/>
        <w:spacing w:beforeAutospacing="0" w:afterAutospacing="0"/>
        <w:ind w:right="-1"/>
        <w:jc w:val="both"/>
        <w:rPr>
          <w:b/>
        </w:rPr>
      </w:pPr>
    </w:p>
    <w:p w:rsidR="00F764C9" w:rsidRDefault="001A6249">
      <w:pPr>
        <w:pStyle w:val="1"/>
        <w:keepLines/>
        <w:ind w:left="357" w:hanging="357"/>
        <w:jc w:val="center"/>
        <w:rPr>
          <w:iCs/>
          <w:caps/>
          <w:sz w:val="24"/>
          <w:szCs w:val="24"/>
          <w:lang w:val="ru-RU"/>
        </w:rPr>
      </w:pPr>
      <w:bookmarkStart w:id="10" w:name="_Toc50125126"/>
      <w:bookmarkStart w:id="11" w:name="_Toc75446573"/>
      <w:bookmarkStart w:id="12" w:name="_Toc51339693"/>
      <w:bookmarkEnd w:id="10"/>
      <w:r>
        <w:rPr>
          <w:iCs/>
          <w:sz w:val="24"/>
          <w:szCs w:val="24"/>
        </w:rPr>
        <w:t>Требования к продукции</w:t>
      </w:r>
      <w:bookmarkEnd w:id="11"/>
      <w:bookmarkEnd w:id="12"/>
    </w:p>
    <w:p w:rsidR="00F764C9" w:rsidRDefault="001A6249">
      <w:pPr>
        <w:pStyle w:val="4"/>
        <w:numPr>
          <w:ilvl w:val="1"/>
          <w:numId w:val="3"/>
        </w:numPr>
        <w:ind w:left="426" w:hanging="426"/>
      </w:pPr>
      <w:bookmarkStart w:id="13" w:name="_Toc75446574"/>
      <w:r>
        <w:t>Требования к об</w:t>
      </w:r>
      <w:r>
        <w:t xml:space="preserve">ъемам и срокам </w:t>
      </w:r>
      <w:r>
        <w:rPr>
          <w:lang w:val="ru-RU"/>
        </w:rPr>
        <w:t>поставки</w:t>
      </w:r>
      <w:bookmarkEnd w:id="13"/>
    </w:p>
    <w:p w:rsidR="00F764C9" w:rsidRDefault="001A6249">
      <w:pPr>
        <w:pStyle w:val="3"/>
      </w:pPr>
      <w:bookmarkStart w:id="14" w:name="_Toc75446575"/>
      <w:r>
        <w:rPr>
          <w:lang w:val="ru-RU"/>
        </w:rPr>
        <w:t>Перечень и объем закупаемой продукции</w:t>
      </w:r>
      <w:bookmarkEnd w:id="14"/>
    </w:p>
    <w:p w:rsidR="00F764C9" w:rsidRDefault="001A6249">
      <w:pPr>
        <w:pStyle w:val="1"/>
        <w:keepLines/>
        <w:numPr>
          <w:ilvl w:val="0"/>
          <w:numId w:val="0"/>
        </w:numPr>
        <w:spacing w:before="125" w:after="62"/>
        <w:rPr>
          <w:sz w:val="24"/>
          <w:szCs w:val="24"/>
          <w:lang w:val="ru-RU"/>
        </w:rPr>
      </w:pPr>
      <w:bookmarkStart w:id="15" w:name="_Toc51339695"/>
      <w:bookmarkStart w:id="16" w:name="_Toc7544657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5"/>
      <w:r>
        <w:rPr>
          <w:sz w:val="24"/>
          <w:szCs w:val="24"/>
          <w:lang w:val="ru-RU"/>
        </w:rPr>
        <w:t>и объем закупаемой продукции</w:t>
      </w:r>
      <w:bookmarkEnd w:id="16"/>
    </w:p>
    <w:tbl>
      <w:tblPr>
        <w:tblW w:w="1014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934"/>
        <w:gridCol w:w="6188"/>
        <w:gridCol w:w="1618"/>
        <w:gridCol w:w="1407"/>
      </w:tblGrid>
      <w:tr w:rsidR="00F764C9">
        <w:trPr>
          <w:trHeight w:val="68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4C9" w:rsidRDefault="001A624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F764C9" w:rsidRDefault="001A624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4C9" w:rsidRDefault="001A6249">
            <w:pPr>
              <w:keepNext/>
              <w:widowControl w:val="0"/>
              <w:ind w:lef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4C9" w:rsidRDefault="001A6249">
            <w:pPr>
              <w:keepNext/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4C9" w:rsidRDefault="001A6249">
            <w:pPr>
              <w:keepNext/>
              <w:widowControl w:val="0"/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Кол-во,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шт</w:t>
            </w:r>
          </w:p>
        </w:tc>
      </w:tr>
    </w:tbl>
    <w:p w:rsidR="00F764C9" w:rsidRDefault="00F764C9">
      <w:pPr>
        <w:rPr>
          <w:sz w:val="4"/>
          <w:szCs w:val="4"/>
          <w:lang w:eastAsia="x-none"/>
        </w:rPr>
      </w:pPr>
    </w:p>
    <w:tbl>
      <w:tblPr>
        <w:tblW w:w="1014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934"/>
        <w:gridCol w:w="6188"/>
        <w:gridCol w:w="1618"/>
        <w:gridCol w:w="1407"/>
      </w:tblGrid>
      <w:tr w:rsidR="00F764C9">
        <w:trPr>
          <w:tblHeader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widowControl w:val="0"/>
              <w:jc w:val="center"/>
              <w:rPr>
                <w:sz w:val="24"/>
                <w:szCs w:val="24"/>
              </w:rPr>
            </w:pPr>
            <w:bookmarkStart w:id="17" w:name="_Hlk169242744"/>
            <w:bookmarkStart w:id="18" w:name="_Hlk138943032"/>
            <w:bookmarkEnd w:id="17"/>
            <w:bookmarkEnd w:id="18"/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widowControl w:val="0"/>
              <w:ind w:right="-57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F764C9"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F764C9">
            <w:pPr>
              <w:pStyle w:val="aff1"/>
              <w:widowControl w:val="0"/>
              <w:numPr>
                <w:ilvl w:val="0"/>
                <w:numId w:val="9"/>
              </w:numPr>
              <w:ind w:left="315"/>
              <w:jc w:val="center"/>
              <w:rPr>
                <w:b/>
              </w:rPr>
            </w:pPr>
          </w:p>
        </w:tc>
        <w:tc>
          <w:tcPr>
            <w:tcW w:w="6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pStyle w:val="affff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Смеси строительные сухие на цементной основе Nafufill В45</w:t>
            </w:r>
          </w:p>
        </w:tc>
        <w:tc>
          <w:tcPr>
            <w:tcW w:w="1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Мешок,</w:t>
            </w:r>
          </w:p>
          <w:p w:rsidR="00F764C9" w:rsidRDefault="001A62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кг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1016</w:t>
            </w:r>
          </w:p>
        </w:tc>
      </w:tr>
    </w:tbl>
    <w:p w:rsidR="00F764C9" w:rsidRDefault="00F764C9">
      <w:pPr>
        <w:pStyle w:val="1"/>
        <w:numPr>
          <w:ilvl w:val="0"/>
          <w:numId w:val="0"/>
        </w:numPr>
        <w:rPr>
          <w:sz w:val="24"/>
          <w:szCs w:val="24"/>
        </w:rPr>
      </w:pPr>
    </w:p>
    <w:p w:rsidR="00F764C9" w:rsidRDefault="001A6249">
      <w:pPr>
        <w:pStyle w:val="3"/>
        <w:rPr>
          <w:lang w:val="ru-RU"/>
        </w:rPr>
      </w:pPr>
      <w:bookmarkStart w:id="19" w:name="_Toc51339696"/>
      <w:bookmarkStart w:id="20" w:name="_Toc75446578"/>
      <w:r>
        <w:rPr>
          <w:lang w:val="ru-RU"/>
        </w:rPr>
        <w:t xml:space="preserve">Требования </w:t>
      </w:r>
      <w:bookmarkEnd w:id="19"/>
      <w:r>
        <w:rPr>
          <w:lang w:val="ru-RU"/>
        </w:rPr>
        <w:t xml:space="preserve">к срокам поставки продукции </w:t>
      </w:r>
      <w:bookmarkEnd w:id="20"/>
    </w:p>
    <w:p w:rsidR="00F764C9" w:rsidRDefault="001A6249">
      <w:pPr>
        <w:pStyle w:val="1"/>
        <w:keepLines/>
        <w:numPr>
          <w:ilvl w:val="0"/>
          <w:numId w:val="0"/>
        </w:numPr>
        <w:spacing w:before="125" w:after="62"/>
        <w:rPr>
          <w:sz w:val="24"/>
          <w:szCs w:val="24"/>
          <w:lang w:val="ru-RU"/>
        </w:rPr>
      </w:pPr>
      <w:bookmarkStart w:id="21" w:name="_Toc50125126_Копия_1"/>
      <w:bookmarkStart w:id="22" w:name="_Toc50125127"/>
      <w:bookmarkStart w:id="23" w:name="_Toc51339697"/>
      <w:bookmarkStart w:id="24" w:name="_Toc75446579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2.1</w:t>
      </w:r>
      <w:r>
        <w:rPr>
          <w:sz w:val="24"/>
          <w:szCs w:val="24"/>
        </w:rPr>
        <w:t xml:space="preserve"> </w:t>
      </w:r>
      <w:bookmarkStart w:id="25" w:name="_Hlk50465284"/>
      <w:r>
        <w:rPr>
          <w:sz w:val="24"/>
          <w:szCs w:val="24"/>
        </w:rPr>
        <w:t xml:space="preserve">Требования по срокам </w:t>
      </w:r>
      <w:bookmarkEnd w:id="22"/>
      <w:bookmarkEnd w:id="23"/>
      <w:bookmarkEnd w:id="25"/>
      <w:r>
        <w:rPr>
          <w:sz w:val="24"/>
          <w:szCs w:val="24"/>
          <w:lang w:val="ru-RU"/>
        </w:rPr>
        <w:t>поставки продукции</w:t>
      </w:r>
      <w:bookmarkEnd w:id="24"/>
      <w:r>
        <w:rPr>
          <w:sz w:val="24"/>
          <w:szCs w:val="24"/>
          <w:lang w:val="ru-RU"/>
        </w:rPr>
        <w:t xml:space="preserve"> </w:t>
      </w:r>
    </w:p>
    <w:tbl>
      <w:tblPr>
        <w:tblW w:w="1014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37"/>
        <w:gridCol w:w="3407"/>
        <w:gridCol w:w="2842"/>
        <w:gridCol w:w="2963"/>
      </w:tblGrid>
      <w:tr w:rsidR="00F764C9">
        <w:trPr>
          <w:trHeight w:val="851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4C9" w:rsidRDefault="001A62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64C9" w:rsidRDefault="001A6249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</w:tbl>
    <w:p w:rsidR="00F764C9" w:rsidRDefault="00F764C9">
      <w:pPr>
        <w:rPr>
          <w:sz w:val="4"/>
          <w:szCs w:val="4"/>
          <w:lang w:eastAsia="x-none"/>
        </w:rPr>
      </w:pPr>
    </w:p>
    <w:tbl>
      <w:tblPr>
        <w:tblW w:w="1014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37"/>
        <w:gridCol w:w="3407"/>
        <w:gridCol w:w="2842"/>
        <w:gridCol w:w="2963"/>
      </w:tblGrid>
      <w:tr w:rsidR="00F764C9">
        <w:trPr>
          <w:tblHeader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4C9" w:rsidRDefault="001A62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4C9" w:rsidRDefault="001A62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pStyle w:val="affff3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pStyle w:val="affff3"/>
              <w:keepNext w:val="0"/>
              <w:widowControl w:val="0"/>
              <w:jc w:val="center"/>
              <w:rPr>
                <w:sz w:val="24"/>
                <w:szCs w:val="24"/>
              </w:rPr>
            </w:pPr>
            <w:bookmarkStart w:id="26" w:name="_Toc46743510"/>
            <w:r>
              <w:rPr>
                <w:b/>
                <w:sz w:val="24"/>
                <w:szCs w:val="24"/>
              </w:rPr>
              <w:t>4</w:t>
            </w:r>
            <w:bookmarkEnd w:id="26"/>
          </w:p>
        </w:tc>
      </w:tr>
      <w:tr w:rsidR="00F764C9">
        <w:trPr>
          <w:trHeight w:val="454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4C9" w:rsidRDefault="001A62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4C9" w:rsidRDefault="001A6249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ОКПД 2 23.64.10.110 Поставка смесей строительных для нужд Воткинского филиала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Не позднее</w:t>
            </w:r>
          </w:p>
          <w:p w:rsidR="00F764C9" w:rsidRDefault="001A62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30.04.2027г.*</w:t>
            </w:r>
          </w:p>
        </w:tc>
      </w:tr>
    </w:tbl>
    <w:p w:rsidR="00F764C9" w:rsidRDefault="00F764C9">
      <w:pPr>
        <w:rPr>
          <w:sz w:val="12"/>
          <w:szCs w:val="12"/>
        </w:rPr>
      </w:pPr>
    </w:p>
    <w:p w:rsidR="00F764C9" w:rsidRDefault="001A6249">
      <w:pPr>
        <w:jc w:val="both"/>
        <w:rPr>
          <w:sz w:val="24"/>
          <w:szCs w:val="24"/>
        </w:rPr>
        <w:sectPr w:rsidR="00F764C9">
          <w:headerReference w:type="even" r:id="rId8"/>
          <w:headerReference w:type="default" r:id="rId9"/>
          <w:headerReference w:type="first" r:id="rId10"/>
          <w:pgSz w:w="11906" w:h="16838"/>
          <w:pgMar w:top="737" w:right="851" w:bottom="851" w:left="1134" w:header="680" w:footer="0" w:gutter="0"/>
          <w:cols w:space="720"/>
          <w:formProt w:val="0"/>
          <w:titlePg/>
          <w:docGrid w:linePitch="360"/>
        </w:sectPr>
      </w:pPr>
      <w:r>
        <w:rPr>
          <w:rFonts w:eastAsia="Calibri"/>
          <w:sz w:val="24"/>
          <w:szCs w:val="24"/>
          <w:lang w:eastAsia="x-none"/>
        </w:rPr>
        <w:t xml:space="preserve">*срок окончания поставки продукции определен в соответствии со сроками, установленными в договоре подряда </w:t>
      </w:r>
      <w:r>
        <w:rPr>
          <w:rFonts w:eastAsia="Calibri"/>
          <w:bCs/>
          <w:sz w:val="24"/>
          <w:szCs w:val="24"/>
          <w:lang w:eastAsia="x-none"/>
        </w:rPr>
        <w:t xml:space="preserve">№4-РЕМ-2023-ВотГЭС на выполнение работ </w:t>
      </w:r>
      <w:r>
        <w:rPr>
          <w:rFonts w:eastAsia="Calibri"/>
          <w:bCs/>
          <w:sz w:val="24"/>
          <w:szCs w:val="24"/>
          <w:shd w:val="clear" w:color="auto" w:fill="FFFFFF"/>
          <w:lang w:eastAsia="x-none"/>
        </w:rPr>
        <w:t xml:space="preserve">по капитальному и текущему ремонту оборудования, зданий, сооружений филиала ПАО «РусГидро»-«Воткинская ГЭС» от </w:t>
      </w:r>
      <w:r>
        <w:rPr>
          <w:rFonts w:eastAsia="Calibri"/>
          <w:bCs/>
          <w:sz w:val="24"/>
          <w:szCs w:val="24"/>
          <w:shd w:val="clear" w:color="auto" w:fill="FFFFFF"/>
          <w:lang w:eastAsia="x-none"/>
        </w:rPr>
        <w:t>31.10.2023г., заключенным между филиалом ПАО «РусГидро»-«Воткинская ГЭС» и Воткинским филиалом АО «Гидроремонт-ВКК» в г. Чайковский</w:t>
      </w:r>
      <w:r>
        <w:rPr>
          <w:rFonts w:eastAsia="Calibri"/>
          <w:sz w:val="24"/>
          <w:szCs w:val="24"/>
          <w:lang w:eastAsia="x-none"/>
        </w:rPr>
        <w:t>.</w:t>
      </w:r>
      <w:r>
        <w:br w:type="page"/>
      </w:r>
    </w:p>
    <w:p w:rsidR="00F764C9" w:rsidRDefault="001A6249">
      <w:pPr>
        <w:pStyle w:val="4"/>
        <w:numPr>
          <w:ilvl w:val="1"/>
          <w:numId w:val="3"/>
        </w:numPr>
        <w:spacing w:before="0"/>
        <w:ind w:left="425" w:hanging="431"/>
      </w:pPr>
      <w:bookmarkStart w:id="27" w:name="_Toc46743511"/>
      <w:bookmarkStart w:id="28" w:name="_Toc75446581"/>
      <w:bookmarkStart w:id="29" w:name="_Toc51339698"/>
      <w:r>
        <w:lastRenderedPageBreak/>
        <w:t xml:space="preserve">Требования к </w:t>
      </w:r>
      <w:bookmarkEnd w:id="27"/>
      <w:r>
        <w:rPr>
          <w:lang w:val="ru-RU"/>
        </w:rPr>
        <w:t>качеству продукции</w:t>
      </w:r>
      <w:bookmarkEnd w:id="28"/>
    </w:p>
    <w:p w:rsidR="00F764C9" w:rsidRDefault="001A6249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0" w:name="_Hlk124493953"/>
      <w:bookmarkStart w:id="31" w:name="_Toc75446582"/>
      <w:bookmarkEnd w:id="30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1"/>
      <w:r>
        <w:rPr>
          <w:sz w:val="24"/>
          <w:szCs w:val="24"/>
        </w:rPr>
        <w:t xml:space="preserve"> </w:t>
      </w:r>
      <w:bookmarkEnd w:id="29"/>
    </w:p>
    <w:p w:rsidR="00F764C9" w:rsidRDefault="001A6249">
      <w:pPr>
        <w:ind w:right="227"/>
        <w:jc w:val="both"/>
        <w:rPr>
          <w:rFonts w:eastAsia="Calibri"/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продукции: </w:t>
      </w:r>
      <w:r>
        <w:rPr>
          <w:rFonts w:eastAsia="Calibri"/>
          <w:b/>
          <w:bCs/>
          <w:sz w:val="24"/>
          <w:szCs w:val="24"/>
        </w:rPr>
        <w:t>ОКПД 2 23.64.10.110 Поставка с</w:t>
      </w:r>
      <w:r>
        <w:rPr>
          <w:rFonts w:eastAsia="Calibri"/>
          <w:b/>
          <w:bCs/>
          <w:sz w:val="24"/>
          <w:szCs w:val="24"/>
        </w:rPr>
        <w:t>месей строительных для нужд Воткинского филиала</w:t>
      </w:r>
    </w:p>
    <w:tbl>
      <w:tblPr>
        <w:tblW w:w="15168" w:type="dxa"/>
        <w:tblInd w:w="-176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567"/>
        <w:gridCol w:w="2976"/>
        <w:gridCol w:w="5671"/>
        <w:gridCol w:w="3119"/>
        <w:gridCol w:w="2835"/>
      </w:tblGrid>
      <w:tr w:rsidR="00F764C9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F764C9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64C9" w:rsidRDefault="00F764C9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64C9" w:rsidRDefault="00F764C9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64C9" w:rsidRDefault="00F764C9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 / указание характеристик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ind w:left="-113" w:right="-1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</w:t>
            </w:r>
            <w:r>
              <w:rPr>
                <w:b/>
                <w:bCs/>
                <w:sz w:val="24"/>
                <w:szCs w:val="24"/>
              </w:rPr>
              <w:t xml:space="preserve"> способ подтверждения</w:t>
            </w:r>
          </w:p>
        </w:tc>
      </w:tr>
      <w:tr w:rsidR="00F764C9">
        <w:trPr>
          <w:trHeight w:val="35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764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pStyle w:val="aff1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1A62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</w:tr>
      <w:tr w:rsidR="00F764C9">
        <w:trPr>
          <w:trHeight w:hRule="exact" w:val="68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pStyle w:val="aff1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4C9" w:rsidRDefault="001A6249">
            <w:pPr>
              <w:pStyle w:val="affff7"/>
              <w:rPr>
                <w:spacing w:val="-2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Смеси строительные сухие на цементной основе</w:t>
            </w:r>
          </w:p>
        </w:tc>
        <w:tc>
          <w:tcPr>
            <w:tcW w:w="5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4C9" w:rsidRDefault="001A6249">
            <w:pPr>
              <w:pStyle w:val="affff7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Nafufill В45</w:t>
            </w:r>
          </w:p>
        </w:tc>
        <w:tc>
          <w:tcPr>
            <w:tcW w:w="311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1A62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должен представить в заявке согласие поставить </w:t>
            </w:r>
            <w:r>
              <w:rPr>
                <w:sz w:val="24"/>
                <w:szCs w:val="24"/>
              </w:rPr>
              <w:t>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4C9" w:rsidRDefault="001A6249">
            <w:pPr>
              <w:widowControl w:val="0"/>
              <w:ind w:left="-113" w:right="-113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F764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pStyle w:val="aff1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доставке, маркировке, упаковке, транспортировке, перемещению, условиям хранения, приемке и </w:t>
            </w:r>
            <w:r>
              <w:rPr>
                <w:b/>
                <w:bCs/>
                <w:sz w:val="24"/>
                <w:szCs w:val="24"/>
              </w:rPr>
              <w:t>испытаниям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widowControl w:val="0"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</w:tr>
      <w:tr w:rsidR="00F764C9">
        <w:trPr>
          <w:trHeight w:val="284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pStyle w:val="aff1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1A624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и место поставки</w:t>
            </w:r>
          </w:p>
        </w:tc>
        <w:tc>
          <w:tcPr>
            <w:tcW w:w="5671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1A6249">
            <w:pPr>
              <w:pStyle w:val="aff1"/>
              <w:widowControl w:val="0"/>
              <w:spacing w:line="235" w:lineRule="auto"/>
              <w:ind w:left="0" w:right="-57"/>
              <w:rPr>
                <w:bCs/>
              </w:rPr>
            </w:pPr>
            <w:r>
              <w:rPr>
                <w:bCs/>
              </w:rPr>
              <w:t>Продукция должна быть доставлена Поставщиком</w:t>
            </w:r>
            <w:r>
              <w:t xml:space="preserve"> </w:t>
            </w:r>
            <w:r>
              <w:rPr>
                <w:bCs/>
              </w:rPr>
              <w:t>на склад покупателя.</w:t>
            </w:r>
          </w:p>
          <w:p w:rsidR="00F764C9" w:rsidRDefault="001A6249">
            <w:pPr>
              <w:pStyle w:val="aff1"/>
              <w:widowControl w:val="0"/>
              <w:spacing w:line="235" w:lineRule="auto"/>
              <w:ind w:left="0"/>
            </w:pPr>
            <w:r>
              <w:rPr>
                <w:bCs/>
              </w:rPr>
              <w:t xml:space="preserve">Адрес поставки: Воткинский филиал АО «Гидроремонт-ВКК» в г. Чайковский, 617761, Пермский край, г. Чайковский, территория филиала ПАО </w:t>
            </w:r>
            <w:r>
              <w:rPr>
                <w:bCs/>
              </w:rPr>
              <w:t>«РусГидро»-«Воткинская ГЭС»</w:t>
            </w:r>
            <w:r w:rsidR="00A265CB" w:rsidRPr="00A265CB">
              <w:rPr>
                <w:bCs/>
              </w:rPr>
              <w:t>, д.1</w:t>
            </w:r>
            <w:r>
              <w:t>.</w:t>
            </w:r>
          </w:p>
          <w:p w:rsidR="00F764C9" w:rsidRDefault="001A6249">
            <w:pPr>
              <w:pStyle w:val="aff1"/>
              <w:widowControl w:val="0"/>
              <w:spacing w:line="235" w:lineRule="auto"/>
              <w:ind w:left="0" w:right="-113"/>
            </w:pPr>
            <w:r>
              <w:t>Приемка продукции осуществляется только в рабочие дни: понедельник - четверг с 9-00 до 11-00 и с 14-00 до 16-00, пятница с 9-00 до 11-00 и с 13-30 до 15-00 по местному времени.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pStyle w:val="affff2"/>
              <w:keepNext w:val="0"/>
              <w:widowControl w:val="0"/>
              <w:spacing w:before="0"/>
              <w:outlineLvl w:val="2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-</w:t>
            </w:r>
          </w:p>
        </w:tc>
      </w:tr>
      <w:tr w:rsidR="00F764C9">
        <w:trPr>
          <w:trHeight w:val="782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pStyle w:val="aff1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1A624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таре и упаковке</w:t>
            </w:r>
          </w:p>
        </w:tc>
        <w:tc>
          <w:tcPr>
            <w:tcW w:w="5671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1A6249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Тара и упаковка </w:t>
            </w:r>
            <w:r>
              <w:rPr>
                <w:sz w:val="24"/>
                <w:szCs w:val="24"/>
              </w:rPr>
              <w:t>должны обеспечивать целостность продукции при транспортировке и хранении.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764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pStyle w:val="aff1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гарантиям, гарантийному и послегарантийному </w:t>
            </w:r>
            <w:r>
              <w:rPr>
                <w:b/>
                <w:sz w:val="24"/>
                <w:szCs w:val="24"/>
              </w:rPr>
              <w:lastRenderedPageBreak/>
              <w:t>обслуживанию</w:t>
            </w:r>
          </w:p>
        </w:tc>
        <w:tc>
          <w:tcPr>
            <w:tcW w:w="311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F764C9" w:rsidRDefault="00F764C9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F764C9" w:rsidRDefault="001A62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должен представить в заявке согласие поставить продукцию, полностью соответствующую настоящим </w:t>
            </w:r>
            <w:r>
              <w:rPr>
                <w:sz w:val="24"/>
                <w:szCs w:val="24"/>
              </w:rPr>
              <w:t>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widowControl w:val="0"/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>-//-</w:t>
            </w:r>
          </w:p>
        </w:tc>
      </w:tr>
      <w:tr w:rsidR="00F764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pStyle w:val="aff1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1A624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гарантии</w:t>
            </w:r>
          </w:p>
        </w:tc>
        <w:tc>
          <w:tcPr>
            <w:tcW w:w="5671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1A6249">
            <w:pPr>
              <w:widowControl w:val="0"/>
              <w:spacing w:line="228" w:lineRule="auto"/>
            </w:pPr>
            <w:r>
              <w:rPr>
                <w:sz w:val="24"/>
                <w:szCs w:val="24"/>
                <w:lang w:eastAsia="ar-SA"/>
              </w:rPr>
              <w:t>На Продукцию устанавливается гарантийный срок, не менее 12 (двенадцати) месяцев, исчисляемый с даты подписания Сторонами соответствующей</w:t>
            </w:r>
            <w:r>
              <w:rPr>
                <w:sz w:val="24"/>
                <w:szCs w:val="24"/>
                <w:lang w:eastAsia="ar-SA"/>
              </w:rPr>
              <w:t xml:space="preserve">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764C9">
        <w:trPr>
          <w:trHeight w:hRule="exact" w:val="68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pStyle w:val="aff1"/>
              <w:widowControl w:val="0"/>
              <w:numPr>
                <w:ilvl w:val="0"/>
                <w:numId w:val="6"/>
              </w:numPr>
              <w:contextualSpacing w:val="0"/>
              <w:jc w:val="center"/>
            </w:pP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64C9" w:rsidRDefault="001A6249">
            <w:pPr>
              <w:widowControl w:val="0"/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</w:tr>
      <w:tr w:rsidR="00F764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pStyle w:val="aff1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1A624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Документы, </w:t>
            </w:r>
            <w:r>
              <w:rPr>
                <w:sz w:val="24"/>
                <w:szCs w:val="24"/>
              </w:rPr>
              <w:t>передаваемые вместе с продукцией</w:t>
            </w:r>
          </w:p>
        </w:tc>
        <w:tc>
          <w:tcPr>
            <w:tcW w:w="5671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1A6249">
            <w:pPr>
              <w:widowControl w:val="0"/>
              <w:tabs>
                <w:tab w:val="left" w:pos="315"/>
              </w:tabs>
              <w:spacing w:line="220" w:lineRule="auto"/>
            </w:pPr>
            <w:r>
              <w:rPr>
                <w:sz w:val="24"/>
                <w:szCs w:val="24"/>
              </w:rPr>
              <w:t>Поставщик обязан одновременно с передачей Продукции передать Покупателю относящиеся к ней документы, оформленные надлежащим образом:</w:t>
            </w:r>
          </w:p>
          <w:p w:rsidR="00F764C9" w:rsidRDefault="001A6249">
            <w:pPr>
              <w:widowControl w:val="0"/>
              <w:tabs>
                <w:tab w:val="left" w:pos="315"/>
              </w:tabs>
              <w:spacing w:line="220" w:lineRule="auto"/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Сертификат качества в 1 экз.;</w:t>
            </w:r>
          </w:p>
          <w:p w:rsidR="00F764C9" w:rsidRDefault="001A6249">
            <w:pPr>
              <w:widowControl w:val="0"/>
              <w:tabs>
                <w:tab w:val="left" w:pos="315"/>
              </w:tabs>
              <w:spacing w:line="220" w:lineRule="auto"/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Технический паспорт на русском языке в 1 экз.;</w:t>
            </w:r>
          </w:p>
          <w:p w:rsidR="00F764C9" w:rsidRDefault="001A6249">
            <w:pPr>
              <w:widowControl w:val="0"/>
              <w:tabs>
                <w:tab w:val="left" w:pos="315"/>
              </w:tabs>
              <w:spacing w:line="220" w:lineRule="auto"/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Инструк</w:t>
            </w:r>
            <w:r>
              <w:rPr>
                <w:sz w:val="24"/>
                <w:szCs w:val="24"/>
              </w:rPr>
              <w:t>цию по эксплуатации (монтажу и т.п.) на русском языке в 1 экз.;</w:t>
            </w:r>
          </w:p>
          <w:p w:rsidR="00F764C9" w:rsidRDefault="001A6249">
            <w:pPr>
              <w:widowControl w:val="0"/>
              <w:tabs>
                <w:tab w:val="left" w:pos="315"/>
              </w:tabs>
              <w:spacing w:line="220" w:lineRule="auto"/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Упаковочный лист на Продукцию 1 экз.;</w:t>
            </w:r>
          </w:p>
          <w:p w:rsidR="00F764C9" w:rsidRDefault="001A6249">
            <w:pPr>
              <w:widowControl w:val="0"/>
              <w:tabs>
                <w:tab w:val="left" w:pos="315"/>
              </w:tabs>
              <w:spacing w:line="220" w:lineRule="auto"/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</w:t>
            </w:r>
            <w:r>
              <w:rPr>
                <w:sz w:val="24"/>
                <w:szCs w:val="24"/>
              </w:rPr>
              <w:t>ертификат, Лицензии, Сертификат о происхождении продукции и т.п.) в зависимости от номенклатуры поставляемой Продукции;</w:t>
            </w:r>
          </w:p>
          <w:p w:rsidR="00F764C9" w:rsidRDefault="001A6249">
            <w:pPr>
              <w:widowControl w:val="0"/>
              <w:tabs>
                <w:tab w:val="left" w:pos="315"/>
              </w:tabs>
              <w:spacing w:line="220" w:lineRule="auto"/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Документы, удостоверяющие гарантийные обязательства производителя, выданные производителем продукции;</w:t>
            </w:r>
          </w:p>
          <w:p w:rsidR="00F764C9" w:rsidRDefault="001A6249">
            <w:pPr>
              <w:widowControl w:val="0"/>
              <w:tabs>
                <w:tab w:val="left" w:pos="315"/>
              </w:tabs>
              <w:spacing w:line="220" w:lineRule="auto"/>
            </w:pPr>
            <w:r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ab/>
              <w:t>Обязательные первичные докумен</w:t>
            </w:r>
            <w:r>
              <w:rPr>
                <w:sz w:val="24"/>
                <w:szCs w:val="24"/>
              </w:rPr>
              <w:t>ты:</w:t>
            </w:r>
          </w:p>
          <w:p w:rsidR="00F764C9" w:rsidRDefault="001A6249">
            <w:pPr>
              <w:widowControl w:val="0"/>
              <w:tabs>
                <w:tab w:val="left" w:pos="315"/>
              </w:tabs>
              <w:spacing w:line="220" w:lineRule="auto"/>
            </w:pPr>
            <w:r>
              <w:rPr>
                <w:sz w:val="24"/>
                <w:szCs w:val="24"/>
              </w:rPr>
              <w:t>- Товарно-транспортную накладную формы № 1-Т (для учета товарно-материальных ценностей и расчетов за их перевозки) или Железнодорожную накладную (форма № ГУ-27) в 2 экз. или Транспортную накладную ((для учета товарно-материальных ценностей и расчетов з</w:t>
            </w:r>
            <w:r>
              <w:rPr>
                <w:sz w:val="24"/>
                <w:szCs w:val="24"/>
              </w:rPr>
              <w:t>а их перевозки).</w:t>
            </w:r>
          </w:p>
          <w:p w:rsidR="00F764C9" w:rsidRDefault="001A6249">
            <w:pPr>
              <w:widowControl w:val="0"/>
              <w:tabs>
                <w:tab w:val="left" w:pos="315"/>
              </w:tabs>
              <w:spacing w:line="220" w:lineRule="auto"/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ab/>
              <w:t xml:space="preserve">Товарную накладную по форме ТОРГ-12 или </w:t>
            </w:r>
            <w:r>
              <w:rPr>
                <w:sz w:val="24"/>
                <w:szCs w:val="24"/>
              </w:rPr>
              <w:lastRenderedPageBreak/>
              <w:t>Универсальный передаточный документ (УПД).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764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pStyle w:val="aff1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311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1A62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должен представить в заявке согласие поставить продукцию, полностью </w:t>
            </w:r>
            <w:r>
              <w:rPr>
                <w:sz w:val="24"/>
                <w:szCs w:val="24"/>
              </w:rPr>
              <w:t>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</w:tr>
      <w:tr w:rsidR="00F764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pStyle w:val="aff1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о транспорте, на котором осуществляется доставка, для оформления допуска на территорию, предоставляется не </w:t>
            </w:r>
            <w:r>
              <w:rPr>
                <w:sz w:val="24"/>
                <w:szCs w:val="24"/>
              </w:rPr>
              <w:t>позднее 10-00 предыдущего рабочего дня до прибытия транспорта.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764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pStyle w:val="aff1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64C9" w:rsidRDefault="001A6249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-//-</w:t>
            </w:r>
          </w:p>
        </w:tc>
      </w:tr>
      <w:tr w:rsidR="00F764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pStyle w:val="aff1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1A624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требования</w:t>
            </w:r>
          </w:p>
        </w:tc>
        <w:tc>
          <w:tcPr>
            <w:tcW w:w="5671" w:type="dxa"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1A6249">
            <w:pPr>
              <w:widowControl w:val="0"/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ранее не использовавшейся.</w:t>
            </w:r>
          </w:p>
          <w:p w:rsidR="00F764C9" w:rsidRDefault="001A624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Продукция обязательно должна быть укомплектована другими </w:t>
            </w:r>
            <w:r>
              <w:rPr>
                <w:sz w:val="24"/>
                <w:szCs w:val="24"/>
              </w:rPr>
              <w:t>документами, выполнение требований которых является условием выполнения гарантийных обязательств производителя или поставщика.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764C9" w:rsidRDefault="00F764C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4C9" w:rsidRDefault="001A624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bookmarkStart w:id="32" w:name="_Hlk124493953_Копия_1"/>
            <w:bookmarkEnd w:id="32"/>
          </w:p>
        </w:tc>
      </w:tr>
    </w:tbl>
    <w:p w:rsidR="00F764C9" w:rsidRDefault="00F764C9">
      <w:pPr>
        <w:sectPr w:rsidR="00F764C9">
          <w:headerReference w:type="default" r:id="rId11"/>
          <w:headerReference w:type="first" r:id="rId12"/>
          <w:pgSz w:w="16838" w:h="11906" w:orient="landscape"/>
          <w:pgMar w:top="1135" w:right="820" w:bottom="709" w:left="992" w:header="568" w:footer="0" w:gutter="0"/>
          <w:cols w:space="720"/>
          <w:formProt w:val="0"/>
          <w:titlePg/>
          <w:docGrid w:linePitch="381"/>
        </w:sectPr>
      </w:pPr>
    </w:p>
    <w:p w:rsidR="00F764C9" w:rsidRDefault="001A6249">
      <w:pPr>
        <w:pStyle w:val="1"/>
        <w:keepLines/>
        <w:ind w:left="357" w:hanging="357"/>
        <w:jc w:val="center"/>
        <w:rPr>
          <w:iCs/>
          <w:sz w:val="24"/>
          <w:szCs w:val="24"/>
        </w:rPr>
      </w:pPr>
      <w:r>
        <w:rPr>
          <w:bCs/>
          <w:sz w:val="24"/>
          <w:szCs w:val="24"/>
        </w:rPr>
        <w:lastRenderedPageBreak/>
        <w:t>Требования к документации по ценообразованию на этапе закупки</w:t>
      </w:r>
    </w:p>
    <w:p w:rsidR="00F764C9" w:rsidRDefault="00F764C9">
      <w:pPr>
        <w:rPr>
          <w:sz w:val="24"/>
          <w:szCs w:val="24"/>
          <w:lang w:val="x-none" w:eastAsia="x-none"/>
        </w:rPr>
      </w:pPr>
    </w:p>
    <w:p w:rsidR="00F764C9" w:rsidRDefault="001A6249">
      <w:pPr>
        <w:spacing w:after="20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      В </w:t>
      </w:r>
      <w:r>
        <w:rPr>
          <w:sz w:val="24"/>
          <w:szCs w:val="24"/>
        </w:rPr>
        <w:t>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F764C9" w:rsidRDefault="001A6249">
      <w:pPr>
        <w:spacing w:after="200" w:line="276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3.2.      Дополнительные документы по ценообразованию в состав заявки н</w:t>
      </w:r>
      <w:r>
        <w:rPr>
          <w:sz w:val="24"/>
          <w:szCs w:val="24"/>
        </w:rPr>
        <w:t>е включаются.</w:t>
      </w:r>
    </w:p>
    <w:p w:rsidR="00F764C9" w:rsidRDefault="00F764C9">
      <w:pPr>
        <w:spacing w:after="200" w:line="276" w:lineRule="auto"/>
        <w:contextualSpacing/>
        <w:jc w:val="both"/>
        <w:rPr>
          <w:bCs/>
          <w:sz w:val="24"/>
          <w:szCs w:val="24"/>
        </w:rPr>
      </w:pPr>
    </w:p>
    <w:p w:rsidR="00F764C9" w:rsidRDefault="00F764C9">
      <w:pPr>
        <w:spacing w:after="200" w:line="276" w:lineRule="auto"/>
        <w:contextualSpacing/>
        <w:jc w:val="both"/>
        <w:rPr>
          <w:bCs/>
          <w:sz w:val="24"/>
          <w:szCs w:val="24"/>
        </w:rPr>
      </w:pPr>
    </w:p>
    <w:p w:rsidR="00F764C9" w:rsidRDefault="00F764C9">
      <w:pPr>
        <w:spacing w:after="200" w:line="276" w:lineRule="auto"/>
        <w:contextualSpacing/>
        <w:jc w:val="both"/>
        <w:rPr>
          <w:bCs/>
          <w:sz w:val="24"/>
          <w:szCs w:val="24"/>
        </w:rPr>
      </w:pPr>
    </w:p>
    <w:p w:rsidR="00F764C9" w:rsidRDefault="00F764C9">
      <w:pPr>
        <w:spacing w:after="200" w:line="276" w:lineRule="auto"/>
        <w:contextualSpacing/>
        <w:jc w:val="both"/>
        <w:rPr>
          <w:bCs/>
          <w:sz w:val="24"/>
          <w:szCs w:val="24"/>
        </w:rPr>
      </w:pPr>
    </w:p>
    <w:p w:rsidR="00F764C9" w:rsidRDefault="00F764C9">
      <w:pPr>
        <w:spacing w:after="200" w:line="276" w:lineRule="auto"/>
        <w:contextualSpacing/>
        <w:jc w:val="both"/>
        <w:rPr>
          <w:bCs/>
          <w:sz w:val="24"/>
          <w:szCs w:val="24"/>
        </w:rPr>
      </w:pPr>
    </w:p>
    <w:p w:rsidR="00F764C9" w:rsidRDefault="00F764C9">
      <w:pPr>
        <w:spacing w:after="200" w:line="276" w:lineRule="auto"/>
        <w:contextualSpacing/>
        <w:jc w:val="both"/>
        <w:rPr>
          <w:bCs/>
          <w:sz w:val="24"/>
          <w:szCs w:val="24"/>
        </w:rPr>
      </w:pPr>
    </w:p>
    <w:p w:rsidR="00F764C9" w:rsidRDefault="00F764C9">
      <w:pPr>
        <w:spacing w:after="200" w:line="276" w:lineRule="auto"/>
        <w:contextualSpacing/>
        <w:jc w:val="both"/>
        <w:rPr>
          <w:bCs/>
          <w:sz w:val="24"/>
          <w:szCs w:val="24"/>
        </w:rPr>
      </w:pPr>
    </w:p>
    <w:p w:rsidR="00F764C9" w:rsidRDefault="00F764C9">
      <w:pPr>
        <w:spacing w:after="200" w:line="276" w:lineRule="auto"/>
        <w:contextualSpacing/>
        <w:jc w:val="both"/>
        <w:rPr>
          <w:bCs/>
          <w:sz w:val="24"/>
          <w:szCs w:val="24"/>
        </w:rPr>
      </w:pPr>
    </w:p>
    <w:p w:rsidR="00F764C9" w:rsidRDefault="00F764C9">
      <w:pPr>
        <w:spacing w:after="200" w:line="276" w:lineRule="auto"/>
        <w:contextualSpacing/>
        <w:jc w:val="both"/>
        <w:rPr>
          <w:bCs/>
          <w:sz w:val="24"/>
          <w:szCs w:val="24"/>
        </w:rPr>
      </w:pPr>
    </w:p>
    <w:p w:rsidR="00F764C9" w:rsidRDefault="00F764C9">
      <w:pPr>
        <w:jc w:val="right"/>
        <w:rPr>
          <w:bCs/>
          <w:sz w:val="24"/>
          <w:szCs w:val="24"/>
        </w:rPr>
      </w:pPr>
    </w:p>
    <w:sectPr w:rsidR="00F764C9">
      <w:headerReference w:type="default" r:id="rId13"/>
      <w:headerReference w:type="first" r:id="rId14"/>
      <w:pgSz w:w="11906" w:h="16838"/>
      <w:pgMar w:top="1134" w:right="709" w:bottom="992" w:left="1135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A6249">
      <w:r>
        <w:separator/>
      </w:r>
    </w:p>
  </w:endnote>
  <w:endnote w:type="continuationSeparator" w:id="0">
    <w:p w:rsidR="00000000" w:rsidRDefault="001A6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A6249">
      <w:r>
        <w:separator/>
      </w:r>
    </w:p>
  </w:footnote>
  <w:footnote w:type="continuationSeparator" w:id="0">
    <w:p w:rsidR="00000000" w:rsidRDefault="001A6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4C9" w:rsidRDefault="001A6249">
    <w:pPr>
      <w:pStyle w:val="aff6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764C9" w:rsidRDefault="001A6249">
                          <w:pPr>
                            <w:pStyle w:val="aff6"/>
                            <w:rPr>
                              <w:rStyle w:val="aa"/>
                            </w:rPr>
                          </w:pPr>
                          <w:r>
                            <w:rPr>
                              <w:rStyle w:val="a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F764C9" w:rsidRDefault="001A6249">
                    <w:pPr>
                      <w:pStyle w:val="aff6"/>
                      <w:rPr>
                        <w:rStyle w:val="aa"/>
                      </w:rPr>
                    </w:pPr>
                    <w:r>
                      <w:rPr>
                        <w:rStyle w:val="aa"/>
                        <w:color w:val="000000"/>
                      </w:rPr>
                      <w:fldChar w:fldCharType="begin"/>
                    </w:r>
                    <w:r>
                      <w:rPr>
                        <w:rStyle w:val="a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a"/>
                        <w:color w:val="000000"/>
                      </w:rPr>
                      <w:fldChar w:fldCharType="separate"/>
                    </w:r>
                    <w:r>
                      <w:rPr>
                        <w:rStyle w:val="aa"/>
                        <w:color w:val="000000"/>
                      </w:rPr>
                      <w:t>0</w:t>
                    </w:r>
                    <w:r>
                      <w:rPr>
                        <w:rStyle w:val="a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4C9" w:rsidRDefault="001A6249">
    <w:pPr>
      <w:pStyle w:val="aff6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4C9" w:rsidRDefault="00F764C9">
    <w:pPr>
      <w:pStyle w:val="aff6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4C9" w:rsidRDefault="001A6249">
    <w:pPr>
      <w:pStyle w:val="aff6"/>
      <w:jc w:val="center"/>
    </w:pPr>
    <w:r>
      <w:fldChar w:fldCharType="begin"/>
    </w:r>
    <w:r>
      <w:instrText xml:space="preserve"> PAGE </w:instrText>
    </w:r>
    <w:r>
      <w:fldChar w:fldCharType="separate"/>
    </w:r>
    <w:r w:rsidR="00A265CB">
      <w:rPr>
        <w:noProof/>
      </w:rPr>
      <w:t>5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5932272"/>
      <w:docPartObj>
        <w:docPartGallery w:val="Page Numbers (Top of Page)"/>
        <w:docPartUnique/>
      </w:docPartObj>
    </w:sdtPr>
    <w:sdtEndPr/>
    <w:sdtContent>
      <w:p w:rsidR="00F764C9" w:rsidRDefault="001A6249">
        <w:pPr>
          <w:pStyle w:val="aff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  <w:p w:rsidR="00F764C9" w:rsidRDefault="001A6249">
        <w:pPr>
          <w:pStyle w:val="aff6"/>
          <w:jc w:val="center"/>
        </w:pP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4C9" w:rsidRDefault="001A6249">
    <w:pPr>
      <w:pStyle w:val="aff6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607825"/>
      <w:docPartObj>
        <w:docPartGallery w:val="Page Numbers (Top of Page)"/>
        <w:docPartUnique/>
      </w:docPartObj>
    </w:sdtPr>
    <w:sdtEndPr/>
    <w:sdtContent>
      <w:p w:rsidR="00F764C9" w:rsidRDefault="001A6249">
        <w:pPr>
          <w:pStyle w:val="aff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265CB">
          <w:rPr>
            <w:noProof/>
          </w:rPr>
          <w:t>7</w:t>
        </w:r>
        <w:r>
          <w:fldChar w:fldCharType="end"/>
        </w:r>
      </w:p>
      <w:p w:rsidR="00F764C9" w:rsidRDefault="001A6249">
        <w:pPr>
          <w:pStyle w:val="aff6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84103"/>
    <w:multiLevelType w:val="multilevel"/>
    <w:tmpl w:val="875081B4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29B6776D"/>
    <w:multiLevelType w:val="multilevel"/>
    <w:tmpl w:val="B8169D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2160"/>
      </w:pPr>
    </w:lvl>
  </w:abstractNum>
  <w:abstractNum w:abstractNumId="2" w15:restartNumberingAfterBreak="0">
    <w:nsid w:val="30D06A8F"/>
    <w:multiLevelType w:val="multilevel"/>
    <w:tmpl w:val="7BFA97F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" w15:restartNumberingAfterBreak="0">
    <w:nsid w:val="3147302E"/>
    <w:multiLevelType w:val="multilevel"/>
    <w:tmpl w:val="08D8B4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65"/>
        </w:tabs>
        <w:ind w:left="857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5455D8E"/>
    <w:multiLevelType w:val="multilevel"/>
    <w:tmpl w:val="9D3482F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394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3F78197C"/>
    <w:multiLevelType w:val="multilevel"/>
    <w:tmpl w:val="C6728010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402409B"/>
    <w:multiLevelType w:val="multilevel"/>
    <w:tmpl w:val="84C265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09360B3"/>
    <w:multiLevelType w:val="multilevel"/>
    <w:tmpl w:val="08261306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279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2411"/>
        </w:tabs>
        <w:ind w:left="2411" w:hanging="851"/>
      </w:pPr>
      <w:rPr>
        <w:b w:val="0"/>
        <w:strike w:val="0"/>
        <w:dstrike w:val="0"/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2269"/>
        </w:tabs>
        <w:ind w:left="2269" w:hanging="567"/>
      </w:pPr>
      <w:rPr>
        <w:b w:val="0"/>
      </w:rPr>
    </w:lvl>
    <w:lvl w:ilvl="4">
      <w:start w:val="1"/>
      <w:numFmt w:val="russianLower"/>
      <w:lvlText w:val="%5)"/>
      <w:lvlJc w:val="left"/>
      <w:pPr>
        <w:tabs>
          <w:tab w:val="num" w:pos="1576"/>
        </w:tabs>
        <w:ind w:left="1576" w:hanging="1008"/>
      </w:p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</w:lvl>
  </w:abstractNum>
  <w:abstractNum w:abstractNumId="8" w15:restartNumberingAfterBreak="0">
    <w:nsid w:val="55835579"/>
    <w:multiLevelType w:val="multilevel"/>
    <w:tmpl w:val="7CF40C5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2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3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9" w15:restartNumberingAfterBreak="0">
    <w:nsid w:val="7F164661"/>
    <w:multiLevelType w:val="multilevel"/>
    <w:tmpl w:val="6C28BF96"/>
    <w:lvl w:ilvl="0">
      <w:start w:val="1"/>
      <w:numFmt w:val="decimal"/>
      <w:lvlText w:val="%1"/>
      <w:lvlJc w:val="left"/>
      <w:pPr>
        <w:tabs>
          <w:tab w:val="num" w:pos="0"/>
        </w:tabs>
        <w:ind w:left="397" w:hanging="17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3"/>
  </w:num>
  <w:num w:numId="7">
    <w:abstractNumId w:val="7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4C9"/>
    <w:rsid w:val="001A6249"/>
    <w:rsid w:val="00A265CB"/>
    <w:rsid w:val="00F7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9B892"/>
  <w15:docId w15:val="{AACA21CD-46C4-4024-94FA-BD7F848E6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A2166F"/>
    <w:rPr>
      <w:sz w:val="28"/>
      <w:szCs w:val="28"/>
    </w:rPr>
  </w:style>
  <w:style w:type="paragraph" w:styleId="1">
    <w:name w:val="heading 1"/>
    <w:basedOn w:val="3"/>
    <w:next w:val="a4"/>
    <w:link w:val="1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4"/>
    <w:link w:val="23"/>
    <w:qFormat/>
    <w:rsid w:val="00EA61A8"/>
    <w:pPr>
      <w:outlineLvl w:val="1"/>
    </w:pPr>
  </w:style>
  <w:style w:type="paragraph" w:styleId="3">
    <w:name w:val="heading 3"/>
    <w:basedOn w:val="a4"/>
    <w:next w:val="a4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4"/>
    <w:link w:val="40"/>
    <w:qFormat/>
    <w:rsid w:val="006629C9"/>
    <w:pPr>
      <w:numPr>
        <w:ilvl w:val="0"/>
        <w:numId w:val="0"/>
      </w:numPr>
      <w:tabs>
        <w:tab w:val="left" w:pos="0"/>
      </w:tabs>
      <w:ind w:left="5394" w:hanging="432"/>
      <w:outlineLvl w:val="3"/>
    </w:pPr>
    <w:rPr>
      <w:bCs/>
    </w:rPr>
  </w:style>
  <w:style w:type="paragraph" w:styleId="5">
    <w:name w:val="heading 5"/>
    <w:basedOn w:val="a4"/>
    <w:next w:val="a4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4"/>
    <w:next w:val="a4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4"/>
    <w:next w:val="a4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4"/>
    <w:next w:val="a4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4"/>
    <w:next w:val="a4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сноски"/>
    <w:qFormat/>
    <w:rsid w:val="00D561D9"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styleId="aa">
    <w:name w:val="page number"/>
    <w:basedOn w:val="a5"/>
    <w:qFormat/>
    <w:rsid w:val="006C2F3F"/>
  </w:style>
  <w:style w:type="character" w:styleId="ab">
    <w:name w:val="Hyperlink"/>
    <w:uiPriority w:val="99"/>
    <w:rsid w:val="006C2F3F"/>
    <w:rPr>
      <w:color w:val="0000FF"/>
      <w:u w:val="single"/>
    </w:rPr>
  </w:style>
  <w:style w:type="character" w:styleId="ac">
    <w:name w:val="annotation reference"/>
    <w:uiPriority w:val="99"/>
    <w:semiHidden/>
    <w:qFormat/>
    <w:rsid w:val="00B714B0"/>
    <w:rPr>
      <w:sz w:val="16"/>
      <w:szCs w:val="16"/>
    </w:rPr>
  </w:style>
  <w:style w:type="character" w:styleId="ad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1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e">
    <w:name w:val="Название Знак"/>
    <w:link w:val="12"/>
    <w:uiPriority w:val="10"/>
    <w:qFormat/>
    <w:rsid w:val="00D22F6D"/>
    <w:rPr>
      <w:sz w:val="28"/>
    </w:rPr>
  </w:style>
  <w:style w:type="character" w:customStyle="1" w:styleId="af">
    <w:name w:val="Подзаголовок Знак"/>
    <w:link w:val="af0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1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2">
    <w:name w:val="Выделенная цитата Знак"/>
    <w:link w:val="af3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4">
    <w:name w:val="Subtle Emphasis"/>
    <w:uiPriority w:val="19"/>
    <w:qFormat/>
    <w:rsid w:val="00D22F6D"/>
    <w:rPr>
      <w:i/>
      <w:iCs/>
      <w:color w:val="808080"/>
    </w:rPr>
  </w:style>
  <w:style w:type="character" w:styleId="af5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6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7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8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9">
    <w:name w:val="Электронная подпись Знак"/>
    <w:link w:val="afa"/>
    <w:uiPriority w:val="99"/>
    <w:qFormat/>
    <w:rsid w:val="00D22F6D"/>
    <w:rPr>
      <w:rFonts w:eastAsia="Calibri"/>
      <w:sz w:val="24"/>
      <w:szCs w:val="24"/>
    </w:rPr>
  </w:style>
  <w:style w:type="character" w:customStyle="1" w:styleId="13">
    <w:name w:val="Подпункт Знак1"/>
    <w:link w:val="afb"/>
    <w:qFormat/>
    <w:locked/>
    <w:rsid w:val="00D22F6D"/>
    <w:rPr>
      <w:sz w:val="28"/>
    </w:rPr>
  </w:style>
  <w:style w:type="character" w:customStyle="1" w:styleId="afc">
    <w:name w:val="Текст сноски Знак"/>
    <w:link w:val="afd"/>
    <w:uiPriority w:val="99"/>
    <w:qFormat/>
    <w:rsid w:val="00D22F6D"/>
  </w:style>
  <w:style w:type="character" w:customStyle="1" w:styleId="afe">
    <w:name w:val="Основной текст Знак"/>
    <w:link w:val="aff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0">
    <w:name w:val="Абзац списка Знак"/>
    <w:link w:val="aff1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2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3">
    <w:name w:val="Подподпункт Знак"/>
    <w:link w:val="aff4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1"/>
    <w:qFormat/>
    <w:rsid w:val="00B56F46"/>
    <w:rPr>
      <w:rFonts w:eastAsia="Calibri"/>
      <w:sz w:val="26"/>
      <w:szCs w:val="28"/>
      <w:lang w:eastAsia="en-US"/>
    </w:rPr>
  </w:style>
  <w:style w:type="character" w:customStyle="1" w:styleId="aff5">
    <w:name w:val="Верхний колонтитул Знак"/>
    <w:link w:val="aff6"/>
    <w:uiPriority w:val="99"/>
    <w:qFormat/>
    <w:rsid w:val="002F31AF"/>
    <w:rPr>
      <w:sz w:val="24"/>
      <w:szCs w:val="24"/>
    </w:rPr>
  </w:style>
  <w:style w:type="character" w:customStyle="1" w:styleId="aff7">
    <w:name w:val="Текст примечания Знак"/>
    <w:link w:val="aff8"/>
    <w:uiPriority w:val="99"/>
    <w:qFormat/>
    <w:rsid w:val="00DC0F7D"/>
  </w:style>
  <w:style w:type="character" w:customStyle="1" w:styleId="aff9">
    <w:name w:val="Текст концевой сноски Знак"/>
    <w:basedOn w:val="a5"/>
    <w:link w:val="affa"/>
    <w:qFormat/>
    <w:rsid w:val="003879D4"/>
  </w:style>
  <w:style w:type="character" w:customStyle="1" w:styleId="affb">
    <w:name w:val="Символ концевой сноски"/>
    <w:qFormat/>
    <w:rsid w:val="003879D4"/>
    <w:rPr>
      <w:vertAlign w:val="superscript"/>
    </w:rPr>
  </w:style>
  <w:style w:type="character" w:styleId="affc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4">
    <w:name w:val="УРОВЕНЬ_1. Знак"/>
    <w:link w:val="15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6">
    <w:name w:val="Неразрешенное упоминание1"/>
    <w:basedOn w:val="a5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17">
    <w:name w:val="Заголовок №1_"/>
    <w:link w:val="18"/>
    <w:qFormat/>
    <w:rsid w:val="00C909CE"/>
    <w:rPr>
      <w:sz w:val="27"/>
      <w:szCs w:val="27"/>
      <w:shd w:val="clear" w:color="auto" w:fill="FFFFFF"/>
    </w:rPr>
  </w:style>
  <w:style w:type="character" w:customStyle="1" w:styleId="affd">
    <w:name w:val="Заголовок Знак"/>
    <w:link w:val="10"/>
    <w:qFormat/>
    <w:rsid w:val="00C5505B"/>
    <w:rPr>
      <w:b/>
      <w:sz w:val="28"/>
      <w:szCs w:val="28"/>
    </w:rPr>
  </w:style>
  <w:style w:type="character" w:customStyle="1" w:styleId="affe">
    <w:name w:val="Символ нумерации"/>
    <w:qFormat/>
  </w:style>
  <w:style w:type="paragraph" w:styleId="afff">
    <w:name w:val="Title"/>
    <w:basedOn w:val="a4"/>
    <w:next w:val="aff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f">
    <w:name w:val="Body Text"/>
    <w:basedOn w:val="a4"/>
    <w:link w:val="afe"/>
    <w:rsid w:val="0076353A"/>
    <w:pPr>
      <w:spacing w:after="120"/>
    </w:pPr>
  </w:style>
  <w:style w:type="paragraph" w:styleId="afff0">
    <w:name w:val="List"/>
    <w:basedOn w:val="aff"/>
  </w:style>
  <w:style w:type="paragraph" w:styleId="afff1">
    <w:name w:val="caption"/>
    <w:basedOn w:val="a4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2">
    <w:name w:val="index heading"/>
    <w:basedOn w:val="afff"/>
  </w:style>
  <w:style w:type="paragraph" w:customStyle="1" w:styleId="caption1">
    <w:name w:val="caption1"/>
    <w:basedOn w:val="a4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"/>
    <w:qFormat/>
  </w:style>
  <w:style w:type="paragraph" w:customStyle="1" w:styleId="caption11">
    <w:name w:val="caption11"/>
    <w:basedOn w:val="a4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"/>
    <w:qFormat/>
  </w:style>
  <w:style w:type="paragraph" w:customStyle="1" w:styleId="caption111">
    <w:name w:val="caption111"/>
    <w:basedOn w:val="a4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"/>
    <w:qFormat/>
  </w:style>
  <w:style w:type="paragraph" w:customStyle="1" w:styleId="caption1111">
    <w:name w:val="caption1111"/>
    <w:basedOn w:val="a4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f"/>
    <w:qFormat/>
  </w:style>
  <w:style w:type="paragraph" w:customStyle="1" w:styleId="caption11111">
    <w:name w:val="caption11111"/>
    <w:basedOn w:val="a4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f"/>
    <w:qFormat/>
  </w:style>
  <w:style w:type="paragraph" w:customStyle="1" w:styleId="caption111111">
    <w:name w:val="caption111111"/>
    <w:basedOn w:val="a4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ff"/>
    <w:qFormat/>
  </w:style>
  <w:style w:type="paragraph" w:customStyle="1" w:styleId="caption1111111">
    <w:name w:val="caption1111111"/>
    <w:basedOn w:val="a4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">
    <w:name w:val="index heading1111111"/>
    <w:basedOn w:val="afff"/>
    <w:qFormat/>
  </w:style>
  <w:style w:type="paragraph" w:customStyle="1" w:styleId="afff3">
    <w:name w:val="Название раздела инструкции"/>
    <w:basedOn w:val="a4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4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4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d">
    <w:name w:val="footnote text"/>
    <w:basedOn w:val="a4"/>
    <w:link w:val="afc"/>
    <w:uiPriority w:val="99"/>
    <w:rsid w:val="00D561D9"/>
    <w:rPr>
      <w:sz w:val="20"/>
      <w:szCs w:val="20"/>
    </w:rPr>
  </w:style>
  <w:style w:type="paragraph" w:customStyle="1" w:styleId="19">
    <w:name w:val="Шапка 1"/>
    <w:basedOn w:val="a4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4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4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4"/>
    <w:link w:val="ae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4"/>
    <w:qFormat/>
  </w:style>
  <w:style w:type="paragraph" w:styleId="aff6">
    <w:name w:val="header"/>
    <w:basedOn w:val="a4"/>
    <w:link w:val="aff5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4"/>
    <w:rsid w:val="0076353A"/>
    <w:pPr>
      <w:ind w:left="360"/>
    </w:pPr>
    <w:rPr>
      <w:sz w:val="24"/>
      <w:szCs w:val="24"/>
    </w:rPr>
  </w:style>
  <w:style w:type="paragraph" w:styleId="afff6">
    <w:name w:val="footer"/>
    <w:basedOn w:val="a4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4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4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4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4"/>
    <w:qFormat/>
    <w:rsid w:val="0076353A"/>
    <w:pPr>
      <w:spacing w:after="120" w:line="480" w:lineRule="auto"/>
    </w:pPr>
  </w:style>
  <w:style w:type="paragraph" w:styleId="afff7">
    <w:name w:val="Block Text"/>
    <w:basedOn w:val="a4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b">
    <w:name w:val="Подпункт"/>
    <w:basedOn w:val="a4"/>
    <w:link w:val="13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4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a">
    <w:name w:val="toc 1"/>
    <w:basedOn w:val="a4"/>
    <w:next w:val="a4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4"/>
    <w:next w:val="a4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8">
    <w:name w:val="Раздел регламента"/>
    <w:basedOn w:val="a4"/>
    <w:qFormat/>
    <w:rsid w:val="00E228FA"/>
  </w:style>
  <w:style w:type="paragraph" w:customStyle="1" w:styleId="afff9">
    <w:name w:val="Приложение к регламенту"/>
    <w:basedOn w:val="a4"/>
    <w:qFormat/>
    <w:rsid w:val="00E228FA"/>
    <w:pPr>
      <w:jc w:val="right"/>
    </w:pPr>
  </w:style>
  <w:style w:type="paragraph" w:styleId="2b">
    <w:name w:val="toc 2"/>
    <w:basedOn w:val="a4"/>
    <w:next w:val="a4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a">
    <w:name w:val="Balloon Text"/>
    <w:basedOn w:val="a4"/>
    <w:semiHidden/>
    <w:qFormat/>
    <w:rsid w:val="00197C91"/>
    <w:rPr>
      <w:rFonts w:ascii="Tahoma" w:hAnsi="Tahoma" w:cs="Tahoma"/>
      <w:sz w:val="16"/>
      <w:szCs w:val="16"/>
    </w:rPr>
  </w:style>
  <w:style w:type="paragraph" w:styleId="aff8">
    <w:name w:val="annotation text"/>
    <w:basedOn w:val="a4"/>
    <w:link w:val="aff7"/>
    <w:uiPriority w:val="99"/>
    <w:qFormat/>
    <w:rsid w:val="00B714B0"/>
    <w:rPr>
      <w:sz w:val="20"/>
      <w:szCs w:val="20"/>
    </w:rPr>
  </w:style>
  <w:style w:type="paragraph" w:styleId="afffb">
    <w:name w:val="annotation subject"/>
    <w:basedOn w:val="aff8"/>
    <w:next w:val="aff8"/>
    <w:semiHidden/>
    <w:qFormat/>
    <w:rsid w:val="00B714B0"/>
    <w:rPr>
      <w:b/>
      <w:bCs/>
    </w:rPr>
  </w:style>
  <w:style w:type="paragraph" w:customStyle="1" w:styleId="1b">
    <w:name w:val="Обычный (веб)1"/>
    <w:basedOn w:val="a4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4"/>
    <w:next w:val="a4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4"/>
    <w:next w:val="a4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4"/>
    <w:next w:val="a4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4"/>
    <w:qFormat/>
    <w:rsid w:val="002C1E0E"/>
    <w:pPr>
      <w:pageBreakBefore/>
      <w:jc w:val="both"/>
      <w:outlineLvl w:val="0"/>
    </w:pPr>
    <w:rPr>
      <w:b/>
    </w:rPr>
  </w:style>
  <w:style w:type="paragraph" w:customStyle="1" w:styleId="afffc">
    <w:name w:val="Знак Знак Знак Знак Знак Знак Знак Знак Знак"/>
    <w:basedOn w:val="a4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d">
    <w:name w:val="No Spacing"/>
    <w:basedOn w:val="a4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111">
    <w:name w:val="caption11111111"/>
    <w:basedOn w:val="a4"/>
    <w:next w:val="a4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0">
    <w:name w:val="Subtitle"/>
    <w:basedOn w:val="a4"/>
    <w:next w:val="a4"/>
    <w:link w:val="af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1">
    <w:name w:val="List Paragraph"/>
    <w:basedOn w:val="a4"/>
    <w:link w:val="aff0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4"/>
    <w:next w:val="a4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3">
    <w:name w:val="Intense Quote"/>
    <w:basedOn w:val="a4"/>
    <w:next w:val="a4"/>
    <w:link w:val="af2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e">
    <w:name w:val="TOC Heading"/>
    <w:basedOn w:val="1"/>
    <w:next w:val="a4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a">
    <w:name w:val="E-mail Signature"/>
    <w:basedOn w:val="a4"/>
    <w:link w:val="af9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">
    <w:name w:val="Знак"/>
    <w:basedOn w:val="a4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4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4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4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0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4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1">
    <w:name w:val="Пункт"/>
    <w:basedOn w:val="a4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c">
    <w:name w:val="Абзац списка1"/>
    <w:basedOn w:val="a4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2">
    <w:name w:val="Таблица"/>
    <w:basedOn w:val="a4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3">
    <w:name w:val="Таблица шапка"/>
    <w:basedOn w:val="a4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4">
    <w:name w:val="Подподпункт"/>
    <w:basedOn w:val="afb"/>
    <w:link w:val="aff3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2">
    <w:name w:val="УРОВЕНЬ_(а)"/>
    <w:basedOn w:val="aff1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1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1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1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3">
    <w:name w:val="УРОВЕНЬ_Подпись"/>
    <w:basedOn w:val="aff1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d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a">
    <w:name w:val="endnote text"/>
    <w:basedOn w:val="a4"/>
    <w:link w:val="aff9"/>
    <w:rsid w:val="003879D4"/>
    <w:rPr>
      <w:sz w:val="20"/>
      <w:szCs w:val="20"/>
    </w:rPr>
  </w:style>
  <w:style w:type="paragraph" w:customStyle="1" w:styleId="2">
    <w:name w:val="Заголовок 2 КВВ"/>
    <w:basedOn w:val="a4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4">
    <w:name w:val="Таблица текст"/>
    <w:basedOn w:val="a4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5">
    <w:name w:val="Normal (Web)"/>
    <w:basedOn w:val="a4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f1"/>
    <w:link w:val="1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4"/>
    <w:next w:val="a4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4"/>
    <w:next w:val="a4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4"/>
    <w:next w:val="a4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8">
    <w:name w:val="Заголовок №1"/>
    <w:basedOn w:val="a4"/>
    <w:link w:val="17"/>
    <w:qFormat/>
    <w:rsid w:val="00C909CE"/>
    <w:pPr>
      <w:shd w:val="clear" w:color="auto" w:fill="FFFFFF"/>
      <w:spacing w:after="420" w:line="0" w:lineRule="atLeast"/>
      <w:ind w:hanging="680"/>
      <w:outlineLvl w:val="0"/>
    </w:pPr>
    <w:rPr>
      <w:sz w:val="27"/>
      <w:szCs w:val="27"/>
    </w:rPr>
  </w:style>
  <w:style w:type="paragraph" w:customStyle="1" w:styleId="10">
    <w:name w:val="Заголовок1"/>
    <w:basedOn w:val="a4"/>
    <w:link w:val="affd"/>
    <w:qFormat/>
    <w:rsid w:val="00C5505B"/>
    <w:pPr>
      <w:numPr>
        <w:numId w:val="7"/>
      </w:numPr>
      <w:spacing w:before="240" w:line="360" w:lineRule="auto"/>
      <w:jc w:val="center"/>
    </w:pPr>
    <w:rPr>
      <w:b/>
    </w:rPr>
  </w:style>
  <w:style w:type="paragraph" w:customStyle="1" w:styleId="a1">
    <w:name w:val="русгидро п.п.п.п."/>
    <w:basedOn w:val="a4"/>
    <w:qFormat/>
    <w:rsid w:val="00C5505B"/>
    <w:pPr>
      <w:numPr>
        <w:ilvl w:val="3"/>
        <w:numId w:val="7"/>
      </w:numPr>
      <w:tabs>
        <w:tab w:val="left" w:pos="1843"/>
      </w:tabs>
      <w:jc w:val="both"/>
    </w:pPr>
  </w:style>
  <w:style w:type="paragraph" w:customStyle="1" w:styleId="Default">
    <w:name w:val="Default"/>
    <w:qFormat/>
    <w:rsid w:val="00D87C7C"/>
    <w:rPr>
      <w:color w:val="000000"/>
      <w:sz w:val="24"/>
      <w:szCs w:val="24"/>
    </w:rPr>
  </w:style>
  <w:style w:type="paragraph" w:customStyle="1" w:styleId="affff6">
    <w:name w:val="Содержимое врезки"/>
    <w:basedOn w:val="a4"/>
    <w:qFormat/>
  </w:style>
  <w:style w:type="paragraph" w:customStyle="1" w:styleId="affff7">
    <w:name w:val="Содержимое таблицы"/>
    <w:basedOn w:val="a4"/>
    <w:qFormat/>
    <w:pPr>
      <w:widowControl w:val="0"/>
      <w:suppressLineNumbers/>
    </w:pPr>
  </w:style>
  <w:style w:type="paragraph" w:customStyle="1" w:styleId="affff8">
    <w:name w:val="Заголовок таблицы"/>
    <w:basedOn w:val="affff7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textAlignment w:val="baseline"/>
    </w:pPr>
    <w:rPr>
      <w:sz w:val="24"/>
    </w:rPr>
  </w:style>
  <w:style w:type="numbering" w:customStyle="1" w:styleId="1e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9">
    <w:name w:val="Table Grid"/>
    <w:basedOn w:val="a6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6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EC934-10D5-4D5D-981D-E58F3A7FD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7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Самохвалова Надежда Викторовна</cp:lastModifiedBy>
  <cp:revision>15</cp:revision>
  <cp:lastPrinted>2006-07-26T14:04:00Z</cp:lastPrinted>
  <dcterms:created xsi:type="dcterms:W3CDTF">2026-03-19T04:16:00Z</dcterms:created>
  <dcterms:modified xsi:type="dcterms:W3CDTF">2026-09-15T04:14:00Z</dcterms:modified>
  <dc:language>ru-RU</dc:language>
</cp:coreProperties>
</file>