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609" w:rsidRPr="00917C14" w:rsidRDefault="00A74609">
      <w:pPr>
        <w:keepNext/>
        <w:keepLines/>
        <w:rPr>
          <w:sz w:val="26"/>
          <w:szCs w:val="26"/>
          <w:lang w:val="en-US"/>
        </w:rPr>
      </w:pPr>
    </w:p>
    <w:p w:rsidR="00A74609" w:rsidRDefault="00A74609">
      <w:pPr>
        <w:keepNext/>
        <w:keepLines/>
        <w:rPr>
          <w:sz w:val="26"/>
          <w:szCs w:val="26"/>
        </w:rPr>
      </w:pPr>
    </w:p>
    <w:p w:rsidR="00A74609" w:rsidRDefault="00A74609">
      <w:pPr>
        <w:keepNext/>
        <w:keepLines/>
        <w:rPr>
          <w:sz w:val="26"/>
          <w:szCs w:val="26"/>
        </w:rPr>
      </w:pPr>
    </w:p>
    <w:p w:rsidR="00A74609" w:rsidRDefault="00A74609">
      <w:pPr>
        <w:keepNext/>
        <w:keepLines/>
        <w:rPr>
          <w:sz w:val="26"/>
          <w:szCs w:val="26"/>
        </w:rPr>
      </w:pPr>
    </w:p>
    <w:p w:rsidR="00A74609" w:rsidRDefault="00A74609">
      <w:pPr>
        <w:keepNext/>
        <w:keepLines/>
        <w:rPr>
          <w:sz w:val="26"/>
          <w:szCs w:val="26"/>
        </w:rPr>
      </w:pPr>
    </w:p>
    <w:p w:rsidR="00A74609" w:rsidRDefault="00A74609">
      <w:pPr>
        <w:keepNext/>
        <w:keepLines/>
        <w:rPr>
          <w:sz w:val="26"/>
          <w:szCs w:val="26"/>
        </w:rPr>
      </w:pPr>
    </w:p>
    <w:p w:rsidR="00A74609" w:rsidRDefault="00A74609">
      <w:pPr>
        <w:keepNext/>
        <w:keepLines/>
        <w:rPr>
          <w:sz w:val="26"/>
          <w:szCs w:val="26"/>
        </w:rPr>
      </w:pPr>
    </w:p>
    <w:p w:rsidR="00A74609" w:rsidRDefault="00A74609">
      <w:pPr>
        <w:keepNext/>
        <w:keepLines/>
        <w:rPr>
          <w:sz w:val="26"/>
          <w:szCs w:val="26"/>
        </w:rPr>
      </w:pPr>
    </w:p>
    <w:p w:rsidR="00A74609" w:rsidRDefault="00DC637C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 w:rsidR="00A74609" w:rsidRDefault="00DC637C">
      <w:pPr>
        <w:widowControl w:val="0"/>
        <w:tabs>
          <w:tab w:val="left" w:pos="426"/>
        </w:tabs>
        <w:spacing w:before="120" w:after="120"/>
        <w:jc w:val="center"/>
        <w:rPr>
          <w:rStyle w:val="aff1"/>
          <w:b w:val="0"/>
          <w:i w:val="0"/>
          <w:sz w:val="26"/>
          <w:szCs w:val="26"/>
        </w:rPr>
        <w:sectPr w:rsidR="00A74609">
          <w:headerReference w:type="default" r:id="rId8"/>
          <w:pgSz w:w="11906" w:h="16838"/>
          <w:pgMar w:top="1134" w:right="851" w:bottom="992" w:left="1134" w:header="680" w:footer="0" w:gutter="0"/>
          <w:cols w:space="720"/>
          <w:formProt w:val="0"/>
          <w:docGrid w:linePitch="360"/>
        </w:sectPr>
      </w:pPr>
      <w:r>
        <w:rPr>
          <w:rFonts w:eastAsia="Calibri"/>
          <w:b/>
          <w:i/>
          <w:sz w:val="26"/>
          <w:szCs w:val="26"/>
          <w:lang w:eastAsia="x-none"/>
        </w:rPr>
        <w:t>Поставка пластины резиновой</w:t>
      </w:r>
      <w:r w:rsidR="00147272">
        <w:rPr>
          <w:rFonts w:eastAsia="Calibri"/>
          <w:b/>
          <w:i/>
          <w:sz w:val="26"/>
          <w:szCs w:val="26"/>
          <w:lang w:eastAsia="x-none"/>
        </w:rPr>
        <w:t xml:space="preserve"> и набивки</w:t>
      </w:r>
      <w:r>
        <w:rPr>
          <w:rFonts w:eastAsia="Calibri"/>
          <w:b/>
          <w:i/>
          <w:sz w:val="26"/>
          <w:szCs w:val="26"/>
          <w:lang w:eastAsia="x-none"/>
        </w:rPr>
        <w:t xml:space="preserve"> дл</w:t>
      </w:r>
      <w:r w:rsidR="00147272">
        <w:rPr>
          <w:rFonts w:eastAsia="Calibri"/>
          <w:b/>
          <w:i/>
          <w:sz w:val="26"/>
          <w:szCs w:val="26"/>
          <w:lang w:eastAsia="x-none"/>
        </w:rPr>
        <w:t xml:space="preserve">я </w:t>
      </w:r>
      <w:r w:rsidR="00FA15E7">
        <w:rPr>
          <w:rFonts w:eastAsia="Calibri"/>
          <w:b/>
          <w:i/>
          <w:sz w:val="26"/>
          <w:szCs w:val="26"/>
          <w:lang w:eastAsia="x-none"/>
        </w:rPr>
        <w:t>нужд филиала</w:t>
      </w:r>
    </w:p>
    <w:p w:rsidR="00A74609" w:rsidRDefault="00DC637C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1201468652"/>
        <w:docPartObj>
          <w:docPartGallery w:val="Table of Contents"/>
          <w:docPartUnique/>
        </w:docPartObj>
      </w:sdtPr>
      <w:sdtEndPr/>
      <w:sdtContent>
        <w:p w:rsidR="00A74609" w:rsidRDefault="00DC637C">
          <w:pPr>
            <w:pStyle w:val="18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webHidden/>
            </w:rPr>
            <w:instrText xml:space="preserve"> TOC \z \o "1-4" \u \h</w:instrText>
          </w:r>
          <w:r>
            <w:rPr>
              <w:rStyle w:val="affc"/>
            </w:rPr>
            <w:fldChar w:fldCharType="separate"/>
          </w:r>
          <w:hyperlink w:anchor="_Toc198203031">
            <w:r>
              <w:rPr>
                <w:rStyle w:val="affc"/>
                <w:webHidden/>
              </w:rPr>
              <w:t>1.</w:t>
            </w:r>
            <w:r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c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_Toc198203031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A74609" w:rsidRDefault="00917C14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8203032">
            <w:r w:rsidR="00DC637C">
              <w:rPr>
                <w:rStyle w:val="affc"/>
                <w:iCs/>
                <w:webHidden/>
              </w:rPr>
              <w:t>1.1.</w:t>
            </w:r>
            <w:r w:rsidR="00DC637C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C637C">
              <w:rPr>
                <w:rStyle w:val="affc"/>
              </w:rPr>
              <w:t>Обозначения и сокращения</w:t>
            </w:r>
            <w:r w:rsidR="00DC637C">
              <w:rPr>
                <w:webHidden/>
              </w:rPr>
              <w:fldChar w:fldCharType="begin"/>
            </w:r>
            <w:r w:rsidR="00DC637C">
              <w:rPr>
                <w:webHidden/>
              </w:rPr>
              <w:instrText>PAGEREF _Toc198203032 \h</w:instrText>
            </w:r>
            <w:r w:rsidR="00DC637C">
              <w:rPr>
                <w:webHidden/>
              </w:rPr>
            </w:r>
            <w:r w:rsidR="00DC637C">
              <w:rPr>
                <w:webHidden/>
              </w:rPr>
              <w:fldChar w:fldCharType="separate"/>
            </w:r>
            <w:r w:rsidR="00DC637C">
              <w:rPr>
                <w:rStyle w:val="affc"/>
              </w:rPr>
              <w:tab/>
              <w:t>3</w:t>
            </w:r>
            <w:r w:rsidR="00DC637C">
              <w:rPr>
                <w:webHidden/>
              </w:rPr>
              <w:fldChar w:fldCharType="end"/>
            </w:r>
          </w:hyperlink>
        </w:p>
        <w:p w:rsidR="00A74609" w:rsidRDefault="00917C14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8203033">
            <w:r w:rsidR="00DC637C">
              <w:rPr>
                <w:rStyle w:val="affc"/>
                <w:iCs/>
                <w:webHidden/>
              </w:rPr>
              <w:t>1.2.</w:t>
            </w:r>
            <w:r w:rsidR="00DC637C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C637C">
              <w:rPr>
                <w:rStyle w:val="affc"/>
              </w:rPr>
              <w:t>Наименование закупаемой продукции</w:t>
            </w:r>
            <w:r w:rsidR="00DC637C">
              <w:rPr>
                <w:webHidden/>
              </w:rPr>
              <w:fldChar w:fldCharType="begin"/>
            </w:r>
            <w:r w:rsidR="00DC637C">
              <w:rPr>
                <w:webHidden/>
              </w:rPr>
              <w:instrText>PAGEREF _Toc198203033 \h</w:instrText>
            </w:r>
            <w:r w:rsidR="00DC637C">
              <w:rPr>
                <w:webHidden/>
              </w:rPr>
            </w:r>
            <w:r w:rsidR="00DC637C">
              <w:rPr>
                <w:webHidden/>
              </w:rPr>
              <w:fldChar w:fldCharType="separate"/>
            </w:r>
            <w:r w:rsidR="00DC637C">
              <w:rPr>
                <w:rStyle w:val="affc"/>
              </w:rPr>
              <w:tab/>
              <w:t>4</w:t>
            </w:r>
            <w:r w:rsidR="00DC637C">
              <w:rPr>
                <w:webHidden/>
              </w:rPr>
              <w:fldChar w:fldCharType="end"/>
            </w:r>
          </w:hyperlink>
        </w:p>
        <w:p w:rsidR="00A74609" w:rsidRDefault="00917C14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8203034">
            <w:r w:rsidR="00DC637C">
              <w:rPr>
                <w:rStyle w:val="affc"/>
                <w:iCs/>
                <w:webHidden/>
              </w:rPr>
              <w:t>1.3.</w:t>
            </w:r>
            <w:r w:rsidR="00DC637C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C637C">
              <w:rPr>
                <w:rStyle w:val="affc"/>
              </w:rPr>
              <w:t>Цель использования закупаемой продукции</w:t>
            </w:r>
            <w:r w:rsidR="00DC637C">
              <w:rPr>
                <w:webHidden/>
              </w:rPr>
              <w:fldChar w:fldCharType="begin"/>
            </w:r>
            <w:r w:rsidR="00DC637C">
              <w:rPr>
                <w:webHidden/>
              </w:rPr>
              <w:instrText>PAGEREF _Toc198203034 \h</w:instrText>
            </w:r>
            <w:r w:rsidR="00DC637C">
              <w:rPr>
                <w:webHidden/>
              </w:rPr>
            </w:r>
            <w:r w:rsidR="00DC637C">
              <w:rPr>
                <w:webHidden/>
              </w:rPr>
              <w:fldChar w:fldCharType="separate"/>
            </w:r>
            <w:r w:rsidR="00DC637C">
              <w:rPr>
                <w:rStyle w:val="affc"/>
              </w:rPr>
              <w:tab/>
              <w:t>4</w:t>
            </w:r>
            <w:r w:rsidR="00DC637C">
              <w:rPr>
                <w:webHidden/>
              </w:rPr>
              <w:fldChar w:fldCharType="end"/>
            </w:r>
          </w:hyperlink>
        </w:p>
        <w:p w:rsidR="00A74609" w:rsidRDefault="00917C14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8203035">
            <w:r w:rsidR="00DC637C">
              <w:rPr>
                <w:rStyle w:val="affc"/>
                <w:iCs/>
                <w:webHidden/>
              </w:rPr>
              <w:t>1.4.</w:t>
            </w:r>
            <w:r w:rsidR="00DC637C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C637C">
              <w:rPr>
                <w:rStyle w:val="affc"/>
              </w:rPr>
              <w:t>Существующее положение</w:t>
            </w:r>
            <w:r w:rsidR="00DC637C">
              <w:rPr>
                <w:webHidden/>
              </w:rPr>
              <w:fldChar w:fldCharType="begin"/>
            </w:r>
            <w:r w:rsidR="00DC637C">
              <w:rPr>
                <w:webHidden/>
              </w:rPr>
              <w:instrText>PAGEREF _Toc198203035 \h</w:instrText>
            </w:r>
            <w:r w:rsidR="00DC637C">
              <w:rPr>
                <w:webHidden/>
              </w:rPr>
            </w:r>
            <w:r w:rsidR="00DC637C">
              <w:rPr>
                <w:webHidden/>
              </w:rPr>
              <w:fldChar w:fldCharType="separate"/>
            </w:r>
            <w:r w:rsidR="00DC637C">
              <w:rPr>
                <w:rStyle w:val="affc"/>
              </w:rPr>
              <w:tab/>
              <w:t>4</w:t>
            </w:r>
            <w:r w:rsidR="00DC637C">
              <w:rPr>
                <w:webHidden/>
              </w:rPr>
              <w:fldChar w:fldCharType="end"/>
            </w:r>
          </w:hyperlink>
        </w:p>
        <w:p w:rsidR="00A74609" w:rsidRDefault="00917C14">
          <w:pPr>
            <w:pStyle w:val="18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98203036">
            <w:r w:rsidR="00DC637C">
              <w:rPr>
                <w:rStyle w:val="affc"/>
                <w:webHidden/>
              </w:rPr>
              <w:t>2.</w:t>
            </w:r>
            <w:r w:rsidR="00DC637C"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DC637C">
              <w:rPr>
                <w:rStyle w:val="affc"/>
                <w:iCs/>
              </w:rPr>
              <w:t>Требования к продукции</w:t>
            </w:r>
            <w:r w:rsidR="00DC637C">
              <w:rPr>
                <w:webHidden/>
              </w:rPr>
              <w:fldChar w:fldCharType="begin"/>
            </w:r>
            <w:r w:rsidR="00DC637C">
              <w:rPr>
                <w:webHidden/>
              </w:rPr>
              <w:instrText>PAGEREF _Toc198203036 \h</w:instrText>
            </w:r>
            <w:r w:rsidR="00DC637C">
              <w:rPr>
                <w:webHidden/>
              </w:rPr>
            </w:r>
            <w:r w:rsidR="00DC637C">
              <w:rPr>
                <w:webHidden/>
              </w:rPr>
              <w:fldChar w:fldCharType="separate"/>
            </w:r>
            <w:r w:rsidR="00DC637C">
              <w:rPr>
                <w:rStyle w:val="affc"/>
              </w:rPr>
              <w:tab/>
              <w:t>4</w:t>
            </w:r>
            <w:r w:rsidR="00DC637C">
              <w:rPr>
                <w:webHidden/>
              </w:rPr>
              <w:fldChar w:fldCharType="end"/>
            </w:r>
          </w:hyperlink>
        </w:p>
        <w:p w:rsidR="00A74609" w:rsidRDefault="00917C14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8203037">
            <w:r w:rsidR="00DC637C">
              <w:rPr>
                <w:rStyle w:val="affc"/>
                <w:iCs/>
                <w:webHidden/>
              </w:rPr>
              <w:t>2.1.</w:t>
            </w:r>
            <w:r w:rsidR="00DC637C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C637C">
              <w:rPr>
                <w:rStyle w:val="affc"/>
              </w:rPr>
              <w:t>Требования к объемам и срокам поставки</w:t>
            </w:r>
            <w:r w:rsidR="00DC637C">
              <w:rPr>
                <w:webHidden/>
              </w:rPr>
              <w:fldChar w:fldCharType="begin"/>
            </w:r>
            <w:r w:rsidR="00DC637C">
              <w:rPr>
                <w:webHidden/>
              </w:rPr>
              <w:instrText>PAGEREF _Toc198203037 \h</w:instrText>
            </w:r>
            <w:r w:rsidR="00DC637C">
              <w:rPr>
                <w:webHidden/>
              </w:rPr>
            </w:r>
            <w:r w:rsidR="00DC637C">
              <w:rPr>
                <w:webHidden/>
              </w:rPr>
              <w:fldChar w:fldCharType="separate"/>
            </w:r>
            <w:r w:rsidR="00DC637C">
              <w:rPr>
                <w:rStyle w:val="affc"/>
              </w:rPr>
              <w:tab/>
              <w:t>4</w:t>
            </w:r>
            <w:r w:rsidR="00DC637C">
              <w:rPr>
                <w:webHidden/>
              </w:rPr>
              <w:fldChar w:fldCharType="end"/>
            </w:r>
          </w:hyperlink>
        </w:p>
        <w:p w:rsidR="00A74609" w:rsidRDefault="00917C14">
          <w:pPr>
            <w:pStyle w:val="18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98203038">
            <w:r w:rsidR="00DC637C">
              <w:rPr>
                <w:webHidden/>
              </w:rPr>
              <w:fldChar w:fldCharType="begin"/>
            </w:r>
            <w:r w:rsidR="00DC637C">
              <w:rPr>
                <w:webHidden/>
              </w:rPr>
              <w:instrText>PAGEREF _Toc198203038 \h</w:instrText>
            </w:r>
            <w:r w:rsidR="00DC637C">
              <w:rPr>
                <w:webHidden/>
              </w:rPr>
            </w:r>
            <w:r w:rsidR="00DC637C">
              <w:rPr>
                <w:webHidden/>
              </w:rPr>
              <w:fldChar w:fldCharType="separate"/>
            </w:r>
            <w:r w:rsidR="00DC637C">
              <w:rPr>
                <w:rStyle w:val="affc"/>
                <w:webHidden/>
              </w:rPr>
              <w:t>Таблица 1.2 Перечень и объем закупаемых сопутствующих услуг</w:t>
            </w:r>
            <w:r w:rsidR="00DC637C">
              <w:rPr>
                <w:rStyle w:val="affc"/>
                <w:webHidden/>
              </w:rPr>
              <w:tab/>
              <w:t>4</w:t>
            </w:r>
            <w:r w:rsidR="00DC637C">
              <w:rPr>
                <w:webHidden/>
              </w:rPr>
              <w:fldChar w:fldCharType="end"/>
            </w:r>
          </w:hyperlink>
        </w:p>
        <w:p w:rsidR="00A74609" w:rsidRDefault="00917C14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8203039">
            <w:r w:rsidR="00DC637C">
              <w:rPr>
                <w:rStyle w:val="affc"/>
                <w:webHidden/>
              </w:rPr>
              <w:t>2.1.2.</w:t>
            </w:r>
            <w:r w:rsidR="00DC637C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C637C">
              <w:rPr>
                <w:rStyle w:val="affc"/>
              </w:rPr>
              <w:t>Требования к срокам поставки продукции и оказания сопутствующих услуг</w:t>
            </w:r>
            <w:r w:rsidR="00DC637C">
              <w:rPr>
                <w:webHidden/>
              </w:rPr>
              <w:fldChar w:fldCharType="begin"/>
            </w:r>
            <w:r w:rsidR="00DC637C">
              <w:rPr>
                <w:webHidden/>
              </w:rPr>
              <w:instrText>PAGEREF _Toc198203039 \h</w:instrText>
            </w:r>
            <w:r w:rsidR="00DC637C">
              <w:rPr>
                <w:webHidden/>
              </w:rPr>
            </w:r>
            <w:r w:rsidR="00DC637C">
              <w:rPr>
                <w:webHidden/>
              </w:rPr>
              <w:fldChar w:fldCharType="separate"/>
            </w:r>
            <w:r w:rsidR="00DC637C">
              <w:rPr>
                <w:rStyle w:val="affc"/>
              </w:rPr>
              <w:tab/>
              <w:t>5</w:t>
            </w:r>
            <w:r w:rsidR="00DC637C">
              <w:rPr>
                <w:webHidden/>
              </w:rPr>
              <w:fldChar w:fldCharType="end"/>
            </w:r>
          </w:hyperlink>
        </w:p>
        <w:p w:rsidR="00A74609" w:rsidRDefault="00917C14">
          <w:pPr>
            <w:pStyle w:val="18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98203040">
            <w:r w:rsidR="00DC637C">
              <w:rPr>
                <w:webHidden/>
              </w:rPr>
              <w:fldChar w:fldCharType="begin"/>
            </w:r>
            <w:r w:rsidR="00DC637C">
              <w:rPr>
                <w:webHidden/>
              </w:rPr>
              <w:instrText>PAGEREF _Toc198203040 \h</w:instrText>
            </w:r>
            <w:r w:rsidR="00DC637C">
              <w:rPr>
                <w:webHidden/>
              </w:rPr>
            </w:r>
            <w:r w:rsidR="00DC637C">
              <w:rPr>
                <w:webHidden/>
              </w:rPr>
              <w:fldChar w:fldCharType="separate"/>
            </w:r>
            <w:r w:rsidR="00DC637C">
              <w:rPr>
                <w:rStyle w:val="affc"/>
                <w:webHidden/>
              </w:rPr>
              <w:t>Таблица 2.1 Требования по срокам поставки продукции</w:t>
            </w:r>
            <w:r w:rsidR="00DC637C">
              <w:rPr>
                <w:rStyle w:val="affc"/>
                <w:webHidden/>
              </w:rPr>
              <w:tab/>
              <w:t>5</w:t>
            </w:r>
            <w:r w:rsidR="00DC637C">
              <w:rPr>
                <w:webHidden/>
              </w:rPr>
              <w:fldChar w:fldCharType="end"/>
            </w:r>
          </w:hyperlink>
        </w:p>
        <w:p w:rsidR="00A74609" w:rsidRDefault="00917C14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8203041">
            <w:r w:rsidR="00DC637C">
              <w:rPr>
                <w:rStyle w:val="affc"/>
                <w:iCs/>
                <w:webHidden/>
              </w:rPr>
              <w:t>2.2.</w:t>
            </w:r>
            <w:r w:rsidR="00DC637C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C637C">
              <w:rPr>
                <w:rStyle w:val="affc"/>
              </w:rPr>
              <w:t>Требования к качеству продукции</w:t>
            </w:r>
            <w:r w:rsidR="00DC637C">
              <w:rPr>
                <w:webHidden/>
              </w:rPr>
              <w:fldChar w:fldCharType="begin"/>
            </w:r>
            <w:r w:rsidR="00DC637C">
              <w:rPr>
                <w:webHidden/>
              </w:rPr>
              <w:instrText>PAGEREF _Toc198203041 \h</w:instrText>
            </w:r>
            <w:r w:rsidR="00DC637C">
              <w:rPr>
                <w:webHidden/>
              </w:rPr>
            </w:r>
            <w:r w:rsidR="00DC637C">
              <w:rPr>
                <w:webHidden/>
              </w:rPr>
              <w:fldChar w:fldCharType="separate"/>
            </w:r>
            <w:r w:rsidR="00DC637C">
              <w:rPr>
                <w:rStyle w:val="affc"/>
              </w:rPr>
              <w:tab/>
              <w:t>6</w:t>
            </w:r>
            <w:r w:rsidR="00DC637C">
              <w:rPr>
                <w:webHidden/>
              </w:rPr>
              <w:fldChar w:fldCharType="end"/>
            </w:r>
          </w:hyperlink>
        </w:p>
        <w:p w:rsidR="00A74609" w:rsidRDefault="00917C14">
          <w:pPr>
            <w:pStyle w:val="18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98203042">
            <w:r w:rsidR="00DC637C">
              <w:rPr>
                <w:webHidden/>
              </w:rPr>
              <w:fldChar w:fldCharType="begin"/>
            </w:r>
            <w:r w:rsidR="00DC637C">
              <w:rPr>
                <w:webHidden/>
              </w:rPr>
              <w:instrText>PAGEREF _Toc198203042 \h</w:instrText>
            </w:r>
            <w:r w:rsidR="00DC637C">
              <w:rPr>
                <w:webHidden/>
              </w:rPr>
            </w:r>
            <w:r w:rsidR="00DC637C">
              <w:rPr>
                <w:webHidden/>
              </w:rPr>
              <w:fldChar w:fldCharType="separate"/>
            </w:r>
            <w:r w:rsidR="00DC637C">
              <w:rPr>
                <w:rStyle w:val="affc"/>
                <w:webHidden/>
              </w:rPr>
              <w:t>Таблица 3. Требования к продукции</w:t>
            </w:r>
            <w:r w:rsidR="00DC637C">
              <w:rPr>
                <w:rStyle w:val="affc"/>
                <w:webHidden/>
              </w:rPr>
              <w:tab/>
              <w:t>6</w:t>
            </w:r>
            <w:r w:rsidR="00DC637C">
              <w:rPr>
                <w:webHidden/>
              </w:rPr>
              <w:fldChar w:fldCharType="end"/>
            </w:r>
          </w:hyperlink>
        </w:p>
        <w:p w:rsidR="00A74609" w:rsidRDefault="00917C14">
          <w:pPr>
            <w:pStyle w:val="18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98203043">
            <w:r w:rsidR="00DC637C">
              <w:rPr>
                <w:rStyle w:val="affc"/>
                <w:webHidden/>
              </w:rPr>
              <w:t>3.</w:t>
            </w:r>
            <w:r w:rsidR="00DC637C"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DC637C">
              <w:rPr>
                <w:rStyle w:val="affc"/>
              </w:rPr>
              <w:t>Требования к документации по ценообразованию на этапе заключения (исполнения) договора</w:t>
            </w:r>
            <w:r w:rsidR="00DC637C">
              <w:rPr>
                <w:webHidden/>
              </w:rPr>
              <w:fldChar w:fldCharType="begin"/>
            </w:r>
            <w:r w:rsidR="00DC637C">
              <w:rPr>
                <w:webHidden/>
              </w:rPr>
              <w:instrText>PAGEREF _Toc198203043 \h</w:instrText>
            </w:r>
            <w:r w:rsidR="00DC637C">
              <w:rPr>
                <w:webHidden/>
              </w:rPr>
            </w:r>
            <w:r w:rsidR="00DC637C">
              <w:rPr>
                <w:webHidden/>
              </w:rPr>
              <w:fldChar w:fldCharType="separate"/>
            </w:r>
            <w:r w:rsidR="00DC637C">
              <w:rPr>
                <w:rStyle w:val="affc"/>
              </w:rPr>
              <w:tab/>
              <w:t>11</w:t>
            </w:r>
            <w:r w:rsidR="00DC637C">
              <w:rPr>
                <w:webHidden/>
              </w:rPr>
              <w:fldChar w:fldCharType="end"/>
            </w:r>
          </w:hyperlink>
          <w:r w:rsidR="00DC637C">
            <w:rPr>
              <w:rStyle w:val="affc"/>
            </w:rPr>
            <w:fldChar w:fldCharType="end"/>
          </w:r>
        </w:p>
      </w:sdtContent>
    </w:sdt>
    <w:p w:rsidR="00A74609" w:rsidRDefault="00A74609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</w:p>
    <w:p w:rsidR="00A74609" w:rsidRDefault="00A74609">
      <w:pPr>
        <w:pStyle w:val="22"/>
        <w:tabs>
          <w:tab w:val="clear" w:pos="0"/>
        </w:tabs>
        <w:ind w:left="0" w:firstLine="0"/>
        <w:rPr>
          <w:b w:val="0"/>
          <w:i/>
        </w:rPr>
      </w:pPr>
    </w:p>
    <w:p w:rsidR="00A74609" w:rsidRDefault="00DC637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A74609" w:rsidRDefault="00DC637C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198203031"/>
      <w:r>
        <w:rPr>
          <w:lang w:val="ru-RU"/>
        </w:rPr>
        <w:lastRenderedPageBreak/>
        <w:t>Общие сведения</w:t>
      </w:r>
      <w:bookmarkEnd w:id="0"/>
      <w:bookmarkEnd w:id="1"/>
    </w:p>
    <w:p w:rsidR="00A74609" w:rsidRDefault="00DC637C">
      <w:pPr>
        <w:pStyle w:val="4"/>
        <w:numPr>
          <w:ilvl w:val="1"/>
          <w:numId w:val="3"/>
        </w:numPr>
      </w:pPr>
      <w:bookmarkStart w:id="2" w:name="_Toc46743505"/>
      <w:bookmarkStart w:id="3" w:name="_Toc198203032"/>
      <w:r>
        <w:t>Обозначения и сокращения</w:t>
      </w:r>
      <w:bookmarkEnd w:id="2"/>
      <w:bookmarkEnd w:id="3"/>
    </w:p>
    <w:tbl>
      <w:tblPr>
        <w:tblW w:w="9763" w:type="dxa"/>
        <w:jc w:val="center"/>
        <w:tblLayout w:type="fixed"/>
        <w:tblLook w:val="04A0" w:firstRow="1" w:lastRow="0" w:firstColumn="1" w:lastColumn="0" w:noHBand="0" w:noVBand="1"/>
      </w:tblPr>
      <w:tblGrid>
        <w:gridCol w:w="2666"/>
        <w:gridCol w:w="7097"/>
      </w:tblGrid>
      <w:tr w:rsidR="00A74609">
        <w:trPr>
          <w:cantSplit/>
          <w:jc w:val="center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609" w:rsidRDefault="00DC637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ТТ</w:t>
            </w:r>
          </w:p>
        </w:tc>
        <w:tc>
          <w:tcPr>
            <w:tcW w:w="7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609" w:rsidRDefault="00DC637C">
            <w:pPr>
              <w:widowControl w:val="0"/>
              <w:spacing w:line="276" w:lineRule="auto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технические требования</w:t>
            </w:r>
          </w:p>
        </w:tc>
      </w:tr>
      <w:tr w:rsidR="00A74609">
        <w:trPr>
          <w:cantSplit/>
          <w:jc w:val="center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609" w:rsidRDefault="00DC637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СТО</w:t>
            </w:r>
          </w:p>
        </w:tc>
        <w:tc>
          <w:tcPr>
            <w:tcW w:w="7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609" w:rsidRDefault="00DC637C">
            <w:pPr>
              <w:widowControl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стандарт отраслевой</w:t>
            </w:r>
          </w:p>
        </w:tc>
      </w:tr>
      <w:tr w:rsidR="00A74609">
        <w:trPr>
          <w:cantSplit/>
          <w:jc w:val="center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609" w:rsidRDefault="00DC637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</w:t>
            </w:r>
          </w:p>
        </w:tc>
        <w:tc>
          <w:tcPr>
            <w:tcW w:w="7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609" w:rsidRDefault="00DC637C">
            <w:pPr>
              <w:widowControl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радиально осевая </w:t>
            </w:r>
          </w:p>
        </w:tc>
      </w:tr>
      <w:tr w:rsidR="00A74609">
        <w:trPr>
          <w:cantSplit/>
          <w:jc w:val="center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609" w:rsidRDefault="00DC637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ГЭС</w:t>
            </w:r>
          </w:p>
        </w:tc>
        <w:tc>
          <w:tcPr>
            <w:tcW w:w="7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609" w:rsidRDefault="00DC637C">
            <w:pPr>
              <w:widowControl w:val="0"/>
              <w:spacing w:line="276" w:lineRule="auto"/>
              <w:rPr>
                <w:bCs/>
                <w:i/>
              </w:rPr>
            </w:pPr>
            <w:r>
              <w:rPr>
                <w:i/>
                <w:sz w:val="24"/>
                <w:szCs w:val="24"/>
              </w:rPr>
              <w:t>гидравлическая электростанция</w:t>
            </w:r>
          </w:p>
        </w:tc>
      </w:tr>
      <w:tr w:rsidR="00A74609">
        <w:trPr>
          <w:cantSplit/>
          <w:jc w:val="center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609" w:rsidRDefault="00DC637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ТО</w:t>
            </w:r>
          </w:p>
        </w:tc>
        <w:tc>
          <w:tcPr>
            <w:tcW w:w="7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609" w:rsidRDefault="00DC637C">
            <w:pPr>
              <w:widowControl w:val="0"/>
              <w:spacing w:line="276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технической обслуживание </w:t>
            </w:r>
          </w:p>
        </w:tc>
      </w:tr>
      <w:tr w:rsidR="00A74609">
        <w:trPr>
          <w:cantSplit/>
          <w:jc w:val="center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609" w:rsidRDefault="00DC637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ПАО «РусГидро»</w:t>
            </w:r>
          </w:p>
        </w:tc>
        <w:tc>
          <w:tcPr>
            <w:tcW w:w="7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609" w:rsidRDefault="00DC637C">
            <w:pPr>
              <w:widowControl w:val="0"/>
              <w:spacing w:line="276" w:lineRule="auto"/>
              <w:jc w:val="both"/>
              <w:rPr>
                <w:bCs/>
                <w:i/>
              </w:rPr>
            </w:pPr>
            <w:r>
              <w:rPr>
                <w:i/>
                <w:sz w:val="24"/>
                <w:szCs w:val="24"/>
              </w:rPr>
              <w:t>публичное акционерное общество «Федеральная гидрогенерирующая компания-РусГидро»</w:t>
            </w:r>
          </w:p>
        </w:tc>
      </w:tr>
      <w:tr w:rsidR="00A74609">
        <w:trPr>
          <w:cantSplit/>
          <w:trHeight w:val="465"/>
          <w:jc w:val="center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609" w:rsidRDefault="00DC637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/>
              </w:rPr>
            </w:pPr>
            <w:r>
              <w:rPr>
                <w:i/>
                <w:sz w:val="24"/>
                <w:szCs w:val="24"/>
              </w:rPr>
              <w:t>НМЦ</w:t>
            </w:r>
          </w:p>
        </w:tc>
        <w:tc>
          <w:tcPr>
            <w:tcW w:w="7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609" w:rsidRDefault="00DC637C">
            <w:pPr>
              <w:keepNext/>
              <w:keepLines/>
              <w:widowControl w:val="0"/>
              <w:jc w:val="both"/>
              <w:rPr>
                <w:bCs/>
                <w:i/>
              </w:rPr>
            </w:pPr>
            <w:r>
              <w:rPr>
                <w:i/>
                <w:sz w:val="24"/>
                <w:szCs w:val="24"/>
              </w:rPr>
              <w:t>начальная максимальная цена</w:t>
            </w:r>
          </w:p>
        </w:tc>
      </w:tr>
      <w:tr w:rsidR="00A74609">
        <w:trPr>
          <w:cantSplit/>
          <w:trHeight w:val="465"/>
          <w:jc w:val="center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609" w:rsidRDefault="00DC637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/>
              </w:rPr>
            </w:pPr>
            <w:r>
              <w:rPr>
                <w:i/>
                <w:sz w:val="24"/>
                <w:szCs w:val="24"/>
              </w:rPr>
              <w:t>НДС</w:t>
            </w:r>
          </w:p>
        </w:tc>
        <w:tc>
          <w:tcPr>
            <w:tcW w:w="7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609" w:rsidRDefault="00DC637C">
            <w:pPr>
              <w:keepNext/>
              <w:keepLines/>
              <w:widowControl w:val="0"/>
              <w:jc w:val="both"/>
              <w:rPr>
                <w:bCs/>
                <w:i/>
              </w:rPr>
            </w:pPr>
            <w:r>
              <w:rPr>
                <w:i/>
                <w:sz w:val="24"/>
                <w:szCs w:val="24"/>
              </w:rPr>
              <w:t>налог на добавленную стоимость</w:t>
            </w:r>
          </w:p>
        </w:tc>
      </w:tr>
    </w:tbl>
    <w:p w:rsidR="00A74609" w:rsidRDefault="00A74609">
      <w:pPr>
        <w:keepNext/>
        <w:keepLines/>
        <w:jc w:val="both"/>
        <w:rPr>
          <w:sz w:val="24"/>
          <w:szCs w:val="24"/>
        </w:rPr>
      </w:pPr>
    </w:p>
    <w:p w:rsidR="00A74609" w:rsidRDefault="00DC637C">
      <w:pPr>
        <w:keepNext/>
        <w:keepLines/>
      </w:pPr>
      <w:r>
        <w:br w:type="page"/>
      </w:r>
    </w:p>
    <w:p w:rsidR="00A74609" w:rsidRDefault="00A74609">
      <w:pPr>
        <w:keepNext/>
        <w:keepLines/>
        <w:rPr>
          <w:sz w:val="24"/>
          <w:szCs w:val="24"/>
        </w:rPr>
      </w:pPr>
    </w:p>
    <w:p w:rsidR="00A74609" w:rsidRDefault="00DC637C">
      <w:pPr>
        <w:pStyle w:val="4"/>
        <w:numPr>
          <w:ilvl w:val="1"/>
          <w:numId w:val="3"/>
        </w:numPr>
      </w:pPr>
      <w:bookmarkStart w:id="4" w:name="_Toc46743506"/>
      <w:bookmarkStart w:id="5" w:name="_Toc198203033"/>
      <w:r>
        <w:t>Наименование закупаемой продукции</w:t>
      </w:r>
      <w:bookmarkEnd w:id="4"/>
      <w:bookmarkEnd w:id="5"/>
    </w:p>
    <w:p w:rsidR="00A74609" w:rsidRDefault="00DC637C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r>
        <w:rPr>
          <w:rFonts w:eastAsia="Calibri"/>
          <w:i/>
          <w:sz w:val="24"/>
          <w:szCs w:val="24"/>
          <w:lang w:eastAsia="x-none"/>
        </w:rPr>
        <w:t xml:space="preserve">Поставка для замены резинового уплотнения вала турбин: </w:t>
      </w:r>
    </w:p>
    <w:p w:rsidR="00A74609" w:rsidRDefault="00DC637C">
      <w:pPr>
        <w:pStyle w:val="aff0"/>
        <w:numPr>
          <w:ilvl w:val="0"/>
          <w:numId w:val="13"/>
        </w:numPr>
        <w:jc w:val="both"/>
      </w:pPr>
      <w:r>
        <w:t xml:space="preserve">для </w:t>
      </w:r>
      <w:r>
        <w:rPr>
          <w:lang w:eastAsia="x-none"/>
        </w:rPr>
        <w:t>уплотнения вала турбин</w:t>
      </w:r>
      <w:r>
        <w:t xml:space="preserve"> Аушигерской ГЭС и Кашхатау ГЭС </w:t>
      </w:r>
    </w:p>
    <w:p w:rsidR="00A74609" w:rsidRDefault="00A74609">
      <w:pPr>
        <w:jc w:val="both"/>
        <w:rPr>
          <w:sz w:val="24"/>
          <w:szCs w:val="24"/>
        </w:rPr>
      </w:pPr>
    </w:p>
    <w:p w:rsidR="00A74609" w:rsidRDefault="00DC637C">
      <w:pPr>
        <w:pStyle w:val="4"/>
        <w:numPr>
          <w:ilvl w:val="1"/>
          <w:numId w:val="3"/>
        </w:numPr>
      </w:pPr>
      <w:bookmarkStart w:id="6" w:name="_Toc46743507"/>
      <w:bookmarkStart w:id="7" w:name="_Toc198203034"/>
      <w:r>
        <w:t xml:space="preserve">Цель </w:t>
      </w:r>
      <w:bookmarkEnd w:id="6"/>
      <w:r>
        <w:t>использования закупаемой продукции</w:t>
      </w:r>
      <w:bookmarkEnd w:id="7"/>
      <w:r>
        <w:t xml:space="preserve"> </w:t>
      </w:r>
    </w:p>
    <w:p w:rsidR="00A74609" w:rsidRDefault="00DC637C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i/>
          <w:sz w:val="24"/>
          <w:szCs w:val="24"/>
          <w:lang w:eastAsia="x-none"/>
        </w:rPr>
      </w:pPr>
      <w:r>
        <w:rPr>
          <w:rFonts w:eastAsia="Calibri"/>
          <w:i/>
          <w:sz w:val="24"/>
          <w:szCs w:val="24"/>
          <w:lang w:eastAsia="x-none"/>
        </w:rPr>
        <w:t>Поставка запасных частей для восстановления работоспособности резинового уплотнения вала турбин Аушигерской ГЭС и Кашхатау ГЭС филиала ПАО «РусГидро» – «Кабардино-Балкарский филиал» (далее – Филиал).</w:t>
      </w:r>
    </w:p>
    <w:p w:rsidR="00A74609" w:rsidRDefault="00A74609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i/>
          <w:sz w:val="24"/>
          <w:szCs w:val="24"/>
          <w:lang w:eastAsia="x-none"/>
        </w:rPr>
      </w:pPr>
    </w:p>
    <w:p w:rsidR="00A74609" w:rsidRDefault="00DC637C">
      <w:pPr>
        <w:pStyle w:val="4"/>
        <w:numPr>
          <w:ilvl w:val="1"/>
          <w:numId w:val="3"/>
        </w:numPr>
      </w:pPr>
      <w:bookmarkStart w:id="8" w:name="_Toc46743508"/>
      <w:bookmarkStart w:id="9" w:name="_Toc198203035"/>
      <w:r>
        <w:t>Существующее положение</w:t>
      </w:r>
      <w:bookmarkEnd w:id="8"/>
      <w:bookmarkEnd w:id="9"/>
    </w:p>
    <w:p w:rsidR="00A74609" w:rsidRDefault="00DC637C">
      <w:pPr>
        <w:pStyle w:val="aff0"/>
        <w:widowControl w:val="0"/>
        <w:numPr>
          <w:ilvl w:val="0"/>
          <w:numId w:val="12"/>
        </w:numPr>
        <w:tabs>
          <w:tab w:val="left" w:pos="426"/>
        </w:tabs>
        <w:spacing w:before="120" w:after="120"/>
        <w:jc w:val="both"/>
        <w:rPr>
          <w:i/>
          <w:lang w:eastAsia="x-none"/>
        </w:rPr>
      </w:pPr>
      <w:r>
        <w:rPr>
          <w:i/>
          <w:lang w:eastAsia="x-none"/>
        </w:rPr>
        <w:t>Аушигерская ГЭС установленной мощностью 60 МВт введена в эксплуатацию в 2002 году. На ГЭС установлены три гидротурбины типа РО-115/872ж-В-170. Уплотнение вала крепится к крышке турбины и препятствует проникновению воды из проточной части в крышку турбины. Установлено уплотнение вала манжетное двухрядное.</w:t>
      </w:r>
    </w:p>
    <w:p w:rsidR="00A74609" w:rsidRDefault="00DC637C">
      <w:pPr>
        <w:pStyle w:val="aff0"/>
        <w:widowControl w:val="0"/>
        <w:numPr>
          <w:ilvl w:val="0"/>
          <w:numId w:val="12"/>
        </w:numPr>
        <w:tabs>
          <w:tab w:val="left" w:pos="426"/>
        </w:tabs>
        <w:spacing w:before="120" w:after="120"/>
        <w:jc w:val="both"/>
        <w:rPr>
          <w:i/>
          <w:lang w:eastAsia="x-none"/>
        </w:rPr>
      </w:pPr>
      <w:r>
        <w:rPr>
          <w:i/>
          <w:lang w:eastAsia="x-none"/>
        </w:rPr>
        <w:t>Кашхатау ГЭС установленной мощностью 65,1 МВт введена в эксплуатацию в 2010 году. На ГЭС установлены три гидротурбины типа РО 180/1128-В-170.Уплотнение вала крепится к крышке турбины и препятствует проникновению воды из проточной части в крышку турбины. Установлено уплотнение вала манжетное двухрядное.</w:t>
      </w:r>
    </w:p>
    <w:p w:rsidR="00A74609" w:rsidRDefault="00DC637C">
      <w:pPr>
        <w:pStyle w:val="aff0"/>
        <w:widowControl w:val="0"/>
        <w:tabs>
          <w:tab w:val="left" w:pos="426"/>
        </w:tabs>
        <w:spacing w:before="120" w:after="120"/>
        <w:jc w:val="both"/>
        <w:rPr>
          <w:i/>
          <w:lang w:eastAsia="x-none"/>
        </w:rPr>
      </w:pPr>
      <w:r>
        <w:rPr>
          <w:i/>
          <w:lang w:eastAsia="x-none"/>
        </w:rPr>
        <w:t xml:space="preserve"> </w:t>
      </w:r>
    </w:p>
    <w:p w:rsidR="00A74609" w:rsidRDefault="00DC637C">
      <w:pPr>
        <w:jc w:val="both"/>
        <w:rPr>
          <w:b/>
        </w:rPr>
      </w:pPr>
      <w:r>
        <w:rPr>
          <w:b/>
          <w:i/>
          <w:lang w:eastAsia="x-none"/>
        </w:rPr>
        <w:t xml:space="preserve">     Основание на закупку:</w:t>
      </w:r>
      <w:r>
        <w:rPr>
          <w:i/>
          <w:lang w:eastAsia="x-none"/>
        </w:rPr>
        <w:t xml:space="preserve"> </w:t>
      </w:r>
      <w:r>
        <w:rPr>
          <w:i/>
          <w:sz w:val="24"/>
          <w:szCs w:val="24"/>
          <w:lang w:eastAsia="x-none"/>
        </w:rPr>
        <w:t>Среднесрочная Производственная программа ТО 2026-2031 гг. Филиала.</w:t>
      </w:r>
    </w:p>
    <w:p w:rsidR="00A74609" w:rsidRDefault="00A74609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i/>
          <w:sz w:val="24"/>
          <w:szCs w:val="24"/>
          <w:lang w:eastAsia="x-none"/>
        </w:rPr>
      </w:pPr>
    </w:p>
    <w:p w:rsidR="00A74609" w:rsidRDefault="00DC637C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</w:rPr>
      </w:pPr>
      <w:bookmarkStart w:id="10" w:name="_Toc46743510"/>
      <w:bookmarkStart w:id="11" w:name="_Toc50125126"/>
      <w:bookmarkStart w:id="12" w:name="_Toc51339693"/>
      <w:bookmarkStart w:id="13" w:name="_Toc198203036"/>
      <w:bookmarkEnd w:id="10"/>
      <w:bookmarkEnd w:id="11"/>
      <w:r>
        <w:rPr>
          <w:iCs/>
        </w:rPr>
        <w:t>Требования к продукции</w:t>
      </w:r>
      <w:bookmarkEnd w:id="12"/>
      <w:bookmarkEnd w:id="13"/>
    </w:p>
    <w:p w:rsidR="00A74609" w:rsidRDefault="00A74609">
      <w:pPr>
        <w:rPr>
          <w:lang w:val="x-none" w:eastAsia="x-none"/>
        </w:rPr>
      </w:pPr>
    </w:p>
    <w:p w:rsidR="00A74609" w:rsidRDefault="00DC637C">
      <w:pPr>
        <w:pStyle w:val="4"/>
        <w:numPr>
          <w:ilvl w:val="1"/>
          <w:numId w:val="3"/>
        </w:numPr>
      </w:pPr>
      <w:bookmarkStart w:id="14" w:name="_Toc198203037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4"/>
    </w:p>
    <w:p w:rsidR="00A74609" w:rsidRDefault="00DC637C">
      <w:pPr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Перечень и объем закупаемой продукции</w:t>
      </w:r>
    </w:p>
    <w:p w:rsidR="00A74609" w:rsidRDefault="00DC637C">
      <w:pPr>
        <w:rPr>
          <w:sz w:val="24"/>
          <w:szCs w:val="24"/>
        </w:rPr>
      </w:pPr>
      <w:bookmarkStart w:id="15" w:name="_Toc51339695"/>
      <w:r>
        <w:rPr>
          <w:sz w:val="24"/>
          <w:szCs w:val="24"/>
        </w:rPr>
        <w:t xml:space="preserve">   Таблица 1.1 Перечень </w:t>
      </w:r>
      <w:bookmarkEnd w:id="15"/>
      <w:r>
        <w:rPr>
          <w:sz w:val="24"/>
          <w:szCs w:val="24"/>
        </w:rPr>
        <w:t>и объем закупаемой продукции</w:t>
      </w:r>
    </w:p>
    <w:tbl>
      <w:tblPr>
        <w:tblW w:w="10128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763"/>
        <w:gridCol w:w="4585"/>
        <w:gridCol w:w="1457"/>
        <w:gridCol w:w="1764"/>
        <w:gridCol w:w="1559"/>
      </w:tblGrid>
      <w:tr w:rsidR="00A74609">
        <w:trPr>
          <w:trHeight w:val="41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609" w:rsidRDefault="00DC637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A74609" w:rsidRDefault="00DC637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609" w:rsidRDefault="00DC637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74609" w:rsidRDefault="00DC637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609" w:rsidRDefault="00DC637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Применение законодательства о национальном режиме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609" w:rsidRDefault="00DC637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A74609">
        <w:trPr>
          <w:trHeight w:val="198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09" w:rsidRDefault="00DC637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09" w:rsidRDefault="00DC637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4609" w:rsidRDefault="00DC637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09" w:rsidRDefault="00DC637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09" w:rsidRDefault="00DC637C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</w:t>
            </w:r>
          </w:p>
        </w:tc>
      </w:tr>
      <w:tr w:rsidR="00A74609">
        <w:trPr>
          <w:trHeight w:val="214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09" w:rsidRDefault="00DC637C">
            <w:pPr>
              <w:pStyle w:val="aff0"/>
              <w:widowControl w:val="0"/>
              <w:ind w:left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1.1.1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74609" w:rsidRDefault="00DC637C">
            <w:pPr>
              <w:widowControl w:val="0"/>
              <w:jc w:val="both"/>
              <w:rPr>
                <w:i/>
                <w:sz w:val="24"/>
                <w:szCs w:val="24"/>
              </w:rPr>
            </w:pPr>
            <w:bookmarkStart w:id="16" w:name="_GoBack"/>
            <w:r>
              <w:rPr>
                <w:i/>
                <w:sz w:val="24"/>
                <w:szCs w:val="24"/>
              </w:rPr>
              <w:t xml:space="preserve">Пластина резиновая техническая 1Н-I-АМС-С </w:t>
            </w:r>
            <w:r w:rsidR="00ED0046">
              <w:rPr>
                <w:i/>
                <w:sz w:val="24"/>
                <w:szCs w:val="24"/>
              </w:rPr>
              <w:t>6</w:t>
            </w:r>
            <w:r w:rsidR="00691B1C">
              <w:rPr>
                <w:i/>
                <w:sz w:val="24"/>
                <w:szCs w:val="24"/>
              </w:rPr>
              <w:t>мм</w:t>
            </w:r>
            <w:r w:rsidR="00ED0046">
              <w:rPr>
                <w:i/>
                <w:sz w:val="24"/>
                <w:szCs w:val="24"/>
              </w:rPr>
              <w:t xml:space="preserve"> рулонная 1000ммх3000мм</w:t>
            </w:r>
            <w:r w:rsidR="00691B1C">
              <w:rPr>
                <w:i/>
                <w:sz w:val="24"/>
                <w:szCs w:val="24"/>
              </w:rPr>
              <w:t xml:space="preserve"> ГОСТ 7338</w:t>
            </w:r>
            <w:r w:rsidR="00D30B7B">
              <w:rPr>
                <w:i/>
                <w:sz w:val="24"/>
                <w:szCs w:val="24"/>
              </w:rPr>
              <w:t>-90</w:t>
            </w:r>
            <w:r w:rsidR="004E792A">
              <w:rPr>
                <w:i/>
                <w:sz w:val="24"/>
                <w:szCs w:val="24"/>
              </w:rPr>
              <w:t xml:space="preserve"> </w:t>
            </w:r>
            <w:bookmarkEnd w:id="16"/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4609" w:rsidRDefault="00DC637C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кг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Российской продукции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09" w:rsidRDefault="00A44B66">
            <w:pPr>
              <w:widowControl w:val="0"/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3</w:t>
            </w:r>
            <w:r w:rsidR="00DC637C">
              <w:rPr>
                <w:i/>
                <w:sz w:val="24"/>
                <w:szCs w:val="24"/>
                <w:lang w:val="en-US"/>
              </w:rPr>
              <w:t>00</w:t>
            </w:r>
          </w:p>
        </w:tc>
      </w:tr>
      <w:tr w:rsidR="001F0DB3">
        <w:trPr>
          <w:trHeight w:val="214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DB3" w:rsidRDefault="001F0DB3">
            <w:pPr>
              <w:pStyle w:val="aff0"/>
              <w:widowControl w:val="0"/>
              <w:ind w:left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1.1.2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DB3" w:rsidRDefault="001F0DB3">
            <w:pPr>
              <w:widowControl w:val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Пластина резиновая техническая 1Н-I-АМС-С 5мм рулонная 1000мм х 3000мм ГОСТ 7338-90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0DB3" w:rsidRDefault="001F0DB3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кг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DB3" w:rsidRDefault="001F0DB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Российской продукции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DB3" w:rsidRPr="001F0DB3" w:rsidRDefault="00A44B66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</w:t>
            </w:r>
            <w:r w:rsidR="001F0DB3">
              <w:rPr>
                <w:i/>
                <w:sz w:val="24"/>
                <w:szCs w:val="24"/>
              </w:rPr>
              <w:t>00</w:t>
            </w:r>
          </w:p>
        </w:tc>
      </w:tr>
      <w:tr w:rsidR="00E805A2">
        <w:trPr>
          <w:trHeight w:val="214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A2" w:rsidRDefault="00E805A2">
            <w:pPr>
              <w:pStyle w:val="aff0"/>
              <w:widowControl w:val="0"/>
              <w:ind w:left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1.1.3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05A2" w:rsidRPr="003D7F9C" w:rsidRDefault="00E805A2">
            <w:pPr>
              <w:widowControl w:val="0"/>
              <w:jc w:val="both"/>
              <w:rPr>
                <w:i/>
                <w:iCs/>
                <w:color w:val="000000"/>
                <w:sz w:val="24"/>
                <w:szCs w:val="24"/>
              </w:rPr>
            </w:pPr>
            <w:r w:rsidRPr="003D7F9C">
              <w:rPr>
                <w:i/>
                <w:iCs/>
                <w:sz w:val="24"/>
                <w:szCs w:val="24"/>
              </w:rPr>
              <w:t>Набивка Графлекс Н1400 25х25мм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05A2" w:rsidRDefault="00E805A2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кг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A2" w:rsidRDefault="00E805A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Российской продукции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A2" w:rsidRDefault="00E805A2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</w:t>
            </w:r>
          </w:p>
        </w:tc>
      </w:tr>
      <w:tr w:rsidR="00A74609">
        <w:trPr>
          <w:trHeight w:val="214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09" w:rsidRDefault="00E805A2">
            <w:pPr>
              <w:pStyle w:val="aff0"/>
              <w:widowControl w:val="0"/>
              <w:ind w:left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1.1.4</w:t>
            </w:r>
          </w:p>
        </w:tc>
        <w:tc>
          <w:tcPr>
            <w:tcW w:w="4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74609" w:rsidRDefault="001F0DB3">
            <w:pPr>
              <w:widowControl w:val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Набивка Графитекс 571 18х18хмм</w:t>
            </w:r>
          </w:p>
        </w:tc>
        <w:tc>
          <w:tcPr>
            <w:tcW w:w="1457" w:type="dxa"/>
            <w:tcBorders>
              <w:left w:val="single" w:sz="4" w:space="0" w:color="000000"/>
              <w:bottom w:val="single" w:sz="4" w:space="0" w:color="000000"/>
            </w:tcBorders>
          </w:tcPr>
          <w:p w:rsidR="00A74609" w:rsidRDefault="00DC637C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кг</w:t>
            </w:r>
          </w:p>
        </w:tc>
        <w:tc>
          <w:tcPr>
            <w:tcW w:w="1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Российской продукции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09" w:rsidRDefault="0012585A">
            <w:pPr>
              <w:widowControl w:val="0"/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5</w:t>
            </w:r>
            <w:r w:rsidR="00DC637C">
              <w:rPr>
                <w:i/>
                <w:sz w:val="24"/>
                <w:szCs w:val="24"/>
                <w:lang w:val="en-US"/>
              </w:rPr>
              <w:t>0</w:t>
            </w:r>
          </w:p>
        </w:tc>
      </w:tr>
    </w:tbl>
    <w:p w:rsidR="00A74609" w:rsidRDefault="00A74609">
      <w:pPr>
        <w:pStyle w:val="1"/>
        <w:keepLines/>
        <w:tabs>
          <w:tab w:val="clear" w:pos="0"/>
        </w:tabs>
        <w:spacing w:before="240"/>
        <w:ind w:left="142" w:firstLine="0"/>
        <w:rPr>
          <w:sz w:val="24"/>
          <w:szCs w:val="24"/>
        </w:rPr>
      </w:pPr>
    </w:p>
    <w:p w:rsidR="00A74609" w:rsidRDefault="00A74609">
      <w:pPr>
        <w:pStyle w:val="31"/>
        <w:tabs>
          <w:tab w:val="clear" w:pos="0"/>
        </w:tabs>
        <w:ind w:firstLine="0"/>
        <w:rPr>
          <w:sz w:val="16"/>
          <w:szCs w:val="16"/>
          <w:lang w:val="ru-RU"/>
        </w:rPr>
      </w:pPr>
    </w:p>
    <w:p w:rsidR="00A74609" w:rsidRDefault="00DC637C">
      <w:pPr>
        <w:pStyle w:val="31"/>
        <w:numPr>
          <w:ilvl w:val="2"/>
          <w:numId w:val="3"/>
        </w:numPr>
        <w:rPr>
          <w:lang w:val="ru-RU"/>
        </w:rPr>
      </w:pPr>
      <w:r>
        <w:rPr>
          <w:lang w:val="ru-RU"/>
        </w:rPr>
        <w:t>Требования к срокам поставки продукции и оказания сопутствующих услуг</w:t>
      </w:r>
    </w:p>
    <w:p w:rsidR="00A74609" w:rsidRDefault="00DC637C">
      <w:pPr>
        <w:pStyle w:val="1"/>
        <w:keepLines/>
        <w:tabs>
          <w:tab w:val="clear" w:pos="0"/>
        </w:tabs>
        <w:spacing w:before="240"/>
        <w:ind w:left="142" w:firstLine="0"/>
        <w:rPr>
          <w:sz w:val="24"/>
          <w:szCs w:val="24"/>
          <w:lang w:val="ru-RU"/>
        </w:rPr>
      </w:pPr>
      <w:bookmarkStart w:id="17" w:name="_Toc501251261"/>
      <w:bookmarkStart w:id="18" w:name="_Toc51339697"/>
      <w:bookmarkStart w:id="19" w:name="_Toc50125127"/>
      <w:bookmarkStart w:id="20" w:name="_Toc198203040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1" w:name="_Hlk50465284"/>
      <w:r>
        <w:rPr>
          <w:sz w:val="24"/>
          <w:szCs w:val="24"/>
        </w:rPr>
        <w:t xml:space="preserve">Требования по срокам </w:t>
      </w:r>
      <w:bookmarkEnd w:id="18"/>
      <w:bookmarkEnd w:id="19"/>
      <w:bookmarkEnd w:id="21"/>
      <w:r>
        <w:rPr>
          <w:sz w:val="24"/>
          <w:szCs w:val="24"/>
          <w:lang w:val="ru-RU"/>
        </w:rPr>
        <w:t>поставки продукции</w:t>
      </w:r>
      <w:bookmarkEnd w:id="20"/>
      <w:r>
        <w:rPr>
          <w:sz w:val="24"/>
          <w:szCs w:val="24"/>
          <w:lang w:val="ru-RU"/>
        </w:rPr>
        <w:t xml:space="preserve"> </w:t>
      </w:r>
    </w:p>
    <w:tbl>
      <w:tblPr>
        <w:tblW w:w="99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2"/>
        <w:gridCol w:w="4389"/>
        <w:gridCol w:w="2325"/>
        <w:gridCol w:w="2496"/>
      </w:tblGrid>
      <w:tr w:rsidR="00A74609" w:rsidTr="00DE5462"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A74609" w:rsidTr="00DE5462"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09" w:rsidRDefault="00DC637C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09" w:rsidRDefault="00DC637C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A74609" w:rsidTr="00DE5462"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609" w:rsidRDefault="00A74609">
            <w:pPr>
              <w:pStyle w:val="aff0"/>
              <w:widowControl w:val="0"/>
              <w:numPr>
                <w:ilvl w:val="0"/>
                <w:numId w:val="7"/>
              </w:numPr>
              <w:ind w:right="-244"/>
              <w:jc w:val="center"/>
              <w:rPr>
                <w:i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74609" w:rsidRDefault="00DC637C">
            <w:pPr>
              <w:widowControl w:val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Пластина р</w:t>
            </w:r>
            <w:r w:rsidR="0010206E">
              <w:rPr>
                <w:i/>
                <w:sz w:val="24"/>
                <w:szCs w:val="24"/>
              </w:rPr>
              <w:t>езиновая техническая 1Н-I-АМС-С-</w:t>
            </w:r>
            <w:r>
              <w:rPr>
                <w:i/>
                <w:sz w:val="24"/>
                <w:szCs w:val="24"/>
              </w:rPr>
              <w:t>6</w:t>
            </w:r>
            <w:r w:rsidR="0010206E">
              <w:rPr>
                <w:i/>
                <w:sz w:val="24"/>
                <w:szCs w:val="24"/>
              </w:rPr>
              <w:t xml:space="preserve">мм </w:t>
            </w:r>
            <w:r w:rsidR="0010206E">
              <w:rPr>
                <w:i/>
                <w:iCs/>
                <w:color w:val="000000"/>
                <w:sz w:val="24"/>
                <w:szCs w:val="24"/>
              </w:rPr>
              <w:t>рулонная 1000мм х 3000мм ГОСТ 7338-90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09" w:rsidRDefault="0034611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с</w:t>
            </w:r>
            <w:r w:rsidR="00DC637C">
              <w:rPr>
                <w:i/>
                <w:sz w:val="24"/>
                <w:szCs w:val="24"/>
                <w:lang w:val="en-US"/>
              </w:rPr>
              <w:t xml:space="preserve"> даты подписания договора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609" w:rsidRPr="00B201CD" w:rsidRDefault="00DC637C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Не позднее </w:t>
            </w:r>
            <w:r w:rsidR="005A6DF9">
              <w:rPr>
                <w:i/>
                <w:color w:val="000000"/>
                <w:sz w:val="24"/>
                <w:szCs w:val="24"/>
              </w:rPr>
              <w:t>30</w:t>
            </w:r>
            <w:r>
              <w:rPr>
                <w:i/>
                <w:color w:val="000000"/>
                <w:sz w:val="24"/>
                <w:szCs w:val="24"/>
              </w:rPr>
              <w:t>.</w:t>
            </w:r>
            <w:r w:rsidR="00B201CD">
              <w:rPr>
                <w:i/>
                <w:color w:val="000000"/>
                <w:sz w:val="24"/>
                <w:szCs w:val="24"/>
              </w:rPr>
              <w:t>11.</w:t>
            </w:r>
            <w:r>
              <w:rPr>
                <w:i/>
                <w:color w:val="000000"/>
                <w:sz w:val="24"/>
                <w:szCs w:val="24"/>
              </w:rPr>
              <w:t>.202</w:t>
            </w:r>
            <w:r w:rsidRPr="00B201CD">
              <w:rPr>
                <w:i/>
                <w:color w:val="000000"/>
                <w:sz w:val="24"/>
                <w:szCs w:val="24"/>
              </w:rPr>
              <w:t>6</w:t>
            </w:r>
            <w:r w:rsidR="00B201CD">
              <w:rPr>
                <w:i/>
                <w:color w:val="000000"/>
                <w:sz w:val="24"/>
                <w:szCs w:val="24"/>
              </w:rPr>
              <w:t>г</w:t>
            </w:r>
          </w:p>
        </w:tc>
      </w:tr>
      <w:tr w:rsidR="00DE5462" w:rsidTr="00DE5462"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462" w:rsidRDefault="00DE5462" w:rsidP="00DE5462">
            <w:pPr>
              <w:pStyle w:val="aff0"/>
              <w:widowControl w:val="0"/>
              <w:numPr>
                <w:ilvl w:val="0"/>
                <w:numId w:val="7"/>
              </w:numPr>
              <w:ind w:right="-244"/>
              <w:jc w:val="center"/>
              <w:rPr>
                <w:i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E5462" w:rsidRDefault="00DE5462" w:rsidP="00DE5462">
            <w:pPr>
              <w:widowControl w:val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Пластина резиновая техническая 1Н-I-АМС-С-</w:t>
            </w:r>
            <w:r>
              <w:rPr>
                <w:i/>
                <w:iCs/>
                <w:color w:val="000000"/>
                <w:sz w:val="24"/>
                <w:szCs w:val="24"/>
              </w:rPr>
              <w:t xml:space="preserve">5мм рулонная 1000мм х 3000мм ГОСТ 7338-90 </w:t>
            </w:r>
            <w:r>
              <w:rPr>
                <w:i/>
                <w:sz w:val="24"/>
                <w:szCs w:val="24"/>
              </w:rPr>
              <w:t xml:space="preserve">  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462" w:rsidRDefault="00346115" w:rsidP="00DE5462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</w:t>
            </w:r>
            <w:r w:rsidR="00DE5462">
              <w:rPr>
                <w:i/>
                <w:iCs/>
                <w:sz w:val="24"/>
                <w:szCs w:val="24"/>
              </w:rPr>
              <w:t xml:space="preserve"> даты подписания договора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462" w:rsidRPr="00B201CD" w:rsidRDefault="005A6DF9" w:rsidP="00DE5462">
            <w:pPr>
              <w:widowControl w:val="0"/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  <w:t>Не позднее 30</w:t>
            </w:r>
            <w:r w:rsidR="00DE5462" w:rsidRPr="00B201CD">
              <w:rPr>
                <w:i/>
                <w:iCs/>
                <w:color w:val="000000" w:themeColor="text1"/>
                <w:sz w:val="24"/>
                <w:szCs w:val="24"/>
              </w:rPr>
              <w:t>.</w:t>
            </w:r>
            <w:r w:rsidR="00DE5462">
              <w:rPr>
                <w:i/>
                <w:iCs/>
                <w:color w:val="000000" w:themeColor="text1"/>
                <w:sz w:val="24"/>
                <w:szCs w:val="24"/>
              </w:rPr>
              <w:t>11</w:t>
            </w:r>
            <w:r w:rsidR="00DE5462" w:rsidRPr="00B201CD">
              <w:rPr>
                <w:i/>
                <w:iCs/>
                <w:color w:val="000000" w:themeColor="text1"/>
                <w:sz w:val="24"/>
                <w:szCs w:val="24"/>
              </w:rPr>
              <w:t>.2026</w:t>
            </w:r>
            <w:r w:rsidR="00DE5462">
              <w:rPr>
                <w:i/>
                <w:iCs/>
                <w:color w:val="000000" w:themeColor="text1"/>
                <w:sz w:val="24"/>
                <w:szCs w:val="24"/>
              </w:rPr>
              <w:t>г</w:t>
            </w:r>
          </w:p>
        </w:tc>
      </w:tr>
      <w:tr w:rsidR="006B4F68" w:rsidTr="00DE5462"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4F68" w:rsidRDefault="006B4F68" w:rsidP="00DE5462">
            <w:pPr>
              <w:pStyle w:val="aff0"/>
              <w:widowControl w:val="0"/>
              <w:numPr>
                <w:ilvl w:val="0"/>
                <w:numId w:val="7"/>
              </w:numPr>
              <w:ind w:right="-244"/>
              <w:jc w:val="center"/>
              <w:rPr>
                <w:i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B4F68" w:rsidRDefault="006B4F68" w:rsidP="00DE5462">
            <w:pPr>
              <w:widowControl w:val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iCs/>
              </w:rPr>
              <w:t>Набивка Графлекс Н1400 25х25мм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F68" w:rsidRDefault="00346115" w:rsidP="00DE5462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</w:t>
            </w:r>
            <w:r w:rsidR="006B4F68">
              <w:rPr>
                <w:i/>
                <w:iCs/>
                <w:sz w:val="24"/>
                <w:szCs w:val="24"/>
              </w:rPr>
              <w:t xml:space="preserve"> даты подписания договора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4F68" w:rsidRDefault="00C95307" w:rsidP="00DE5462">
            <w:pPr>
              <w:widowControl w:val="0"/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  <w:t>Не позднее 30</w:t>
            </w:r>
            <w:r w:rsidRPr="00B201CD">
              <w:rPr>
                <w:i/>
                <w:iCs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11</w:t>
            </w:r>
            <w:r w:rsidRPr="00B201CD">
              <w:rPr>
                <w:i/>
                <w:iCs/>
                <w:color w:val="000000" w:themeColor="text1"/>
                <w:sz w:val="24"/>
                <w:szCs w:val="24"/>
              </w:rPr>
              <w:t>.2026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г</w:t>
            </w:r>
          </w:p>
        </w:tc>
      </w:tr>
      <w:tr w:rsidR="00DE5462" w:rsidTr="00DE5462">
        <w:tc>
          <w:tcPr>
            <w:tcW w:w="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462" w:rsidRDefault="00DE5462" w:rsidP="00DE5462">
            <w:pPr>
              <w:pStyle w:val="aff0"/>
              <w:widowControl w:val="0"/>
              <w:numPr>
                <w:ilvl w:val="0"/>
                <w:numId w:val="7"/>
              </w:numPr>
              <w:ind w:right="-244"/>
              <w:jc w:val="center"/>
              <w:rPr>
                <w:i/>
              </w:rPr>
            </w:pPr>
          </w:p>
        </w:tc>
        <w:tc>
          <w:tcPr>
            <w:tcW w:w="4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E5462" w:rsidRDefault="00DE5462" w:rsidP="00DE5462">
            <w:pPr>
              <w:widowControl w:val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244B3F">
              <w:rPr>
                <w:i/>
                <w:iCs/>
                <w:sz w:val="24"/>
                <w:szCs w:val="24"/>
              </w:rPr>
              <w:t>Набивка Графитекс 571 18х18хмм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462" w:rsidRDefault="00346115" w:rsidP="00DE5462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</w:t>
            </w:r>
            <w:r w:rsidR="00DE5462">
              <w:rPr>
                <w:i/>
                <w:iCs/>
                <w:sz w:val="24"/>
                <w:szCs w:val="24"/>
              </w:rPr>
              <w:t xml:space="preserve"> даты подписания договора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462" w:rsidRPr="00B201CD" w:rsidRDefault="005A6DF9" w:rsidP="00DE5462">
            <w:pPr>
              <w:widowControl w:val="0"/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  <w:t>Не позднее 30</w:t>
            </w:r>
            <w:r w:rsidR="00DE5462" w:rsidRPr="00B201CD">
              <w:rPr>
                <w:i/>
                <w:iCs/>
                <w:color w:val="000000" w:themeColor="text1"/>
                <w:sz w:val="24"/>
                <w:szCs w:val="24"/>
              </w:rPr>
              <w:t>.</w:t>
            </w:r>
            <w:r w:rsidR="00DE5462">
              <w:rPr>
                <w:i/>
                <w:iCs/>
                <w:color w:val="000000" w:themeColor="text1"/>
                <w:sz w:val="24"/>
                <w:szCs w:val="24"/>
              </w:rPr>
              <w:t>11</w:t>
            </w:r>
            <w:r w:rsidR="00DE5462" w:rsidRPr="00B201CD">
              <w:rPr>
                <w:i/>
                <w:iCs/>
                <w:color w:val="000000" w:themeColor="text1"/>
                <w:sz w:val="24"/>
                <w:szCs w:val="24"/>
              </w:rPr>
              <w:t>.2026</w:t>
            </w:r>
            <w:r w:rsidR="00DE5462">
              <w:rPr>
                <w:i/>
                <w:iCs/>
                <w:color w:val="000000" w:themeColor="text1"/>
                <w:sz w:val="24"/>
                <w:szCs w:val="24"/>
              </w:rPr>
              <w:t>г</w:t>
            </w:r>
          </w:p>
        </w:tc>
      </w:tr>
    </w:tbl>
    <w:p w:rsidR="00A74609" w:rsidRDefault="00A74609">
      <w:pPr>
        <w:sectPr w:rsidR="00A74609">
          <w:headerReference w:type="even" r:id="rId9"/>
          <w:headerReference w:type="default" r:id="rId10"/>
          <w:headerReference w:type="first" r:id="rId11"/>
          <w:pgSz w:w="11906" w:h="16838"/>
          <w:pgMar w:top="1024" w:right="851" w:bottom="992" w:left="1134" w:header="680" w:footer="0" w:gutter="0"/>
          <w:cols w:space="720"/>
          <w:formProt w:val="0"/>
          <w:docGrid w:linePitch="360"/>
        </w:sectPr>
      </w:pPr>
    </w:p>
    <w:p w:rsidR="00A74609" w:rsidRDefault="00A74609">
      <w:pPr>
        <w:pStyle w:val="4"/>
        <w:tabs>
          <w:tab w:val="clear" w:pos="0"/>
        </w:tabs>
        <w:ind w:left="432" w:firstLine="0"/>
      </w:pPr>
      <w:bookmarkStart w:id="22" w:name="_Toc754465801"/>
      <w:bookmarkStart w:id="23" w:name="_Toc198203041"/>
      <w:bookmarkStart w:id="24" w:name="_Toc51339698"/>
      <w:bookmarkEnd w:id="22"/>
    </w:p>
    <w:p w:rsidR="00A74609" w:rsidRDefault="00DC637C">
      <w:pPr>
        <w:pStyle w:val="4"/>
        <w:numPr>
          <w:ilvl w:val="1"/>
          <w:numId w:val="3"/>
        </w:numPr>
      </w:pPr>
      <w:bookmarkStart w:id="25" w:name="_Toc46743511"/>
      <w:r>
        <w:t xml:space="preserve">Требования к </w:t>
      </w:r>
      <w:bookmarkEnd w:id="25"/>
      <w:r>
        <w:rPr>
          <w:lang w:val="ru-RU"/>
        </w:rPr>
        <w:t>качеству продукции</w:t>
      </w:r>
      <w:bookmarkEnd w:id="23"/>
    </w:p>
    <w:p w:rsidR="00A74609" w:rsidRDefault="00DC637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6" w:name="_Toc19820304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6"/>
      <w:r>
        <w:rPr>
          <w:sz w:val="24"/>
          <w:szCs w:val="24"/>
        </w:rPr>
        <w:t xml:space="preserve"> </w:t>
      </w:r>
      <w:bookmarkEnd w:id="24"/>
    </w:p>
    <w:p w:rsidR="00A74609" w:rsidRDefault="00A74609">
      <w:pPr>
        <w:rPr>
          <w:rStyle w:val="aff1"/>
          <w:b w:val="0"/>
        </w:rPr>
      </w:pPr>
    </w:p>
    <w:tbl>
      <w:tblPr>
        <w:tblStyle w:val="affff7"/>
        <w:tblW w:w="151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537"/>
        <w:gridCol w:w="3719"/>
        <w:gridCol w:w="2638"/>
        <w:gridCol w:w="2268"/>
        <w:gridCol w:w="2271"/>
      </w:tblGrid>
      <w:tr w:rsidR="00A74609">
        <w:tc>
          <w:tcPr>
            <w:tcW w:w="708" w:type="dxa"/>
            <w:vMerge w:val="restart"/>
            <w:vAlign w:val="center"/>
          </w:tcPr>
          <w:p w:rsidR="00A74609" w:rsidRDefault="00DC637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37" w:type="dxa"/>
            <w:vMerge w:val="restart"/>
            <w:vAlign w:val="center"/>
          </w:tcPr>
          <w:p w:rsidR="00A74609" w:rsidRDefault="00DC637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719" w:type="dxa"/>
            <w:vMerge w:val="restart"/>
            <w:vAlign w:val="center"/>
          </w:tcPr>
          <w:p w:rsidR="00A74609" w:rsidRDefault="00DC637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906" w:type="dxa"/>
            <w:gridSpan w:val="2"/>
            <w:vAlign w:val="center"/>
          </w:tcPr>
          <w:p w:rsidR="00A74609" w:rsidRDefault="00DC637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71" w:type="dxa"/>
            <w:vMerge w:val="restart"/>
            <w:vAlign w:val="center"/>
          </w:tcPr>
          <w:p w:rsidR="00A74609" w:rsidRDefault="00DC637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A74609">
        <w:tc>
          <w:tcPr>
            <w:tcW w:w="708" w:type="dxa"/>
            <w:vMerge/>
            <w:vAlign w:val="center"/>
          </w:tcPr>
          <w:p w:rsidR="00A74609" w:rsidRDefault="00A74609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37" w:type="dxa"/>
            <w:vMerge/>
            <w:vAlign w:val="center"/>
          </w:tcPr>
          <w:p w:rsidR="00A74609" w:rsidRDefault="00A74609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9" w:type="dxa"/>
            <w:vMerge/>
            <w:vAlign w:val="center"/>
          </w:tcPr>
          <w:p w:rsidR="00A74609" w:rsidRDefault="00A74609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:rsidR="00A74609" w:rsidRDefault="00DC637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68" w:type="dxa"/>
            <w:vAlign w:val="center"/>
          </w:tcPr>
          <w:p w:rsidR="00A74609" w:rsidRDefault="00DC637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71" w:type="dxa"/>
            <w:vMerge/>
            <w:vAlign w:val="center"/>
          </w:tcPr>
          <w:p w:rsidR="00A74609" w:rsidRDefault="00A74609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A74609">
        <w:tc>
          <w:tcPr>
            <w:tcW w:w="708" w:type="dxa"/>
            <w:vAlign w:val="center"/>
          </w:tcPr>
          <w:p w:rsidR="00A74609" w:rsidRDefault="00DC637C">
            <w:pPr>
              <w:widowControl w:val="0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37" w:type="dxa"/>
            <w:vAlign w:val="center"/>
          </w:tcPr>
          <w:p w:rsidR="00A74609" w:rsidRDefault="00DC637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719" w:type="dxa"/>
            <w:vAlign w:val="center"/>
          </w:tcPr>
          <w:p w:rsidR="00A74609" w:rsidRDefault="00DC637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38" w:type="dxa"/>
            <w:vAlign w:val="center"/>
          </w:tcPr>
          <w:p w:rsidR="00A74609" w:rsidRDefault="00DC637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:rsidR="00A74609" w:rsidRDefault="00DC637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71" w:type="dxa"/>
            <w:vAlign w:val="center"/>
          </w:tcPr>
          <w:p w:rsidR="00A74609" w:rsidRDefault="00DC637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A74609">
        <w:tc>
          <w:tcPr>
            <w:tcW w:w="708" w:type="dxa"/>
            <w:vAlign w:val="center"/>
          </w:tcPr>
          <w:p w:rsidR="00A74609" w:rsidRDefault="00A74609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lang w:eastAsia="x-none"/>
              </w:rPr>
            </w:pPr>
          </w:p>
        </w:tc>
        <w:tc>
          <w:tcPr>
            <w:tcW w:w="7256" w:type="dxa"/>
            <w:gridSpan w:val="2"/>
            <w:vAlign w:val="center"/>
          </w:tcPr>
          <w:p w:rsidR="00A74609" w:rsidRDefault="00DC637C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38" w:type="dxa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:rsidR="00A74609" w:rsidRDefault="00DC637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71" w:type="dxa"/>
          </w:tcPr>
          <w:p w:rsidR="00A74609" w:rsidRDefault="00DC637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74609">
        <w:tc>
          <w:tcPr>
            <w:tcW w:w="708" w:type="dxa"/>
            <w:tcBorders>
              <w:top w:val="nil"/>
            </w:tcBorders>
            <w:vAlign w:val="center"/>
          </w:tcPr>
          <w:p w:rsidR="00A74609" w:rsidRDefault="00A74609">
            <w:pPr>
              <w:pStyle w:val="aff0"/>
              <w:widowControl w:val="0"/>
              <w:spacing w:before="60" w:after="60"/>
              <w:ind w:left="360"/>
              <w:jc w:val="center"/>
              <w:rPr>
                <w:lang w:eastAsia="x-none"/>
              </w:rPr>
            </w:pPr>
          </w:p>
        </w:tc>
        <w:tc>
          <w:tcPr>
            <w:tcW w:w="14433" w:type="dxa"/>
            <w:gridSpan w:val="5"/>
            <w:tcBorders>
              <w:top w:val="nil"/>
            </w:tcBorders>
            <w:vAlign w:val="center"/>
          </w:tcPr>
          <w:p w:rsidR="00A74609" w:rsidRDefault="00DC637C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Пластина резиновая техническая ГОСТ 7338-90</w:t>
            </w:r>
            <w:r>
              <w:rPr>
                <w:b/>
                <w:bCs/>
                <w:i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Аушигерской ГЭС и Кашхатау ГЭС</w:t>
            </w:r>
          </w:p>
        </w:tc>
      </w:tr>
      <w:tr w:rsidR="00A74609">
        <w:tc>
          <w:tcPr>
            <w:tcW w:w="708" w:type="dxa"/>
            <w:vAlign w:val="center"/>
          </w:tcPr>
          <w:p w:rsidR="00A74609" w:rsidRDefault="00A74609">
            <w:pPr>
              <w:pStyle w:val="aff0"/>
              <w:widowControl w:val="0"/>
              <w:numPr>
                <w:ilvl w:val="1"/>
                <w:numId w:val="11"/>
              </w:numPr>
              <w:tabs>
                <w:tab w:val="left" w:pos="360"/>
              </w:tabs>
              <w:spacing w:before="60" w:after="60"/>
              <w:ind w:left="459" w:hanging="567"/>
              <w:jc w:val="center"/>
              <w:rPr>
                <w:lang w:eastAsia="x-none"/>
              </w:rPr>
            </w:pPr>
          </w:p>
        </w:tc>
        <w:tc>
          <w:tcPr>
            <w:tcW w:w="3537" w:type="dxa"/>
            <w:shd w:val="clear" w:color="auto" w:fill="auto"/>
            <w:vAlign w:val="center"/>
          </w:tcPr>
          <w:p w:rsidR="00A74609" w:rsidRDefault="00DC637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Класс пластины</w:t>
            </w:r>
          </w:p>
        </w:tc>
        <w:tc>
          <w:tcPr>
            <w:tcW w:w="3719" w:type="dxa"/>
            <w:shd w:val="clear" w:color="auto" w:fill="auto"/>
          </w:tcPr>
          <w:p w:rsidR="00A74609" w:rsidRDefault="00DC637C">
            <w:pPr>
              <w:widowControl w:val="0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8" w:type="dxa"/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68" w:type="dxa"/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71" w:type="dxa"/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</w:tr>
      <w:tr w:rsidR="00A74609">
        <w:tc>
          <w:tcPr>
            <w:tcW w:w="708" w:type="dxa"/>
            <w:vAlign w:val="center"/>
          </w:tcPr>
          <w:p w:rsidR="00A74609" w:rsidRDefault="00A74609">
            <w:pPr>
              <w:pStyle w:val="aff0"/>
              <w:widowControl w:val="0"/>
              <w:numPr>
                <w:ilvl w:val="1"/>
                <w:numId w:val="11"/>
              </w:numPr>
              <w:tabs>
                <w:tab w:val="left" w:pos="360"/>
              </w:tabs>
              <w:spacing w:before="60" w:after="60"/>
              <w:ind w:left="459" w:hanging="567"/>
              <w:jc w:val="center"/>
              <w:rPr>
                <w:lang w:eastAsia="x-none"/>
              </w:rPr>
            </w:pPr>
          </w:p>
        </w:tc>
        <w:tc>
          <w:tcPr>
            <w:tcW w:w="3537" w:type="dxa"/>
            <w:shd w:val="clear" w:color="auto" w:fill="auto"/>
            <w:vAlign w:val="center"/>
          </w:tcPr>
          <w:p w:rsidR="00A74609" w:rsidRDefault="00DC637C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Неформовая</w:t>
            </w:r>
          </w:p>
        </w:tc>
        <w:tc>
          <w:tcPr>
            <w:tcW w:w="3719" w:type="dxa"/>
            <w:shd w:val="clear" w:color="auto" w:fill="auto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Н</w:t>
            </w:r>
          </w:p>
        </w:tc>
        <w:tc>
          <w:tcPr>
            <w:tcW w:w="2638" w:type="dxa"/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68" w:type="dxa"/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71" w:type="dxa"/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</w:tr>
      <w:tr w:rsidR="00A74609">
        <w:tc>
          <w:tcPr>
            <w:tcW w:w="708" w:type="dxa"/>
            <w:vAlign w:val="center"/>
          </w:tcPr>
          <w:p w:rsidR="00A74609" w:rsidRDefault="00A74609">
            <w:pPr>
              <w:pStyle w:val="aff0"/>
              <w:widowControl w:val="0"/>
              <w:numPr>
                <w:ilvl w:val="1"/>
                <w:numId w:val="11"/>
              </w:numPr>
              <w:tabs>
                <w:tab w:val="left" w:pos="360"/>
              </w:tabs>
              <w:spacing w:before="60" w:after="60"/>
              <w:ind w:left="459" w:hanging="567"/>
              <w:jc w:val="center"/>
              <w:rPr>
                <w:lang w:eastAsia="x-none"/>
              </w:rPr>
            </w:pPr>
          </w:p>
        </w:tc>
        <w:tc>
          <w:tcPr>
            <w:tcW w:w="3537" w:type="dxa"/>
            <w:shd w:val="clear" w:color="auto" w:fill="auto"/>
            <w:vAlign w:val="center"/>
          </w:tcPr>
          <w:p w:rsidR="00A74609" w:rsidRDefault="00DC637C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Резиновая пластина</w:t>
            </w:r>
          </w:p>
        </w:tc>
        <w:tc>
          <w:tcPr>
            <w:tcW w:w="3719" w:type="dxa"/>
            <w:shd w:val="clear" w:color="auto" w:fill="auto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2638" w:type="dxa"/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68" w:type="dxa"/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71" w:type="dxa"/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</w:tr>
      <w:tr w:rsidR="00A74609">
        <w:tc>
          <w:tcPr>
            <w:tcW w:w="708" w:type="dxa"/>
            <w:vAlign w:val="center"/>
          </w:tcPr>
          <w:p w:rsidR="00A74609" w:rsidRDefault="00A74609">
            <w:pPr>
              <w:pStyle w:val="aff0"/>
              <w:widowControl w:val="0"/>
              <w:numPr>
                <w:ilvl w:val="1"/>
                <w:numId w:val="11"/>
              </w:numPr>
              <w:tabs>
                <w:tab w:val="left" w:pos="360"/>
              </w:tabs>
              <w:spacing w:before="60" w:after="60"/>
              <w:ind w:left="459" w:hanging="567"/>
              <w:jc w:val="center"/>
              <w:rPr>
                <w:lang w:eastAsia="x-none"/>
              </w:rPr>
            </w:pPr>
          </w:p>
        </w:tc>
        <w:tc>
          <w:tcPr>
            <w:tcW w:w="3537" w:type="dxa"/>
            <w:shd w:val="clear" w:color="auto" w:fill="auto"/>
            <w:vAlign w:val="center"/>
          </w:tcPr>
          <w:p w:rsidR="00A74609" w:rsidRDefault="00DC637C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Атмосферомаслостойкая</w:t>
            </w:r>
          </w:p>
        </w:tc>
        <w:tc>
          <w:tcPr>
            <w:tcW w:w="3719" w:type="dxa"/>
            <w:shd w:val="clear" w:color="auto" w:fill="auto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АМС</w:t>
            </w:r>
          </w:p>
        </w:tc>
        <w:tc>
          <w:tcPr>
            <w:tcW w:w="2638" w:type="dxa"/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68" w:type="dxa"/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71" w:type="dxa"/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</w:tr>
      <w:tr w:rsidR="00A74609">
        <w:tc>
          <w:tcPr>
            <w:tcW w:w="708" w:type="dxa"/>
            <w:vAlign w:val="center"/>
          </w:tcPr>
          <w:p w:rsidR="00A74609" w:rsidRDefault="00A74609">
            <w:pPr>
              <w:pStyle w:val="aff0"/>
              <w:widowControl w:val="0"/>
              <w:numPr>
                <w:ilvl w:val="1"/>
                <w:numId w:val="11"/>
              </w:numPr>
              <w:tabs>
                <w:tab w:val="left" w:pos="360"/>
              </w:tabs>
              <w:spacing w:before="60" w:after="60"/>
              <w:ind w:left="459" w:hanging="567"/>
              <w:jc w:val="center"/>
              <w:rPr>
                <w:lang w:eastAsia="x-none"/>
              </w:rPr>
            </w:pPr>
          </w:p>
        </w:tc>
        <w:tc>
          <w:tcPr>
            <w:tcW w:w="3537" w:type="dxa"/>
            <w:shd w:val="clear" w:color="auto" w:fill="auto"/>
            <w:vAlign w:val="center"/>
          </w:tcPr>
          <w:p w:rsidR="00A74609" w:rsidRDefault="00DC637C">
            <w:pPr>
              <w:widowControl w:val="0"/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Средняя твёрдость</w:t>
            </w:r>
          </w:p>
        </w:tc>
        <w:tc>
          <w:tcPr>
            <w:tcW w:w="3719" w:type="dxa"/>
            <w:shd w:val="clear" w:color="auto" w:fill="auto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</w:t>
            </w:r>
          </w:p>
        </w:tc>
        <w:tc>
          <w:tcPr>
            <w:tcW w:w="2638" w:type="dxa"/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68" w:type="dxa"/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71" w:type="dxa"/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</w:tr>
      <w:tr w:rsidR="00A74609">
        <w:tc>
          <w:tcPr>
            <w:tcW w:w="708" w:type="dxa"/>
            <w:tcBorders>
              <w:top w:val="nil"/>
            </w:tcBorders>
            <w:vAlign w:val="center"/>
          </w:tcPr>
          <w:p w:rsidR="00A74609" w:rsidRDefault="00A74609">
            <w:pPr>
              <w:pStyle w:val="aff0"/>
              <w:widowControl w:val="0"/>
              <w:numPr>
                <w:ilvl w:val="1"/>
                <w:numId w:val="11"/>
              </w:numPr>
              <w:tabs>
                <w:tab w:val="left" w:pos="360"/>
              </w:tabs>
              <w:spacing w:before="60" w:after="60"/>
              <w:ind w:left="459" w:hanging="567"/>
              <w:jc w:val="center"/>
              <w:rPr>
                <w:lang w:eastAsia="x-none"/>
              </w:rPr>
            </w:pPr>
          </w:p>
        </w:tc>
        <w:tc>
          <w:tcPr>
            <w:tcW w:w="3537" w:type="dxa"/>
            <w:tcBorders>
              <w:top w:val="nil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Толщина пластины, мм</w:t>
            </w:r>
          </w:p>
        </w:tc>
        <w:tc>
          <w:tcPr>
            <w:tcW w:w="3719" w:type="dxa"/>
            <w:tcBorders>
              <w:top w:val="nil"/>
            </w:tcBorders>
            <w:shd w:val="clear" w:color="auto" w:fill="auto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2638" w:type="dxa"/>
            <w:tcBorders>
              <w:top w:val="nil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nil"/>
            </w:tcBorders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</w:tr>
      <w:tr w:rsidR="00A74609">
        <w:tc>
          <w:tcPr>
            <w:tcW w:w="708" w:type="dxa"/>
            <w:tcBorders>
              <w:top w:val="nil"/>
            </w:tcBorders>
            <w:vAlign w:val="center"/>
          </w:tcPr>
          <w:p w:rsidR="00A74609" w:rsidRDefault="00A74609">
            <w:pPr>
              <w:pStyle w:val="aff0"/>
              <w:widowControl w:val="0"/>
              <w:numPr>
                <w:ilvl w:val="1"/>
                <w:numId w:val="11"/>
              </w:numPr>
              <w:tabs>
                <w:tab w:val="left" w:pos="360"/>
              </w:tabs>
              <w:spacing w:before="60" w:after="60"/>
              <w:ind w:left="459" w:hanging="567"/>
              <w:jc w:val="center"/>
              <w:rPr>
                <w:lang w:eastAsia="x-none"/>
              </w:rPr>
            </w:pPr>
          </w:p>
        </w:tc>
        <w:tc>
          <w:tcPr>
            <w:tcW w:w="3537" w:type="dxa"/>
            <w:tcBorders>
              <w:top w:val="nil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Нормативный документ, по которому она изготовлена</w:t>
            </w:r>
          </w:p>
        </w:tc>
        <w:tc>
          <w:tcPr>
            <w:tcW w:w="3719" w:type="dxa"/>
            <w:tcBorders>
              <w:top w:val="nil"/>
            </w:tcBorders>
            <w:shd w:val="clear" w:color="auto" w:fill="auto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ГОСТ 7338-90</w:t>
            </w:r>
          </w:p>
        </w:tc>
        <w:tc>
          <w:tcPr>
            <w:tcW w:w="2638" w:type="dxa"/>
            <w:tcBorders>
              <w:top w:val="nil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nil"/>
            </w:tcBorders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</w:tr>
      <w:tr w:rsidR="00A74609">
        <w:tc>
          <w:tcPr>
            <w:tcW w:w="708" w:type="dxa"/>
            <w:tcBorders>
              <w:top w:val="nil"/>
            </w:tcBorders>
            <w:vAlign w:val="center"/>
          </w:tcPr>
          <w:p w:rsidR="00A74609" w:rsidRDefault="00A74609">
            <w:pPr>
              <w:pStyle w:val="aff0"/>
              <w:widowControl w:val="0"/>
              <w:tabs>
                <w:tab w:val="left" w:pos="360"/>
              </w:tabs>
              <w:spacing w:before="60" w:after="60"/>
              <w:ind w:left="-108"/>
              <w:jc w:val="center"/>
              <w:rPr>
                <w:lang w:eastAsia="x-none"/>
              </w:rPr>
            </w:pPr>
          </w:p>
        </w:tc>
        <w:tc>
          <w:tcPr>
            <w:tcW w:w="14433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A74609" w:rsidRDefault="00DC637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Пластина резиновая техническ</w:t>
            </w:r>
            <w:r w:rsidR="00E92FDA">
              <w:rPr>
                <w:b/>
                <w:bCs/>
                <w:sz w:val="24"/>
                <w:szCs w:val="24"/>
              </w:rPr>
              <w:t xml:space="preserve">ая ГОСТ 7338-90 </w:t>
            </w:r>
            <w:r>
              <w:rPr>
                <w:b/>
                <w:bCs/>
                <w:sz w:val="24"/>
                <w:szCs w:val="24"/>
              </w:rPr>
              <w:t xml:space="preserve"> Аушигерской ГЭС и Кашхатау ГЭС</w:t>
            </w:r>
          </w:p>
        </w:tc>
      </w:tr>
      <w:tr w:rsidR="00A74609">
        <w:tc>
          <w:tcPr>
            <w:tcW w:w="708" w:type="dxa"/>
            <w:tcBorders>
              <w:top w:val="nil"/>
            </w:tcBorders>
            <w:vAlign w:val="center"/>
          </w:tcPr>
          <w:p w:rsidR="00A74609" w:rsidRDefault="00DC637C">
            <w:pPr>
              <w:pStyle w:val="aff0"/>
              <w:widowControl w:val="0"/>
              <w:tabs>
                <w:tab w:val="left" w:pos="360"/>
              </w:tabs>
              <w:spacing w:before="60" w:after="60"/>
              <w:ind w:left="459" w:hanging="567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2.1</w:t>
            </w:r>
          </w:p>
        </w:tc>
        <w:tc>
          <w:tcPr>
            <w:tcW w:w="3537" w:type="dxa"/>
            <w:tcBorders>
              <w:top w:val="nil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Класс пластины</w:t>
            </w:r>
          </w:p>
        </w:tc>
        <w:tc>
          <w:tcPr>
            <w:tcW w:w="3719" w:type="dxa"/>
            <w:tcBorders>
              <w:top w:val="nil"/>
            </w:tcBorders>
            <w:shd w:val="clear" w:color="auto" w:fill="auto"/>
          </w:tcPr>
          <w:p w:rsidR="00A74609" w:rsidRDefault="00DC637C">
            <w:pPr>
              <w:widowControl w:val="0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8" w:type="dxa"/>
            <w:tcBorders>
              <w:top w:val="nil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nil"/>
            </w:tcBorders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</w:tr>
      <w:tr w:rsidR="00A74609">
        <w:tc>
          <w:tcPr>
            <w:tcW w:w="708" w:type="dxa"/>
            <w:tcBorders>
              <w:top w:val="nil"/>
            </w:tcBorders>
            <w:vAlign w:val="center"/>
          </w:tcPr>
          <w:p w:rsidR="00A74609" w:rsidRDefault="00DC637C">
            <w:pPr>
              <w:pStyle w:val="aff0"/>
              <w:widowControl w:val="0"/>
              <w:tabs>
                <w:tab w:val="left" w:pos="360"/>
              </w:tabs>
              <w:spacing w:before="60" w:after="60"/>
              <w:ind w:left="0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2.2</w:t>
            </w:r>
          </w:p>
        </w:tc>
        <w:tc>
          <w:tcPr>
            <w:tcW w:w="3537" w:type="dxa"/>
            <w:tcBorders>
              <w:top w:val="nil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Неформовая</w:t>
            </w:r>
          </w:p>
        </w:tc>
        <w:tc>
          <w:tcPr>
            <w:tcW w:w="3719" w:type="dxa"/>
            <w:tcBorders>
              <w:top w:val="nil"/>
            </w:tcBorders>
            <w:shd w:val="clear" w:color="auto" w:fill="auto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Н</w:t>
            </w:r>
          </w:p>
        </w:tc>
        <w:tc>
          <w:tcPr>
            <w:tcW w:w="2638" w:type="dxa"/>
            <w:tcBorders>
              <w:top w:val="nil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nil"/>
            </w:tcBorders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</w:tr>
      <w:tr w:rsidR="00A74609">
        <w:tc>
          <w:tcPr>
            <w:tcW w:w="708" w:type="dxa"/>
            <w:tcBorders>
              <w:top w:val="nil"/>
            </w:tcBorders>
            <w:vAlign w:val="center"/>
          </w:tcPr>
          <w:p w:rsidR="00A74609" w:rsidRDefault="00DC637C">
            <w:pPr>
              <w:pStyle w:val="aff0"/>
              <w:widowControl w:val="0"/>
              <w:tabs>
                <w:tab w:val="left" w:pos="360"/>
              </w:tabs>
              <w:spacing w:before="60" w:after="60"/>
              <w:ind w:left="-108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2.3</w:t>
            </w:r>
          </w:p>
        </w:tc>
        <w:tc>
          <w:tcPr>
            <w:tcW w:w="3537" w:type="dxa"/>
            <w:tcBorders>
              <w:top w:val="nil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Резиновая пластина</w:t>
            </w:r>
          </w:p>
        </w:tc>
        <w:tc>
          <w:tcPr>
            <w:tcW w:w="3719" w:type="dxa"/>
            <w:tcBorders>
              <w:top w:val="nil"/>
            </w:tcBorders>
            <w:shd w:val="clear" w:color="auto" w:fill="auto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2638" w:type="dxa"/>
            <w:tcBorders>
              <w:top w:val="nil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nil"/>
            </w:tcBorders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</w:tr>
      <w:tr w:rsidR="00A74609">
        <w:tc>
          <w:tcPr>
            <w:tcW w:w="708" w:type="dxa"/>
            <w:tcBorders>
              <w:top w:val="nil"/>
            </w:tcBorders>
            <w:vAlign w:val="center"/>
          </w:tcPr>
          <w:p w:rsidR="00A74609" w:rsidRDefault="00DC637C">
            <w:pPr>
              <w:pStyle w:val="aff0"/>
              <w:widowControl w:val="0"/>
              <w:tabs>
                <w:tab w:val="left" w:pos="360"/>
              </w:tabs>
              <w:spacing w:before="60" w:after="60"/>
              <w:ind w:left="-108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2.4</w:t>
            </w:r>
          </w:p>
        </w:tc>
        <w:tc>
          <w:tcPr>
            <w:tcW w:w="3537" w:type="dxa"/>
            <w:tcBorders>
              <w:top w:val="nil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Атмосферомаслостойкая</w:t>
            </w:r>
          </w:p>
        </w:tc>
        <w:tc>
          <w:tcPr>
            <w:tcW w:w="3719" w:type="dxa"/>
            <w:tcBorders>
              <w:top w:val="nil"/>
            </w:tcBorders>
            <w:shd w:val="clear" w:color="auto" w:fill="auto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АМС</w:t>
            </w:r>
          </w:p>
        </w:tc>
        <w:tc>
          <w:tcPr>
            <w:tcW w:w="2638" w:type="dxa"/>
            <w:tcBorders>
              <w:top w:val="nil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  <w:bookmarkStart w:id="27" w:name="_GoBack_Копия_8"/>
            <w:bookmarkEnd w:id="27"/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nil"/>
            </w:tcBorders>
            <w:shd w:val="clear" w:color="auto" w:fill="auto"/>
          </w:tcPr>
          <w:p w:rsidR="00A74609" w:rsidRDefault="00A74609">
            <w:pPr>
              <w:widowControl w:val="0"/>
              <w:ind w:left="-57"/>
              <w:rPr>
                <w:sz w:val="24"/>
                <w:szCs w:val="24"/>
              </w:rPr>
            </w:pPr>
          </w:p>
        </w:tc>
      </w:tr>
      <w:tr w:rsidR="00A74609">
        <w:tc>
          <w:tcPr>
            <w:tcW w:w="708" w:type="dxa"/>
            <w:tcBorders>
              <w:top w:val="nil"/>
            </w:tcBorders>
            <w:vAlign w:val="center"/>
          </w:tcPr>
          <w:p w:rsidR="00A74609" w:rsidRDefault="00DC637C">
            <w:pPr>
              <w:pStyle w:val="aff0"/>
              <w:widowControl w:val="0"/>
              <w:tabs>
                <w:tab w:val="left" w:pos="360"/>
              </w:tabs>
              <w:spacing w:before="60" w:after="60"/>
              <w:ind w:left="-108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2.5</w:t>
            </w:r>
          </w:p>
        </w:tc>
        <w:tc>
          <w:tcPr>
            <w:tcW w:w="3537" w:type="dxa"/>
            <w:tcBorders>
              <w:top w:val="nil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Средняя твёрдость</w:t>
            </w:r>
          </w:p>
        </w:tc>
        <w:tc>
          <w:tcPr>
            <w:tcW w:w="3719" w:type="dxa"/>
            <w:tcBorders>
              <w:top w:val="nil"/>
            </w:tcBorders>
            <w:shd w:val="clear" w:color="auto" w:fill="auto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</w:t>
            </w:r>
          </w:p>
        </w:tc>
        <w:tc>
          <w:tcPr>
            <w:tcW w:w="2638" w:type="dxa"/>
            <w:tcBorders>
              <w:top w:val="nil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nil"/>
            </w:tcBorders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</w:tr>
      <w:tr w:rsidR="00A74609">
        <w:tc>
          <w:tcPr>
            <w:tcW w:w="708" w:type="dxa"/>
            <w:tcBorders>
              <w:top w:val="nil"/>
            </w:tcBorders>
            <w:vAlign w:val="center"/>
          </w:tcPr>
          <w:p w:rsidR="00A74609" w:rsidRDefault="00DC637C">
            <w:pPr>
              <w:pStyle w:val="aff0"/>
              <w:widowControl w:val="0"/>
              <w:tabs>
                <w:tab w:val="left" w:pos="360"/>
              </w:tabs>
              <w:spacing w:before="60" w:after="60"/>
              <w:ind w:left="-108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2.6</w:t>
            </w:r>
          </w:p>
        </w:tc>
        <w:tc>
          <w:tcPr>
            <w:tcW w:w="3537" w:type="dxa"/>
            <w:tcBorders>
              <w:top w:val="nil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Толщина пластины, мм</w:t>
            </w:r>
          </w:p>
        </w:tc>
        <w:tc>
          <w:tcPr>
            <w:tcW w:w="3719" w:type="dxa"/>
            <w:tcBorders>
              <w:top w:val="nil"/>
            </w:tcBorders>
            <w:shd w:val="clear" w:color="auto" w:fill="auto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638" w:type="dxa"/>
            <w:tcBorders>
              <w:top w:val="nil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nil"/>
            </w:tcBorders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</w:tr>
      <w:tr w:rsidR="00A74609">
        <w:tc>
          <w:tcPr>
            <w:tcW w:w="708" w:type="dxa"/>
            <w:tcBorders>
              <w:top w:val="nil"/>
            </w:tcBorders>
            <w:vAlign w:val="center"/>
          </w:tcPr>
          <w:p w:rsidR="00A74609" w:rsidRDefault="00DC637C">
            <w:pPr>
              <w:pStyle w:val="aff0"/>
              <w:widowControl w:val="0"/>
              <w:tabs>
                <w:tab w:val="left" w:pos="360"/>
              </w:tabs>
              <w:spacing w:before="60" w:after="60"/>
              <w:ind w:left="-108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2.7</w:t>
            </w:r>
          </w:p>
        </w:tc>
        <w:tc>
          <w:tcPr>
            <w:tcW w:w="3537" w:type="dxa"/>
            <w:tcBorders>
              <w:top w:val="nil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Нормативный документ, по которому она изготовлена</w:t>
            </w:r>
          </w:p>
        </w:tc>
        <w:tc>
          <w:tcPr>
            <w:tcW w:w="3719" w:type="dxa"/>
            <w:tcBorders>
              <w:top w:val="nil"/>
            </w:tcBorders>
            <w:shd w:val="clear" w:color="auto" w:fill="auto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ГОСТ 7338-90</w:t>
            </w:r>
          </w:p>
        </w:tc>
        <w:tc>
          <w:tcPr>
            <w:tcW w:w="2638" w:type="dxa"/>
            <w:tcBorders>
              <w:top w:val="nil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nil"/>
            </w:tcBorders>
            <w:shd w:val="clear" w:color="auto" w:fill="auto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</w:tr>
      <w:tr w:rsidR="00A74609">
        <w:tc>
          <w:tcPr>
            <w:tcW w:w="708" w:type="dxa"/>
            <w:vAlign w:val="center"/>
          </w:tcPr>
          <w:p w:rsidR="00A74609" w:rsidRDefault="00A74609">
            <w:pPr>
              <w:pStyle w:val="aff0"/>
              <w:widowControl w:val="0"/>
              <w:numPr>
                <w:ilvl w:val="0"/>
                <w:numId w:val="10"/>
              </w:numPr>
              <w:spacing w:before="60" w:after="60"/>
              <w:jc w:val="center"/>
              <w:rPr>
                <w:lang w:eastAsia="x-none"/>
              </w:rPr>
            </w:pPr>
          </w:p>
        </w:tc>
        <w:tc>
          <w:tcPr>
            <w:tcW w:w="7256" w:type="dxa"/>
            <w:gridSpan w:val="2"/>
            <w:vAlign w:val="center"/>
          </w:tcPr>
          <w:p w:rsidR="00A74609" w:rsidRDefault="00DC637C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38" w:type="dxa"/>
          </w:tcPr>
          <w:p w:rsidR="00A74609" w:rsidRDefault="00DC637C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:rsidR="00A74609" w:rsidRDefault="00DC637C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71" w:type="dxa"/>
          </w:tcPr>
          <w:p w:rsidR="00A74609" w:rsidRDefault="00DC637C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74609">
        <w:tc>
          <w:tcPr>
            <w:tcW w:w="708" w:type="dxa"/>
            <w:vAlign w:val="center"/>
          </w:tcPr>
          <w:p w:rsidR="00A74609" w:rsidRDefault="00A74609">
            <w:pPr>
              <w:pStyle w:val="aff0"/>
              <w:widowControl w:val="0"/>
              <w:numPr>
                <w:ilvl w:val="1"/>
                <w:numId w:val="10"/>
              </w:numPr>
              <w:spacing w:before="60" w:after="60"/>
              <w:ind w:left="-117" w:firstLine="142"/>
              <w:jc w:val="center"/>
              <w:rPr>
                <w:lang w:eastAsia="x-none"/>
              </w:rPr>
            </w:pPr>
          </w:p>
        </w:tc>
        <w:tc>
          <w:tcPr>
            <w:tcW w:w="3537" w:type="dxa"/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передаваемые вместе с поставляемой продукцией</w:t>
            </w:r>
          </w:p>
        </w:tc>
        <w:tc>
          <w:tcPr>
            <w:tcW w:w="3719" w:type="dxa"/>
            <w:vAlign w:val="center"/>
          </w:tcPr>
          <w:p w:rsidR="00A74609" w:rsidRDefault="00DC637C">
            <w:pPr>
              <w:pStyle w:val="aff0"/>
              <w:widowControl w:val="0"/>
              <w:numPr>
                <w:ilvl w:val="0"/>
                <w:numId w:val="8"/>
              </w:numPr>
              <w:ind w:left="316" w:hanging="316"/>
              <w:jc w:val="both"/>
              <w:rPr>
                <w:lang w:eastAsia="x-none"/>
              </w:rPr>
            </w:pPr>
            <w:r>
              <w:t>Техническая документация на поставленные изделия – паспорт и сертификат (бумажный вид) – 1 экз.</w:t>
            </w:r>
          </w:p>
          <w:p w:rsidR="00A74609" w:rsidRDefault="00DC637C">
            <w:pPr>
              <w:pStyle w:val="aff0"/>
              <w:widowControl w:val="0"/>
              <w:numPr>
                <w:ilvl w:val="0"/>
                <w:numId w:val="8"/>
              </w:numPr>
              <w:ind w:left="316" w:hanging="316"/>
              <w:jc w:val="both"/>
              <w:rPr>
                <w:lang w:eastAsia="x-none"/>
              </w:rPr>
            </w:pPr>
            <w:r>
              <w:t>Техническая документация на поставленные изделия – паспорт и сертификат (электронный вид) – 1 экз.</w:t>
            </w:r>
          </w:p>
          <w:p w:rsidR="00A74609" w:rsidRDefault="00DC637C">
            <w:pPr>
              <w:pStyle w:val="aff0"/>
              <w:widowControl w:val="0"/>
              <w:numPr>
                <w:ilvl w:val="0"/>
                <w:numId w:val="8"/>
              </w:numPr>
              <w:ind w:left="316" w:hanging="316"/>
              <w:jc w:val="both"/>
              <w:rPr>
                <w:lang w:eastAsia="x-none"/>
              </w:rPr>
            </w:pPr>
            <w:r>
              <w:t>Паспорта на изделие, сертификаты на использованные материалы (бумажный вид) – 1 экз.</w:t>
            </w:r>
          </w:p>
        </w:tc>
        <w:tc>
          <w:tcPr>
            <w:tcW w:w="2638" w:type="dxa"/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71" w:type="dxa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</w:tr>
      <w:tr w:rsidR="00A74609">
        <w:tc>
          <w:tcPr>
            <w:tcW w:w="708" w:type="dxa"/>
            <w:vAlign w:val="center"/>
          </w:tcPr>
          <w:p w:rsidR="00A74609" w:rsidRDefault="00A74609">
            <w:pPr>
              <w:pStyle w:val="aff0"/>
              <w:widowControl w:val="0"/>
              <w:numPr>
                <w:ilvl w:val="0"/>
                <w:numId w:val="10"/>
              </w:numPr>
              <w:spacing w:before="60" w:after="60"/>
              <w:jc w:val="center"/>
              <w:rPr>
                <w:lang w:eastAsia="x-none"/>
              </w:rPr>
            </w:pPr>
          </w:p>
        </w:tc>
        <w:tc>
          <w:tcPr>
            <w:tcW w:w="7256" w:type="dxa"/>
            <w:gridSpan w:val="2"/>
            <w:vAlign w:val="center"/>
          </w:tcPr>
          <w:p w:rsidR="00A74609" w:rsidRDefault="00DC637C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38" w:type="dxa"/>
          </w:tcPr>
          <w:p w:rsidR="00A74609" w:rsidRDefault="00DC637C">
            <w:pPr>
              <w:widowControl w:val="0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:rsidR="00A74609" w:rsidRDefault="00DC637C">
            <w:pPr>
              <w:widowControl w:val="0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71" w:type="dxa"/>
          </w:tcPr>
          <w:p w:rsidR="00A74609" w:rsidRDefault="00DC637C">
            <w:pPr>
              <w:widowControl w:val="0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74609">
        <w:tc>
          <w:tcPr>
            <w:tcW w:w="708" w:type="dxa"/>
            <w:tcBorders>
              <w:top w:val="nil"/>
            </w:tcBorders>
            <w:vAlign w:val="center"/>
          </w:tcPr>
          <w:p w:rsidR="00A74609" w:rsidRDefault="00DC637C">
            <w:pPr>
              <w:pStyle w:val="aff0"/>
              <w:widowControl w:val="0"/>
              <w:spacing w:before="60" w:after="60"/>
              <w:ind w:left="0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3.1.</w:t>
            </w:r>
          </w:p>
        </w:tc>
        <w:tc>
          <w:tcPr>
            <w:tcW w:w="3537" w:type="dxa"/>
            <w:tcBorders>
              <w:top w:val="nil"/>
              <w:right w:val="nil"/>
            </w:tcBorders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Место поставки</w:t>
            </w:r>
          </w:p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(склад Заказчика)</w:t>
            </w:r>
          </w:p>
        </w:tc>
        <w:tc>
          <w:tcPr>
            <w:tcW w:w="3719" w:type="dxa"/>
            <w:tcBorders>
              <w:top w:val="nil"/>
            </w:tcBorders>
            <w:vAlign w:val="center"/>
          </w:tcPr>
          <w:p w:rsidR="00A74609" w:rsidRDefault="00DC637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КБР, Чегемский район, 9 км ж/д станции «Нартан», Производственно-строительная база филиала ПАО «РусГидро» – «Кабардино-Балкарский филиал».</w:t>
            </w:r>
          </w:p>
        </w:tc>
        <w:tc>
          <w:tcPr>
            <w:tcW w:w="2638" w:type="dxa"/>
            <w:tcBorders>
              <w:top w:val="nil"/>
            </w:tcBorders>
          </w:tcPr>
          <w:p w:rsidR="00A74609" w:rsidRDefault="00A74609">
            <w:pPr>
              <w:widowControl w:val="0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A74609" w:rsidRDefault="00A74609">
            <w:pPr>
              <w:widowControl w:val="0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:rsidR="00A74609" w:rsidRDefault="00A74609">
            <w:pPr>
              <w:widowControl w:val="0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</w:tr>
      <w:tr w:rsidR="00A74609">
        <w:tc>
          <w:tcPr>
            <w:tcW w:w="708" w:type="dxa"/>
            <w:tcBorders>
              <w:top w:val="nil"/>
            </w:tcBorders>
            <w:vAlign w:val="center"/>
          </w:tcPr>
          <w:p w:rsidR="00A74609" w:rsidRDefault="00DC637C">
            <w:pPr>
              <w:pStyle w:val="aff0"/>
              <w:widowControl w:val="0"/>
              <w:spacing w:before="60" w:after="60"/>
              <w:ind w:left="0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3.2.</w:t>
            </w:r>
          </w:p>
        </w:tc>
        <w:tc>
          <w:tcPr>
            <w:tcW w:w="3537" w:type="dxa"/>
            <w:tcBorders>
              <w:top w:val="nil"/>
              <w:right w:val="nil"/>
            </w:tcBorders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к упаковке и доставке</w:t>
            </w:r>
          </w:p>
        </w:tc>
        <w:tc>
          <w:tcPr>
            <w:tcW w:w="3719" w:type="dxa"/>
            <w:tcBorders>
              <w:top w:val="nil"/>
            </w:tcBorders>
            <w:vAlign w:val="center"/>
          </w:tcPr>
          <w:p w:rsidR="00A74609" w:rsidRDefault="00DC637C">
            <w:pPr>
              <w:pStyle w:val="aff0"/>
              <w:widowControl w:val="0"/>
              <w:numPr>
                <w:ilvl w:val="0"/>
                <w:numId w:val="9"/>
              </w:numPr>
              <w:tabs>
                <w:tab w:val="left" w:pos="311"/>
              </w:tabs>
              <w:ind w:left="113" w:firstLine="227"/>
              <w:jc w:val="both"/>
              <w:rPr>
                <w:lang w:eastAsia="x-none"/>
              </w:rPr>
            </w:pPr>
            <w:r>
              <w:t>Поставляемая продукция должна быть упакована и защищена надлежащим образом для транспортировки. Способ упаковки продукции должен гарантировать, что   продукция не будет повреждена, деформирована или утеряна во время транспортировки.</w:t>
            </w:r>
          </w:p>
          <w:p w:rsidR="00A74609" w:rsidRDefault="00DC637C">
            <w:pPr>
              <w:pStyle w:val="aff0"/>
              <w:widowControl w:val="0"/>
              <w:numPr>
                <w:ilvl w:val="0"/>
                <w:numId w:val="9"/>
              </w:numPr>
              <w:tabs>
                <w:tab w:val="left" w:pos="311"/>
              </w:tabs>
              <w:ind w:left="113" w:firstLine="227"/>
              <w:jc w:val="both"/>
              <w:rPr>
                <w:lang w:eastAsia="x-none"/>
              </w:rPr>
            </w:pPr>
            <w:r>
              <w:t>Упаковка продукции должна соответствовать способу транспортировки и выдерживать, без каких-либо ограничений, интенсивную подъёмно-транспортную обработку и воздействие экстремальных температур, осадков во время транспортировки, а также открытого хранения. Поставщик несёт ответственность за качество упаковки.</w:t>
            </w:r>
          </w:p>
          <w:p w:rsidR="00A74609" w:rsidRDefault="00DC637C">
            <w:pPr>
              <w:pStyle w:val="aff0"/>
              <w:widowControl w:val="0"/>
              <w:numPr>
                <w:ilvl w:val="0"/>
                <w:numId w:val="9"/>
              </w:numPr>
              <w:tabs>
                <w:tab w:val="left" w:pos="311"/>
              </w:tabs>
              <w:ind w:left="113" w:firstLine="113"/>
              <w:jc w:val="both"/>
              <w:rPr>
                <w:lang w:eastAsia="x-none"/>
              </w:rPr>
            </w:pPr>
            <w:r>
              <w:t>Поставляемая продукция должна быть доставлена в промаркированных ящиках, способных выдержать длительное хранение (в соответствии с требованиями ГОСТ 9.014-78 и ГОСТ 15150-69).</w:t>
            </w:r>
          </w:p>
          <w:p w:rsidR="00A74609" w:rsidRDefault="00DC637C">
            <w:pPr>
              <w:pStyle w:val="aff0"/>
              <w:widowControl w:val="0"/>
              <w:numPr>
                <w:ilvl w:val="0"/>
                <w:numId w:val="9"/>
              </w:numPr>
              <w:tabs>
                <w:tab w:val="left" w:pos="118"/>
              </w:tabs>
              <w:ind w:left="113" w:firstLine="283"/>
              <w:jc w:val="both"/>
            </w:pPr>
            <w:r>
              <w:t>Поставщик должен обеспечить поставку продукции собственными силами и средствами, а при необходимости привлекать для исполнения своих обязательств третьих лиц. При привлечении третьих лиц (соисполнителей) Поставщик несет ответственность перед Заказчиком за неисполнение или ненадлежащее исполнение обязательств привлеченными к исполнению договора третьими лицами.</w:t>
            </w:r>
          </w:p>
          <w:p w:rsidR="00A74609" w:rsidRDefault="00DC637C">
            <w:pPr>
              <w:pStyle w:val="aff0"/>
              <w:widowControl w:val="0"/>
              <w:numPr>
                <w:ilvl w:val="0"/>
                <w:numId w:val="9"/>
              </w:numPr>
              <w:tabs>
                <w:tab w:val="left" w:pos="118"/>
              </w:tabs>
              <w:ind w:left="113" w:firstLine="283"/>
              <w:jc w:val="both"/>
            </w:pPr>
            <w:r>
              <w:t>Поставка производится на склад Заказчика.</w:t>
            </w:r>
          </w:p>
          <w:p w:rsidR="00A74609" w:rsidRDefault="00DC637C">
            <w:pPr>
              <w:widowControl w:val="0"/>
              <w:numPr>
                <w:ilvl w:val="0"/>
                <w:numId w:val="9"/>
              </w:numPr>
              <w:tabs>
                <w:tab w:val="left" w:pos="118"/>
              </w:tabs>
              <w:ind w:left="113" w:firstLine="283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</w:rPr>
              <w:t>Стоимость тары и упаковки включена в Цену Договора. Тара и упаковка возврату не подлежат.</w:t>
            </w:r>
          </w:p>
          <w:p w:rsidR="00A74609" w:rsidRDefault="00DC637C">
            <w:pPr>
              <w:pStyle w:val="aff0"/>
              <w:widowControl w:val="0"/>
              <w:numPr>
                <w:ilvl w:val="0"/>
                <w:numId w:val="9"/>
              </w:numPr>
              <w:tabs>
                <w:tab w:val="left" w:pos="118"/>
              </w:tabs>
              <w:ind w:left="113" w:firstLine="397"/>
              <w:contextualSpacing w:val="0"/>
              <w:jc w:val="both"/>
              <w:rPr>
                <w:lang w:eastAsia="x-none"/>
              </w:rPr>
            </w:pPr>
            <w:r>
              <w:rPr>
                <w:rFonts w:eastAsia="Times New Roman"/>
              </w:rPr>
              <w:t>Поставляемая продукция должна быть новой и ранее не использованной.</w:t>
            </w:r>
          </w:p>
          <w:p w:rsidR="00A74609" w:rsidRDefault="00DC637C">
            <w:pPr>
              <w:pStyle w:val="aff0"/>
              <w:widowControl w:val="0"/>
              <w:numPr>
                <w:ilvl w:val="0"/>
                <w:numId w:val="9"/>
              </w:numPr>
              <w:ind w:left="57" w:firstLine="454"/>
              <w:contextualSpacing w:val="0"/>
              <w:jc w:val="both"/>
              <w:rPr>
                <w:lang w:eastAsia="x-none"/>
              </w:rPr>
            </w:pPr>
            <w:r>
              <w:rPr>
                <w:rFonts w:eastAsia="Times New Roman"/>
                <w:bCs/>
              </w:rPr>
              <w:t>Наличие страховки грузов до места доставки всего поставляемого оборудования от утери, от порчи</w:t>
            </w:r>
            <w:r>
              <w:rPr>
                <w:rFonts w:eastAsia="Times New Roman"/>
              </w:rPr>
              <w:t>;</w:t>
            </w:r>
          </w:p>
          <w:p w:rsidR="00A74609" w:rsidRDefault="00DC637C">
            <w:pPr>
              <w:pStyle w:val="aff0"/>
              <w:widowControl w:val="0"/>
              <w:numPr>
                <w:ilvl w:val="0"/>
                <w:numId w:val="9"/>
              </w:numPr>
              <w:tabs>
                <w:tab w:val="left" w:pos="118"/>
              </w:tabs>
              <w:ind w:left="57" w:firstLine="454"/>
              <w:contextualSpacing w:val="0"/>
              <w:jc w:val="both"/>
              <w:rPr>
                <w:lang w:eastAsia="x-none"/>
              </w:rPr>
            </w:pPr>
            <w:r>
              <w:rPr>
                <w:rFonts w:eastAsia="Times New Roman"/>
              </w:rPr>
              <w:t>Поставщик гарантирует замену утерянного, поврежденного при транспортировке или выбракованного при первичном осмотре оборудования. Стоимость страховки грузов до места</w:t>
            </w:r>
          </w:p>
        </w:tc>
        <w:tc>
          <w:tcPr>
            <w:tcW w:w="2638" w:type="dxa"/>
            <w:tcBorders>
              <w:top w:val="nil"/>
            </w:tcBorders>
          </w:tcPr>
          <w:p w:rsidR="00A74609" w:rsidRDefault="00A74609">
            <w:pPr>
              <w:widowControl w:val="0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A74609" w:rsidRDefault="00A74609">
            <w:pPr>
              <w:widowControl w:val="0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:rsidR="00A74609" w:rsidRDefault="00A74609">
            <w:pPr>
              <w:widowControl w:val="0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</w:tr>
      <w:tr w:rsidR="00A74609">
        <w:tc>
          <w:tcPr>
            <w:tcW w:w="708" w:type="dxa"/>
            <w:tcBorders>
              <w:top w:val="nil"/>
            </w:tcBorders>
            <w:vAlign w:val="center"/>
          </w:tcPr>
          <w:p w:rsidR="00A74609" w:rsidRDefault="00A74609">
            <w:pPr>
              <w:pStyle w:val="aff0"/>
              <w:widowControl w:val="0"/>
              <w:numPr>
                <w:ilvl w:val="0"/>
                <w:numId w:val="10"/>
              </w:numPr>
              <w:spacing w:before="60" w:after="60"/>
              <w:jc w:val="center"/>
              <w:rPr>
                <w:lang w:eastAsia="x-none"/>
              </w:rPr>
            </w:pPr>
          </w:p>
        </w:tc>
        <w:tc>
          <w:tcPr>
            <w:tcW w:w="7256" w:type="dxa"/>
            <w:gridSpan w:val="2"/>
            <w:tcBorders>
              <w:top w:val="nil"/>
            </w:tcBorders>
            <w:vAlign w:val="center"/>
          </w:tcPr>
          <w:p w:rsidR="00A74609" w:rsidRDefault="00DC637C">
            <w:pPr>
              <w:widowControl w:val="0"/>
              <w:spacing w:before="60" w:after="6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638" w:type="dxa"/>
            <w:tcBorders>
              <w:top w:val="nil"/>
            </w:tcBorders>
          </w:tcPr>
          <w:p w:rsidR="00A74609" w:rsidRDefault="00A74609">
            <w:pPr>
              <w:widowControl w:val="0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A74609" w:rsidRDefault="00A74609">
            <w:pPr>
              <w:widowControl w:val="0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:rsidR="00A74609" w:rsidRDefault="00A74609">
            <w:pPr>
              <w:widowControl w:val="0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</w:tr>
      <w:tr w:rsidR="00A74609">
        <w:tc>
          <w:tcPr>
            <w:tcW w:w="708" w:type="dxa"/>
            <w:vAlign w:val="center"/>
          </w:tcPr>
          <w:p w:rsidR="00A74609" w:rsidRDefault="00A74609">
            <w:pPr>
              <w:pStyle w:val="aff0"/>
              <w:widowControl w:val="0"/>
              <w:numPr>
                <w:ilvl w:val="1"/>
                <w:numId w:val="10"/>
              </w:numPr>
              <w:spacing w:before="60" w:after="60"/>
              <w:ind w:left="-117" w:firstLine="142"/>
              <w:jc w:val="center"/>
              <w:rPr>
                <w:lang w:eastAsia="x-none"/>
              </w:rPr>
            </w:pPr>
          </w:p>
        </w:tc>
        <w:tc>
          <w:tcPr>
            <w:tcW w:w="3537" w:type="dxa"/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 к участникам закупки</w:t>
            </w:r>
          </w:p>
        </w:tc>
        <w:tc>
          <w:tcPr>
            <w:tcW w:w="3719" w:type="dxa"/>
          </w:tcPr>
          <w:p w:rsidR="00A74609" w:rsidRDefault="00DC637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Участвовать в закупке может юридическое / физическое лицо, в том числе индивидуальный предприниматель, или несколько юридических / физических лиц, в том числе несколько индивидуальных предпринимателей, выступающих на стороне одного участника закупки, независимо от их организационно-правовой формы, формы собственности, места нахождения и места происхождения капитала, за исключением юридического / физического лица, являющегося иностранным агентом в соответствии с Федеральным законом от 14 июля 2022 года № 255-ФЗ  «О контроле за деятельностью лиц, находящихся под иностранным влиянием».</w:t>
            </w:r>
          </w:p>
        </w:tc>
        <w:tc>
          <w:tcPr>
            <w:tcW w:w="2638" w:type="dxa"/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71" w:type="dxa"/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</w:tr>
      <w:tr w:rsidR="00A74609">
        <w:tc>
          <w:tcPr>
            <w:tcW w:w="708" w:type="dxa"/>
            <w:tcBorders>
              <w:top w:val="nil"/>
            </w:tcBorders>
            <w:vAlign w:val="center"/>
          </w:tcPr>
          <w:p w:rsidR="00A74609" w:rsidRDefault="00A74609">
            <w:pPr>
              <w:pStyle w:val="aff0"/>
              <w:widowControl w:val="0"/>
              <w:numPr>
                <w:ilvl w:val="1"/>
                <w:numId w:val="10"/>
              </w:numPr>
              <w:spacing w:before="60" w:after="60"/>
              <w:ind w:left="-117" w:firstLine="142"/>
              <w:jc w:val="center"/>
              <w:rPr>
                <w:lang w:eastAsia="x-none"/>
              </w:rPr>
            </w:pPr>
          </w:p>
        </w:tc>
        <w:tc>
          <w:tcPr>
            <w:tcW w:w="3537" w:type="dxa"/>
            <w:tcBorders>
              <w:top w:val="nil"/>
            </w:tcBorders>
            <w:vAlign w:val="center"/>
          </w:tcPr>
          <w:p w:rsidR="00A74609" w:rsidRDefault="00DC63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происхождению поставляемой продукции</w:t>
            </w:r>
          </w:p>
        </w:tc>
        <w:tc>
          <w:tcPr>
            <w:tcW w:w="3719" w:type="dxa"/>
            <w:tcBorders>
              <w:top w:val="nil"/>
            </w:tcBorders>
          </w:tcPr>
          <w:p w:rsidR="00A74609" w:rsidRDefault="00DC637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продукции, в отношении которой подлежит применению законодательство о национальном режиме в соответствии с требованием столбца 4 Таблицы 1.1. «Перечень и объем закупаемой продукции» настоящих технических требований, информацией и документами, подтверждающими страну происхождения, являются:</w:t>
            </w:r>
          </w:p>
          <w:p w:rsidR="00A74609" w:rsidRDefault="00DC637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 w:rsidR="00A74609" w:rsidRDefault="00DC637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союза.</w:t>
            </w:r>
          </w:p>
        </w:tc>
        <w:tc>
          <w:tcPr>
            <w:tcW w:w="2638" w:type="dxa"/>
            <w:tcBorders>
              <w:top w:val="nil"/>
            </w:tcBorders>
            <w:vAlign w:val="center"/>
          </w:tcPr>
          <w:p w:rsidR="00A74609" w:rsidRDefault="00DC637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nil"/>
            </w:tcBorders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:rsidR="00A74609" w:rsidRDefault="00A74609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A74609" w:rsidRDefault="00A74609">
      <w:pPr>
        <w:sectPr w:rsidR="00A74609">
          <w:headerReference w:type="default" r:id="rId12"/>
          <w:headerReference w:type="first" r:id="rId13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A74609" w:rsidRDefault="00DC637C">
      <w:pPr>
        <w:pStyle w:val="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28" w:name="_Toc51339699"/>
      <w:bookmarkStart w:id="29" w:name="_Toc46743519"/>
      <w:bookmarkStart w:id="30" w:name="_Toc198203043"/>
      <w:bookmarkEnd w:id="28"/>
      <w:bookmarkEnd w:id="29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30"/>
    </w:p>
    <w:p w:rsidR="00A74609" w:rsidRDefault="00DC637C">
      <w:pPr>
        <w:ind w:left="142" w:firstLine="284"/>
        <w:jc w:val="both"/>
        <w:rPr>
          <w:sz w:val="24"/>
          <w:szCs w:val="24"/>
        </w:rPr>
      </w:pPr>
      <w:r>
        <w:rPr>
          <w:sz w:val="24"/>
          <w:szCs w:val="24"/>
        </w:rPr>
        <w:t>Поставщик должен предоставить технико-коммерческое предложение, спецификацию поставляемого оборудования соответствующее следующей форме:</w:t>
      </w:r>
    </w:p>
    <w:p w:rsidR="00A74609" w:rsidRDefault="00A74609">
      <w:pPr>
        <w:jc w:val="both"/>
        <w:rPr>
          <w:sz w:val="24"/>
          <w:szCs w:val="24"/>
        </w:rPr>
      </w:pPr>
      <w:bookmarkStart w:id="31" w:name="_Toc513396991"/>
      <w:bookmarkStart w:id="32" w:name="_Toc467435191"/>
      <w:bookmarkEnd w:id="31"/>
      <w:bookmarkEnd w:id="32"/>
    </w:p>
    <w:p w:rsidR="00A74609" w:rsidRDefault="00A74609">
      <w:pPr>
        <w:jc w:val="center"/>
        <w:rPr>
          <w:rFonts w:eastAsia="Calibri"/>
          <w:b/>
          <w:sz w:val="22"/>
          <w:szCs w:val="22"/>
        </w:rPr>
      </w:pPr>
    </w:p>
    <w:tbl>
      <w:tblPr>
        <w:tblW w:w="15047" w:type="dxa"/>
        <w:tblInd w:w="221" w:type="dxa"/>
        <w:tblLayout w:type="fixed"/>
        <w:tblLook w:val="04A0" w:firstRow="1" w:lastRow="0" w:firstColumn="1" w:lastColumn="0" w:noHBand="0" w:noVBand="1"/>
      </w:tblPr>
      <w:tblGrid>
        <w:gridCol w:w="506"/>
        <w:gridCol w:w="1508"/>
        <w:gridCol w:w="993"/>
        <w:gridCol w:w="1416"/>
        <w:gridCol w:w="1276"/>
        <w:gridCol w:w="1703"/>
        <w:gridCol w:w="1133"/>
        <w:gridCol w:w="1276"/>
        <w:gridCol w:w="1276"/>
        <w:gridCol w:w="1276"/>
        <w:gridCol w:w="1133"/>
        <w:gridCol w:w="1551"/>
      </w:tblGrid>
      <w:tr w:rsidR="00A74609">
        <w:trPr>
          <w:trHeight w:val="100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№</w:t>
            </w:r>
          </w:p>
          <w:p w:rsidR="00A74609" w:rsidRDefault="00DC637C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п/п</w:t>
            </w:r>
          </w:p>
        </w:tc>
        <w:tc>
          <w:tcPr>
            <w:tcW w:w="15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Наименование оборудования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Тип, марка, артикул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Изготовитель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609" w:rsidRDefault="00DC637C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Страна происхождения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Технические характеристики (описание)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Стоимость ед. (руб. без НДС) </w:t>
            </w:r>
            <w:r>
              <w:rPr>
                <w:b/>
                <w:color w:val="000000"/>
                <w:sz w:val="20"/>
                <w:szCs w:val="22"/>
              </w:rPr>
              <w:t>*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Общая стоимость (руб. без НДС)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Срок поставки</w:t>
            </w: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09" w:rsidRDefault="00DC637C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Перечень документов, подтверждающих качество Оборудования</w:t>
            </w:r>
          </w:p>
        </w:tc>
      </w:tr>
      <w:tr w:rsidR="00A74609">
        <w:trPr>
          <w:trHeight w:val="240"/>
        </w:trPr>
        <w:tc>
          <w:tcPr>
            <w:tcW w:w="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1</w:t>
            </w:r>
          </w:p>
        </w:tc>
        <w:tc>
          <w:tcPr>
            <w:tcW w:w="15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3</w:t>
            </w:r>
          </w:p>
        </w:tc>
        <w:tc>
          <w:tcPr>
            <w:tcW w:w="141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09" w:rsidRDefault="00DC637C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5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ind w:left="430" w:hanging="43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6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10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609" w:rsidRDefault="00DC637C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11</w:t>
            </w:r>
          </w:p>
        </w:tc>
        <w:tc>
          <w:tcPr>
            <w:tcW w:w="1551" w:type="dxa"/>
            <w:tcBorders>
              <w:bottom w:val="single" w:sz="4" w:space="0" w:color="000000"/>
              <w:right w:val="single" w:sz="4" w:space="0" w:color="000000"/>
            </w:tcBorders>
          </w:tcPr>
          <w:p w:rsidR="00A74609" w:rsidRDefault="00DC637C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12</w:t>
            </w:r>
          </w:p>
        </w:tc>
      </w:tr>
      <w:tr w:rsidR="00A74609">
        <w:trPr>
          <w:trHeight w:val="22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4609" w:rsidRDefault="00A74609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4609" w:rsidRDefault="00A74609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4609" w:rsidRDefault="00A74609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4609" w:rsidRDefault="00A74609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09" w:rsidRDefault="00A74609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4609" w:rsidRDefault="00A74609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4609" w:rsidRDefault="00A74609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4609" w:rsidRDefault="00A74609">
            <w:pPr>
              <w:widowControl w:val="0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4609" w:rsidRDefault="00A74609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4609" w:rsidRDefault="00A74609">
            <w:pPr>
              <w:widowControl w:val="0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4609" w:rsidRDefault="00A74609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09" w:rsidRDefault="00A74609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</w:tr>
      <w:tr w:rsidR="00A74609">
        <w:trPr>
          <w:trHeight w:val="22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4609" w:rsidRDefault="00A74609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4609" w:rsidRDefault="00A74609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4609" w:rsidRDefault="00A74609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4609" w:rsidRDefault="00A74609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09" w:rsidRDefault="00A74609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4609" w:rsidRDefault="00A74609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4609" w:rsidRDefault="00A74609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4609" w:rsidRDefault="00A74609">
            <w:pPr>
              <w:widowControl w:val="0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4609" w:rsidRDefault="00A74609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4609" w:rsidRDefault="00A74609">
            <w:pPr>
              <w:widowControl w:val="0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4609" w:rsidRDefault="00A74609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09" w:rsidRDefault="00A74609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</w:tr>
    </w:tbl>
    <w:p w:rsidR="00A74609" w:rsidRDefault="00A74609">
      <w:pPr>
        <w:jc w:val="both"/>
        <w:rPr>
          <w:sz w:val="22"/>
          <w:szCs w:val="22"/>
        </w:rPr>
      </w:pPr>
    </w:p>
    <w:p w:rsidR="00A74609" w:rsidRDefault="00DC637C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Примечание</w:t>
      </w:r>
      <w:r>
        <w:rPr>
          <w:sz w:val="22"/>
          <w:szCs w:val="22"/>
        </w:rPr>
        <w:t>: в случае закупки оборудования (материалов) комплектом, в спецификации необходимо разбить его на позиции (ценообразующие и являющиеся оборудованием) с указанием полного наименования (тип, марка, артикул) каждой составляющей и стоимости за единицу.</w:t>
      </w:r>
    </w:p>
    <w:p w:rsidR="00A74609" w:rsidRDefault="00DC637C">
      <w:pPr>
        <w:rPr>
          <w:sz w:val="22"/>
          <w:szCs w:val="22"/>
        </w:rPr>
        <w:sectPr w:rsidR="00A74609">
          <w:headerReference w:type="default" r:id="rId14"/>
          <w:headerReference w:type="first" r:id="rId15"/>
          <w:pgSz w:w="16838" w:h="11906" w:orient="landscape"/>
          <w:pgMar w:top="1304" w:right="539" w:bottom="924" w:left="1134" w:header="709" w:footer="0" w:gutter="0"/>
          <w:cols w:space="720"/>
          <w:formProt w:val="0"/>
          <w:docGrid w:linePitch="360"/>
        </w:sect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>В случае включения в спецификацию стоимости за единицу оборудования, МТР с учетом доставки, указать данное условие</w:t>
      </w:r>
    </w:p>
    <w:p w:rsidR="00A74609" w:rsidRDefault="00A74609">
      <w:pPr>
        <w:tabs>
          <w:tab w:val="left" w:pos="5923"/>
        </w:tabs>
        <w:rPr>
          <w:sz w:val="24"/>
          <w:szCs w:val="24"/>
        </w:rPr>
      </w:pPr>
    </w:p>
    <w:p w:rsidR="00A74609" w:rsidRDefault="00A74609">
      <w:pPr>
        <w:tabs>
          <w:tab w:val="left" w:pos="5923"/>
        </w:tabs>
        <w:ind w:left="851"/>
        <w:rPr>
          <w:sz w:val="24"/>
          <w:szCs w:val="24"/>
        </w:rPr>
      </w:pPr>
    </w:p>
    <w:p w:rsidR="00A74609" w:rsidRDefault="00A74609">
      <w:pPr>
        <w:tabs>
          <w:tab w:val="left" w:pos="5923"/>
        </w:tabs>
        <w:ind w:left="851"/>
        <w:rPr>
          <w:rFonts w:eastAsia="Calibri"/>
          <w:b/>
          <w:iCs/>
          <w:lang w:val="x-none" w:eastAsia="x-none"/>
        </w:rPr>
      </w:pPr>
    </w:p>
    <w:sectPr w:rsidR="00A74609">
      <w:headerReference w:type="default" r:id="rId16"/>
      <w:headerReference w:type="first" r:id="rId17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326" w:rsidRDefault="00DC637C">
      <w:r>
        <w:separator/>
      </w:r>
    </w:p>
  </w:endnote>
  <w:endnote w:type="continuationSeparator" w:id="0">
    <w:p w:rsidR="00177326" w:rsidRDefault="00DC6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326" w:rsidRDefault="00DC637C">
      <w:r>
        <w:separator/>
      </w:r>
    </w:p>
  </w:footnote>
  <w:footnote w:type="continuationSeparator" w:id="0">
    <w:p w:rsidR="00177326" w:rsidRDefault="00DC6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609" w:rsidRDefault="00A74609">
    <w:pPr>
      <w:pStyle w:val="aff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609" w:rsidRDefault="00DC637C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74609" w:rsidRDefault="00DC637C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609" w:rsidRDefault="00DC637C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917C14">
      <w:rPr>
        <w:noProof/>
      </w:rPr>
      <w:t>5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609" w:rsidRDefault="00DC637C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609" w:rsidRDefault="00DC637C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917C14">
      <w:rPr>
        <w:noProof/>
      </w:rPr>
      <w:t>7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609" w:rsidRDefault="00DC637C">
    <w:pPr>
      <w:pStyle w:val="aff5"/>
      <w:jc w:val="center"/>
    </w:pPr>
    <w:r>
      <w:t>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609" w:rsidRDefault="00DC637C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917C14">
      <w:rPr>
        <w:noProof/>
      </w:rPr>
      <w:t>12</w:t>
    </w:r>
    <w: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609" w:rsidRDefault="00A74609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609" w:rsidRDefault="00DC637C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14</w:t>
    </w:r>
    <w:r>
      <w:fldChar w:fldCharType="end"/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609" w:rsidRDefault="00A7460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975FF"/>
    <w:multiLevelType w:val="multilevel"/>
    <w:tmpl w:val="35C2AA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942A3F"/>
    <w:multiLevelType w:val="multilevel"/>
    <w:tmpl w:val="FB940B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0C9242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124A5A25"/>
    <w:multiLevelType w:val="multilevel"/>
    <w:tmpl w:val="2EC6CC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166C6109"/>
    <w:multiLevelType w:val="multilevel"/>
    <w:tmpl w:val="D7B83FD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169204CD"/>
    <w:multiLevelType w:val="multilevel"/>
    <w:tmpl w:val="C3D8D4B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16B00D7A"/>
    <w:multiLevelType w:val="multilevel"/>
    <w:tmpl w:val="70D4F844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66172BA"/>
    <w:multiLevelType w:val="multilevel"/>
    <w:tmpl w:val="1FEE563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D643F15"/>
    <w:multiLevelType w:val="multilevel"/>
    <w:tmpl w:val="7EFAB50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51032D14"/>
    <w:multiLevelType w:val="multilevel"/>
    <w:tmpl w:val="1F88FDB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0" w15:restartNumberingAfterBreak="0">
    <w:nsid w:val="51880410"/>
    <w:multiLevelType w:val="multilevel"/>
    <w:tmpl w:val="1DDCEBA4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1" w15:restartNumberingAfterBreak="0">
    <w:nsid w:val="5469112D"/>
    <w:multiLevelType w:val="multilevel"/>
    <w:tmpl w:val="2758DCB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2" w15:restartNumberingAfterBreak="0">
    <w:nsid w:val="68E61F58"/>
    <w:multiLevelType w:val="multilevel"/>
    <w:tmpl w:val="7406A38C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7533761A"/>
    <w:multiLevelType w:val="multilevel"/>
    <w:tmpl w:val="1FCA05B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6"/>
  </w:num>
  <w:num w:numId="3">
    <w:abstractNumId w:val="12"/>
  </w:num>
  <w:num w:numId="4">
    <w:abstractNumId w:val="11"/>
  </w:num>
  <w:num w:numId="5">
    <w:abstractNumId w:val="10"/>
  </w:num>
  <w:num w:numId="6">
    <w:abstractNumId w:val="8"/>
  </w:num>
  <w:num w:numId="7">
    <w:abstractNumId w:val="2"/>
  </w:num>
  <w:num w:numId="8">
    <w:abstractNumId w:val="0"/>
  </w:num>
  <w:num w:numId="9">
    <w:abstractNumId w:val="1"/>
  </w:num>
  <w:num w:numId="10">
    <w:abstractNumId w:val="4"/>
  </w:num>
  <w:num w:numId="11">
    <w:abstractNumId w:val="5"/>
  </w:num>
  <w:num w:numId="12">
    <w:abstractNumId w:val="13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609"/>
    <w:rsid w:val="000D4B21"/>
    <w:rsid w:val="0010206E"/>
    <w:rsid w:val="0012585A"/>
    <w:rsid w:val="00147272"/>
    <w:rsid w:val="00177326"/>
    <w:rsid w:val="001F0DB3"/>
    <w:rsid w:val="00244B3F"/>
    <w:rsid w:val="0027069E"/>
    <w:rsid w:val="00346115"/>
    <w:rsid w:val="003621B9"/>
    <w:rsid w:val="003D7F9C"/>
    <w:rsid w:val="00412AAF"/>
    <w:rsid w:val="004E792A"/>
    <w:rsid w:val="005A6DF9"/>
    <w:rsid w:val="00691B1C"/>
    <w:rsid w:val="006B4F68"/>
    <w:rsid w:val="0071103B"/>
    <w:rsid w:val="00834A82"/>
    <w:rsid w:val="008B0E85"/>
    <w:rsid w:val="00917C14"/>
    <w:rsid w:val="009F3B02"/>
    <w:rsid w:val="00A44B66"/>
    <w:rsid w:val="00A74609"/>
    <w:rsid w:val="00B201CD"/>
    <w:rsid w:val="00B34E86"/>
    <w:rsid w:val="00C95307"/>
    <w:rsid w:val="00CE279F"/>
    <w:rsid w:val="00D30B7B"/>
    <w:rsid w:val="00DC637C"/>
    <w:rsid w:val="00DE5462"/>
    <w:rsid w:val="00DF70E2"/>
    <w:rsid w:val="00E805A2"/>
    <w:rsid w:val="00E92FDA"/>
    <w:rsid w:val="00EB76CC"/>
    <w:rsid w:val="00ED0046"/>
    <w:rsid w:val="00FA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E7E361-689D-448A-996D-6655615A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c">
    <w:name w:val="Ссылка указателя"/>
    <w:qFormat/>
  </w:style>
  <w:style w:type="character" w:customStyle="1" w:styleId="Bodytext">
    <w:name w:val="Body text_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9"/>
      <w:sz w:val="21"/>
      <w:szCs w:val="21"/>
      <w:u w:val="none"/>
    </w:rPr>
  </w:style>
  <w:style w:type="character" w:customStyle="1" w:styleId="28">
    <w:name w:val="Основной текст2"/>
    <w:basedOn w:val="Bodytex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9"/>
      <w:w w:val="100"/>
      <w:sz w:val="21"/>
      <w:szCs w:val="21"/>
      <w:u w:val="none"/>
      <w:lang w:val="ru-RU"/>
    </w:rPr>
  </w:style>
  <w:style w:type="character" w:customStyle="1" w:styleId="Bodytext75ptSmallCaps">
    <w:name w:val="Body text + 7;5 pt;Small Caps"/>
    <w:basedOn w:val="Bodytex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/>
      <w:strike w:val="0"/>
      <w:dstrike w:val="0"/>
      <w:color w:val="000000"/>
      <w:spacing w:val="9"/>
      <w:w w:val="100"/>
      <w:sz w:val="15"/>
      <w:szCs w:val="15"/>
      <w:u w:val="none"/>
      <w:lang w:val="en-US"/>
    </w:rPr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16">
    <w:name w:val="Заголовок1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16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16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7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9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a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b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c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9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d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Содержимое врезки"/>
    <w:basedOn w:val="a3"/>
    <w:qFormat/>
  </w:style>
  <w:style w:type="paragraph" w:customStyle="1" w:styleId="affff5">
    <w:name w:val="Содержимое таблицы"/>
    <w:basedOn w:val="a3"/>
    <w:qFormat/>
    <w:pPr>
      <w:widowControl w:val="0"/>
      <w:suppressLineNumbers/>
    </w:pPr>
  </w:style>
  <w:style w:type="paragraph" w:customStyle="1" w:styleId="affff6">
    <w:name w:val="Заголовок таблицы"/>
    <w:basedOn w:val="affff5"/>
    <w:qFormat/>
    <w:pPr>
      <w:jc w:val="center"/>
    </w:pPr>
    <w:rPr>
      <w:b/>
      <w:bCs/>
    </w:rPr>
  </w:style>
  <w:style w:type="paragraph" w:customStyle="1" w:styleId="43">
    <w:name w:val="Основной текст4"/>
    <w:basedOn w:val="a3"/>
    <w:qFormat/>
    <w:pPr>
      <w:shd w:val="clear" w:color="auto" w:fill="FFFFFF"/>
      <w:spacing w:before="60" w:after="240" w:line="274" w:lineRule="exact"/>
      <w:ind w:hanging="260"/>
      <w:jc w:val="right"/>
    </w:pPr>
    <w:rPr>
      <w:spacing w:val="9"/>
      <w:sz w:val="21"/>
      <w:szCs w:val="21"/>
    </w:rPr>
  </w:style>
  <w:style w:type="numbering" w:customStyle="1" w:styleId="1c">
    <w:name w:val="Стиль1"/>
    <w:uiPriority w:val="99"/>
    <w:qFormat/>
    <w:rsid w:val="00F001E4"/>
  </w:style>
  <w:style w:type="numbering" w:customStyle="1" w:styleId="2e">
    <w:name w:val="Стиль2"/>
    <w:uiPriority w:val="99"/>
    <w:qFormat/>
    <w:rsid w:val="006629C9"/>
  </w:style>
  <w:style w:type="table" w:styleId="affff7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BF3F7-6E38-4A99-B5AC-702691598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1614</Words>
  <Characters>9205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10798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Барагунов Тимур Борисович</cp:lastModifiedBy>
  <cp:revision>2</cp:revision>
  <cp:lastPrinted>2023-04-18T09:51:00Z</cp:lastPrinted>
  <dcterms:created xsi:type="dcterms:W3CDTF">2026-09-16T10:36:00Z</dcterms:created>
  <dcterms:modified xsi:type="dcterms:W3CDTF">2026-09-16T10:36:00Z</dcterms:modified>
  <dc:language>ru-RU</dc:language>
</cp:coreProperties>
</file>