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4D428" w14:textId="77777777" w:rsidR="00467A1E" w:rsidRPr="00113344" w:rsidRDefault="00467A1E" w:rsidP="000672B0">
      <w:pPr>
        <w:widowControl w:val="0"/>
        <w:tabs>
          <w:tab w:val="left" w:pos="4820"/>
        </w:tabs>
        <w:spacing w:after="0" w:line="240" w:lineRule="auto"/>
        <w:ind w:left="6804"/>
        <w:rPr>
          <w:rFonts w:ascii="Times New Roman" w:eastAsia="Times New Roman" w:hAnsi="Times New Roman" w:cs="Times New Roman"/>
          <w:color w:val="000000" w:themeColor="text1"/>
          <w:sz w:val="24"/>
          <w:szCs w:val="24"/>
          <w:lang w:eastAsia="ru-RU"/>
        </w:rPr>
      </w:pPr>
      <w:bookmarkStart w:id="0" w:name="_GoBack"/>
      <w:bookmarkEnd w:id="0"/>
    </w:p>
    <w:p w14:paraId="319BF267" w14:textId="77777777" w:rsidR="00467A1E" w:rsidRPr="00113344" w:rsidRDefault="000672B0"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r w:rsidRPr="00113344">
        <w:rPr>
          <w:rFonts w:ascii="Times New Roman" w:eastAsia="Times New Roman" w:hAnsi="Times New Roman" w:cs="Times New Roman"/>
          <w:b/>
          <w:color w:val="000000" w:themeColor="text1"/>
          <w:sz w:val="28"/>
          <w:szCs w:val="28"/>
          <w:lang w:eastAsia="ru-RU"/>
        </w:rPr>
        <w:t>Запрос</w:t>
      </w:r>
      <w:r w:rsidR="00467A1E" w:rsidRPr="00113344">
        <w:rPr>
          <w:rFonts w:ascii="Times New Roman" w:eastAsia="Times New Roman" w:hAnsi="Times New Roman" w:cs="Times New Roman"/>
          <w:b/>
          <w:color w:val="000000" w:themeColor="text1"/>
          <w:sz w:val="28"/>
          <w:szCs w:val="28"/>
          <w:lang w:eastAsia="ru-RU"/>
        </w:rPr>
        <w:t xml:space="preserve"> на предоставление ценовой информации</w:t>
      </w:r>
    </w:p>
    <w:p w14:paraId="46AF1429" w14:textId="77777777" w:rsidR="00467A1E" w:rsidRPr="00113344" w:rsidRDefault="00467A1E" w:rsidP="000672B0">
      <w:pPr>
        <w:widowControl w:val="0"/>
        <w:tabs>
          <w:tab w:val="left" w:pos="4820"/>
        </w:tabs>
        <w:spacing w:after="0" w:line="240" w:lineRule="auto"/>
        <w:ind w:firstLine="539"/>
        <w:jc w:val="center"/>
        <w:rPr>
          <w:rFonts w:ascii="Times New Roman" w:eastAsia="Times New Roman" w:hAnsi="Times New Roman" w:cs="Times New Roman"/>
          <w:b/>
          <w:color w:val="000000" w:themeColor="text1"/>
          <w:sz w:val="28"/>
          <w:szCs w:val="28"/>
          <w:lang w:eastAsia="ru-RU"/>
        </w:rPr>
      </w:pPr>
    </w:p>
    <w:p w14:paraId="45A55252" w14:textId="77777777" w:rsidR="00467A1E" w:rsidRPr="00113344" w:rsidRDefault="00467A1E" w:rsidP="000672B0">
      <w:pPr>
        <w:widowControl w:val="0"/>
        <w:tabs>
          <w:tab w:val="left" w:pos="4820"/>
        </w:tabs>
        <w:spacing w:after="0" w:line="240" w:lineRule="auto"/>
        <w:jc w:val="center"/>
        <w:rPr>
          <w:rFonts w:ascii="Times New Roman" w:eastAsia="Times New Roman" w:hAnsi="Times New Roman" w:cs="Times New Roman"/>
          <w:i/>
          <w:color w:val="000000" w:themeColor="text1"/>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113344" w:rsidRPr="00113344" w14:paraId="3F03BCEF" w14:textId="77777777" w:rsidTr="0073129F">
        <w:trPr>
          <w:trHeight w:val="190"/>
        </w:trPr>
        <w:tc>
          <w:tcPr>
            <w:tcW w:w="1624" w:type="dxa"/>
            <w:gridSpan w:val="2"/>
            <w:tcMar>
              <w:top w:w="0" w:type="dxa"/>
              <w:left w:w="0" w:type="dxa"/>
              <w:bottom w:w="0" w:type="dxa"/>
              <w:right w:w="0" w:type="dxa"/>
            </w:tcMar>
            <w:vAlign w:val="bottom"/>
          </w:tcPr>
          <w:p w14:paraId="7253DD11"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p>
        </w:tc>
        <w:tc>
          <w:tcPr>
            <w:tcW w:w="214" w:type="dxa"/>
            <w:tcMar>
              <w:top w:w="0" w:type="dxa"/>
              <w:left w:w="0" w:type="dxa"/>
              <w:bottom w:w="0" w:type="dxa"/>
              <w:right w:w="0" w:type="dxa"/>
            </w:tcMar>
            <w:vAlign w:val="bottom"/>
          </w:tcPr>
          <w:p w14:paraId="1654C7BE"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w:t>
            </w:r>
          </w:p>
        </w:tc>
        <w:tc>
          <w:tcPr>
            <w:tcW w:w="2477" w:type="dxa"/>
            <w:gridSpan w:val="2"/>
            <w:tcMar>
              <w:top w:w="0" w:type="dxa"/>
              <w:left w:w="0" w:type="dxa"/>
              <w:bottom w:w="0" w:type="dxa"/>
              <w:right w:w="0" w:type="dxa"/>
            </w:tcMar>
            <w:vAlign w:val="bottom"/>
          </w:tcPr>
          <w:p w14:paraId="4D7F9386"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324B4AC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0D81937C"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r w:rsidR="00467A1E" w:rsidRPr="00113344" w14:paraId="5D60B681" w14:textId="77777777" w:rsidTr="0073129F">
        <w:trPr>
          <w:trHeight w:val="33"/>
        </w:trPr>
        <w:tc>
          <w:tcPr>
            <w:tcW w:w="709" w:type="dxa"/>
            <w:tcMar>
              <w:top w:w="0" w:type="dxa"/>
              <w:left w:w="0" w:type="dxa"/>
              <w:bottom w:w="0" w:type="dxa"/>
              <w:right w:w="0" w:type="dxa"/>
            </w:tcMar>
            <w:vAlign w:val="bottom"/>
          </w:tcPr>
          <w:p w14:paraId="0D740235"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На №</w:t>
            </w:r>
          </w:p>
        </w:tc>
        <w:tc>
          <w:tcPr>
            <w:tcW w:w="1129" w:type="dxa"/>
            <w:gridSpan w:val="2"/>
            <w:tcMar>
              <w:top w:w="0" w:type="dxa"/>
              <w:left w:w="0" w:type="dxa"/>
              <w:bottom w:w="0" w:type="dxa"/>
              <w:right w:w="0" w:type="dxa"/>
            </w:tcMar>
            <w:vAlign w:val="bottom"/>
          </w:tcPr>
          <w:p w14:paraId="36855584"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363" w:type="dxa"/>
            <w:tcMar>
              <w:top w:w="0" w:type="dxa"/>
              <w:left w:w="0" w:type="dxa"/>
              <w:bottom w:w="0" w:type="dxa"/>
              <w:right w:w="0" w:type="dxa"/>
            </w:tcMar>
            <w:vAlign w:val="bottom"/>
          </w:tcPr>
          <w:p w14:paraId="342E6D83" w14:textId="77777777" w:rsidR="00467A1E" w:rsidRPr="00113344" w:rsidRDefault="00467A1E" w:rsidP="000672B0">
            <w:pPr>
              <w:widowControl w:val="0"/>
              <w:autoSpaceDE w:val="0"/>
              <w:autoSpaceDN w:val="0"/>
              <w:adjustRightInd w:val="0"/>
              <w:spacing w:after="0" w:line="240" w:lineRule="auto"/>
              <w:jc w:val="both"/>
              <w:textAlignment w:val="center"/>
              <w:rPr>
                <w:rFonts w:ascii="Times New Roman" w:eastAsia="Times New Roman" w:hAnsi="Times New Roman" w:cs="Times New Roman"/>
                <w:color w:val="000000" w:themeColor="text1"/>
                <w:sz w:val="24"/>
                <w:szCs w:val="24"/>
              </w:rPr>
            </w:pPr>
            <w:r w:rsidRPr="00113344">
              <w:rPr>
                <w:rFonts w:ascii="Times New Roman" w:eastAsia="Times New Roman" w:hAnsi="Times New Roman" w:cs="Times New Roman"/>
                <w:color w:val="000000" w:themeColor="text1"/>
                <w:sz w:val="24"/>
                <w:szCs w:val="24"/>
              </w:rPr>
              <w:t xml:space="preserve">  от</w:t>
            </w:r>
          </w:p>
        </w:tc>
        <w:tc>
          <w:tcPr>
            <w:tcW w:w="2114" w:type="dxa"/>
            <w:tcMar>
              <w:top w:w="0" w:type="dxa"/>
              <w:left w:w="0" w:type="dxa"/>
              <w:bottom w:w="0" w:type="dxa"/>
              <w:right w:w="0" w:type="dxa"/>
            </w:tcMar>
            <w:vAlign w:val="bottom"/>
          </w:tcPr>
          <w:p w14:paraId="742C1C25" w14:textId="77777777" w:rsidR="00467A1E" w:rsidRPr="00113344" w:rsidRDefault="00467A1E" w:rsidP="000672B0">
            <w:pPr>
              <w:widowControl w:val="0"/>
              <w:autoSpaceDE w:val="0"/>
              <w:autoSpaceDN w:val="0"/>
              <w:adjustRightInd w:val="0"/>
              <w:spacing w:after="0" w:line="240" w:lineRule="auto"/>
              <w:jc w:val="center"/>
              <w:textAlignment w:val="center"/>
              <w:rPr>
                <w:rFonts w:ascii="Times New Roman" w:eastAsia="Times New Roman" w:hAnsi="Times New Roman" w:cs="Times New Roman"/>
                <w:color w:val="000000" w:themeColor="text1"/>
                <w:sz w:val="24"/>
                <w:szCs w:val="24"/>
              </w:rPr>
            </w:pPr>
          </w:p>
        </w:tc>
        <w:tc>
          <w:tcPr>
            <w:tcW w:w="221" w:type="dxa"/>
            <w:tcMar>
              <w:top w:w="40" w:type="dxa"/>
              <w:left w:w="0" w:type="dxa"/>
              <w:bottom w:w="80" w:type="dxa"/>
              <w:right w:w="0" w:type="dxa"/>
            </w:tcMar>
          </w:tcPr>
          <w:p w14:paraId="5B40A450"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4678" w:type="dxa"/>
          </w:tcPr>
          <w:p w14:paraId="59EC680E" w14:textId="77777777" w:rsidR="00467A1E" w:rsidRPr="00113344" w:rsidRDefault="00467A1E" w:rsidP="000672B0">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r>
    </w:tbl>
    <w:p w14:paraId="62464F66"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3E60E268"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О предоставлении ценовой информации</w:t>
      </w:r>
    </w:p>
    <w:p w14:paraId="25DA8E45" w14:textId="77777777" w:rsidR="00467A1E" w:rsidRPr="00113344" w:rsidRDefault="00467A1E"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4C90A26A" w14:textId="77777777" w:rsidR="00467A1E" w:rsidRPr="00113344" w:rsidRDefault="00E44DE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Уважаемые участники!</w:t>
      </w:r>
    </w:p>
    <w:p w14:paraId="63B3A2EF" w14:textId="77777777" w:rsidR="00CB5D6B" w:rsidRPr="00113344" w:rsidRDefault="00CB5D6B" w:rsidP="000672B0">
      <w:pPr>
        <w:widowControl w:val="0"/>
        <w:tabs>
          <w:tab w:val="left" w:pos="4820"/>
        </w:tabs>
        <w:spacing w:after="0" w:line="240" w:lineRule="auto"/>
        <w:ind w:firstLine="567"/>
        <w:jc w:val="center"/>
        <w:rPr>
          <w:rFonts w:ascii="Times New Roman" w:eastAsia="Times New Roman" w:hAnsi="Times New Roman" w:cs="Times New Roman"/>
          <w:color w:val="000000" w:themeColor="text1"/>
          <w:sz w:val="28"/>
          <w:szCs w:val="28"/>
          <w:lang w:eastAsia="ru-RU"/>
        </w:rPr>
      </w:pPr>
    </w:p>
    <w:p w14:paraId="7D7E9046" w14:textId="77777777" w:rsidR="00467A1E" w:rsidRPr="00113344" w:rsidRDefault="006E6069"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УФПС </w:t>
      </w:r>
      <w:r w:rsidR="00945205">
        <w:rPr>
          <w:rFonts w:ascii="Times New Roman" w:eastAsia="Times New Roman" w:hAnsi="Times New Roman" w:cs="Times New Roman"/>
          <w:color w:val="000000" w:themeColor="text1"/>
          <w:sz w:val="28"/>
          <w:szCs w:val="28"/>
          <w:lang w:eastAsia="ru-RU"/>
        </w:rPr>
        <w:t>Тюменской области</w:t>
      </w:r>
      <w:r w:rsidRPr="00113344">
        <w:rPr>
          <w:rFonts w:ascii="Times New Roman" w:eastAsia="Times New Roman" w:hAnsi="Times New Roman" w:cs="Times New Roman"/>
          <w:color w:val="000000" w:themeColor="text1"/>
          <w:sz w:val="28"/>
          <w:szCs w:val="28"/>
          <w:lang w:eastAsia="ru-RU"/>
        </w:rPr>
        <w:t>,</w:t>
      </w:r>
      <w:r w:rsidR="00467A1E" w:rsidRPr="00113344">
        <w:rPr>
          <w:rFonts w:ascii="Times New Roman" w:eastAsia="Times New Roman" w:hAnsi="Times New Roman" w:cs="Times New Roman"/>
          <w:color w:val="000000" w:themeColor="text1"/>
          <w:sz w:val="28"/>
          <w:szCs w:val="28"/>
          <w:lang w:eastAsia="ru-RU"/>
        </w:rPr>
        <w:t xml:space="preserve"> АО «Почта России» просит Вас предоставить ценовую информацию в отношении следующего предмета закупки:</w:t>
      </w:r>
    </w:p>
    <w:p w14:paraId="7B71CB61" w14:textId="1A094F28" w:rsidR="00467A1E" w:rsidRPr="00113344" w:rsidRDefault="004A2574" w:rsidP="006E6069">
      <w:pPr>
        <w:widowControl w:val="0"/>
        <w:tabs>
          <w:tab w:val="left" w:pos="4820"/>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4A2574">
        <w:rPr>
          <w:rFonts w:ascii="Times New Roman" w:hAnsi="Times New Roman" w:cs="Times New Roman"/>
          <w:sz w:val="28"/>
          <w:szCs w:val="28"/>
        </w:rPr>
        <w:t>Лот-2. Поставка запасных частей для ремонта иномарок для нужд УФПС Тюменской области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13344" w:rsidRPr="00113344" w14:paraId="11F2DAFB" w14:textId="77777777" w:rsidTr="000672B0">
        <w:trPr>
          <w:cantSplit/>
        </w:trPr>
        <w:tc>
          <w:tcPr>
            <w:tcW w:w="567" w:type="dxa"/>
            <w:noWrap/>
            <w:vAlign w:val="center"/>
            <w:hideMark/>
          </w:tcPr>
          <w:p w14:paraId="5794557A"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70A0124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Описание товаров/работ/услуг</w:t>
            </w:r>
          </w:p>
        </w:tc>
        <w:tc>
          <w:tcPr>
            <w:tcW w:w="4957" w:type="dxa"/>
            <w:noWrap/>
            <w:vAlign w:val="center"/>
            <w:hideMark/>
          </w:tcPr>
          <w:p w14:paraId="47EAB371" w14:textId="063DFA36" w:rsidR="00467A1E" w:rsidRPr="00E60295" w:rsidRDefault="004A2574"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hAnsi="Times New Roman" w:cs="Times New Roman"/>
                <w:sz w:val="24"/>
                <w:szCs w:val="24"/>
              </w:rPr>
              <w:t>Лот-2. Поставка запасных частей для ремонта иномарок для нужд УФПС Тюменской области</w:t>
            </w:r>
          </w:p>
        </w:tc>
      </w:tr>
      <w:tr w:rsidR="00113344" w:rsidRPr="00113344" w14:paraId="1CB14674" w14:textId="77777777" w:rsidTr="000672B0">
        <w:trPr>
          <w:cantSplit/>
        </w:trPr>
        <w:tc>
          <w:tcPr>
            <w:tcW w:w="567" w:type="dxa"/>
            <w:noWrap/>
            <w:vAlign w:val="center"/>
            <w:hideMark/>
          </w:tcPr>
          <w:p w14:paraId="2CC79C5C"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00C652B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Единица измерения</w:t>
            </w:r>
          </w:p>
        </w:tc>
        <w:tc>
          <w:tcPr>
            <w:tcW w:w="4957" w:type="dxa"/>
            <w:noWrap/>
            <w:vAlign w:val="center"/>
            <w:hideMark/>
          </w:tcPr>
          <w:p w14:paraId="535FC910"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lang w:eastAsia="ru-RU"/>
              </w:rPr>
              <w:t>Усл.ед</w:t>
            </w:r>
          </w:p>
        </w:tc>
      </w:tr>
      <w:tr w:rsidR="00113344" w:rsidRPr="00113344" w14:paraId="01D4924A" w14:textId="77777777" w:rsidTr="000672B0">
        <w:trPr>
          <w:cantSplit/>
        </w:trPr>
        <w:tc>
          <w:tcPr>
            <w:tcW w:w="567" w:type="dxa"/>
            <w:noWrap/>
            <w:vAlign w:val="center"/>
          </w:tcPr>
          <w:p w14:paraId="57E894B3" w14:textId="77777777" w:rsidR="00467A1E" w:rsidRPr="00113344" w:rsidRDefault="00467A1E" w:rsidP="000672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109D7896"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ОКПД2</w:t>
            </w:r>
          </w:p>
        </w:tc>
        <w:tc>
          <w:tcPr>
            <w:tcW w:w="4957" w:type="dxa"/>
            <w:noWrap/>
            <w:vAlign w:val="center"/>
          </w:tcPr>
          <w:p w14:paraId="5601E3D5"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29.32.30.129</w:t>
            </w:r>
          </w:p>
          <w:p w14:paraId="218E5792"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29.32.30.131</w:t>
            </w:r>
          </w:p>
          <w:p w14:paraId="6CC232CF"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29.32.30.159</w:t>
            </w:r>
          </w:p>
          <w:p w14:paraId="712426EF"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29.32.30.169</w:t>
            </w:r>
          </w:p>
          <w:p w14:paraId="12F682DB"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29.32.30.179</w:t>
            </w:r>
          </w:p>
          <w:p w14:paraId="1606D1EB"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29.32.30.189</w:t>
            </w:r>
          </w:p>
          <w:p w14:paraId="1EAFED5B"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29.32.30.219</w:t>
            </w:r>
          </w:p>
          <w:p w14:paraId="5E316C63"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29.32.30.220</w:t>
            </w:r>
          </w:p>
          <w:p w14:paraId="2917F1E0"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29.32.30.239</w:t>
            </w:r>
          </w:p>
          <w:p w14:paraId="16A6E509"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29.32.30.240</w:t>
            </w:r>
          </w:p>
          <w:p w14:paraId="1BAD48C3"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29.32.30.269</w:t>
            </w:r>
          </w:p>
          <w:p w14:paraId="61CD270C"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29.32.30.310</w:t>
            </w:r>
          </w:p>
          <w:p w14:paraId="165FD8C5" w14:textId="77777777" w:rsidR="004A2574" w:rsidRPr="004A257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29.32.30.359</w:t>
            </w:r>
          </w:p>
          <w:p w14:paraId="55503A2C" w14:textId="760BB622" w:rsidR="004112E5" w:rsidRPr="00113344" w:rsidRDefault="004A2574" w:rsidP="004A2574">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4A2574">
              <w:rPr>
                <w:rFonts w:ascii="Times New Roman" w:eastAsia="Times New Roman" w:hAnsi="Times New Roman" w:cs="Times New Roman"/>
                <w:i/>
                <w:color w:val="000000" w:themeColor="text1"/>
                <w:sz w:val="24"/>
                <w:szCs w:val="24"/>
                <w:lang w:eastAsia="ru-RU"/>
              </w:rPr>
              <w:t>29.32.30.390</w:t>
            </w:r>
          </w:p>
        </w:tc>
      </w:tr>
      <w:tr w:rsidR="00113344" w:rsidRPr="00113344" w14:paraId="4E72A979" w14:textId="77777777" w:rsidTr="000672B0">
        <w:trPr>
          <w:cantSplit/>
        </w:trPr>
        <w:tc>
          <w:tcPr>
            <w:tcW w:w="567" w:type="dxa"/>
            <w:noWrap/>
            <w:vAlign w:val="center"/>
            <w:hideMark/>
          </w:tcPr>
          <w:p w14:paraId="52FCCE5D" w14:textId="77777777" w:rsidR="00467A1E" w:rsidRPr="00113344"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4785A9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Количество/объем товаров/работ/ услуг</w:t>
            </w:r>
          </w:p>
        </w:tc>
        <w:tc>
          <w:tcPr>
            <w:tcW w:w="4957" w:type="dxa"/>
            <w:noWrap/>
            <w:vAlign w:val="center"/>
            <w:hideMark/>
          </w:tcPr>
          <w:p w14:paraId="6DC234DB" w14:textId="77777777" w:rsidR="00467A1E" w:rsidRPr="00113344" w:rsidRDefault="00945205" w:rsidP="000672B0">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lang w:eastAsia="ru-RU"/>
              </w:rPr>
              <w:t>1 усл.ед</w:t>
            </w:r>
          </w:p>
        </w:tc>
      </w:tr>
      <w:tr w:rsidR="00113344" w:rsidRPr="00113344" w14:paraId="793E7F95" w14:textId="77777777" w:rsidTr="001541CB">
        <w:trPr>
          <w:cantSplit/>
        </w:trPr>
        <w:tc>
          <w:tcPr>
            <w:tcW w:w="567" w:type="dxa"/>
            <w:noWrap/>
            <w:vAlign w:val="center"/>
          </w:tcPr>
          <w:p w14:paraId="1FDC60CC"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647A43C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порядку поставки товаров / выполнения работ / оказания услуг</w:t>
            </w:r>
          </w:p>
        </w:tc>
        <w:tc>
          <w:tcPr>
            <w:tcW w:w="4957" w:type="dxa"/>
            <w:noWrap/>
          </w:tcPr>
          <w:p w14:paraId="4187290C"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792C5BE6" w14:textId="77777777" w:rsidTr="00847C2B">
        <w:trPr>
          <w:cantSplit/>
        </w:trPr>
        <w:tc>
          <w:tcPr>
            <w:tcW w:w="567" w:type="dxa"/>
            <w:noWrap/>
            <w:vAlign w:val="center"/>
          </w:tcPr>
          <w:p w14:paraId="6DB1693E"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A1F61F0"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Место поставки товаров / выполнения работ / оказания услуг</w:t>
            </w:r>
          </w:p>
        </w:tc>
        <w:tc>
          <w:tcPr>
            <w:tcW w:w="4957" w:type="dxa"/>
            <w:noWrap/>
          </w:tcPr>
          <w:p w14:paraId="30FD1C1D" w14:textId="77777777" w:rsidR="006D0BD8" w:rsidRPr="00113344"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соответствии с техническим заданием.</w:t>
            </w:r>
            <w:r w:rsidRPr="00113344">
              <w:rPr>
                <w:color w:val="000000" w:themeColor="text1"/>
              </w:rPr>
              <w:t xml:space="preserve"> </w:t>
            </w:r>
          </w:p>
        </w:tc>
      </w:tr>
      <w:tr w:rsidR="00113344" w:rsidRPr="00113344" w14:paraId="541B842B" w14:textId="77777777" w:rsidTr="00636F0F">
        <w:trPr>
          <w:cantSplit/>
        </w:trPr>
        <w:tc>
          <w:tcPr>
            <w:tcW w:w="567" w:type="dxa"/>
            <w:noWrap/>
            <w:vAlign w:val="center"/>
          </w:tcPr>
          <w:p w14:paraId="35CE7ED1"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tcPr>
          <w:p w14:paraId="4DE3DFEE" w14:textId="77777777" w:rsidR="006D0BD8" w:rsidRPr="00113344" w:rsidRDefault="006D0BD8" w:rsidP="006D0BD8">
            <w:pPr>
              <w:widowControl w:val="0"/>
              <w:tabs>
                <w:tab w:val="left" w:pos="1457"/>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Срок (периодичность, график) поставки товаров / выполнения работ / оказания услуг</w:t>
            </w:r>
          </w:p>
        </w:tc>
        <w:tc>
          <w:tcPr>
            <w:tcW w:w="4957" w:type="dxa"/>
            <w:noWrap/>
          </w:tcPr>
          <w:p w14:paraId="3A129CA8" w14:textId="6AE5F79C" w:rsidR="00130A13" w:rsidRDefault="006D0BD8" w:rsidP="006D0BD8">
            <w:pPr>
              <w:tabs>
                <w:tab w:val="left" w:pos="4820"/>
              </w:tabs>
              <w:spacing w:line="254" w:lineRule="auto"/>
              <w:rPr>
                <w:rFonts w:ascii="Times New Roman" w:hAnsi="Times New Roman" w:cs="Times New Roman"/>
                <w:i/>
                <w:color w:val="000000" w:themeColor="text1"/>
              </w:rPr>
            </w:pPr>
            <w:r w:rsidRPr="00113344">
              <w:rPr>
                <w:rFonts w:ascii="Times New Roman" w:hAnsi="Times New Roman" w:cs="Times New Roman"/>
                <w:i/>
                <w:color w:val="000000" w:themeColor="text1"/>
              </w:rPr>
              <w:t>В соот</w:t>
            </w:r>
            <w:r w:rsidR="00130A13">
              <w:rPr>
                <w:rFonts w:ascii="Times New Roman" w:hAnsi="Times New Roman" w:cs="Times New Roman"/>
                <w:i/>
                <w:color w:val="000000" w:themeColor="text1"/>
              </w:rPr>
              <w:t xml:space="preserve">ветствии с техническим заданием. </w:t>
            </w:r>
            <w:r w:rsidR="00130A13" w:rsidRPr="00130A13">
              <w:rPr>
                <w:rFonts w:ascii="Times New Roman" w:hAnsi="Times New Roman" w:cs="Times New Roman"/>
                <w:i/>
                <w:color w:val="000000" w:themeColor="text1"/>
              </w:rPr>
              <w:t xml:space="preserve">Поставка Товара осуществляется партиями по Заявкам в срок </w:t>
            </w:r>
            <w:r w:rsidR="004A2574">
              <w:rPr>
                <w:rFonts w:ascii="Times New Roman" w:hAnsi="Times New Roman" w:cs="Times New Roman"/>
                <w:i/>
                <w:color w:val="000000" w:themeColor="text1"/>
              </w:rPr>
              <w:t>5</w:t>
            </w:r>
            <w:r w:rsidR="00130A13" w:rsidRPr="00130A13">
              <w:rPr>
                <w:rFonts w:ascii="Times New Roman" w:hAnsi="Times New Roman" w:cs="Times New Roman"/>
                <w:i/>
                <w:color w:val="000000" w:themeColor="text1"/>
              </w:rPr>
              <w:t xml:space="preserve"> (</w:t>
            </w:r>
            <w:r w:rsidR="004A2574">
              <w:rPr>
                <w:rFonts w:ascii="Times New Roman" w:hAnsi="Times New Roman" w:cs="Times New Roman"/>
                <w:i/>
                <w:color w:val="000000" w:themeColor="text1"/>
              </w:rPr>
              <w:t>пять</w:t>
            </w:r>
            <w:r w:rsidR="00130A13" w:rsidRPr="00130A13">
              <w:rPr>
                <w:rFonts w:ascii="Times New Roman" w:hAnsi="Times New Roman" w:cs="Times New Roman"/>
                <w:i/>
                <w:color w:val="000000" w:themeColor="text1"/>
              </w:rPr>
              <w:t>) рабочих дн</w:t>
            </w:r>
            <w:r w:rsidR="004A2574">
              <w:rPr>
                <w:rFonts w:ascii="Times New Roman" w:hAnsi="Times New Roman" w:cs="Times New Roman"/>
                <w:i/>
                <w:color w:val="000000" w:themeColor="text1"/>
              </w:rPr>
              <w:t>ей</w:t>
            </w:r>
            <w:r w:rsidR="00130A13" w:rsidRPr="00130A13">
              <w:rPr>
                <w:rFonts w:ascii="Times New Roman" w:hAnsi="Times New Roman" w:cs="Times New Roman"/>
                <w:i/>
                <w:color w:val="000000" w:themeColor="text1"/>
              </w:rPr>
              <w:t xml:space="preserve"> с даты получения Поставщиком Заявки. Заявки направляются Покупателем по электронной почте на авторизированный адрес Поставщика, указанный в договоре не чаще 6 раз в неделю. Минимальное количество Товара, подлежащего поставке в рамках одной заявки - 1 штука. Максимальное количество Товара, подлежащего поставке в рамках одной заявки - 200 штук</w:t>
            </w:r>
            <w:r w:rsidR="002F3F43">
              <w:rPr>
                <w:rFonts w:ascii="Times New Roman" w:hAnsi="Times New Roman" w:cs="Times New Roman"/>
                <w:i/>
                <w:color w:val="000000" w:themeColor="text1"/>
              </w:rPr>
              <w:t>.</w:t>
            </w:r>
          </w:p>
          <w:p w14:paraId="7710A1C9" w14:textId="77777777" w:rsidR="002F3F43" w:rsidRPr="00130A13" w:rsidRDefault="002F3F43" w:rsidP="006D0BD8">
            <w:pPr>
              <w:tabs>
                <w:tab w:val="left" w:pos="4820"/>
              </w:tabs>
              <w:spacing w:line="254" w:lineRule="auto"/>
              <w:rPr>
                <w:color w:val="000000" w:themeColor="text1"/>
              </w:rPr>
            </w:pPr>
            <w:r>
              <w:rPr>
                <w:rFonts w:ascii="Times New Roman" w:hAnsi="Times New Roman" w:cs="Times New Roman"/>
                <w:i/>
                <w:color w:val="000000" w:themeColor="text1"/>
              </w:rPr>
              <w:t>Общий срок направления заявок составляет 11 месяцев с даты подписания договора.</w:t>
            </w:r>
          </w:p>
        </w:tc>
      </w:tr>
      <w:tr w:rsidR="00113344" w:rsidRPr="00113344" w14:paraId="19445B32" w14:textId="77777777" w:rsidTr="000672B0">
        <w:trPr>
          <w:cantSplit/>
        </w:trPr>
        <w:tc>
          <w:tcPr>
            <w:tcW w:w="567" w:type="dxa"/>
            <w:noWrap/>
            <w:vAlign w:val="center"/>
            <w:hideMark/>
          </w:tcPr>
          <w:p w14:paraId="3EAA520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71A4378"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Предполагаемые сроки проведения закупки</w:t>
            </w:r>
          </w:p>
        </w:tc>
        <w:tc>
          <w:tcPr>
            <w:tcW w:w="4957" w:type="dxa"/>
            <w:noWrap/>
            <w:vAlign w:val="center"/>
            <w:hideMark/>
          </w:tcPr>
          <w:p w14:paraId="359B1368" w14:textId="38F2BB97" w:rsidR="006D0BD8" w:rsidRPr="00113344" w:rsidRDefault="004A2574"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color w:val="000000" w:themeColor="text1"/>
              </w:rPr>
              <w:t>Сентябрь</w:t>
            </w:r>
            <w:r w:rsidR="00945205">
              <w:rPr>
                <w:rFonts w:ascii="Times New Roman" w:hAnsi="Times New Roman" w:cs="Times New Roman"/>
                <w:i/>
                <w:color w:val="000000" w:themeColor="text1"/>
              </w:rPr>
              <w:t xml:space="preserve"> 2026г</w:t>
            </w:r>
          </w:p>
        </w:tc>
      </w:tr>
      <w:tr w:rsidR="00113344" w:rsidRPr="00113344" w14:paraId="5FB210C1" w14:textId="77777777" w:rsidTr="000672B0">
        <w:trPr>
          <w:cantSplit/>
        </w:trPr>
        <w:tc>
          <w:tcPr>
            <w:tcW w:w="567" w:type="dxa"/>
            <w:noWrap/>
            <w:vAlign w:val="center"/>
            <w:hideMark/>
          </w:tcPr>
          <w:p w14:paraId="6E6B3B8B"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22D82E0C"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Порядок оплаты</w:t>
            </w:r>
          </w:p>
        </w:tc>
        <w:tc>
          <w:tcPr>
            <w:tcW w:w="4957" w:type="dxa"/>
            <w:noWrap/>
            <w:vAlign w:val="center"/>
            <w:hideMark/>
          </w:tcPr>
          <w:p w14:paraId="5A6B4139" w14:textId="77777777" w:rsidR="00E47821" w:rsidRPr="00113344" w:rsidRDefault="00910743" w:rsidP="00910743">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eastAsia="Times New Roman" w:hAnsi="Times New Roman" w:cs="Times New Roman"/>
                <w:i/>
                <w:color w:val="000000" w:themeColor="text1"/>
                <w:lang w:eastAsia="ru-RU"/>
              </w:rPr>
              <w:t>Не более 7 (семи) рабочих дней со дня подписания Покупателем товарной накладной по форме ТОРГ-12/УПД.</w:t>
            </w:r>
          </w:p>
        </w:tc>
      </w:tr>
      <w:tr w:rsidR="00113344" w:rsidRPr="00113344" w14:paraId="3851ADE7" w14:textId="77777777" w:rsidTr="000672B0">
        <w:trPr>
          <w:cantSplit/>
        </w:trPr>
        <w:tc>
          <w:tcPr>
            <w:tcW w:w="567" w:type="dxa"/>
            <w:noWrap/>
            <w:vAlign w:val="center"/>
            <w:hideMark/>
          </w:tcPr>
          <w:p w14:paraId="4D39AF47"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3906179A"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Размер обеспечения исполнения договора</w:t>
            </w:r>
          </w:p>
        </w:tc>
        <w:tc>
          <w:tcPr>
            <w:tcW w:w="4957" w:type="dxa"/>
            <w:noWrap/>
            <w:vAlign w:val="center"/>
            <w:hideMark/>
          </w:tcPr>
          <w:p w14:paraId="39C43C7F"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hAnsi="Times New Roman" w:cs="Times New Roman"/>
                <w:i/>
                <w:color w:val="000000" w:themeColor="text1"/>
              </w:rPr>
              <w:t>Не предоставляется</w:t>
            </w:r>
          </w:p>
        </w:tc>
      </w:tr>
      <w:tr w:rsidR="00113344" w:rsidRPr="00113344" w14:paraId="1DA2166F" w14:textId="77777777" w:rsidTr="000672B0">
        <w:trPr>
          <w:cantSplit/>
        </w:trPr>
        <w:tc>
          <w:tcPr>
            <w:tcW w:w="567" w:type="dxa"/>
            <w:noWrap/>
            <w:vAlign w:val="center"/>
            <w:hideMark/>
          </w:tcPr>
          <w:p w14:paraId="3089419F" w14:textId="77777777" w:rsidR="006D0BD8" w:rsidRPr="00113344" w:rsidRDefault="006D0BD8" w:rsidP="006D0BD8">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themeColor="text1"/>
                <w:sz w:val="24"/>
                <w:szCs w:val="24"/>
                <w:lang w:eastAsia="ru-RU"/>
              </w:rPr>
            </w:pPr>
          </w:p>
        </w:tc>
        <w:tc>
          <w:tcPr>
            <w:tcW w:w="3827" w:type="dxa"/>
            <w:vAlign w:val="center"/>
            <w:hideMark/>
          </w:tcPr>
          <w:p w14:paraId="1CA74E46"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color w:val="000000" w:themeColor="text1"/>
                <w:sz w:val="24"/>
                <w:szCs w:val="24"/>
                <w:lang w:eastAsia="ru-RU"/>
              </w:rPr>
            </w:pPr>
            <w:r w:rsidRPr="00113344">
              <w:rPr>
                <w:rFonts w:ascii="Times New Roman" w:eastAsia="Times New Roman" w:hAnsi="Times New Roman" w:cs="Times New Roman"/>
                <w:color w:val="000000" w:themeColor="text1"/>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5972A147" w14:textId="77777777" w:rsidR="006D0BD8" w:rsidRPr="00113344" w:rsidRDefault="006D0BD8" w:rsidP="006D0BD8">
            <w:pPr>
              <w:widowControl w:val="0"/>
              <w:tabs>
                <w:tab w:val="left" w:pos="4820"/>
              </w:tabs>
              <w:spacing w:after="0" w:line="240" w:lineRule="auto"/>
              <w:rPr>
                <w:rFonts w:ascii="Times New Roman" w:eastAsia="Times New Roman" w:hAnsi="Times New Roman" w:cs="Times New Roman"/>
                <w:i/>
                <w:color w:val="000000" w:themeColor="text1"/>
                <w:sz w:val="24"/>
                <w:szCs w:val="24"/>
                <w:lang w:eastAsia="ru-RU"/>
              </w:rPr>
            </w:pPr>
            <w:r w:rsidRPr="00113344">
              <w:rPr>
                <w:rFonts w:ascii="Times New Roman" w:eastAsia="Times New Roman" w:hAnsi="Times New Roman" w:cs="Times New Roman"/>
                <w:i/>
                <w:color w:val="000000" w:themeColor="text1"/>
                <w:lang w:eastAsia="ru-RU"/>
              </w:rPr>
              <w:t>Гарантийный срок на Товар – не менее 12 (двенадцати) месяцев с момента подписания Покупателем ТОРГ-12 или УПД. Если производителем Товара установлен гарантийный срок, превышающий указанный срок, то гарантийный срок на Товар устанавливается продолжительностью не менее срока, установленного производителем Товара.</w:t>
            </w:r>
          </w:p>
        </w:tc>
      </w:tr>
    </w:tbl>
    <w:p w14:paraId="6E435A8A"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4"/>
          <w:szCs w:val="24"/>
          <w:lang w:eastAsia="ru-RU"/>
        </w:rPr>
      </w:pPr>
    </w:p>
    <w:p w14:paraId="28F56582" w14:textId="77777777" w:rsidR="00467A1E" w:rsidRPr="00113344" w:rsidRDefault="00467A1E" w:rsidP="00665F21">
      <w:pPr>
        <w:tabs>
          <w:tab w:val="left" w:pos="567"/>
        </w:tabs>
        <w:spacing w:after="0"/>
        <w:ind w:firstLine="709"/>
        <w:jc w:val="both"/>
        <w:rPr>
          <w:rFonts w:ascii="Times New Roman" w:hAnsi="Times New Roman" w:cs="Times New Roman"/>
          <w:color w:val="000000" w:themeColor="text1"/>
        </w:rPr>
      </w:pPr>
      <w:r w:rsidRPr="00113344">
        <w:rPr>
          <w:rFonts w:ascii="Times New Roman" w:eastAsia="Times New Roman" w:hAnsi="Times New Roman" w:cs="Times New Roman"/>
          <w:color w:val="000000" w:themeColor="text1"/>
          <w:sz w:val="28"/>
          <w:szCs w:val="28"/>
          <w:lang w:eastAsia="ru-RU"/>
        </w:rPr>
        <w:t xml:space="preserve">Просим предоставить ценовое предложение в соответствии </w:t>
      </w:r>
      <w:r w:rsidRPr="00113344">
        <w:rPr>
          <w:rFonts w:ascii="Times New Roman" w:eastAsia="Times New Roman" w:hAnsi="Times New Roman" w:cs="Times New Roman"/>
          <w:color w:val="000000" w:themeColor="text1"/>
          <w:sz w:val="28"/>
          <w:szCs w:val="28"/>
          <w:lang w:eastAsia="ru-RU"/>
        </w:rPr>
        <w:br/>
        <w:t xml:space="preserve">с информацией, указанной в запросе, в течение </w:t>
      </w:r>
      <w:r w:rsidR="006D0BD8" w:rsidRPr="00113344">
        <w:rPr>
          <w:rFonts w:ascii="Times New Roman" w:eastAsia="Calibri" w:hAnsi="Times New Roman" w:cs="Times New Roman"/>
          <w:color w:val="000000" w:themeColor="text1"/>
          <w:kern w:val="2"/>
          <w:sz w:val="28"/>
          <w:szCs w:val="24"/>
          <w14:ligatures w14:val="standardContextual"/>
        </w:rPr>
        <w:t>7 календарных дней</w:t>
      </w:r>
      <w:r w:rsidRPr="00113344">
        <w:rPr>
          <w:rFonts w:ascii="Times New Roman" w:eastAsia="Times New Roman" w:hAnsi="Times New Roman" w:cs="Times New Roman"/>
          <w:color w:val="000000" w:themeColor="text1"/>
          <w:sz w:val="32"/>
          <w:szCs w:val="28"/>
          <w:lang w:eastAsia="ru-RU"/>
        </w:rPr>
        <w:t xml:space="preserve"> </w:t>
      </w:r>
      <w:r w:rsidRPr="00113344">
        <w:rPr>
          <w:rFonts w:ascii="Times New Roman" w:eastAsia="Times New Roman" w:hAnsi="Times New Roman" w:cs="Times New Roman"/>
          <w:color w:val="000000" w:themeColor="text1"/>
          <w:sz w:val="28"/>
          <w:szCs w:val="28"/>
          <w:lang w:eastAsia="ru-RU"/>
        </w:rPr>
        <w:t xml:space="preserve">посредством </w:t>
      </w:r>
      <w:r w:rsidR="00CB5D6B" w:rsidRPr="00113344">
        <w:rPr>
          <w:rFonts w:ascii="Times New Roman" w:hAnsi="Times New Roman" w:cs="Times New Roman"/>
          <w:color w:val="000000" w:themeColor="text1"/>
          <w:sz w:val="28"/>
        </w:rPr>
        <w:t xml:space="preserve"> функционала Электронной торговой площадки или </w:t>
      </w:r>
      <w:r w:rsidRPr="00113344">
        <w:rPr>
          <w:rFonts w:ascii="Times New Roman" w:eastAsia="Times New Roman" w:hAnsi="Times New Roman" w:cs="Times New Roman"/>
          <w:color w:val="000000" w:themeColor="text1"/>
          <w:sz w:val="28"/>
          <w:szCs w:val="28"/>
          <w:lang w:eastAsia="ru-RU"/>
        </w:rPr>
        <w:t xml:space="preserve">электронной почты: </w:t>
      </w:r>
      <w:r w:rsidR="00105936">
        <w:rPr>
          <w:rFonts w:ascii="Times New Roman" w:eastAsia="Times New Roman" w:hAnsi="Times New Roman" w:cs="Times New Roman"/>
          <w:color w:val="000000" w:themeColor="text1"/>
          <w:sz w:val="28"/>
          <w:szCs w:val="28"/>
          <w:lang w:eastAsia="ru-RU"/>
        </w:rPr>
        <w:br/>
      </w:r>
      <w:hyperlink r:id="rId7" w:history="1">
        <w:r w:rsidR="00020486" w:rsidRPr="00F57F76">
          <w:rPr>
            <w:rStyle w:val="a3"/>
            <w:rFonts w:ascii="Times New Roman" w:hAnsi="Times New Roman"/>
            <w:sz w:val="28"/>
          </w:rPr>
          <w:t>offer-R72@russianpost.ru</w:t>
        </w:r>
      </w:hyperlink>
      <w:r w:rsidR="00AF3FF1" w:rsidRPr="00113344">
        <w:rPr>
          <w:rFonts w:ascii="Times New Roman" w:eastAsia="Times New Roman" w:hAnsi="Times New Roman" w:cs="Times New Roman"/>
          <w:color w:val="000000" w:themeColor="text1"/>
          <w:sz w:val="28"/>
          <w:szCs w:val="28"/>
          <w:lang w:eastAsia="ru-RU"/>
        </w:rPr>
        <w:t>.</w:t>
      </w:r>
    </w:p>
    <w:p w14:paraId="6943EBFD" w14:textId="77777777" w:rsidR="00467A1E" w:rsidRDefault="00467A1E" w:rsidP="00665F21">
      <w:pPr>
        <w:widowControl w:val="0"/>
        <w:tabs>
          <w:tab w:val="left" w:pos="567"/>
        </w:tabs>
        <w:spacing w:after="0" w:line="240" w:lineRule="auto"/>
        <w:ind w:firstLine="709"/>
        <w:jc w:val="both"/>
        <w:rPr>
          <w:rFonts w:ascii="Times New Roman" w:eastAsia="Times New Roman" w:hAnsi="Times New Roman" w:cs="Times New Roman"/>
          <w:i/>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Контактное лицо инициатора закупки </w:t>
      </w:r>
      <w:r w:rsidR="00020486">
        <w:rPr>
          <w:rFonts w:ascii="Times New Roman" w:eastAsia="Times New Roman" w:hAnsi="Times New Roman" w:cs="Times New Roman"/>
          <w:i/>
          <w:color w:val="000000" w:themeColor="text1"/>
          <w:sz w:val="28"/>
          <w:szCs w:val="28"/>
          <w:lang w:eastAsia="ru-RU"/>
        </w:rPr>
        <w:t>Васильев Егор Андреевич</w:t>
      </w:r>
      <w:r w:rsidRPr="00113344">
        <w:rPr>
          <w:rFonts w:ascii="Times New Roman" w:eastAsia="Times New Roman" w:hAnsi="Times New Roman" w:cs="Times New Roman"/>
          <w:color w:val="000000" w:themeColor="text1"/>
          <w:sz w:val="28"/>
          <w:szCs w:val="28"/>
          <w:lang w:eastAsia="ru-RU"/>
        </w:rPr>
        <w:t>, телефон</w:t>
      </w:r>
      <w:r w:rsidR="006D0BD8" w:rsidRPr="00113344">
        <w:rPr>
          <w:rFonts w:ascii="Times New Roman" w:eastAsia="Times New Roman" w:hAnsi="Times New Roman" w:cs="Times New Roman"/>
          <w:color w:val="000000" w:themeColor="text1"/>
          <w:sz w:val="28"/>
          <w:szCs w:val="28"/>
          <w:lang w:eastAsia="ru-RU"/>
        </w:rPr>
        <w:t xml:space="preserve"> </w:t>
      </w:r>
      <w:r w:rsidR="00020486" w:rsidRPr="00020486">
        <w:rPr>
          <w:rFonts w:ascii="Times New Roman" w:eastAsia="Times New Roman" w:hAnsi="Times New Roman" w:cs="Times New Roman"/>
          <w:i/>
          <w:color w:val="000000" w:themeColor="text1"/>
          <w:sz w:val="28"/>
          <w:szCs w:val="28"/>
          <w:lang w:eastAsia="ru-RU"/>
        </w:rPr>
        <w:t>Раб. +7 (3452) 507-500,</w:t>
      </w:r>
      <w:r w:rsidR="00020486">
        <w:rPr>
          <w:rFonts w:ascii="Times New Roman" w:eastAsia="Times New Roman" w:hAnsi="Times New Roman" w:cs="Times New Roman"/>
          <w:i/>
          <w:color w:val="000000" w:themeColor="text1"/>
          <w:sz w:val="28"/>
          <w:szCs w:val="28"/>
          <w:lang w:eastAsia="ru-RU"/>
        </w:rPr>
        <w:t xml:space="preserve"> доб</w:t>
      </w:r>
      <w:r w:rsidR="00020486" w:rsidRPr="00020486">
        <w:rPr>
          <w:rFonts w:ascii="Times New Roman" w:eastAsia="Times New Roman" w:hAnsi="Times New Roman" w:cs="Times New Roman"/>
          <w:i/>
          <w:color w:val="000000" w:themeColor="text1"/>
          <w:sz w:val="28"/>
          <w:szCs w:val="28"/>
          <w:lang w:eastAsia="ru-RU"/>
        </w:rPr>
        <w:t>,2447</w:t>
      </w:r>
      <w:r w:rsidR="00113344" w:rsidRPr="00113344">
        <w:rPr>
          <w:rFonts w:ascii="Times New Roman" w:eastAsia="Times New Roman" w:hAnsi="Times New Roman" w:cs="Times New Roman"/>
          <w:i/>
          <w:color w:val="000000" w:themeColor="text1"/>
          <w:sz w:val="28"/>
          <w:szCs w:val="28"/>
          <w:lang w:eastAsia="ru-RU"/>
        </w:rPr>
        <w:t>.</w:t>
      </w:r>
    </w:p>
    <w:p w14:paraId="6DC138DA" w14:textId="77777777" w:rsidR="00105936" w:rsidRPr="00113344" w:rsidRDefault="00105936" w:rsidP="00665F21">
      <w:pPr>
        <w:widowControl w:val="0"/>
        <w:tabs>
          <w:tab w:val="left" w:pos="56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05936">
        <w:rPr>
          <w:rFonts w:ascii="Times New Roman" w:eastAsia="Times New Roman" w:hAnsi="Times New Roman" w:cs="Times New Roman"/>
          <w:color w:val="000000" w:themeColor="text1"/>
          <w:sz w:val="28"/>
          <w:szCs w:val="28"/>
          <w:lang w:eastAsia="ru-RU"/>
        </w:rPr>
        <w:t>Egor.Vasilev@russianpost.ru</w:t>
      </w:r>
    </w:p>
    <w:p w14:paraId="28AEEB46"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Предоставляемое ценовое предложение должно содержать:</w:t>
      </w:r>
    </w:p>
    <w:p w14:paraId="59849B7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F4C3509"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срок действия ценового предложения;</w:t>
      </w:r>
    </w:p>
    <w:p w14:paraId="399B8531"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расчет предлагаемой цены с целью предупреждения намеренного завышения или занижения цен товаров/работ/услуг;</w:t>
      </w:r>
    </w:p>
    <w:p w14:paraId="1E518A5C" w14:textId="77777777" w:rsidR="00467A1E" w:rsidRPr="00113344" w:rsidRDefault="00467A1E" w:rsidP="000672B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сведения об ИНН/ОГРН (при наличии);</w:t>
      </w:r>
    </w:p>
    <w:p w14:paraId="3935B1EE" w14:textId="77777777" w:rsidR="00AC7490" w:rsidRPr="00113344" w:rsidRDefault="006D0BD8"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w:t>
      </w:r>
      <w:r w:rsidRPr="00113344">
        <w:rPr>
          <w:rFonts w:ascii="Times New Roman" w:eastAsia="Times New Roman" w:hAnsi="Times New Roman" w:cs="Times New Roman"/>
          <w:i/>
          <w:color w:val="000000" w:themeColor="text1"/>
          <w:sz w:val="28"/>
          <w:szCs w:val="28"/>
          <w:lang w:eastAsia="ru-RU"/>
        </w:rPr>
        <w:t xml:space="preserve"> </w:t>
      </w:r>
      <w:r w:rsidR="00467A1E" w:rsidRPr="00113344">
        <w:rPr>
          <w:rFonts w:ascii="Times New Roman" w:eastAsia="Times New Roman" w:hAnsi="Times New Roman" w:cs="Times New Roman"/>
          <w:color w:val="000000" w:themeColor="text1"/>
          <w:sz w:val="28"/>
          <w:szCs w:val="28"/>
          <w:lang w:eastAsia="ru-RU"/>
        </w:rPr>
        <w:t xml:space="preserve">В связи с применением </w:t>
      </w:r>
      <w:r w:rsidR="00800592">
        <w:rPr>
          <w:rFonts w:ascii="Times New Roman" w:eastAsia="Times New Roman" w:hAnsi="Times New Roman" w:cs="Times New Roman"/>
          <w:i/>
          <w:color w:val="000000" w:themeColor="text1"/>
          <w:sz w:val="28"/>
          <w:szCs w:val="28"/>
          <w:lang w:eastAsia="ru-RU"/>
        </w:rPr>
        <w:t>преимущества</w:t>
      </w:r>
      <w:r w:rsidR="00467A1E" w:rsidRPr="00113344">
        <w:rPr>
          <w:rFonts w:ascii="Times New Roman" w:eastAsia="Times New Roman" w:hAnsi="Times New Roman" w:cs="Times New Roman"/>
          <w:color w:val="000000" w:themeColor="text1"/>
          <w:sz w:val="28"/>
          <w:szCs w:val="28"/>
          <w:lang w:eastAsia="ru-RU"/>
        </w:rPr>
        <w:t xml:space="preserve"> закупок ТРУ на основании положений </w:t>
      </w:r>
      <w:r w:rsidR="00467A1E" w:rsidRPr="00113344">
        <w:rPr>
          <w:rFonts w:ascii="Times New Roman" w:eastAsia="Times New Roman" w:hAnsi="Times New Roman"/>
          <w:color w:val="000000" w:themeColor="text1"/>
          <w:sz w:val="28"/>
          <w:szCs w:val="28"/>
          <w:lang w:eastAsia="ru-RU"/>
        </w:rPr>
        <w:t>ст. 3.1–4 Федерального закона от 18.07.2011 № 223-ФЗ «О закупках товаров, работ, услуг отдельными видами юридических лиц» в</w:t>
      </w:r>
      <w:r w:rsidR="00467A1E" w:rsidRPr="00113344">
        <w:rPr>
          <w:rFonts w:ascii="Times New Roman" w:eastAsia="Times New Roman" w:hAnsi="Times New Roman" w:cs="Times New Roman"/>
          <w:color w:val="000000" w:themeColor="text1"/>
          <w:sz w:val="28"/>
          <w:szCs w:val="28"/>
          <w:lang w:eastAsia="ru-RU"/>
        </w:rPr>
        <w:t xml:space="preserve"> целях учета ценового предложения </w:t>
      </w:r>
      <w:r w:rsidR="00467A1E" w:rsidRPr="00113344">
        <w:rPr>
          <w:rFonts w:ascii="Times New Roman" w:eastAsia="Times New Roman" w:hAnsi="Times New Roman"/>
          <w:color w:val="000000" w:themeColor="text1"/>
          <w:sz w:val="28"/>
          <w:szCs w:val="28"/>
          <w:lang w:eastAsia="ru-RU"/>
        </w:rPr>
        <w:t xml:space="preserve">Вам необходимо предоставить </w:t>
      </w:r>
      <w:r w:rsidR="00467A1E" w:rsidRPr="00113344">
        <w:rPr>
          <w:rFonts w:ascii="Times New Roman" w:eastAsia="Times New Roman" w:hAnsi="Times New Roman" w:cs="Times New Roman"/>
          <w:color w:val="000000" w:themeColor="text1"/>
          <w:sz w:val="28"/>
          <w:szCs w:val="28"/>
          <w:lang w:eastAsia="ru-RU"/>
        </w:rPr>
        <w:t>информацию и документы, подтверждающ</w:t>
      </w:r>
      <w:r w:rsidR="00E2037E" w:rsidRPr="00113344">
        <w:rPr>
          <w:rFonts w:ascii="Times New Roman" w:eastAsia="Times New Roman" w:hAnsi="Times New Roman" w:cs="Times New Roman"/>
          <w:color w:val="000000" w:themeColor="text1"/>
          <w:sz w:val="28"/>
          <w:szCs w:val="28"/>
          <w:lang w:eastAsia="ru-RU"/>
        </w:rPr>
        <w:t>и</w:t>
      </w:r>
      <w:r w:rsidR="00467A1E" w:rsidRPr="00113344">
        <w:rPr>
          <w:rFonts w:ascii="Times New Roman" w:eastAsia="Times New Roman" w:hAnsi="Times New Roman" w:cs="Times New Roman"/>
          <w:color w:val="000000" w:themeColor="text1"/>
          <w:sz w:val="28"/>
          <w:szCs w:val="28"/>
          <w:lang w:eastAsia="ru-RU"/>
        </w:rPr>
        <w:t>е страну происхождения товара для целей предоставления национального режима</w:t>
      </w:r>
      <w:r w:rsidR="00E2037E" w:rsidRPr="00113344">
        <w:rPr>
          <w:rFonts w:ascii="Times New Roman" w:eastAsia="Times New Roman" w:hAnsi="Times New Roman" w:cs="Times New Roman"/>
          <w:color w:val="000000" w:themeColor="text1"/>
          <w:sz w:val="28"/>
          <w:szCs w:val="28"/>
          <w:lang w:eastAsia="ru-RU"/>
        </w:rPr>
        <w:t xml:space="preserve"> в соответствии с </w:t>
      </w:r>
      <w:r w:rsidR="00E2037E" w:rsidRPr="00113344">
        <w:rPr>
          <w:rFonts w:ascii="Times New Roman" w:eastAsia="Times New Roman" w:hAnsi="Times New Roman"/>
          <w:color w:val="000000" w:themeColor="text1"/>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113344">
        <w:rPr>
          <w:rFonts w:ascii="Times New Roman" w:eastAsia="Times New Roman" w:hAnsi="Times New Roman" w:cs="Times New Roman"/>
          <w:color w:val="000000" w:themeColor="text1"/>
          <w:sz w:val="28"/>
          <w:szCs w:val="28"/>
          <w:lang w:eastAsia="ru-RU"/>
        </w:rPr>
        <w:t xml:space="preserve"> (в том числе номер (номер</w:t>
      </w:r>
      <w:r w:rsidR="00E2037E" w:rsidRPr="00113344">
        <w:rPr>
          <w:rFonts w:ascii="Times New Roman" w:eastAsia="Times New Roman" w:hAnsi="Times New Roman" w:cs="Times New Roman"/>
          <w:color w:val="000000" w:themeColor="text1"/>
          <w:sz w:val="28"/>
          <w:szCs w:val="28"/>
          <w:lang w:eastAsia="ru-RU"/>
        </w:rPr>
        <w:t>а</w:t>
      </w:r>
      <w:r w:rsidR="00467A1E" w:rsidRPr="00113344">
        <w:rPr>
          <w:rFonts w:ascii="Times New Roman" w:eastAsia="Times New Roman" w:hAnsi="Times New Roman" w:cs="Times New Roman"/>
          <w:color w:val="000000" w:themeColor="text1"/>
          <w:sz w:val="28"/>
          <w:szCs w:val="28"/>
          <w:lang w:eastAsia="ru-RU"/>
        </w:rPr>
        <w:t>) реестровой записи</w:t>
      </w:r>
      <w:r w:rsidR="00275C8C" w:rsidRPr="00113344">
        <w:rPr>
          <w:rFonts w:ascii="Times New Roman" w:eastAsia="Times New Roman" w:hAnsi="Times New Roman" w:cs="Times New Roman"/>
          <w:color w:val="000000" w:themeColor="text1"/>
          <w:sz w:val="28"/>
          <w:szCs w:val="28"/>
          <w:lang w:eastAsia="ru-RU"/>
        </w:rPr>
        <w:t xml:space="preserve"> (реестровых записей)</w:t>
      </w:r>
      <w:r w:rsidR="00467A1E" w:rsidRPr="00113344">
        <w:rPr>
          <w:rFonts w:ascii="Times New Roman" w:eastAsia="Times New Roman" w:hAnsi="Times New Roman" w:cs="Times New Roman"/>
          <w:color w:val="000000" w:themeColor="text1"/>
          <w:sz w:val="28"/>
          <w:szCs w:val="28"/>
          <w:lang w:eastAsia="ru-RU"/>
        </w:rPr>
        <w:t xml:space="preserve"> из реестров согласно </w:t>
      </w:r>
      <w:r w:rsidR="00E2037E" w:rsidRPr="00113344">
        <w:rPr>
          <w:rFonts w:ascii="Times New Roman" w:eastAsia="Times New Roman" w:hAnsi="Times New Roman" w:cs="Times New Roman"/>
          <w:color w:val="000000" w:themeColor="text1"/>
          <w:sz w:val="28"/>
          <w:szCs w:val="28"/>
          <w:lang w:eastAsia="ru-RU"/>
        </w:rPr>
        <w:t>указанному постановлению</w:t>
      </w:r>
      <w:r w:rsidR="00467A1E" w:rsidRPr="00113344">
        <w:rPr>
          <w:rFonts w:ascii="Times New Roman" w:eastAsia="Times New Roman" w:hAnsi="Times New Roman" w:cs="Times New Roman"/>
          <w:color w:val="000000" w:themeColor="text1"/>
          <w:sz w:val="28"/>
          <w:szCs w:val="28"/>
          <w:lang w:eastAsia="ru-RU"/>
        </w:rPr>
        <w:t>).</w:t>
      </w:r>
      <w:r w:rsidR="00E2037E" w:rsidRPr="00113344">
        <w:rPr>
          <w:rFonts w:ascii="Times New Roman" w:eastAsia="Times New Roman" w:hAnsi="Times New Roman" w:cs="Times New Roman"/>
          <w:color w:val="000000" w:themeColor="text1"/>
          <w:sz w:val="28"/>
          <w:szCs w:val="28"/>
          <w:lang w:eastAsia="ru-RU"/>
        </w:rPr>
        <w:t xml:space="preserve"> </w:t>
      </w:r>
    </w:p>
    <w:p w14:paraId="5BF7CE60" w14:textId="77777777" w:rsidR="00467A1E" w:rsidRPr="00113344" w:rsidRDefault="00E2037E" w:rsidP="000672B0">
      <w:pPr>
        <w:widowControl w:val="0"/>
        <w:tabs>
          <w:tab w:val="left" w:pos="426"/>
          <w:tab w:val="left" w:pos="4820"/>
        </w:tab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В случае непредоставления таких </w:t>
      </w:r>
      <w:r w:rsidR="009F66C0" w:rsidRPr="00113344">
        <w:rPr>
          <w:rFonts w:ascii="Times New Roman" w:eastAsia="Times New Roman" w:hAnsi="Times New Roman" w:cs="Times New Roman"/>
          <w:color w:val="000000" w:themeColor="text1"/>
          <w:sz w:val="28"/>
          <w:szCs w:val="28"/>
          <w:lang w:eastAsia="ru-RU"/>
        </w:rPr>
        <w:t xml:space="preserve">информации и </w:t>
      </w:r>
      <w:r w:rsidRPr="00113344">
        <w:rPr>
          <w:rFonts w:ascii="Times New Roman" w:eastAsia="Times New Roman" w:hAnsi="Times New Roman" w:cs="Times New Roman"/>
          <w:color w:val="000000" w:themeColor="text1"/>
          <w:sz w:val="28"/>
          <w:szCs w:val="28"/>
          <w:lang w:eastAsia="ru-RU"/>
        </w:rPr>
        <w:t>документов Ваше предложение не будет учтено.</w:t>
      </w:r>
    </w:p>
    <w:p w14:paraId="4CB52DB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«Если ценовое предложение будет направлено вами на электронную почту </w:t>
      </w:r>
      <w:hyperlink r:id="rId8" w:history="1">
        <w:r w:rsidR="00762DE9" w:rsidRPr="00F57F76">
          <w:rPr>
            <w:rStyle w:val="a3"/>
            <w:rFonts w:ascii="Times New Roman" w:hAnsi="Times New Roman"/>
            <w:sz w:val="28"/>
          </w:rPr>
          <w:t>offer-R72@russianpost.ru</w:t>
        </w:r>
      </w:hyperlink>
      <w:r w:rsidRPr="00113344">
        <w:rPr>
          <w:rFonts w:ascii="Times New Roman" w:eastAsia="Times New Roman" w:hAnsi="Times New Roman" w:cs="Times New Roman"/>
          <w:i/>
          <w:color w:val="000000" w:themeColor="text1"/>
          <w:sz w:val="28"/>
          <w:szCs w:val="28"/>
          <w:lang w:eastAsia="ru-RU"/>
        </w:rPr>
        <w:t xml:space="preserve">, </w:t>
      </w:r>
      <w:r w:rsidRPr="00113344">
        <w:rPr>
          <w:rFonts w:ascii="Times New Roman" w:eastAsia="Times New Roman" w:hAnsi="Times New Roman" w:cs="Times New Roman"/>
          <w:color w:val="000000" w:themeColor="text1"/>
          <w:sz w:val="28"/>
          <w:szCs w:val="28"/>
          <w:lang w:eastAsia="ru-RU"/>
        </w:rPr>
        <w:t>предупреждаем, что ценовое предложение будет подлежать регистрации при обязательном наличии:</w:t>
      </w:r>
    </w:p>
    <w:p w14:paraId="5DA69998"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1) официального бланка (при наличии) и подписи лица – представителя отправителя;</w:t>
      </w:r>
    </w:p>
    <w:p w14:paraId="5B5F4232" w14:textId="77777777" w:rsidR="006D0BD8" w:rsidRPr="00113344" w:rsidRDefault="006D0BD8" w:rsidP="0056322F">
      <w:pPr>
        <w:pStyle w:val="a4"/>
        <w:tabs>
          <w:tab w:val="left" w:pos="426"/>
          <w:tab w:val="left" w:pos="4820"/>
        </w:tabs>
        <w:ind w:left="0" w:firstLine="709"/>
        <w:rPr>
          <w:color w:val="000000" w:themeColor="text1"/>
          <w:lang w:eastAsia="en-GB"/>
        </w:rPr>
      </w:pPr>
      <w:r w:rsidRPr="00113344">
        <w:rPr>
          <w:color w:val="000000" w:themeColor="text1"/>
          <w:sz w:val="28"/>
          <w:szCs w:val="28"/>
        </w:rPr>
        <w:t xml:space="preserve">2) полного наименования получателя </w:t>
      </w:r>
      <w:r w:rsidR="00CB5D6B" w:rsidRPr="00113344">
        <w:rPr>
          <w:color w:val="000000" w:themeColor="text1"/>
          <w:lang w:eastAsia="en-GB"/>
        </w:rPr>
        <w:t xml:space="preserve">– </w:t>
      </w:r>
      <w:r w:rsidR="00CB5D6B" w:rsidRPr="00113344">
        <w:rPr>
          <w:color w:val="000000" w:themeColor="text1"/>
          <w:sz w:val="28"/>
          <w:lang w:eastAsia="en-GB"/>
        </w:rPr>
        <w:t xml:space="preserve">УФПС </w:t>
      </w:r>
      <w:r w:rsidR="00762DE9">
        <w:rPr>
          <w:color w:val="000000" w:themeColor="text1"/>
          <w:sz w:val="28"/>
          <w:lang w:eastAsia="en-GB"/>
        </w:rPr>
        <w:t>Тюменской области</w:t>
      </w:r>
      <w:r w:rsidR="00CB5D6B" w:rsidRPr="00113344">
        <w:rPr>
          <w:color w:val="000000" w:themeColor="text1"/>
          <w:sz w:val="28"/>
          <w:lang w:eastAsia="en-GB"/>
        </w:rPr>
        <w:t>;</w:t>
      </w:r>
      <w:r w:rsidR="00BA33BA" w:rsidRPr="00113344">
        <w:rPr>
          <w:color w:val="000000" w:themeColor="text1"/>
          <w:sz w:val="28"/>
          <w:szCs w:val="28"/>
        </w:rPr>
        <w:t xml:space="preserve"> АО «Почта России»</w:t>
      </w:r>
    </w:p>
    <w:p w14:paraId="707B5A2B"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3) номера процедуры запроса цен на ЭП;</w:t>
      </w:r>
    </w:p>
    <w:p w14:paraId="473F13F0"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4) Ф. И. О. контактного лица от инициатора запроса, телефона, электронной почты;</w:t>
      </w:r>
    </w:p>
    <w:p w14:paraId="59ECC2D1" w14:textId="77777777" w:rsidR="006D0BD8" w:rsidRPr="00113344" w:rsidRDefault="006D0BD8" w:rsidP="006D0BD8">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5) наименования (предмета) закупки.</w:t>
      </w:r>
    </w:p>
    <w:p w14:paraId="6AFAA397"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Данный запрос как предоставленное ценовое предложение не влечет </w:t>
      </w:r>
      <w:r w:rsidRPr="00113344">
        <w:rPr>
          <w:rFonts w:ascii="Times New Roman" w:eastAsia="Times New Roman" w:hAnsi="Times New Roman" w:cs="Times New Roman"/>
          <w:color w:val="000000" w:themeColor="text1"/>
          <w:sz w:val="28"/>
          <w:szCs w:val="28"/>
          <w:lang w:eastAsia="ru-RU"/>
        </w:rPr>
        <w:br/>
        <w:t>за собой возникновение каких-либо обязательств ни для заказчика, ни для поставщика (подрядчика, исполнителя).</w:t>
      </w:r>
    </w:p>
    <w:p w14:paraId="2C62C5A0" w14:textId="77777777" w:rsidR="00467A1E" w:rsidRPr="00113344" w:rsidRDefault="00467A1E" w:rsidP="000672B0">
      <w:pPr>
        <w:widowControl w:val="0"/>
        <w:tabs>
          <w:tab w:val="left" w:pos="4820"/>
        </w:tabs>
        <w:spacing w:after="0" w:line="240" w:lineRule="auto"/>
        <w:jc w:val="both"/>
        <w:rPr>
          <w:rFonts w:ascii="Times New Roman" w:eastAsia="Times New Roman" w:hAnsi="Times New Roman" w:cs="Times New Roman"/>
          <w:color w:val="000000" w:themeColor="text1"/>
          <w:sz w:val="28"/>
          <w:szCs w:val="28"/>
          <w:lang w:eastAsia="ru-RU"/>
        </w:rPr>
      </w:pPr>
    </w:p>
    <w:p w14:paraId="64446902" w14:textId="77777777" w:rsidR="00467A1E" w:rsidRPr="00113344" w:rsidRDefault="00467A1E" w:rsidP="00113344">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Приложения:</w:t>
      </w:r>
      <w:r w:rsidRPr="00113344">
        <w:rPr>
          <w:rFonts w:ascii="Times New Roman" w:eastAsia="Times New Roman" w:hAnsi="Times New Roman" w:cs="Times New Roman"/>
          <w:color w:val="000000" w:themeColor="text1"/>
          <w:sz w:val="28"/>
          <w:szCs w:val="28"/>
          <w:lang w:eastAsia="ru-RU"/>
        </w:rPr>
        <w:tab/>
      </w:r>
    </w:p>
    <w:p w14:paraId="2F7D626C" w14:textId="77777777" w:rsidR="00467A1E" w:rsidRPr="00113344" w:rsidRDefault="00113344" w:rsidP="000672B0">
      <w:pPr>
        <w:widowControl w:val="0"/>
        <w:tabs>
          <w:tab w:val="left" w:pos="1701"/>
          <w:tab w:val="left" w:pos="4820"/>
        </w:tabs>
        <w:spacing w:after="0" w:line="240" w:lineRule="auto"/>
        <w:jc w:val="both"/>
        <w:rPr>
          <w:rFonts w:ascii="Times New Roman" w:eastAsia="Times New Roman" w:hAnsi="Times New Roman" w:cs="Times New Roman"/>
          <w:color w:val="000000" w:themeColor="text1"/>
          <w:sz w:val="28"/>
          <w:szCs w:val="28"/>
          <w:lang w:eastAsia="ru-RU"/>
        </w:rPr>
      </w:pPr>
      <w:r w:rsidRPr="00113344">
        <w:rPr>
          <w:rFonts w:ascii="Times New Roman" w:eastAsia="Times New Roman" w:hAnsi="Times New Roman" w:cs="Times New Roman"/>
          <w:color w:val="000000" w:themeColor="text1"/>
          <w:sz w:val="28"/>
          <w:szCs w:val="28"/>
          <w:lang w:eastAsia="ru-RU"/>
        </w:rPr>
        <w:t xml:space="preserve">1 </w:t>
      </w:r>
      <w:r w:rsidR="00467A1E" w:rsidRPr="00113344">
        <w:rPr>
          <w:rFonts w:ascii="Times New Roman" w:eastAsia="Times New Roman" w:hAnsi="Times New Roman" w:cs="Times New Roman"/>
          <w:color w:val="000000" w:themeColor="text1"/>
          <w:sz w:val="28"/>
          <w:szCs w:val="28"/>
          <w:lang w:eastAsia="ru-RU"/>
        </w:rPr>
        <w:t xml:space="preserve">. </w:t>
      </w:r>
      <w:r w:rsidR="006D0BD8" w:rsidRPr="00113344">
        <w:rPr>
          <w:rFonts w:ascii="Times New Roman" w:eastAsia="Times New Roman" w:hAnsi="Times New Roman" w:cs="Times New Roman"/>
          <w:color w:val="000000" w:themeColor="text1"/>
          <w:sz w:val="28"/>
          <w:szCs w:val="28"/>
          <w:lang w:eastAsia="ru-RU"/>
        </w:rPr>
        <w:t>Техническое задание.</w:t>
      </w:r>
    </w:p>
    <w:p w14:paraId="783583E6" w14:textId="77777777" w:rsidR="00467A1E" w:rsidRPr="00113344" w:rsidRDefault="00467A1E" w:rsidP="000672B0">
      <w:pPr>
        <w:widowControl w:val="0"/>
        <w:tabs>
          <w:tab w:val="left" w:pos="4820"/>
        </w:tabs>
        <w:spacing w:after="0" w:line="240" w:lineRule="auto"/>
        <w:ind w:left="1276" w:firstLine="709"/>
        <w:rPr>
          <w:rFonts w:ascii="Times New Roman" w:eastAsia="Times New Roman" w:hAnsi="Times New Roman" w:cs="Times New Roman"/>
          <w:color w:val="000000" w:themeColor="text1"/>
          <w:sz w:val="24"/>
          <w:szCs w:val="24"/>
          <w:lang w:eastAsia="ru-RU"/>
        </w:rPr>
      </w:pPr>
    </w:p>
    <w:p w14:paraId="38121760"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29178B6D" w14:textId="77777777" w:rsidR="00467A1E" w:rsidRPr="00113344" w:rsidRDefault="00467A1E" w:rsidP="000672B0">
      <w:pPr>
        <w:widowControl w:val="0"/>
        <w:tabs>
          <w:tab w:val="left" w:pos="4820"/>
        </w:tabs>
        <w:spacing w:after="0" w:line="240" w:lineRule="auto"/>
        <w:ind w:firstLine="709"/>
        <w:jc w:val="both"/>
        <w:rPr>
          <w:rFonts w:ascii="Times New Roman" w:eastAsia="Times New Roman" w:hAnsi="Times New Roman" w:cs="Times New Roman"/>
          <w:color w:val="000000" w:themeColor="text1"/>
          <w:sz w:val="24"/>
          <w:szCs w:val="24"/>
          <w:lang w:eastAsia="ru-RU"/>
        </w:rPr>
      </w:pPr>
    </w:p>
    <w:p w14:paraId="074CAE5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3C9F07E"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1BC8EC"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5F7D39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F7CF0C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72D6FC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526511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7A023F8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434C7CF4"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6862852A"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269B8502"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74A7505"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3E780BBF"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1E676A71"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p w14:paraId="006B328B" w14:textId="77777777" w:rsidR="00467A1E" w:rsidRPr="00113344" w:rsidRDefault="00467A1E" w:rsidP="000672B0">
      <w:pPr>
        <w:widowControl w:val="0"/>
        <w:tabs>
          <w:tab w:val="left" w:pos="4820"/>
        </w:tabs>
        <w:spacing w:after="0" w:line="240" w:lineRule="auto"/>
        <w:rPr>
          <w:rFonts w:ascii="Times New Roman" w:eastAsia="Times New Roman" w:hAnsi="Times New Roman" w:cs="Times New Roman"/>
          <w:color w:val="000000" w:themeColor="text1"/>
          <w:lang w:eastAsia="ru-RU"/>
        </w:rPr>
      </w:pPr>
    </w:p>
    <w:sectPr w:rsidR="00467A1E" w:rsidRPr="0011334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4BC79" w14:textId="77777777" w:rsidR="008B4EAC" w:rsidRDefault="008B4EAC" w:rsidP="00467A1E">
      <w:pPr>
        <w:spacing w:after="0" w:line="240" w:lineRule="auto"/>
      </w:pPr>
      <w:r>
        <w:separator/>
      </w:r>
    </w:p>
  </w:endnote>
  <w:endnote w:type="continuationSeparator" w:id="0">
    <w:p w14:paraId="7E4E66B4" w14:textId="77777777" w:rsidR="008B4EAC" w:rsidRDefault="008B4EAC"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66721" w14:textId="77777777" w:rsidR="008B4EAC" w:rsidRDefault="008B4EAC" w:rsidP="00467A1E">
      <w:pPr>
        <w:spacing w:after="0" w:line="240" w:lineRule="auto"/>
      </w:pPr>
      <w:r>
        <w:separator/>
      </w:r>
    </w:p>
  </w:footnote>
  <w:footnote w:type="continuationSeparator" w:id="0">
    <w:p w14:paraId="73631597" w14:textId="77777777" w:rsidR="008B4EAC" w:rsidRDefault="008B4EAC"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20486"/>
    <w:rsid w:val="00060C8A"/>
    <w:rsid w:val="000672B0"/>
    <w:rsid w:val="00097869"/>
    <w:rsid w:val="000D6C34"/>
    <w:rsid w:val="00105936"/>
    <w:rsid w:val="00113344"/>
    <w:rsid w:val="00130A13"/>
    <w:rsid w:val="00275C8C"/>
    <w:rsid w:val="002D1628"/>
    <w:rsid w:val="002D5CAD"/>
    <w:rsid w:val="002F3F43"/>
    <w:rsid w:val="0036561F"/>
    <w:rsid w:val="004112E5"/>
    <w:rsid w:val="00467A1E"/>
    <w:rsid w:val="004A2574"/>
    <w:rsid w:val="00544284"/>
    <w:rsid w:val="0056322F"/>
    <w:rsid w:val="005D4C96"/>
    <w:rsid w:val="00665F21"/>
    <w:rsid w:val="006D0BD8"/>
    <w:rsid w:val="006E6069"/>
    <w:rsid w:val="007044E0"/>
    <w:rsid w:val="0073129F"/>
    <w:rsid w:val="00762DE9"/>
    <w:rsid w:val="007F7481"/>
    <w:rsid w:val="00800592"/>
    <w:rsid w:val="00834DD2"/>
    <w:rsid w:val="008B4EAC"/>
    <w:rsid w:val="00910743"/>
    <w:rsid w:val="00945205"/>
    <w:rsid w:val="009815BE"/>
    <w:rsid w:val="009A5DEE"/>
    <w:rsid w:val="009B5F1B"/>
    <w:rsid w:val="009F66C0"/>
    <w:rsid w:val="00AC7490"/>
    <w:rsid w:val="00AF3FF1"/>
    <w:rsid w:val="00BA33BA"/>
    <w:rsid w:val="00C01A01"/>
    <w:rsid w:val="00C14B76"/>
    <w:rsid w:val="00CB5D6B"/>
    <w:rsid w:val="00DA4C74"/>
    <w:rsid w:val="00DD1770"/>
    <w:rsid w:val="00E2037E"/>
    <w:rsid w:val="00E44DEB"/>
    <w:rsid w:val="00E47821"/>
    <w:rsid w:val="00E60295"/>
    <w:rsid w:val="00F312D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A9F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041">
      <w:bodyDiv w:val="1"/>
      <w:marLeft w:val="0"/>
      <w:marRight w:val="0"/>
      <w:marTop w:val="0"/>
      <w:marBottom w:val="0"/>
      <w:divBdr>
        <w:top w:val="none" w:sz="0" w:space="0" w:color="auto"/>
        <w:left w:val="none" w:sz="0" w:space="0" w:color="auto"/>
        <w:bottom w:val="none" w:sz="0" w:space="0" w:color="auto"/>
        <w:right w:val="none" w:sz="0" w:space="0" w:color="auto"/>
      </w:divBdr>
    </w:div>
    <w:div w:id="1518732932">
      <w:bodyDiv w:val="1"/>
      <w:marLeft w:val="0"/>
      <w:marRight w:val="0"/>
      <w:marTop w:val="0"/>
      <w:marBottom w:val="0"/>
      <w:divBdr>
        <w:top w:val="none" w:sz="0" w:space="0" w:color="auto"/>
        <w:left w:val="none" w:sz="0" w:space="0" w:color="auto"/>
        <w:bottom w:val="none" w:sz="0" w:space="0" w:color="auto"/>
        <w:right w:val="none" w:sz="0" w:space="0" w:color="auto"/>
      </w:divBdr>
    </w:div>
    <w:div w:id="1554149044">
      <w:bodyDiv w:val="1"/>
      <w:marLeft w:val="0"/>
      <w:marRight w:val="0"/>
      <w:marTop w:val="0"/>
      <w:marBottom w:val="0"/>
      <w:divBdr>
        <w:top w:val="none" w:sz="0" w:space="0" w:color="auto"/>
        <w:left w:val="none" w:sz="0" w:space="0" w:color="auto"/>
        <w:bottom w:val="none" w:sz="0" w:space="0" w:color="auto"/>
        <w:right w:val="none" w:sz="0" w:space="0" w:color="auto"/>
      </w:divBdr>
    </w:div>
    <w:div w:id="19449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2@russianpost.ru" TargetMode="External"/><Relationship Id="rId3" Type="http://schemas.openxmlformats.org/officeDocument/2006/relationships/settings" Target="settings.xml"/><Relationship Id="rId7" Type="http://schemas.openxmlformats.org/officeDocument/2006/relationships/hyperlink" Target="mailto:offer-R72@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4012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2026-09-18T05:55:00Z</dcterms:created>
  <dcterms:modified xsi:type="dcterms:W3CDTF">2026-09-18T05:55:00Z</dcterms:modified>
</cp:coreProperties>
</file>