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860" w:rsidRDefault="00747BF1">
      <w:r>
        <w:rPr>
          <w:noProof/>
        </w:rPr>
        <w:drawing>
          <wp:inline distT="0" distB="0" distL="0" distR="0">
            <wp:extent cx="2633980" cy="10687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980" cy="10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3CFA" w:rsidRDefault="00C03CFA"/>
    <w:tbl>
      <w:tblPr>
        <w:tblStyle w:val="aff6"/>
        <w:tblW w:w="154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7"/>
        <w:gridCol w:w="1557"/>
        <w:gridCol w:w="6805"/>
        <w:gridCol w:w="6521"/>
      </w:tblGrid>
      <w:tr w:rsidR="00536860" w:rsidTr="002C35C5">
        <w:tc>
          <w:tcPr>
            <w:tcW w:w="15480" w:type="dxa"/>
            <w:gridSpan w:val="4"/>
            <w:shd w:val="clear" w:color="auto" w:fill="FEF8FD"/>
          </w:tcPr>
          <w:p w:rsidR="00536860" w:rsidRPr="00FD6442" w:rsidRDefault="00747BF1" w:rsidP="002A0A7E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D6442">
              <w:rPr>
                <w:rFonts w:ascii="Times New Roman" w:hAnsi="Times New Roman"/>
                <w:b/>
                <w:sz w:val="26"/>
                <w:szCs w:val="26"/>
              </w:rPr>
              <w:t xml:space="preserve">Разъяснение документации о проведении </w:t>
            </w:r>
            <w:r w:rsidR="00745A5A" w:rsidRPr="00FD6442">
              <w:rPr>
                <w:rFonts w:ascii="Times New Roman" w:hAnsi="Times New Roman"/>
                <w:b/>
                <w:sz w:val="26"/>
                <w:szCs w:val="26"/>
              </w:rPr>
              <w:t>Ценового тендера</w:t>
            </w:r>
            <w:r w:rsidRPr="00FD644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C03CFA" w:rsidRDefault="00C03CFA" w:rsidP="00C03CF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</w:rPr>
            </w:pPr>
            <w:sdt>
              <w:sdtPr>
                <w:rPr>
                  <w:rFonts w:ascii="Times New Roman" w:hAnsi="Times New Roman"/>
                  <w:b/>
                  <w:sz w:val="26"/>
                  <w:szCs w:val="26"/>
                </w:rPr>
                <w:id w:val="-1818571249"/>
                <w:placeholder>
                  <w:docPart w:val="2629702035C74A46B94D9412E73D589D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E43B94">
                  <w:rPr>
                    <w:rStyle w:val="aff7"/>
                  </w:rPr>
                  <w:t>Место для ввода текста.</w:t>
                </w:r>
              </w:sdtContent>
            </w:sdt>
            <w:r w:rsidRPr="00C03CFA">
              <w:rPr>
                <w:rFonts w:ascii="Times New Roman" w:hAnsi="Times New Roman"/>
                <w:b/>
                <w:sz w:val="26"/>
              </w:rPr>
              <w:t xml:space="preserve">Оказание услуг по планированию и размещению </w:t>
            </w:r>
            <w:proofErr w:type="spellStart"/>
            <w:r w:rsidRPr="00C03CFA">
              <w:rPr>
                <w:rFonts w:ascii="Times New Roman" w:hAnsi="Times New Roman"/>
                <w:b/>
                <w:sz w:val="26"/>
              </w:rPr>
              <w:t>performance</w:t>
            </w:r>
            <w:proofErr w:type="spellEnd"/>
            <w:r w:rsidRPr="00C03CFA">
              <w:rPr>
                <w:rFonts w:ascii="Times New Roman" w:hAnsi="Times New Roman"/>
                <w:b/>
                <w:sz w:val="26"/>
              </w:rPr>
              <w:t xml:space="preserve">-рекламы ПАО "Ростелеком" </w:t>
            </w:r>
          </w:p>
          <w:p w:rsidR="00C03CFA" w:rsidRDefault="00C03CFA" w:rsidP="00C03CF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3CFA">
              <w:rPr>
                <w:rFonts w:ascii="Times New Roman" w:hAnsi="Times New Roman"/>
                <w:b/>
                <w:sz w:val="26"/>
              </w:rPr>
              <w:t xml:space="preserve">в сети Интернет </w:t>
            </w:r>
            <w:r>
              <w:rPr>
                <w:rFonts w:ascii="Times New Roman" w:hAnsi="Times New Roman"/>
                <w:b/>
                <w:sz w:val="26"/>
              </w:rPr>
              <w:t xml:space="preserve">на 2026-2028 </w:t>
            </w:r>
            <w:proofErr w:type="spellStart"/>
            <w:r>
              <w:rPr>
                <w:rFonts w:ascii="Times New Roman" w:hAnsi="Times New Roman"/>
                <w:b/>
                <w:sz w:val="26"/>
              </w:rPr>
              <w:t>гг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36860" w:rsidRPr="00747BF1" w:rsidRDefault="00C03CFA" w:rsidP="00C03CF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32616392183</w:t>
            </w:r>
          </w:p>
          <w:p w:rsidR="00536860" w:rsidRPr="00747BF1" w:rsidRDefault="005368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860" w:rsidTr="000A16E7">
        <w:trPr>
          <w:trHeight w:val="896"/>
        </w:trPr>
        <w:tc>
          <w:tcPr>
            <w:tcW w:w="597" w:type="dxa"/>
            <w:shd w:val="clear" w:color="auto" w:fill="ECF1F8"/>
          </w:tcPr>
          <w:p w:rsidR="00536860" w:rsidRDefault="00747BF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1557" w:type="dxa"/>
            <w:shd w:val="clear" w:color="auto" w:fill="ECF1F8"/>
          </w:tcPr>
          <w:p w:rsidR="00536860" w:rsidRDefault="00747BF1">
            <w:pPr>
              <w:pStyle w:val="6"/>
              <w:rPr>
                <w:b/>
                <w:sz w:val="24"/>
              </w:rPr>
            </w:pPr>
            <w:r>
              <w:rPr>
                <w:b/>
                <w:sz w:val="24"/>
              </w:rPr>
              <w:t>Дата подачи вопроса</w:t>
            </w:r>
          </w:p>
        </w:tc>
        <w:tc>
          <w:tcPr>
            <w:tcW w:w="6805" w:type="dxa"/>
            <w:shd w:val="clear" w:color="auto" w:fill="ECF1F8"/>
          </w:tcPr>
          <w:p w:rsidR="00536860" w:rsidRDefault="00747BF1">
            <w:pPr>
              <w:pStyle w:val="6"/>
              <w:rPr>
                <w:b/>
                <w:sz w:val="24"/>
              </w:rPr>
            </w:pPr>
            <w:r>
              <w:rPr>
                <w:b/>
                <w:sz w:val="24"/>
              </w:rPr>
              <w:t>Вопрос</w:t>
            </w:r>
          </w:p>
        </w:tc>
        <w:tc>
          <w:tcPr>
            <w:tcW w:w="6521" w:type="dxa"/>
            <w:shd w:val="clear" w:color="auto" w:fill="ECF1F8"/>
          </w:tcPr>
          <w:p w:rsidR="00536860" w:rsidRDefault="00747BF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Ответ</w:t>
            </w:r>
          </w:p>
        </w:tc>
      </w:tr>
      <w:tr w:rsidR="00536860" w:rsidRPr="005D789E" w:rsidTr="000A16E7">
        <w:trPr>
          <w:trHeight w:val="3251"/>
        </w:trPr>
        <w:tc>
          <w:tcPr>
            <w:tcW w:w="597" w:type="dxa"/>
          </w:tcPr>
          <w:p w:rsidR="00536860" w:rsidRPr="005D789E" w:rsidRDefault="00747BF1">
            <w:pPr>
              <w:rPr>
                <w:rFonts w:ascii="Times New Roman" w:hAnsi="Times New Roman"/>
                <w:sz w:val="24"/>
                <w:szCs w:val="24"/>
              </w:rPr>
            </w:pPr>
            <w:r w:rsidRPr="005D789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7" w:type="dxa"/>
          </w:tcPr>
          <w:p w:rsidR="00536860" w:rsidRPr="005D789E" w:rsidRDefault="00C03CFA" w:rsidP="00E54D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747BF1" w:rsidRPr="005D789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747BF1" w:rsidRPr="005D789E">
              <w:rPr>
                <w:rFonts w:ascii="Times New Roman" w:hAnsi="Times New Roman"/>
                <w:sz w:val="24"/>
                <w:szCs w:val="24"/>
              </w:rPr>
              <w:t xml:space="preserve">.2026 </w:t>
            </w:r>
          </w:p>
          <w:p w:rsidR="00613421" w:rsidRPr="005D789E" w:rsidRDefault="00613421" w:rsidP="00E54D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5" w:type="dxa"/>
          </w:tcPr>
          <w:p w:rsidR="00536860" w:rsidRPr="00F0052C" w:rsidRDefault="00C03CFA" w:rsidP="00471379">
            <w:pPr>
              <w:rPr>
                <w:rFonts w:ascii="Times New Roman" w:hAnsi="Times New Roman"/>
                <w:sz w:val="24"/>
                <w:szCs w:val="24"/>
              </w:rPr>
            </w:pPr>
            <w:r w:rsidRPr="00F005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Добрый день!</w:t>
            </w:r>
            <w:r w:rsidRPr="00F0052C">
              <w:rPr>
                <w:rFonts w:ascii="Times New Roman" w:hAnsi="Times New Roman"/>
                <w:sz w:val="24"/>
                <w:szCs w:val="24"/>
              </w:rPr>
              <w:br/>
            </w:r>
            <w:r w:rsidRPr="00F0052C">
              <w:rPr>
                <w:rFonts w:ascii="Times New Roman" w:hAnsi="Times New Roman"/>
                <w:sz w:val="24"/>
                <w:szCs w:val="24"/>
              </w:rPr>
              <w:br/>
            </w:r>
            <w:r w:rsidRPr="00F005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Просим дать разъяснения по следующему вопросу:</w:t>
            </w:r>
            <w:r w:rsidRPr="00F0052C">
              <w:rPr>
                <w:rFonts w:ascii="Times New Roman" w:hAnsi="Times New Roman"/>
                <w:sz w:val="24"/>
                <w:szCs w:val="24"/>
              </w:rPr>
              <w:br/>
            </w:r>
            <w:r w:rsidRPr="00F005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 п. 10 Информационной карты в дополнительных требованиях указано "Закупка проводится среди участников Реестра на оказание услуг по планированию и размещению </w:t>
            </w:r>
            <w:proofErr w:type="spellStart"/>
            <w:r w:rsidRPr="00F005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перформанс</w:t>
            </w:r>
            <w:proofErr w:type="spellEnd"/>
            <w:r w:rsidRPr="00F005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-рекламы ПАО «Ростелеком» в сети Интернет на 2026-2029 гг., сформированного по результатам открытого </w:t>
            </w:r>
            <w:proofErr w:type="spellStart"/>
            <w:r w:rsidRPr="00F005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пред.квалификационного</w:t>
            </w:r>
            <w:proofErr w:type="spellEnd"/>
            <w:r w:rsidRPr="00F005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отбора № 32615971552".</w:t>
            </w:r>
            <w:r w:rsidRPr="00F0052C">
              <w:rPr>
                <w:rFonts w:ascii="Times New Roman" w:hAnsi="Times New Roman"/>
                <w:sz w:val="24"/>
                <w:szCs w:val="24"/>
              </w:rPr>
              <w:br/>
            </w:r>
            <w:r w:rsidRPr="00F005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Если наша компания не проходила ПКО, то мы можем принять участие в данной закупке? Если да, то просим продлить срок окончания подачи заявок до 30.09.2026</w:t>
            </w:r>
          </w:p>
        </w:tc>
        <w:tc>
          <w:tcPr>
            <w:tcW w:w="6521" w:type="dxa"/>
          </w:tcPr>
          <w:p w:rsidR="00AD5EDD" w:rsidRDefault="00C03CFA" w:rsidP="005A1F70">
            <w:pPr>
              <w:pStyle w:val="a4"/>
              <w:tabs>
                <w:tab w:val="left" w:pos="181"/>
              </w:tabs>
              <w:ind w:left="2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Добрый день!</w:t>
            </w:r>
          </w:p>
          <w:p w:rsidR="000A16E7" w:rsidRDefault="000A16E7" w:rsidP="005A1F70">
            <w:pPr>
              <w:pStyle w:val="a4"/>
              <w:tabs>
                <w:tab w:val="left" w:pos="181"/>
              </w:tabs>
              <w:ind w:left="29" w:firstLine="0"/>
              <w:rPr>
                <w:sz w:val="24"/>
                <w:szCs w:val="24"/>
              </w:rPr>
            </w:pPr>
          </w:p>
          <w:p w:rsidR="00C03CFA" w:rsidRPr="005A1F70" w:rsidRDefault="00F0052C" w:rsidP="00024769">
            <w:pPr>
              <w:pStyle w:val="a4"/>
              <w:tabs>
                <w:tab w:val="left" w:pos="181"/>
              </w:tabs>
              <w:ind w:left="2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  <w:r w:rsidR="00C03CFA" w:rsidRPr="00F0052C">
              <w:rPr>
                <w:sz w:val="24"/>
                <w:szCs w:val="24"/>
              </w:rPr>
              <w:t xml:space="preserve"> ценово</w:t>
            </w:r>
            <w:r>
              <w:rPr>
                <w:sz w:val="24"/>
                <w:szCs w:val="24"/>
              </w:rPr>
              <w:t>й этап (тендер)</w:t>
            </w:r>
            <w:r w:rsidR="00C03CFA" w:rsidRPr="00F0052C">
              <w:rPr>
                <w:sz w:val="24"/>
                <w:szCs w:val="24"/>
              </w:rPr>
              <w:t xml:space="preserve"> «</w:t>
            </w:r>
            <w:r w:rsidR="00C03CFA" w:rsidRPr="00F0052C">
              <w:rPr>
                <w:sz w:val="24"/>
                <w:szCs w:val="24"/>
              </w:rPr>
              <w:t xml:space="preserve">Оказание услуг по планированию и размещению </w:t>
            </w:r>
            <w:proofErr w:type="spellStart"/>
            <w:r w:rsidR="00C03CFA" w:rsidRPr="00F0052C">
              <w:rPr>
                <w:sz w:val="24"/>
                <w:szCs w:val="24"/>
              </w:rPr>
              <w:t>performance</w:t>
            </w:r>
            <w:proofErr w:type="spellEnd"/>
            <w:r w:rsidR="00C03CFA" w:rsidRPr="00F0052C">
              <w:rPr>
                <w:sz w:val="24"/>
                <w:szCs w:val="24"/>
              </w:rPr>
              <w:t xml:space="preserve">-рекламы ПАО "Ростелеком" в сети Интернет на 2026-2028 </w:t>
            </w:r>
            <w:proofErr w:type="spellStart"/>
            <w:r w:rsidR="00C03CFA" w:rsidRPr="00F0052C">
              <w:rPr>
                <w:sz w:val="24"/>
                <w:szCs w:val="24"/>
              </w:rPr>
              <w:t>гг</w:t>
            </w:r>
            <w:proofErr w:type="spellEnd"/>
            <w:r w:rsidR="00C03CFA" w:rsidRPr="00F0052C">
              <w:rPr>
                <w:sz w:val="24"/>
                <w:szCs w:val="24"/>
              </w:rPr>
              <w:t xml:space="preserve">» могут </w:t>
            </w:r>
            <w:r>
              <w:rPr>
                <w:sz w:val="24"/>
                <w:szCs w:val="24"/>
              </w:rPr>
              <w:t xml:space="preserve">подать заявки </w:t>
            </w:r>
            <w:r w:rsidR="00C03CFA" w:rsidRPr="00F0052C">
              <w:rPr>
                <w:sz w:val="24"/>
                <w:szCs w:val="24"/>
              </w:rPr>
              <w:t xml:space="preserve"> только участники, включенные в реестр ПКО  </w:t>
            </w:r>
            <w:r w:rsidR="00C03CFA" w:rsidRPr="00F0052C">
              <w:rPr>
                <w:sz w:val="24"/>
                <w:szCs w:val="24"/>
              </w:rPr>
              <w:t>№ 32615971552</w:t>
            </w:r>
            <w:r>
              <w:rPr>
                <w:sz w:val="24"/>
                <w:szCs w:val="24"/>
              </w:rPr>
              <w:t xml:space="preserve">, </w:t>
            </w:r>
            <w:r w:rsidR="00C03CFA" w:rsidRPr="00F0052C">
              <w:rPr>
                <w:sz w:val="24"/>
                <w:szCs w:val="24"/>
              </w:rPr>
              <w:t xml:space="preserve"> в соответствии с п. 3.2.5 Документации: </w:t>
            </w:r>
            <w:r w:rsidR="00C03CFA" w:rsidRPr="00F0052C">
              <w:rPr>
                <w:sz w:val="24"/>
                <w:szCs w:val="24"/>
              </w:rPr>
              <w:t xml:space="preserve">Участник должен соответствовать дополнительным требованиям, если такие требования установлены в </w:t>
            </w:r>
            <w:r w:rsidR="00024769">
              <w:rPr>
                <w:sz w:val="24"/>
                <w:szCs w:val="24"/>
              </w:rPr>
              <w:t>соответст</w:t>
            </w:r>
            <w:bookmarkStart w:id="0" w:name="_GoBack"/>
            <w:bookmarkEnd w:id="0"/>
            <w:r w:rsidR="00024769">
              <w:rPr>
                <w:sz w:val="24"/>
                <w:szCs w:val="24"/>
              </w:rPr>
              <w:t xml:space="preserve">вии с п. 10 </w:t>
            </w:r>
            <w:r w:rsidR="003461E4">
              <w:t>раздела </w:t>
            </w:r>
            <w:hyperlink w:anchor="_РАЗДЕЛ_II._ИНФОРМАЦИОННАЯ_1">
              <w:r w:rsidR="003461E4">
                <w:rPr>
                  <w:shd w:val="clear" w:color="auto" w:fill="FFFFFF"/>
                </w:rPr>
                <w:t>II</w:t>
              </w:r>
              <w:r w:rsidR="003461E4">
                <w:t xml:space="preserve"> «ИНФОРМАЦИОННАЯ КАРТА»</w:t>
              </w:r>
            </w:hyperlink>
          </w:p>
        </w:tc>
      </w:tr>
    </w:tbl>
    <w:p w:rsidR="005D789E" w:rsidRPr="005D789E" w:rsidRDefault="005D789E" w:rsidP="00471379">
      <w:pPr>
        <w:pStyle w:val="a6"/>
        <w:tabs>
          <w:tab w:val="clear" w:pos="4677"/>
          <w:tab w:val="clear" w:pos="9355"/>
        </w:tabs>
        <w:rPr>
          <w:rFonts w:ascii="Times New Roman" w:hAnsi="Times New Roman"/>
          <w:sz w:val="24"/>
          <w:szCs w:val="24"/>
        </w:rPr>
      </w:pPr>
    </w:p>
    <w:sectPr w:rsidR="005D789E" w:rsidRPr="005D789E">
      <w:pgSz w:w="16838" w:h="11906" w:orient="landscape"/>
      <w:pgMar w:top="284" w:right="1134" w:bottom="426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307D4"/>
    <w:multiLevelType w:val="multilevel"/>
    <w:tmpl w:val="F684A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8"/>
      </w:rPr>
    </w:lvl>
    <w:lvl w:ilvl="1">
      <w:start w:val="1"/>
      <w:numFmt w:val="decimal"/>
      <w:lvlText w:val="%1.%2."/>
      <w:lvlJc w:val="left"/>
      <w:pPr>
        <w:tabs>
          <w:tab w:val="num" w:pos="2771"/>
        </w:tabs>
        <w:ind w:left="2771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48A52A29"/>
    <w:multiLevelType w:val="hybridMultilevel"/>
    <w:tmpl w:val="63042492"/>
    <w:lvl w:ilvl="0" w:tplc="9B268100">
      <w:start w:val="1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 w15:restartNumberingAfterBreak="0">
    <w:nsid w:val="5261110A"/>
    <w:multiLevelType w:val="hybridMultilevel"/>
    <w:tmpl w:val="18BC2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0505B"/>
    <w:multiLevelType w:val="multilevel"/>
    <w:tmpl w:val="13284160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37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860"/>
    <w:rsid w:val="0000640C"/>
    <w:rsid w:val="00010BEE"/>
    <w:rsid w:val="00024769"/>
    <w:rsid w:val="000A16E7"/>
    <w:rsid w:val="0022579D"/>
    <w:rsid w:val="002A0A7E"/>
    <w:rsid w:val="002C35C5"/>
    <w:rsid w:val="002F780A"/>
    <w:rsid w:val="003461E4"/>
    <w:rsid w:val="003C6373"/>
    <w:rsid w:val="00471379"/>
    <w:rsid w:val="00536860"/>
    <w:rsid w:val="005A1F70"/>
    <w:rsid w:val="005D789E"/>
    <w:rsid w:val="00613421"/>
    <w:rsid w:val="006F11BB"/>
    <w:rsid w:val="00745A5A"/>
    <w:rsid w:val="00747BF1"/>
    <w:rsid w:val="0082328F"/>
    <w:rsid w:val="008E4B3A"/>
    <w:rsid w:val="008F786B"/>
    <w:rsid w:val="00AB39B6"/>
    <w:rsid w:val="00AD5EDD"/>
    <w:rsid w:val="00B96A2B"/>
    <w:rsid w:val="00C03CFA"/>
    <w:rsid w:val="00CB45FD"/>
    <w:rsid w:val="00DD0419"/>
    <w:rsid w:val="00E54DFF"/>
    <w:rsid w:val="00F0052C"/>
    <w:rsid w:val="00FD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3142A"/>
  <w15:docId w15:val="{6CBD1A10-CFD0-49FF-9BF8-3BB93B39A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ind w:firstLine="709"/>
      <w:jc w:val="both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ind w:firstLine="709"/>
      <w:jc w:val="both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ind w:firstLine="709"/>
      <w:jc w:val="both"/>
      <w:outlineLvl w:val="2"/>
    </w:pPr>
    <w:rPr>
      <w:rFonts w:asciiTheme="majorHAnsi" w:hAnsiTheme="majorHAnsi"/>
      <w:b/>
      <w:color w:val="4F81BD" w:themeColor="accent1"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ind w:firstLine="709"/>
      <w:jc w:val="both"/>
      <w:outlineLvl w:val="3"/>
    </w:pPr>
    <w:rPr>
      <w:rFonts w:asciiTheme="majorHAnsi" w:hAnsiTheme="majorHAnsi"/>
      <w:b/>
      <w:i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ind w:firstLine="709"/>
      <w:jc w:val="both"/>
      <w:outlineLvl w:val="4"/>
    </w:pPr>
    <w:rPr>
      <w:rFonts w:ascii="Times New Roman" w:hAnsi="Times New Roman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center"/>
      <w:outlineLvl w:val="5"/>
    </w:pPr>
    <w:rPr>
      <w:rFonts w:ascii="Times New Roman" w:hAnsi="Times New Roman"/>
      <w:sz w:val="28"/>
    </w:rPr>
  </w:style>
  <w:style w:type="paragraph" w:styleId="7">
    <w:name w:val="heading 7"/>
    <w:basedOn w:val="a"/>
    <w:next w:val="a"/>
    <w:link w:val="70"/>
    <w:uiPriority w:val="9"/>
    <w:qFormat/>
    <w:pPr>
      <w:tabs>
        <w:tab w:val="left" w:pos="3469"/>
      </w:tabs>
      <w:spacing w:before="240" w:after="60"/>
      <w:ind w:left="3469" w:hanging="1296"/>
      <w:jc w:val="both"/>
      <w:outlineLvl w:val="6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  <w:rPr>
      <w:rFonts w:ascii="Calibri" w:hAnsi="Calibri"/>
      <w:sz w:val="22"/>
    </w:rPr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a3">
    <w:name w:val="Абзац списка Знак"/>
    <w:basedOn w:val="1"/>
    <w:link w:val="a4"/>
    <w:qFormat/>
    <w:rPr>
      <w:rFonts w:ascii="Times New Roman" w:hAnsi="Times New Roman"/>
      <w:sz w:val="26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qFormat/>
    <w:rPr>
      <w:rFonts w:ascii="Times New Roman" w:hAnsi="Times New Roman"/>
      <w:sz w:val="26"/>
    </w:rPr>
  </w:style>
  <w:style w:type="character" w:customStyle="1" w:styleId="61">
    <w:name w:val="Оглавление 6 Знак"/>
    <w:link w:val="62"/>
    <w:qFormat/>
    <w:rPr>
      <w:rFonts w:ascii="XO Thames" w:hAnsi="XO Thames"/>
      <w:sz w:val="28"/>
    </w:rPr>
  </w:style>
  <w:style w:type="character" w:customStyle="1" w:styleId="Default">
    <w:name w:val="Default"/>
    <w:link w:val="Default1"/>
    <w:qFormat/>
    <w:rPr>
      <w:color w:val="000000"/>
      <w:sz w:val="24"/>
    </w:rPr>
  </w:style>
  <w:style w:type="character" w:customStyle="1" w:styleId="71">
    <w:name w:val="Оглавление 7 Знак"/>
    <w:link w:val="72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qFormat/>
    <w:rPr>
      <w:rFonts w:asciiTheme="majorHAnsi" w:hAnsiTheme="majorHAnsi"/>
      <w:b/>
      <w:color w:val="4F81BD" w:themeColor="accent1"/>
      <w:sz w:val="26"/>
    </w:rPr>
  </w:style>
  <w:style w:type="character" w:customStyle="1" w:styleId="a5">
    <w:name w:val="Верхний колонтитул Знак"/>
    <w:basedOn w:val="1"/>
    <w:link w:val="a6"/>
    <w:qFormat/>
    <w:rPr>
      <w:rFonts w:ascii="Calibri" w:hAnsi="Calibri"/>
      <w:sz w:val="22"/>
    </w:rPr>
  </w:style>
  <w:style w:type="character" w:customStyle="1" w:styleId="a7">
    <w:name w:val="Заголовок оглавления Знак"/>
    <w:basedOn w:val="11"/>
    <w:link w:val="a8"/>
    <w:qFormat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a9">
    <w:name w:val="Без интервала Знак"/>
    <w:link w:val="aa"/>
    <w:qFormat/>
    <w:rPr>
      <w:rFonts w:asciiTheme="minorHAnsi" w:hAnsiTheme="minorHAnsi"/>
      <w:sz w:val="22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ab">
    <w:name w:val="Текст выноски Знак"/>
    <w:basedOn w:val="1"/>
    <w:link w:val="ac"/>
    <w:qFormat/>
    <w:rPr>
      <w:rFonts w:ascii="Tahoma" w:hAnsi="Tahoma"/>
      <w:sz w:val="16"/>
    </w:rPr>
  </w:style>
  <w:style w:type="character" w:customStyle="1" w:styleId="ad">
    <w:name w:val="Нижний колонтитул Знак"/>
    <w:basedOn w:val="1"/>
    <w:link w:val="ae"/>
    <w:qFormat/>
    <w:rPr>
      <w:rFonts w:ascii="Calibri" w:hAnsi="Calibri"/>
      <w:sz w:val="22"/>
    </w:rPr>
  </w:style>
  <w:style w:type="character" w:customStyle="1" w:styleId="Times12">
    <w:name w:val="Times 12"/>
    <w:basedOn w:val="1"/>
    <w:link w:val="Times121"/>
    <w:qFormat/>
    <w:rPr>
      <w:rFonts w:ascii="Times New Roman" w:hAnsi="Times New Roman"/>
      <w:sz w:val="26"/>
    </w:rPr>
  </w:style>
  <w:style w:type="character" w:customStyle="1" w:styleId="50">
    <w:name w:val="Заголовок 5 Знак"/>
    <w:basedOn w:val="1"/>
    <w:link w:val="5"/>
    <w:qFormat/>
    <w:rPr>
      <w:rFonts w:ascii="Times New Roman" w:hAnsi="Times New Roman"/>
      <w:b/>
      <w:i/>
      <w:sz w:val="26"/>
    </w:rPr>
  </w:style>
  <w:style w:type="character" w:customStyle="1" w:styleId="11">
    <w:name w:val="Заголовок 1 Знак"/>
    <w:basedOn w:val="1"/>
    <w:link w:val="10"/>
    <w:qFormat/>
    <w:rPr>
      <w:rFonts w:asciiTheme="majorHAnsi" w:hAnsiTheme="majorHAnsi"/>
      <w:b/>
      <w:color w:val="365F91" w:themeColor="accent1" w:themeShade="BF"/>
      <w:sz w:val="28"/>
    </w:rPr>
  </w:style>
  <w:style w:type="character" w:styleId="af">
    <w:name w:val="Hyperlink"/>
    <w:basedOn w:val="a0"/>
    <w:link w:val="12"/>
    <w:rPr>
      <w:color w:val="0000FF" w:themeColor="hyperlink"/>
      <w:u w:val="single"/>
    </w:rPr>
  </w:style>
  <w:style w:type="character" w:customStyle="1" w:styleId="Footnote">
    <w:name w:val="Footnote"/>
    <w:basedOn w:val="1"/>
    <w:link w:val="Footnote1"/>
    <w:qFormat/>
    <w:rPr>
      <w:rFonts w:ascii="Calibri" w:hAnsi="Calibri"/>
      <w:sz w:val="20"/>
    </w:rPr>
  </w:style>
  <w:style w:type="character" w:customStyle="1" w:styleId="13">
    <w:name w:val="Оглавление 1 Знак"/>
    <w:link w:val="14"/>
    <w:qFormat/>
    <w:rPr>
      <w:rFonts w:ascii="XO Thames" w:hAnsi="XO Thames"/>
      <w:b/>
      <w:sz w:val="28"/>
    </w:rPr>
  </w:style>
  <w:style w:type="character" w:customStyle="1" w:styleId="af0">
    <w:name w:val="Тема примечания Знак"/>
    <w:basedOn w:val="af1"/>
    <w:link w:val="af2"/>
    <w:qFormat/>
    <w:rPr>
      <w:rFonts w:ascii="Calibri" w:hAnsi="Calibri"/>
      <w:b/>
      <w:sz w:val="20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af3">
    <w:name w:val="Текст Знак"/>
    <w:basedOn w:val="1"/>
    <w:link w:val="af4"/>
    <w:qFormat/>
    <w:rPr>
      <w:rFonts w:ascii="Calibri" w:hAnsi="Calibri"/>
      <w:sz w:val="22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af1">
    <w:name w:val="Текст примечания Знак"/>
    <w:basedOn w:val="1"/>
    <w:link w:val="af5"/>
    <w:qFormat/>
    <w:rPr>
      <w:rFonts w:ascii="Calibri" w:hAnsi="Calibri"/>
      <w:sz w:val="20"/>
    </w:rPr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styleId="af6">
    <w:name w:val="annotation reference"/>
    <w:basedOn w:val="a0"/>
    <w:link w:val="15"/>
    <w:qFormat/>
    <w:rPr>
      <w:sz w:val="16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af7">
    <w:name w:val="Ариал"/>
    <w:basedOn w:val="1"/>
    <w:link w:val="16"/>
    <w:qFormat/>
    <w:rPr>
      <w:rFonts w:ascii="Arial" w:hAnsi="Arial"/>
      <w:sz w:val="26"/>
    </w:rPr>
  </w:style>
  <w:style w:type="character" w:customStyle="1" w:styleId="af8">
    <w:name w:val="Подзаголовок Знак"/>
    <w:link w:val="af9"/>
    <w:qFormat/>
    <w:rPr>
      <w:rFonts w:ascii="XO Thames" w:hAnsi="XO Thames"/>
      <w:i/>
      <w:sz w:val="24"/>
    </w:rPr>
  </w:style>
  <w:style w:type="character" w:customStyle="1" w:styleId="afa">
    <w:name w:val="Основной текст Знак"/>
    <w:basedOn w:val="1"/>
    <w:link w:val="afb"/>
    <w:qFormat/>
    <w:rPr>
      <w:rFonts w:ascii="Times New Roman" w:hAnsi="Times New Roman"/>
      <w:sz w:val="28"/>
    </w:rPr>
  </w:style>
  <w:style w:type="character" w:customStyle="1" w:styleId="user">
    <w:name w:val="Символ сноски (user)"/>
    <w:basedOn w:val="a0"/>
    <w:link w:val="17"/>
    <w:qFormat/>
    <w:rPr>
      <w:vertAlign w:val="superscript"/>
    </w:rPr>
  </w:style>
  <w:style w:type="character" w:customStyle="1" w:styleId="afc">
    <w:name w:val="Символ сноски"/>
    <w:qFormat/>
    <w:rPr>
      <w:vertAlign w:val="superscript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Заголовок Знак"/>
    <w:link w:val="aff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qFormat/>
    <w:rPr>
      <w:rFonts w:asciiTheme="majorHAnsi" w:hAnsiTheme="majorHAnsi"/>
      <w:b/>
      <w:i/>
      <w:color w:val="4F81BD" w:themeColor="accent1"/>
      <w:sz w:val="26"/>
    </w:rPr>
  </w:style>
  <w:style w:type="character" w:customStyle="1" w:styleId="aff0">
    <w:name w:val="Обычный (веб) Знак"/>
    <w:basedOn w:val="1"/>
    <w:link w:val="aff1"/>
    <w:qFormat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qFormat/>
    <w:rPr>
      <w:rFonts w:asciiTheme="majorHAnsi" w:hAnsiTheme="majorHAnsi"/>
      <w:b/>
      <w:color w:val="4F81BD" w:themeColor="accent1"/>
      <w:sz w:val="26"/>
    </w:rPr>
  </w:style>
  <w:style w:type="character" w:customStyle="1" w:styleId="60">
    <w:name w:val="Заголовок 6 Знак"/>
    <w:basedOn w:val="1"/>
    <w:link w:val="6"/>
    <w:qFormat/>
    <w:rPr>
      <w:rFonts w:ascii="Times New Roman" w:hAnsi="Times New Roman"/>
      <w:sz w:val="28"/>
    </w:rPr>
  </w:style>
  <w:style w:type="paragraph" w:styleId="aff">
    <w:name w:val="Title"/>
    <w:next w:val="afb"/>
    <w:link w:val="afe"/>
    <w:uiPriority w:val="10"/>
    <w:qFormat/>
    <w:pPr>
      <w:spacing w:before="567" w:after="567"/>
      <w:ind w:firstLine="709"/>
      <w:jc w:val="center"/>
    </w:pPr>
    <w:rPr>
      <w:rFonts w:ascii="XO Thames" w:hAnsi="XO Thames"/>
      <w:b/>
      <w:caps/>
      <w:sz w:val="40"/>
    </w:rPr>
  </w:style>
  <w:style w:type="paragraph" w:styleId="afb">
    <w:name w:val="Body Text"/>
    <w:basedOn w:val="a"/>
    <w:link w:val="afa"/>
    <w:pPr>
      <w:jc w:val="both"/>
    </w:pPr>
    <w:rPr>
      <w:rFonts w:ascii="Times New Roman" w:hAnsi="Times New Roman"/>
      <w:sz w:val="28"/>
    </w:rPr>
  </w:style>
  <w:style w:type="paragraph" w:styleId="aff2">
    <w:name w:val="List"/>
    <w:basedOn w:val="afb"/>
    <w:rPr>
      <w:rFonts w:cs="Noto Sans"/>
    </w:rPr>
  </w:style>
  <w:style w:type="paragraph" w:styleId="aff3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f4">
    <w:name w:val="index heading"/>
    <w:basedOn w:val="user0"/>
  </w:style>
  <w:style w:type="paragraph" w:customStyle="1" w:styleId="user0">
    <w:name w:val="Заголовок (user)"/>
    <w:basedOn w:val="a"/>
    <w:next w:val="af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Noto Sans"/>
    </w:rPr>
  </w:style>
  <w:style w:type="paragraph" w:styleId="22">
    <w:name w:val="toc 2"/>
    <w:next w:val="a"/>
    <w:link w:val="21"/>
    <w:uiPriority w:val="39"/>
    <w:pPr>
      <w:ind w:left="200"/>
    </w:pPr>
    <w:rPr>
      <w:rFonts w:ascii="XO Thames" w:hAnsi="XO Thames"/>
      <w:sz w:val="28"/>
    </w:rPr>
  </w:style>
  <w:style w:type="paragraph" w:styleId="a4">
    <w:name w:val="List Paragraph"/>
    <w:basedOn w:val="a"/>
    <w:link w:val="a3"/>
    <w:qFormat/>
    <w:pPr>
      <w:ind w:left="720" w:firstLine="709"/>
      <w:contextualSpacing/>
      <w:jc w:val="both"/>
    </w:pPr>
    <w:rPr>
      <w:rFonts w:ascii="Times New Roman" w:hAnsi="Times New Roman"/>
      <w:sz w:val="26"/>
    </w:rPr>
  </w:style>
  <w:style w:type="paragraph" w:styleId="42">
    <w:name w:val="toc 4"/>
    <w:next w:val="a"/>
    <w:link w:val="41"/>
    <w:uiPriority w:val="39"/>
    <w:pPr>
      <w:ind w:left="600"/>
    </w:pPr>
    <w:rPr>
      <w:rFonts w:ascii="XO Thames" w:hAnsi="XO Thames"/>
      <w:sz w:val="28"/>
    </w:rPr>
  </w:style>
  <w:style w:type="paragraph" w:styleId="62">
    <w:name w:val="toc 6"/>
    <w:next w:val="a"/>
    <w:link w:val="61"/>
    <w:uiPriority w:val="39"/>
    <w:pPr>
      <w:ind w:left="1000"/>
    </w:pPr>
    <w:rPr>
      <w:rFonts w:ascii="XO Thames" w:hAnsi="XO Thames"/>
      <w:sz w:val="28"/>
    </w:rPr>
  </w:style>
  <w:style w:type="paragraph" w:customStyle="1" w:styleId="Default1">
    <w:name w:val="Default1"/>
    <w:link w:val="Default"/>
    <w:qFormat/>
    <w:rPr>
      <w:sz w:val="24"/>
    </w:rPr>
  </w:style>
  <w:style w:type="paragraph" w:styleId="72">
    <w:name w:val="toc 7"/>
    <w:next w:val="a"/>
    <w:link w:val="71"/>
    <w:uiPriority w:val="39"/>
    <w:pPr>
      <w:ind w:left="120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user2">
    <w:name w:val="Колонтитулы (user)"/>
    <w:qFormat/>
    <w:pPr>
      <w:ind w:firstLine="709"/>
      <w:jc w:val="both"/>
    </w:pPr>
    <w:rPr>
      <w:rFonts w:ascii="XO Thames" w:hAnsi="XO Thames"/>
      <w:sz w:val="28"/>
    </w:rPr>
  </w:style>
  <w:style w:type="paragraph" w:customStyle="1" w:styleId="aff5">
    <w:name w:val="Колонтитулы"/>
    <w:basedOn w:val="a"/>
    <w:qFormat/>
  </w:style>
  <w:style w:type="paragraph" w:styleId="a6">
    <w:name w:val="header"/>
    <w:basedOn w:val="a"/>
    <w:link w:val="a5"/>
    <w:pPr>
      <w:tabs>
        <w:tab w:val="center" w:pos="4677"/>
        <w:tab w:val="right" w:pos="9355"/>
      </w:tabs>
    </w:pPr>
  </w:style>
  <w:style w:type="paragraph" w:styleId="a8">
    <w:name w:val="TOC Heading"/>
    <w:basedOn w:val="10"/>
    <w:next w:val="a"/>
    <w:link w:val="a7"/>
    <w:qFormat/>
    <w:pPr>
      <w:spacing w:line="276" w:lineRule="auto"/>
      <w:outlineLvl w:val="8"/>
    </w:pPr>
  </w:style>
  <w:style w:type="paragraph" w:styleId="aa">
    <w:name w:val="No Spacing"/>
    <w:link w:val="a9"/>
    <w:qFormat/>
    <w:rPr>
      <w:rFonts w:asciiTheme="minorHAnsi" w:hAnsiTheme="minorHAnsi"/>
      <w:sz w:val="22"/>
    </w:rPr>
  </w:style>
  <w:style w:type="paragraph" w:styleId="32">
    <w:name w:val="toc 3"/>
    <w:next w:val="a"/>
    <w:link w:val="31"/>
    <w:uiPriority w:val="39"/>
    <w:pPr>
      <w:ind w:left="400"/>
    </w:pPr>
    <w:rPr>
      <w:rFonts w:ascii="XO Thames" w:hAnsi="XO Thames"/>
      <w:sz w:val="28"/>
    </w:rPr>
  </w:style>
  <w:style w:type="paragraph" w:customStyle="1" w:styleId="18">
    <w:name w:val="Основной шрифт абзаца1"/>
    <w:qFormat/>
    <w:pPr>
      <w:ind w:firstLine="709"/>
      <w:jc w:val="both"/>
    </w:pPr>
  </w:style>
  <w:style w:type="paragraph" w:styleId="ac">
    <w:name w:val="Balloon Text"/>
    <w:basedOn w:val="a"/>
    <w:link w:val="ab"/>
    <w:qFormat/>
    <w:rPr>
      <w:rFonts w:ascii="Tahoma" w:hAnsi="Tahoma"/>
      <w:sz w:val="16"/>
    </w:rPr>
  </w:style>
  <w:style w:type="paragraph" w:styleId="ae">
    <w:name w:val="footer"/>
    <w:basedOn w:val="a"/>
    <w:link w:val="ad"/>
    <w:pPr>
      <w:tabs>
        <w:tab w:val="center" w:pos="4677"/>
        <w:tab w:val="right" w:pos="9355"/>
      </w:tabs>
    </w:pPr>
  </w:style>
  <w:style w:type="paragraph" w:customStyle="1" w:styleId="Times121">
    <w:name w:val="Times 121"/>
    <w:basedOn w:val="a"/>
    <w:link w:val="Times12"/>
    <w:qFormat/>
    <w:pPr>
      <w:ind w:firstLine="567"/>
      <w:jc w:val="both"/>
    </w:pPr>
    <w:rPr>
      <w:rFonts w:ascii="Times New Roman" w:hAnsi="Times New Roman"/>
      <w:sz w:val="26"/>
    </w:rPr>
  </w:style>
  <w:style w:type="paragraph" w:customStyle="1" w:styleId="12">
    <w:name w:val="Гиперссылка1"/>
    <w:basedOn w:val="18"/>
    <w:link w:val="af"/>
    <w:qFormat/>
    <w:rPr>
      <w:color w:val="0000FF" w:themeColor="hyperlink"/>
      <w:u w:val="single"/>
    </w:rPr>
  </w:style>
  <w:style w:type="paragraph" w:customStyle="1" w:styleId="Footnote1">
    <w:name w:val="Footnote1"/>
    <w:basedOn w:val="a"/>
    <w:link w:val="Footnote"/>
    <w:qFormat/>
    <w:rPr>
      <w:sz w:val="20"/>
    </w:rPr>
  </w:style>
  <w:style w:type="paragraph" w:styleId="14">
    <w:name w:val="toc 1"/>
    <w:next w:val="a"/>
    <w:link w:val="13"/>
    <w:uiPriority w:val="39"/>
    <w:rPr>
      <w:rFonts w:ascii="XO Thames" w:hAnsi="XO Thames"/>
      <w:b/>
      <w:sz w:val="28"/>
    </w:rPr>
  </w:style>
  <w:style w:type="paragraph" w:styleId="af2">
    <w:name w:val="annotation subject"/>
    <w:basedOn w:val="af5"/>
    <w:next w:val="af5"/>
    <w:link w:val="af0"/>
    <w:qFormat/>
    <w:rPr>
      <w:b/>
    </w:rPr>
  </w:style>
  <w:style w:type="paragraph" w:styleId="af5">
    <w:name w:val="annotation text"/>
    <w:basedOn w:val="a"/>
    <w:link w:val="af1"/>
    <w:rPr>
      <w:sz w:val="20"/>
    </w:rPr>
  </w:style>
  <w:style w:type="paragraph" w:styleId="af4">
    <w:name w:val="Plain Text"/>
    <w:basedOn w:val="a"/>
    <w:link w:val="af3"/>
    <w:qFormat/>
  </w:style>
  <w:style w:type="paragraph" w:styleId="90">
    <w:name w:val="toc 9"/>
    <w:next w:val="a"/>
    <w:link w:val="9"/>
    <w:uiPriority w:val="39"/>
    <w:pPr>
      <w:ind w:left="1600"/>
    </w:pPr>
    <w:rPr>
      <w:rFonts w:ascii="XO Thames" w:hAnsi="XO Thames"/>
      <w:sz w:val="28"/>
    </w:rPr>
  </w:style>
  <w:style w:type="paragraph" w:styleId="80">
    <w:name w:val="toc 8"/>
    <w:next w:val="a"/>
    <w:link w:val="8"/>
    <w:uiPriority w:val="39"/>
    <w:pPr>
      <w:ind w:left="1400"/>
    </w:pPr>
    <w:rPr>
      <w:rFonts w:ascii="XO Thames" w:hAnsi="XO Thames"/>
      <w:sz w:val="28"/>
    </w:rPr>
  </w:style>
  <w:style w:type="paragraph" w:customStyle="1" w:styleId="15">
    <w:name w:val="Знак примечания1"/>
    <w:basedOn w:val="18"/>
    <w:link w:val="af6"/>
    <w:qFormat/>
    <w:rPr>
      <w:sz w:val="16"/>
    </w:rPr>
  </w:style>
  <w:style w:type="paragraph" w:styleId="52">
    <w:name w:val="toc 5"/>
    <w:next w:val="a"/>
    <w:link w:val="51"/>
    <w:uiPriority w:val="39"/>
    <w:pPr>
      <w:ind w:left="800"/>
    </w:pPr>
    <w:rPr>
      <w:rFonts w:ascii="XO Thames" w:hAnsi="XO Thames"/>
      <w:sz w:val="28"/>
    </w:rPr>
  </w:style>
  <w:style w:type="paragraph" w:customStyle="1" w:styleId="16">
    <w:name w:val="Ариал1"/>
    <w:basedOn w:val="a"/>
    <w:link w:val="af7"/>
    <w:qFormat/>
    <w:pPr>
      <w:spacing w:before="120" w:after="120" w:line="360" w:lineRule="auto"/>
      <w:ind w:firstLine="851"/>
      <w:jc w:val="both"/>
    </w:pPr>
    <w:rPr>
      <w:rFonts w:ascii="Arial" w:hAnsi="Arial"/>
      <w:sz w:val="26"/>
    </w:rPr>
  </w:style>
  <w:style w:type="paragraph" w:styleId="af9">
    <w:name w:val="Subtitle"/>
    <w:next w:val="a"/>
    <w:link w:val="af8"/>
    <w:uiPriority w:val="11"/>
    <w:qFormat/>
    <w:pPr>
      <w:ind w:firstLine="709"/>
      <w:jc w:val="both"/>
    </w:pPr>
    <w:rPr>
      <w:rFonts w:ascii="XO Thames" w:hAnsi="XO Thames"/>
      <w:i/>
      <w:sz w:val="24"/>
    </w:rPr>
  </w:style>
  <w:style w:type="paragraph" w:customStyle="1" w:styleId="17">
    <w:name w:val="Знак сноски1"/>
    <w:basedOn w:val="18"/>
    <w:link w:val="user"/>
    <w:qFormat/>
    <w:rPr>
      <w:vertAlign w:val="superscript"/>
    </w:rPr>
  </w:style>
  <w:style w:type="paragraph" w:styleId="aff1">
    <w:name w:val="Normal (Web)"/>
    <w:basedOn w:val="a"/>
    <w:link w:val="aff0"/>
    <w:qFormat/>
    <w:pPr>
      <w:spacing w:beforeAutospacing="1" w:afterAutospacing="1"/>
    </w:pPr>
    <w:rPr>
      <w:rFonts w:ascii="Times New Roman" w:hAnsi="Times New Roman"/>
      <w:sz w:val="24"/>
    </w:rPr>
  </w:style>
  <w:style w:type="numbering" w:customStyle="1" w:styleId="user3">
    <w:name w:val="Без списка (user)"/>
    <w:uiPriority w:val="99"/>
    <w:semiHidden/>
    <w:unhideWhenUsed/>
    <w:qFormat/>
  </w:style>
  <w:style w:type="table" w:styleId="a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7">
    <w:name w:val="Placeholder Text"/>
    <w:basedOn w:val="a0"/>
    <w:link w:val="PlaceholderText1"/>
    <w:qFormat/>
    <w:rsid w:val="00C03CFA"/>
    <w:rPr>
      <w:color w:val="808080"/>
    </w:rPr>
  </w:style>
  <w:style w:type="paragraph" w:customStyle="1" w:styleId="PlaceholderText1">
    <w:name w:val="Placeholder Text1"/>
    <w:basedOn w:val="a"/>
    <w:link w:val="aff7"/>
    <w:qFormat/>
    <w:rsid w:val="00C03CFA"/>
    <w:rPr>
      <w:rFonts w:ascii="Times New Roman" w:hAnsi="Times New Roman"/>
      <w:color w:val="80808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4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629702035C74A46B94D9412E73D58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E7BE60-75F5-4293-BADC-F332FE1725F4}"/>
      </w:docPartPr>
      <w:docPartBody>
        <w:p w:rsidR="00000000" w:rsidRDefault="00841610" w:rsidP="00841610">
          <w:pPr>
            <w:pStyle w:val="2629702035C74A46B94D9412E73D589D"/>
          </w:pPr>
          <w:r w:rsidRPr="00E43B9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990"/>
    <w:rsid w:val="00377990"/>
    <w:rsid w:val="004B78E7"/>
    <w:rsid w:val="0084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link w:val="PlaceholderText1"/>
    <w:qFormat/>
    <w:rsid w:val="00841610"/>
    <w:rPr>
      <w:color w:val="808080"/>
    </w:rPr>
  </w:style>
  <w:style w:type="paragraph" w:customStyle="1" w:styleId="PlaceholderText1">
    <w:name w:val="Placeholder Text1"/>
    <w:basedOn w:val="a"/>
    <w:link w:val="a3"/>
    <w:qFormat/>
    <w:rsid w:val="00841610"/>
    <w:pPr>
      <w:suppressAutoHyphens/>
      <w:spacing w:after="0" w:line="240" w:lineRule="auto"/>
    </w:pPr>
    <w:rPr>
      <w:color w:val="808080"/>
    </w:rPr>
  </w:style>
  <w:style w:type="paragraph" w:customStyle="1" w:styleId="41CEB38FC0124D9DA2CAE5CA35B865A8">
    <w:name w:val="41CEB38FC0124D9DA2CAE5CA35B865A8"/>
    <w:rsid w:val="00377990"/>
  </w:style>
  <w:style w:type="paragraph" w:customStyle="1" w:styleId="2629702035C74A46B94D9412E73D589D">
    <w:name w:val="2629702035C74A46B94D9412E73D589D"/>
    <w:rsid w:val="00841610"/>
  </w:style>
  <w:style w:type="paragraph" w:customStyle="1" w:styleId="B759A8577A454081ABF36A242BF37853">
    <w:name w:val="B759A8577A454081ABF36A242BF37853"/>
    <w:rsid w:val="008416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Екатерина Александровна</dc:creator>
  <dc:description/>
  <cp:lastModifiedBy>Сырцева Наталья Витальевна</cp:lastModifiedBy>
  <cp:revision>8</cp:revision>
  <cp:lastPrinted>2026-09-21T12:01:00Z</cp:lastPrinted>
  <dcterms:created xsi:type="dcterms:W3CDTF">2026-07-31T13:16:00Z</dcterms:created>
  <dcterms:modified xsi:type="dcterms:W3CDTF">2026-09-21T12:04:00Z</dcterms:modified>
  <dc:language>ru-RU</dc:language>
</cp:coreProperties>
</file>